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D149" w14:textId="77777777" w:rsidR="00DE7650" w:rsidRPr="00B75638" w:rsidRDefault="006F1A83" w:rsidP="003D5124">
      <w:pPr>
        <w:pStyle w:val="Titulo1"/>
        <w:pBdr>
          <w:bottom w:val="none" w:sz="0" w:space="0" w:color="auto"/>
        </w:pBdr>
        <w:spacing w:after="120"/>
        <w:rPr>
          <w:rFonts w:ascii="ITC Avant Garde Std Bk" w:hAnsi="ITC Avant Garde Std Bk" w:cs="Times New Roman"/>
          <w:sz w:val="21"/>
          <w:szCs w:val="21"/>
        </w:rPr>
      </w:pPr>
      <w:r w:rsidRPr="00B75638">
        <w:rPr>
          <w:rFonts w:ascii="ITC Avant Garde Std Bk" w:hAnsi="ITC Avant Garde Std Bk" w:cs="Times New Roman"/>
          <w:sz w:val="21"/>
          <w:szCs w:val="21"/>
        </w:rPr>
        <w:t xml:space="preserve">Acuerdo </w:t>
      </w:r>
      <w:r w:rsidR="00DE7650" w:rsidRPr="00B75638">
        <w:rPr>
          <w:rFonts w:ascii="ITC Avant Garde Std Bk" w:hAnsi="ITC Avant Garde Std Bk" w:cs="Times New Roman"/>
          <w:sz w:val="21"/>
          <w:szCs w:val="21"/>
        </w:rPr>
        <w:t>mediante el cual el Pleno del Instituto Federal d</w:t>
      </w:r>
      <w:r w:rsidR="005F74FC" w:rsidRPr="00B75638">
        <w:rPr>
          <w:rFonts w:ascii="ITC Avant Garde Std Bk" w:hAnsi="ITC Avant Garde Std Bk" w:cs="Times New Roman"/>
          <w:sz w:val="21"/>
          <w:szCs w:val="21"/>
        </w:rPr>
        <w:t xml:space="preserve">e Telecomunicaciones emite los </w:t>
      </w:r>
      <w:r w:rsidR="00DE7650" w:rsidRPr="00B75638">
        <w:rPr>
          <w:rFonts w:ascii="ITC Avant Garde Std Bk" w:hAnsi="ITC Avant Garde Std Bk" w:cs="Times New Roman"/>
          <w:sz w:val="21"/>
          <w:szCs w:val="21"/>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698E96C3" w14:textId="77777777" w:rsidR="006F1A83" w:rsidRPr="00173954" w:rsidRDefault="006F1A83" w:rsidP="006F1A83">
      <w:pPr>
        <w:pStyle w:val="Titulo1"/>
        <w:pBdr>
          <w:bottom w:val="none" w:sz="0" w:space="0" w:color="auto"/>
        </w:pBdr>
        <w:spacing w:after="120"/>
        <w:rPr>
          <w:rFonts w:ascii="ITC Avant Garde Std Bk" w:hAnsi="ITC Avant Garde Std Bk" w:cs="Times New Roman"/>
        </w:rPr>
      </w:pPr>
    </w:p>
    <w:p w14:paraId="1E3AAE5A" w14:textId="77777777" w:rsidR="003A14BD" w:rsidRPr="00173954" w:rsidRDefault="003A14BD" w:rsidP="003A14BD">
      <w:pPr>
        <w:spacing w:before="101" w:after="101"/>
        <w:jc w:val="center"/>
        <w:rPr>
          <w:rStyle w:val="Hipervnculo"/>
          <w:rFonts w:ascii="ITC Avant Garde Std Bk" w:hAnsi="ITC Avant Garde Std Bk"/>
          <w:b/>
          <w:bCs/>
          <w:sz w:val="16"/>
          <w:szCs w:val="18"/>
          <w:lang w:eastAsia="es-MX"/>
        </w:rPr>
      </w:pPr>
      <w:r w:rsidRPr="00173954">
        <w:rPr>
          <w:rFonts w:ascii="ITC Avant Garde Std Bk" w:hAnsi="ITC Avant Garde Std Bk"/>
          <w:b/>
          <w:bCs/>
          <w:color w:val="000000"/>
          <w:sz w:val="16"/>
          <w:szCs w:val="18"/>
          <w:lang w:eastAsia="es-MX"/>
        </w:rPr>
        <w:fldChar w:fldCharType="begin"/>
      </w:r>
      <w:r w:rsidRPr="00173954">
        <w:rPr>
          <w:rFonts w:ascii="ITC Avant Garde Std Bk" w:hAnsi="ITC Avant Garde Std Bk"/>
          <w:b/>
          <w:bCs/>
          <w:color w:val="000000"/>
          <w:sz w:val="16"/>
          <w:szCs w:val="18"/>
          <w:lang w:eastAsia="es-MX"/>
        </w:rPr>
        <w:instrText xml:space="preserve"> HYPERLINK "https://www.dof.gob.mx/nota_detalle.php?codigo=5334106&amp;fecha=27/02/2014" </w:instrText>
      </w:r>
      <w:r w:rsidRPr="00173954">
        <w:rPr>
          <w:rFonts w:ascii="ITC Avant Garde Std Bk" w:hAnsi="ITC Avant Garde Std Bk"/>
          <w:b/>
          <w:bCs/>
          <w:color w:val="000000"/>
          <w:sz w:val="16"/>
          <w:szCs w:val="18"/>
          <w:lang w:eastAsia="es-MX"/>
        </w:rPr>
      </w:r>
      <w:r w:rsidRPr="00173954">
        <w:rPr>
          <w:rFonts w:ascii="ITC Avant Garde Std Bk" w:hAnsi="ITC Avant Garde Std Bk"/>
          <w:b/>
          <w:bCs/>
          <w:color w:val="000000"/>
          <w:sz w:val="16"/>
          <w:szCs w:val="18"/>
          <w:lang w:eastAsia="es-MX"/>
        </w:rPr>
        <w:fldChar w:fldCharType="separate"/>
      </w:r>
      <w:r w:rsidRPr="00173954">
        <w:rPr>
          <w:rStyle w:val="Hipervnculo"/>
          <w:rFonts w:ascii="ITC Avant Garde Std Bk" w:hAnsi="ITC Avant Garde Std Bk"/>
          <w:b/>
          <w:bCs/>
          <w:sz w:val="16"/>
          <w:szCs w:val="18"/>
          <w:lang w:eastAsia="es-MX"/>
        </w:rPr>
        <w:t>Publicación en el Diario Oficial de la Federación el 27 de febrero de 2014.</w:t>
      </w:r>
    </w:p>
    <w:p w14:paraId="4C3F81AB" w14:textId="3E74EDFE" w:rsidR="002D422D" w:rsidRPr="003D5124" w:rsidRDefault="003A14BD" w:rsidP="290586B6">
      <w:pPr>
        <w:spacing w:before="101" w:after="101"/>
        <w:jc w:val="center"/>
        <w:rPr>
          <w:rFonts w:ascii="ITC Avant Garde Std Bk" w:hAnsi="ITC Avant Garde Std Bk"/>
          <w:b/>
          <w:bCs/>
          <w:color w:val="000000"/>
          <w:sz w:val="16"/>
          <w:szCs w:val="16"/>
          <w:highlight w:val="yellow"/>
          <w:lang w:eastAsia="es-MX"/>
        </w:rPr>
      </w:pPr>
      <w:r w:rsidRPr="00173954">
        <w:rPr>
          <w:rFonts w:ascii="ITC Avant Garde Std Bk" w:hAnsi="ITC Avant Garde Std Bk"/>
          <w:b/>
          <w:bCs/>
          <w:color w:val="000000"/>
          <w:sz w:val="16"/>
          <w:szCs w:val="16"/>
          <w:lang w:eastAsia="es-MX"/>
        </w:rPr>
        <w:fldChar w:fldCharType="end"/>
      </w:r>
      <w:hyperlink r:id="rId10" w:anchor="gsc.tab=0" w:history="1">
        <w:r w:rsidR="004D2C72" w:rsidRPr="5305D7F4">
          <w:rPr>
            <w:rStyle w:val="Hipervnculo"/>
            <w:rFonts w:ascii="ITC Avant Garde Std Bk" w:hAnsi="ITC Avant Garde Std Bk"/>
            <w:b/>
            <w:bCs/>
            <w:sz w:val="16"/>
            <w:szCs w:val="16"/>
            <w:lang w:eastAsia="es-MX"/>
          </w:rPr>
          <w:t>Modificación publicada en el DOF el 06 de febrero de 2015.</w:t>
        </w:r>
      </w:hyperlink>
    </w:p>
    <w:p w14:paraId="3B5E6832" w14:textId="26DB0E0E" w:rsidR="004D2C72" w:rsidRDefault="007B7000" w:rsidP="003A14BD">
      <w:pPr>
        <w:spacing w:before="101" w:after="101"/>
        <w:jc w:val="center"/>
        <w:rPr>
          <w:rFonts w:ascii="ITC Avant Garde Std Bk" w:hAnsi="ITC Avant Garde Std Bk"/>
          <w:b/>
          <w:bCs/>
          <w:color w:val="000000"/>
          <w:sz w:val="16"/>
          <w:szCs w:val="18"/>
          <w:lang w:eastAsia="es-MX"/>
        </w:rPr>
      </w:pPr>
      <w:hyperlink r:id="rId11" w:anchor="gsc.tab=0" w:history="1">
        <w:r w:rsidR="004D2C72" w:rsidRPr="007B7000">
          <w:rPr>
            <w:rStyle w:val="Hipervnculo"/>
            <w:rFonts w:ascii="ITC Avant Garde Std Bk" w:hAnsi="ITC Avant Garde Std Bk"/>
            <w:b/>
            <w:bCs/>
            <w:sz w:val="16"/>
            <w:szCs w:val="18"/>
            <w:lang w:eastAsia="es-MX"/>
          </w:rPr>
          <w:t>Modificación publicada en el DOF el 29 de diciembre de 2015</w:t>
        </w:r>
      </w:hyperlink>
      <w:r w:rsidR="004D2C72">
        <w:rPr>
          <w:rFonts w:ascii="ITC Avant Garde Std Bk" w:hAnsi="ITC Avant Garde Std Bk"/>
          <w:b/>
          <w:bCs/>
          <w:color w:val="000000"/>
          <w:sz w:val="16"/>
          <w:szCs w:val="18"/>
          <w:lang w:eastAsia="es-MX"/>
        </w:rPr>
        <w:t>.</w:t>
      </w:r>
    </w:p>
    <w:p w14:paraId="2FD00F4C" w14:textId="50E1CBAE" w:rsidR="003A14BD" w:rsidRDefault="003A312B" w:rsidP="003A14BD">
      <w:pPr>
        <w:spacing w:before="101" w:after="101"/>
        <w:jc w:val="center"/>
        <w:rPr>
          <w:rFonts w:ascii="ITC Avant Garde Std Bk" w:hAnsi="ITC Avant Garde Std Bk"/>
          <w:b/>
          <w:bCs/>
          <w:color w:val="000000"/>
          <w:sz w:val="16"/>
          <w:szCs w:val="18"/>
          <w:lang w:eastAsia="es-MX"/>
        </w:rPr>
      </w:pPr>
      <w:hyperlink r:id="rId12" w:history="1">
        <w:r w:rsidR="003403BE">
          <w:rPr>
            <w:rStyle w:val="Hipervnculo"/>
            <w:rFonts w:ascii="ITC Avant Garde Std Bk" w:hAnsi="ITC Avant Garde Std Bk"/>
            <w:b/>
            <w:bCs/>
            <w:sz w:val="16"/>
            <w:szCs w:val="18"/>
            <w:lang w:eastAsia="es-MX"/>
          </w:rPr>
          <w:t>Modificación publicada en el DOF el 21 de diciembre de 2016.</w:t>
        </w:r>
      </w:hyperlink>
    </w:p>
    <w:p w14:paraId="5BE794E0" w14:textId="2405CCC6" w:rsidR="003403BE" w:rsidRPr="00173954" w:rsidRDefault="003403BE" w:rsidP="003403BE">
      <w:pPr>
        <w:spacing w:before="101" w:after="101"/>
        <w:jc w:val="center"/>
        <w:rPr>
          <w:rFonts w:ascii="ITC Avant Garde Std Bk" w:hAnsi="ITC Avant Garde Std Bk"/>
          <w:b/>
          <w:bCs/>
          <w:color w:val="000000"/>
          <w:sz w:val="16"/>
          <w:szCs w:val="18"/>
          <w:lang w:eastAsia="es-MX"/>
        </w:rPr>
      </w:pPr>
      <w:hyperlink r:id="rId13" w:anchor="gsc.tab=0" w:history="1">
        <w:r w:rsidR="006E16F2">
          <w:rPr>
            <w:rStyle w:val="Hipervnculo"/>
            <w:rFonts w:ascii="ITC Avant Garde Std Bk" w:hAnsi="ITC Avant Garde Std Bk"/>
            <w:b/>
            <w:bCs/>
            <w:sz w:val="16"/>
            <w:szCs w:val="18"/>
            <w:lang w:eastAsia="es-MX"/>
          </w:rPr>
          <w:t>M</w:t>
        </w:r>
        <w:r w:rsidRPr="003403BE">
          <w:rPr>
            <w:rStyle w:val="Hipervnculo"/>
            <w:rFonts w:ascii="ITC Avant Garde Std Bk" w:hAnsi="ITC Avant Garde Std Bk"/>
            <w:b/>
            <w:bCs/>
            <w:sz w:val="16"/>
            <w:szCs w:val="18"/>
            <w:lang w:eastAsia="es-MX"/>
          </w:rPr>
          <w:t xml:space="preserve">odificación publicada en el </w:t>
        </w:r>
        <w:r w:rsidR="00605328">
          <w:rPr>
            <w:rStyle w:val="Hipervnculo"/>
            <w:rFonts w:ascii="ITC Avant Garde Std Bk" w:hAnsi="ITC Avant Garde Std Bk"/>
            <w:b/>
            <w:bCs/>
            <w:sz w:val="16"/>
            <w:szCs w:val="18"/>
            <w:lang w:eastAsia="es-MX"/>
          </w:rPr>
          <w:t>DOF</w:t>
        </w:r>
        <w:r w:rsidRPr="003403BE">
          <w:rPr>
            <w:rStyle w:val="Hipervnculo"/>
            <w:rFonts w:ascii="ITC Avant Garde Std Bk" w:hAnsi="ITC Avant Garde Std Bk"/>
            <w:b/>
            <w:bCs/>
            <w:sz w:val="16"/>
            <w:szCs w:val="18"/>
            <w:lang w:eastAsia="es-MX"/>
          </w:rPr>
          <w:t xml:space="preserve"> el 23 de febrero de 2022</w:t>
        </w:r>
      </w:hyperlink>
      <w:r w:rsidR="0084494E">
        <w:rPr>
          <w:rFonts w:ascii="ITC Avant Garde Std Bk" w:hAnsi="ITC Avant Garde Std Bk"/>
          <w:b/>
          <w:bCs/>
          <w:color w:val="000000"/>
          <w:sz w:val="16"/>
          <w:szCs w:val="18"/>
          <w:lang w:eastAsia="es-MX"/>
        </w:rPr>
        <w:t>.</w:t>
      </w:r>
    </w:p>
    <w:p w14:paraId="5E472D0A" w14:textId="77777777" w:rsidR="003A14BD" w:rsidRPr="00426D89" w:rsidRDefault="003A14BD" w:rsidP="003A14BD">
      <w:pPr>
        <w:spacing w:before="101" w:after="101"/>
        <w:jc w:val="center"/>
        <w:rPr>
          <w:rFonts w:ascii="ITC Avant Garde Std Bk" w:hAnsi="ITC Avant Garde Std Bk"/>
          <w:b/>
          <w:bCs/>
          <w:color w:val="000000"/>
          <w:sz w:val="18"/>
          <w:szCs w:val="18"/>
          <w:lang w:eastAsia="es-MX"/>
        </w:rPr>
      </w:pPr>
    </w:p>
    <w:p w14:paraId="6B97C667" w14:textId="77777777" w:rsidR="00CA61F4" w:rsidRPr="006F1A83" w:rsidRDefault="00B406A7" w:rsidP="006F1A83">
      <w:pPr>
        <w:pStyle w:val="Texto"/>
        <w:spacing w:before="120" w:after="120" w:line="240" w:lineRule="auto"/>
        <w:rPr>
          <w:rFonts w:ascii="ITC Avant Garde Std Bk" w:hAnsi="ITC Avant Garde Std Bk"/>
          <w:b/>
          <w:szCs w:val="23"/>
        </w:rPr>
      </w:pPr>
      <w:r w:rsidRPr="006F1A83">
        <w:rPr>
          <w:rFonts w:ascii="ITC Avant Garde Std Bk" w:hAnsi="ITC Avant Garde Std Bk"/>
          <w:b/>
          <w:szCs w:val="23"/>
        </w:rPr>
        <w:t xml:space="preserve">PRIMERO.- </w:t>
      </w:r>
      <w:r w:rsidRPr="006F1A83">
        <w:rPr>
          <w:rFonts w:ascii="ITC Avant Garde Std Bk" w:hAnsi="ITC Avant Garde Std Bk"/>
          <w:szCs w:val="23"/>
        </w:rPr>
        <w:t>Se emiten los “</w:t>
      </w:r>
      <w:r w:rsidRPr="006F1A83">
        <w:rPr>
          <w:rFonts w:ascii="ITC Avant Garde Std Bk" w:hAnsi="ITC Avant Garde Std Bk"/>
          <w:b/>
          <w:szCs w:val="23"/>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6F1A83">
        <w:rPr>
          <w:rFonts w:ascii="ITC Avant Garde Std Bk" w:hAnsi="ITC Avant Garde Std Bk"/>
          <w:szCs w:val="23"/>
        </w:rPr>
        <w:t>”, en los siguientes términos:</w:t>
      </w:r>
    </w:p>
    <w:p w14:paraId="38A33B3B" w14:textId="77777777" w:rsidR="0028194E" w:rsidRPr="0028194E" w:rsidRDefault="0028194E" w:rsidP="006F1A83">
      <w:pPr>
        <w:pStyle w:val="Texto"/>
        <w:spacing w:before="120" w:after="120" w:line="240" w:lineRule="auto"/>
        <w:ind w:left="1008" w:right="1008" w:firstLine="0"/>
        <w:rPr>
          <w:rFonts w:ascii="ITC Avant Garde Std Bk" w:hAnsi="ITC Avant Garde Std Bk"/>
          <w:b/>
          <w:szCs w:val="23"/>
        </w:rPr>
      </w:pPr>
      <w:r w:rsidRPr="0028194E">
        <w:rPr>
          <w:rFonts w:ascii="ITC Avant Garde Std Bk" w:hAnsi="ITC Avant Garde Std Bk"/>
          <w:b/>
        </w:rPr>
        <w:t>Artículo 1.-</w:t>
      </w:r>
      <w:r w:rsidRPr="0028194E">
        <w:rPr>
          <w:rFonts w:ascii="ITC Avant Garde Std Bk" w:hAnsi="ITC Avant Garde Std Bk"/>
        </w:rPr>
        <w:t xml:space="preserve"> Los presentes lineamientos son de orden público y tienen como finalidad regular, en el marco competencial del Instituto, los alcances de los derechos y obligaciones contenidos en la fracción I del artículo Octavo Transitorio del Decreto </w:t>
      </w:r>
      <w:r w:rsidRPr="0028194E">
        <w:rPr>
          <w:rFonts w:ascii="ITC Avant Garde Std Bk" w:hAnsi="ITC Avant Garde Std Bk"/>
          <w:b/>
          <w:u w:val="single"/>
        </w:rPr>
        <w:t>y los artículos 159, 164 al 169 y 232 de la Ley</w:t>
      </w:r>
      <w:r w:rsidRPr="0028194E">
        <w:rPr>
          <w:rFonts w:ascii="ITC Avant Garde Std Bk" w:hAnsi="ITC Avant Garde Std Bk"/>
        </w:rPr>
        <w:t>.</w:t>
      </w:r>
    </w:p>
    <w:p w14:paraId="34BFA01C" w14:textId="77777777" w:rsidR="009B09A2" w:rsidRPr="00847766" w:rsidRDefault="009B09A2" w:rsidP="009B09A2">
      <w:pPr>
        <w:pStyle w:val="Texto"/>
        <w:spacing w:line="224" w:lineRule="exact"/>
        <w:ind w:right="904"/>
        <w:jc w:val="right"/>
        <w:rPr>
          <w:rFonts w:ascii="ITC Avant Garde Std Bk" w:hAnsi="ITC Avant Garde Std Bk"/>
          <w:sz w:val="16"/>
          <w:szCs w:val="16"/>
        </w:rPr>
      </w:pPr>
      <w:hyperlink r:id="rId14"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28194E" w:rsidRPr="00E94B8E" w14:paraId="215C9024" w14:textId="77777777" w:rsidTr="0028194E">
        <w:tc>
          <w:tcPr>
            <w:tcW w:w="7027" w:type="dxa"/>
            <w:shd w:val="clear" w:color="auto" w:fill="E2EFD9"/>
          </w:tcPr>
          <w:p w14:paraId="269895E7" w14:textId="77777777" w:rsidR="0028194E" w:rsidRPr="00E94B8E" w:rsidRDefault="0028194E" w:rsidP="00B17468">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46BB7AA3" w14:textId="77777777" w:rsidR="0028194E" w:rsidRPr="00E94B8E" w:rsidRDefault="0028194E" w:rsidP="00B17468">
            <w:pPr>
              <w:pStyle w:val="Texto"/>
              <w:spacing w:line="224" w:lineRule="exact"/>
              <w:ind w:firstLine="0"/>
              <w:rPr>
                <w:rFonts w:ascii="ITC Avant Garde" w:hAnsi="ITC Avant Garde"/>
                <w:b/>
              </w:rPr>
            </w:pPr>
            <w:r w:rsidRPr="006F1A83">
              <w:rPr>
                <w:rFonts w:ascii="ITC Avant Garde Std Bk" w:hAnsi="ITC Avant Garde Std Bk"/>
                <w:b/>
                <w:szCs w:val="23"/>
              </w:rPr>
              <w:t>Artículo 1.-</w:t>
            </w:r>
            <w:r w:rsidRPr="006F1A83">
              <w:rPr>
                <w:rFonts w:ascii="ITC Avant Garde Std Bk" w:hAnsi="ITC Avant Garde Std Bk"/>
                <w:szCs w:val="23"/>
              </w:rPr>
              <w:t xml:space="preserve"> Los presentes lineamientos son de orden público y tienen como finalidad regular, en el marco competencial del Instituto, los alcances de los derechos y obligaciones contenidos en la fracción I del artículo Octavo Transitorio del Decreto.</w:t>
            </w:r>
          </w:p>
        </w:tc>
      </w:tr>
    </w:tbl>
    <w:p w14:paraId="77126F25" w14:textId="77777777" w:rsidR="0028194E" w:rsidRDefault="0028194E" w:rsidP="006F1A83">
      <w:pPr>
        <w:pStyle w:val="Texto"/>
        <w:spacing w:before="120" w:after="120" w:line="240" w:lineRule="auto"/>
        <w:ind w:left="1008" w:right="1008" w:firstLine="0"/>
        <w:rPr>
          <w:rFonts w:ascii="ITC Avant Garde Std Bk" w:hAnsi="ITC Avant Garde Std Bk"/>
        </w:rPr>
      </w:pPr>
      <w:r w:rsidRPr="0028194E">
        <w:rPr>
          <w:rFonts w:ascii="ITC Avant Garde Std Bk" w:hAnsi="ITC Avant Garde Std Bk"/>
          <w:b/>
        </w:rPr>
        <w:t>Artículo 2.-</w:t>
      </w:r>
      <w:r w:rsidRPr="0028194E">
        <w:rPr>
          <w:rFonts w:ascii="ITC Avant Garde Std Bk" w:hAnsi="ITC Avant Garde Std Bk"/>
        </w:rPr>
        <w:t xml:space="preserve"> Todos los individuos tienen derecho a recibir Señales Radiodifundidas. En caso de ser suscriptor y usuario de algún servicio de televisión restringida, se tiene el derecho a recibir la retransmisión de tales señales a través de la prestación de dicho servicio bajo las directrices establecidas en la fracción I del artículo Octavo Transitorio del Decreto </w:t>
      </w:r>
      <w:r w:rsidRPr="0028194E">
        <w:rPr>
          <w:rFonts w:ascii="ITC Avant Garde Std Bk" w:hAnsi="ITC Avant Garde Std Bk"/>
          <w:b/>
          <w:u w:val="single"/>
        </w:rPr>
        <w:t>y los artículos 159, 164 al 169 y 232 de la Ley</w:t>
      </w:r>
      <w:r w:rsidRPr="0028194E">
        <w:rPr>
          <w:rFonts w:ascii="ITC Avant Garde Std Bk" w:hAnsi="ITC Avant Garde Std Bk"/>
        </w:rPr>
        <w:t>.</w:t>
      </w:r>
    </w:p>
    <w:p w14:paraId="48698450" w14:textId="77777777" w:rsidR="009B09A2" w:rsidRPr="00847766" w:rsidRDefault="009B09A2" w:rsidP="009B09A2">
      <w:pPr>
        <w:pStyle w:val="Texto"/>
        <w:spacing w:line="224" w:lineRule="exact"/>
        <w:ind w:right="904"/>
        <w:jc w:val="right"/>
        <w:rPr>
          <w:rFonts w:ascii="ITC Avant Garde Std Bk" w:hAnsi="ITC Avant Garde Std Bk"/>
          <w:sz w:val="16"/>
          <w:szCs w:val="16"/>
        </w:rPr>
      </w:pPr>
      <w:hyperlink r:id="rId15"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28194E" w:rsidRPr="00E94B8E" w14:paraId="0B03A8E2" w14:textId="77777777" w:rsidTr="00B17468">
        <w:tc>
          <w:tcPr>
            <w:tcW w:w="7027" w:type="dxa"/>
            <w:shd w:val="clear" w:color="auto" w:fill="E2EFD9"/>
          </w:tcPr>
          <w:p w14:paraId="1A9FE0E6" w14:textId="77777777" w:rsidR="0028194E" w:rsidRPr="00E94B8E" w:rsidRDefault="0028194E" w:rsidP="00B17468">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028387F6" w14:textId="77777777" w:rsidR="0028194E" w:rsidRPr="00E94B8E" w:rsidRDefault="0028194E" w:rsidP="00B17468">
            <w:pPr>
              <w:pStyle w:val="Texto"/>
              <w:spacing w:line="224" w:lineRule="exact"/>
              <w:ind w:firstLine="0"/>
              <w:rPr>
                <w:rFonts w:ascii="ITC Avant Garde" w:hAnsi="ITC Avant Garde"/>
                <w:b/>
              </w:rPr>
            </w:pPr>
            <w:r w:rsidRPr="006F1A83">
              <w:rPr>
                <w:rFonts w:ascii="ITC Avant Garde Std Bk" w:hAnsi="ITC Avant Garde Std Bk"/>
                <w:b/>
                <w:szCs w:val="23"/>
              </w:rPr>
              <w:t>Artículo 2.-</w:t>
            </w:r>
            <w:r w:rsidRPr="006F1A83">
              <w:rPr>
                <w:rFonts w:ascii="ITC Avant Garde Std Bk" w:hAnsi="ITC Avant Garde Std Bk"/>
                <w:szCs w:val="23"/>
              </w:rPr>
              <w:t xml:space="preserve"> Todos los individuos tienen derecho a recibir Señales Radiodifundidas. En caso de ser suscriptor y usuario de algún servicio de televisión restringida, se tiene el derecho a recibir la retransmisión de tales señales a través de la prestación de dicho servicio bajo las directrices establecidas en la fracción I del artículo Octavo Transitorio del Decreto.</w:t>
            </w:r>
          </w:p>
        </w:tc>
      </w:tr>
    </w:tbl>
    <w:p w14:paraId="2672A8A4" w14:textId="77777777" w:rsidR="0028194E" w:rsidRPr="0028194E" w:rsidRDefault="0028194E" w:rsidP="006F1A83">
      <w:pPr>
        <w:pStyle w:val="Texto"/>
        <w:spacing w:before="120" w:after="120" w:line="240" w:lineRule="auto"/>
        <w:ind w:left="1008" w:right="1008" w:firstLine="0"/>
        <w:rPr>
          <w:rFonts w:ascii="ITC Avant Garde Std Bk" w:hAnsi="ITC Avant Garde Std Bk"/>
          <w:b/>
          <w:szCs w:val="23"/>
        </w:rPr>
      </w:pPr>
    </w:p>
    <w:p w14:paraId="17BC7170" w14:textId="77777777" w:rsidR="00CA61F4"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lastRenderedPageBreak/>
        <w:t>Artículo 3.-</w:t>
      </w:r>
      <w:r w:rsidRPr="006F1A83">
        <w:rPr>
          <w:rFonts w:ascii="ITC Avant Garde Std Bk" w:hAnsi="ITC Avant Garde Std Bk"/>
          <w:szCs w:val="23"/>
        </w:rPr>
        <w:t xml:space="preserve"> Para efectos de los presentes lineamientos deberá estarse a las siguientes definiciones</w:t>
      </w:r>
      <w:r w:rsidRPr="006F1A83">
        <w:rPr>
          <w:rStyle w:val="Refdenotaalpie"/>
          <w:rFonts w:ascii="ITC Avant Garde Std Bk" w:hAnsi="ITC Avant Garde Std Bk"/>
        </w:rPr>
        <w:footnoteReference w:id="1"/>
      </w:r>
      <w:r w:rsidRPr="006F1A83">
        <w:rPr>
          <w:rFonts w:ascii="ITC Avant Garde Std Bk" w:hAnsi="ITC Avant Garde Std Bk"/>
          <w:szCs w:val="23"/>
        </w:rPr>
        <w:t>:</w:t>
      </w:r>
    </w:p>
    <w:p w14:paraId="3358A66D" w14:textId="77777777" w:rsidR="0028194E" w:rsidRPr="0028194E" w:rsidRDefault="0028194E" w:rsidP="0028194E">
      <w:pPr>
        <w:pStyle w:val="Texto"/>
        <w:spacing w:after="80"/>
        <w:ind w:left="1008" w:right="1008" w:firstLine="0"/>
        <w:rPr>
          <w:rFonts w:ascii="ITC Avant Garde Std Bk" w:hAnsi="ITC Avant Garde Std Bk"/>
        </w:rPr>
      </w:pPr>
      <w:r w:rsidRPr="0028194E">
        <w:rPr>
          <w:rFonts w:ascii="ITC Avant Garde Std Bk" w:hAnsi="ITC Avant Garde Std Bk"/>
          <w:b/>
          <w:u w:val="single"/>
        </w:rPr>
        <w:t>I.</w:t>
      </w:r>
      <w:r w:rsidRPr="0028194E">
        <w:rPr>
          <w:rFonts w:ascii="ITC Avant Garde Std Bk" w:hAnsi="ITC Avant Garde Std Bk"/>
          <w:b/>
        </w:rPr>
        <w:t xml:space="preserve"> BLOQUEO.- </w:t>
      </w:r>
      <w:r w:rsidRPr="0028194E">
        <w:rPr>
          <w:rFonts w:ascii="ITC Avant Garde Std Bk" w:hAnsi="ITC Avant Garde Std Bk"/>
        </w:rPr>
        <w:t>Acción que lleva a cabo el Concesionario de Televisión Restringida Vía Satélite mediante la programación de los equipos decodificadores para evitar la recepción de un Canal de Programación durante un tiempo determinado.</w:t>
      </w:r>
    </w:p>
    <w:p w14:paraId="6AF55F6D" w14:textId="77777777" w:rsidR="0028194E" w:rsidRDefault="0028194E" w:rsidP="0028194E">
      <w:pPr>
        <w:pStyle w:val="Texto"/>
        <w:spacing w:after="80"/>
        <w:ind w:left="1008" w:right="1008" w:firstLine="0"/>
        <w:rPr>
          <w:rFonts w:ascii="ITC Avant Garde Std Bk" w:hAnsi="ITC Avant Garde Std Bk"/>
        </w:rPr>
      </w:pPr>
      <w:r w:rsidRPr="0028194E">
        <w:rPr>
          <w:rFonts w:ascii="ITC Avant Garde Std Bk" w:hAnsi="ITC Avant Garde Std Bk"/>
          <w:b/>
          <w:u w:val="single"/>
        </w:rPr>
        <w:t>II. CANAL DE PROGRAMACIÓN.- Organización secuencial en el tiempo de contenidos audiovisuales, puesta a disposición de la audiencia, bajo la responsabilidad de una misma persona y dotada de identidad e imagen propias</w:t>
      </w:r>
      <w:r w:rsidRPr="0028194E">
        <w:rPr>
          <w:rFonts w:ascii="ITC Avant Garde Std Bk" w:hAnsi="ITC Avant Garde Std Bk"/>
          <w:b/>
        </w:rPr>
        <w:t xml:space="preserve"> </w:t>
      </w:r>
      <w:r w:rsidRPr="0028194E">
        <w:rPr>
          <w:rFonts w:ascii="ITC Avant Garde Std Bk" w:hAnsi="ITC Avant Garde Std Bk"/>
        </w:rPr>
        <w:t>y que es susceptible de distribuirse a través de un Canal de Transmisión.</w:t>
      </w:r>
    </w:p>
    <w:p w14:paraId="7A2391E9" w14:textId="77777777" w:rsidR="009B09A2" w:rsidRPr="00847766" w:rsidRDefault="009B09A2" w:rsidP="009B09A2">
      <w:pPr>
        <w:pStyle w:val="Texto"/>
        <w:spacing w:line="224" w:lineRule="exact"/>
        <w:ind w:right="904"/>
        <w:jc w:val="right"/>
        <w:rPr>
          <w:rFonts w:ascii="ITC Avant Garde Std Bk" w:hAnsi="ITC Avant Garde Std Bk"/>
          <w:sz w:val="16"/>
          <w:szCs w:val="16"/>
        </w:rPr>
      </w:pPr>
      <w:hyperlink r:id="rId16"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4F9710A3" w14:textId="65D4A3A5" w:rsidR="0028194E" w:rsidRDefault="0028194E" w:rsidP="0028194E">
      <w:pPr>
        <w:pStyle w:val="Texto"/>
        <w:spacing w:after="80"/>
        <w:ind w:left="1008" w:right="1008" w:firstLine="0"/>
        <w:rPr>
          <w:rFonts w:ascii="ITC Avant Garde Std Bk" w:hAnsi="ITC Avant Garde Std Bk"/>
        </w:rPr>
      </w:pPr>
      <w:r w:rsidRPr="0028194E">
        <w:rPr>
          <w:rFonts w:ascii="ITC Avant Garde Std Bk" w:hAnsi="ITC Avant Garde Std Bk"/>
          <w:b/>
          <w:u w:val="single"/>
        </w:rPr>
        <w:t>III. CANALES DE TELEVISIÓN RESTRINGIDA.- El medio o espacio por el que se transmite una sola señal en la prestación del servicio público de interés general de televisión restringida</w:t>
      </w:r>
      <w:r w:rsidRPr="0028194E">
        <w:rPr>
          <w:rFonts w:ascii="ITC Avant Garde Std Bk" w:hAnsi="ITC Avant Garde Std Bk"/>
        </w:rPr>
        <w:t>.</w:t>
      </w:r>
    </w:p>
    <w:p w14:paraId="625B8CD8" w14:textId="77777777" w:rsidR="009B09A2" w:rsidRPr="00847766" w:rsidRDefault="009B09A2" w:rsidP="009B09A2">
      <w:pPr>
        <w:pStyle w:val="Texto"/>
        <w:spacing w:line="224" w:lineRule="exact"/>
        <w:ind w:right="904"/>
        <w:jc w:val="right"/>
        <w:rPr>
          <w:rFonts w:ascii="ITC Avant Garde Std Bk" w:hAnsi="ITC Avant Garde Std Bk"/>
          <w:sz w:val="16"/>
          <w:szCs w:val="16"/>
        </w:rPr>
      </w:pPr>
      <w:hyperlink r:id="rId17"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76BA0CCB" w14:textId="77777777" w:rsidR="0028194E" w:rsidRDefault="0028194E" w:rsidP="0028194E">
      <w:pPr>
        <w:pStyle w:val="Texto"/>
        <w:spacing w:after="80"/>
        <w:ind w:left="1008" w:right="1008" w:firstLine="0"/>
        <w:rPr>
          <w:rFonts w:ascii="ITC Avant Garde Std Bk" w:hAnsi="ITC Avant Garde Std Bk"/>
        </w:rPr>
      </w:pPr>
      <w:r w:rsidRPr="0028194E">
        <w:rPr>
          <w:rFonts w:ascii="ITC Avant Garde Std Bk" w:hAnsi="ITC Avant Garde Std Bk"/>
          <w:b/>
          <w:u w:val="single"/>
        </w:rPr>
        <w:t>IV</w:t>
      </w:r>
      <w:r w:rsidRPr="003D5124">
        <w:rPr>
          <w:rFonts w:ascii="ITC Avant Garde Std Bk" w:hAnsi="ITC Avant Garde Std Bk"/>
          <w:b/>
        </w:rPr>
        <w:t>.</w:t>
      </w:r>
      <w:r w:rsidRPr="0028194E">
        <w:rPr>
          <w:rFonts w:ascii="ITC Avant Garde Std Bk" w:hAnsi="ITC Avant Garde Std Bk"/>
          <w:b/>
        </w:rPr>
        <w:t xml:space="preserve"> CANAL DE TRANSMISIÓN.-</w:t>
      </w:r>
      <w:r w:rsidRPr="0028194E">
        <w:rPr>
          <w:rFonts w:ascii="ITC Avant Garde Std Bk" w:hAnsi="ITC Avant Garde Std Bk"/>
        </w:rPr>
        <w:t xml:space="preserve"> Ancho de banda </w:t>
      </w:r>
      <w:r w:rsidRPr="0028194E">
        <w:rPr>
          <w:rFonts w:ascii="ITC Avant Garde Std Bk" w:hAnsi="ITC Avant Garde Std Bk"/>
          <w:b/>
          <w:u w:val="single"/>
        </w:rPr>
        <w:t>indivisible</w:t>
      </w:r>
      <w:r w:rsidRPr="0028194E">
        <w:rPr>
          <w:rFonts w:ascii="ITC Avant Garde Std Bk" w:hAnsi="ITC Avant Garde Std Bk"/>
        </w:rPr>
        <w:t xml:space="preserve"> de 6 MHz del espectro radioeléctrico, atribuido por el Estado para la prestación del servicio público de interés general de televisión radiodifundida.</w:t>
      </w:r>
    </w:p>
    <w:p w14:paraId="44F19EC6" w14:textId="77777777" w:rsidR="009B09A2" w:rsidRPr="00847766" w:rsidRDefault="009B09A2" w:rsidP="009B09A2">
      <w:pPr>
        <w:pStyle w:val="Texto"/>
        <w:spacing w:line="224" w:lineRule="exact"/>
        <w:ind w:right="904"/>
        <w:jc w:val="right"/>
        <w:rPr>
          <w:rFonts w:ascii="ITC Avant Garde Std Bk" w:hAnsi="ITC Avant Garde Std Bk"/>
          <w:sz w:val="16"/>
          <w:szCs w:val="16"/>
        </w:rPr>
      </w:pPr>
      <w:hyperlink r:id="rId18"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7443F5F3" w14:textId="77777777" w:rsidR="0028194E" w:rsidRPr="0028194E" w:rsidRDefault="0028194E" w:rsidP="0028194E">
      <w:pPr>
        <w:pStyle w:val="Texto"/>
        <w:spacing w:after="80"/>
        <w:ind w:left="1008" w:right="1008" w:firstLine="0"/>
        <w:rPr>
          <w:rFonts w:ascii="ITC Avant Garde Std Bk" w:hAnsi="ITC Avant Garde Std Bk"/>
        </w:rPr>
      </w:pPr>
      <w:r w:rsidRPr="0028194E">
        <w:rPr>
          <w:rFonts w:ascii="ITC Avant Garde Std Bk" w:hAnsi="ITC Avant Garde Std Bk"/>
          <w:b/>
          <w:u w:val="single"/>
        </w:rPr>
        <w:t>V.</w:t>
      </w:r>
      <w:r w:rsidRPr="0028194E">
        <w:rPr>
          <w:rFonts w:ascii="ITC Avant Garde Std Bk" w:hAnsi="ITC Avant Garde Std Bk"/>
          <w:b/>
        </w:rPr>
        <w:t xml:space="preserve"> CONCESIONARIOS DE TELEVISIÓN RADIODIFUNDIDA.- </w:t>
      </w:r>
      <w:r w:rsidRPr="0028194E">
        <w:rPr>
          <w:rFonts w:ascii="ITC Avant Garde Std Bk" w:hAnsi="ITC Avant Garde Std Bk"/>
        </w:rPr>
        <w:t>Aquéllos que, previo el otorgamiento del título de concesión correspondiente, prestan e</w:t>
      </w:r>
      <w:r w:rsidRPr="0028194E">
        <w:rPr>
          <w:rFonts w:ascii="ITC Avant Garde Std Bk" w:hAnsi="ITC Avant Garde Std Bk"/>
          <w:color w:val="000000"/>
        </w:rPr>
        <w:t>l servicio público de interés general de televisión radiodifundida, consistente en la propagación de ondas electromagnéticas de señales de audio y video asociado, haciendo uso, aprovechamiento o explotación de Canales de Transmisión, con el que la población puede recibir de manera directa y gratuita las señales de su emisor utilizando los dispositivos idóneos para ello</w:t>
      </w:r>
      <w:r w:rsidRPr="0028194E">
        <w:rPr>
          <w:rFonts w:ascii="ITC Avant Garde Std Bk" w:hAnsi="ITC Avant Garde Std Bk"/>
        </w:rPr>
        <w:t>.</w:t>
      </w:r>
    </w:p>
    <w:p w14:paraId="6E3F6B1A" w14:textId="77777777" w:rsidR="0028194E" w:rsidRPr="0028194E" w:rsidRDefault="0028194E" w:rsidP="0028194E">
      <w:pPr>
        <w:pStyle w:val="Texto"/>
        <w:spacing w:after="80"/>
        <w:ind w:left="1008" w:right="1008" w:firstLine="0"/>
        <w:rPr>
          <w:rFonts w:ascii="ITC Avant Garde Std Bk" w:hAnsi="ITC Avant Garde Std Bk"/>
        </w:rPr>
      </w:pPr>
      <w:r w:rsidRPr="0028194E">
        <w:rPr>
          <w:rFonts w:ascii="ITC Avant Garde Std Bk" w:hAnsi="ITC Avant Garde Std Bk"/>
          <w:b/>
          <w:u w:val="single"/>
        </w:rPr>
        <w:t>VI.</w:t>
      </w:r>
      <w:r w:rsidRPr="0028194E">
        <w:rPr>
          <w:rFonts w:ascii="ITC Avant Garde Std Bk" w:hAnsi="ITC Avant Garde Std Bk"/>
          <w:b/>
        </w:rPr>
        <w:t xml:space="preserve"> CONCESIONARIOS DE TELEVISIÓN RESTRINGIDA.-</w:t>
      </w:r>
      <w:r w:rsidRPr="0028194E">
        <w:rPr>
          <w:rFonts w:ascii="ITC Avant Garde Std Bk" w:hAnsi="ITC Avant Garde Std Bk"/>
        </w:rPr>
        <w:t xml:space="preserve"> Aquéllos que, previo el otorgamiento del título de concesión correspondiente, prestan el servicio público de interés general de televisión restringida, transmitiendo de manera continua programación de audio y video asociado, mediante contrato y el pago periódico, por parte del suscriptor y usuario del servicio, de una cantidad preestablecida y revisable.</w:t>
      </w:r>
    </w:p>
    <w:p w14:paraId="11FCC028" w14:textId="77777777" w:rsidR="0028194E" w:rsidRPr="0028194E" w:rsidRDefault="0028194E" w:rsidP="0028194E">
      <w:pPr>
        <w:pStyle w:val="Texto"/>
        <w:spacing w:after="80"/>
        <w:ind w:left="1008" w:right="1008" w:firstLine="0"/>
        <w:rPr>
          <w:rFonts w:ascii="ITC Avant Garde Std Bk" w:hAnsi="ITC Avant Garde Std Bk"/>
        </w:rPr>
      </w:pPr>
      <w:r w:rsidRPr="0028194E">
        <w:rPr>
          <w:rFonts w:ascii="ITC Avant Garde Std Bk" w:hAnsi="ITC Avant Garde Std Bk"/>
          <w:b/>
          <w:u w:val="single"/>
        </w:rPr>
        <w:t>VII.</w:t>
      </w:r>
      <w:r w:rsidRPr="0028194E">
        <w:rPr>
          <w:rFonts w:ascii="ITC Avant Garde Std Bk" w:hAnsi="ITC Avant Garde Std Bk"/>
          <w:b/>
        </w:rPr>
        <w:t xml:space="preserve"> CONCESIONARIOS DE TELEVISIÓN RESTRINGIDA TERRENAL.-</w:t>
      </w:r>
      <w:r w:rsidRPr="0028194E">
        <w:rPr>
          <w:rFonts w:ascii="ITC Avant Garde Std Bk" w:hAnsi="ITC Avant Garde Std Bk"/>
        </w:rPr>
        <w:t xml:space="preserve"> Aquellos Concesionarios de Televisión Restringida cuya transmisión de señales y su recepción por parte de los suscriptores y usuarios se realiza a través de redes cableadas o de antenas terrenales.</w:t>
      </w:r>
    </w:p>
    <w:p w14:paraId="28646DD0" w14:textId="77777777" w:rsidR="0028194E" w:rsidRPr="0028194E" w:rsidRDefault="0028194E" w:rsidP="0028194E">
      <w:pPr>
        <w:pStyle w:val="Texto"/>
        <w:spacing w:line="223" w:lineRule="exact"/>
        <w:ind w:left="1008" w:right="1008" w:firstLine="0"/>
        <w:rPr>
          <w:rFonts w:ascii="ITC Avant Garde Std Bk" w:hAnsi="ITC Avant Garde Std Bk"/>
        </w:rPr>
      </w:pPr>
      <w:r w:rsidRPr="0028194E">
        <w:rPr>
          <w:rFonts w:ascii="ITC Avant Garde Std Bk" w:hAnsi="ITC Avant Garde Std Bk"/>
          <w:b/>
          <w:u w:val="single"/>
        </w:rPr>
        <w:t>VIII.</w:t>
      </w:r>
      <w:r w:rsidRPr="0028194E">
        <w:rPr>
          <w:rFonts w:ascii="ITC Avant Garde Std Bk" w:hAnsi="ITC Avant Garde Std Bk"/>
          <w:b/>
        </w:rPr>
        <w:t xml:space="preserve"> CONCESIONARIOS DE TELEVISIÓN RESTRINGIDA VÍA SATÉLITE.-</w:t>
      </w:r>
      <w:r w:rsidRPr="0028194E">
        <w:rPr>
          <w:rFonts w:ascii="ITC Avant Garde Std Bk" w:hAnsi="ITC Avant Garde Std Bk"/>
        </w:rPr>
        <w:t xml:space="preserve"> Aquellos Concesionarios de Televisión Restringida cuya transmisión de señales y su recepción por parte de los suscriptores y usuarios se realiza utilizando uno o más satélites.</w:t>
      </w:r>
    </w:p>
    <w:p w14:paraId="2FD58FA4" w14:textId="5CFFA987" w:rsidR="0028194E" w:rsidRPr="0028194E" w:rsidRDefault="0028194E" w:rsidP="0028194E">
      <w:pPr>
        <w:pStyle w:val="Texto"/>
        <w:spacing w:line="223" w:lineRule="exact"/>
        <w:ind w:left="1008" w:right="1008" w:firstLine="0"/>
        <w:rPr>
          <w:rFonts w:ascii="ITC Avant Garde Std Bk" w:hAnsi="ITC Avant Garde Std Bk"/>
        </w:rPr>
      </w:pPr>
      <w:r w:rsidRPr="0028194E">
        <w:rPr>
          <w:rFonts w:ascii="ITC Avant Garde Std Bk" w:hAnsi="ITC Avant Garde Std Bk"/>
          <w:b/>
          <w:u w:val="single"/>
        </w:rPr>
        <w:t>IX.</w:t>
      </w:r>
      <w:r w:rsidRPr="0028194E">
        <w:rPr>
          <w:rFonts w:ascii="ITC Avant Garde Std Bk" w:hAnsi="ITC Avant Garde Std Bk"/>
          <w:b/>
        </w:rPr>
        <w:t xml:space="preserve"> DECRETO</w:t>
      </w:r>
      <w:r w:rsidRPr="0028194E">
        <w:rPr>
          <w:rFonts w:ascii="ITC Avant Garde Std Bk" w:hAnsi="ITC Avant Garde Std Bk"/>
        </w:rPr>
        <w:t>.- El Decreto por el que se reforman y adicionan diversas disposiciones de los artículos 6</w:t>
      </w:r>
      <w:r w:rsidR="005D10D5">
        <w:rPr>
          <w:rFonts w:ascii="ITC Avant Garde Std Bk" w:hAnsi="ITC Avant Garde Std Bk"/>
        </w:rPr>
        <w:t>º</w:t>
      </w:r>
      <w:r w:rsidRPr="0028194E">
        <w:rPr>
          <w:rFonts w:ascii="ITC Avant Garde Std Bk" w:hAnsi="ITC Avant Garde Std Bk"/>
        </w:rPr>
        <w:t>., 7</w:t>
      </w:r>
      <w:r w:rsidR="005D10D5">
        <w:rPr>
          <w:rFonts w:ascii="ITC Avant Garde Std Bk" w:hAnsi="ITC Avant Garde Std Bk"/>
        </w:rPr>
        <w:t>º</w:t>
      </w:r>
      <w:r w:rsidRPr="0028194E">
        <w:rPr>
          <w:rFonts w:ascii="ITC Avant Garde Std Bk" w:hAnsi="ITC Avant Garde Std Bk"/>
        </w:rPr>
        <w:t>., 27, 28, 73, 78, 94 y 105 de la Constitución Política de los Estados Unidos Mexicanos, en materia de telecomunicaciones publicado en el Diario Oficial de la Federación el 11 de junio de 2013.</w:t>
      </w:r>
    </w:p>
    <w:p w14:paraId="2EF46092" w14:textId="77777777" w:rsidR="0028194E" w:rsidRDefault="0028194E" w:rsidP="0028194E">
      <w:pPr>
        <w:pStyle w:val="Texto"/>
        <w:spacing w:line="223" w:lineRule="exact"/>
        <w:ind w:left="1008" w:right="1008" w:firstLine="0"/>
        <w:rPr>
          <w:rFonts w:ascii="ITC Avant Garde Std Bk" w:hAnsi="ITC Avant Garde Std Bk"/>
        </w:rPr>
      </w:pPr>
      <w:r w:rsidRPr="0028194E">
        <w:rPr>
          <w:rFonts w:ascii="ITC Avant Garde Std Bk" w:hAnsi="ITC Avant Garde Std Bk"/>
          <w:b/>
          <w:u w:val="single"/>
        </w:rPr>
        <w:t xml:space="preserve">X. DECRETO DE LEY.- El Decreto por el que se expiden la Ley Federal de Telecomunicaciones y Radiodifusión, y la Ley del Sistema Público de Radiodifusión del Estado Mexicano; y se reforman, adicionan y derogan </w:t>
      </w:r>
      <w:r w:rsidRPr="0028194E">
        <w:rPr>
          <w:rFonts w:ascii="ITC Avant Garde Std Bk" w:hAnsi="ITC Avant Garde Std Bk"/>
          <w:b/>
          <w:u w:val="single"/>
        </w:rPr>
        <w:lastRenderedPageBreak/>
        <w:t>diversas disposiciones en materia de telecomunicaciones y radiodifusión, publicado en el Diario Oficial de la Federación el 14 de julio de 2014</w:t>
      </w:r>
      <w:r w:rsidRPr="0028194E">
        <w:rPr>
          <w:rFonts w:ascii="ITC Avant Garde Std Bk" w:hAnsi="ITC Avant Garde Std Bk"/>
        </w:rPr>
        <w:t>.</w:t>
      </w:r>
    </w:p>
    <w:p w14:paraId="4E937B44" w14:textId="77777777" w:rsidR="009B09A2" w:rsidRPr="00847766" w:rsidRDefault="009B09A2" w:rsidP="009B09A2">
      <w:pPr>
        <w:pStyle w:val="Texto"/>
        <w:spacing w:line="224" w:lineRule="exact"/>
        <w:ind w:right="904"/>
        <w:jc w:val="right"/>
        <w:rPr>
          <w:rFonts w:ascii="ITC Avant Garde Std Bk" w:hAnsi="ITC Avant Garde Std Bk"/>
          <w:sz w:val="16"/>
          <w:szCs w:val="16"/>
        </w:rPr>
      </w:pPr>
      <w:hyperlink r:id="rId19"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024513AC" w14:textId="77777777" w:rsidR="000C39F8" w:rsidRDefault="0028194E" w:rsidP="00C2685F">
      <w:pPr>
        <w:pStyle w:val="Texto"/>
        <w:spacing w:line="223" w:lineRule="exact"/>
        <w:ind w:left="1008" w:right="1008" w:firstLine="0"/>
        <w:rPr>
          <w:rFonts w:ascii="ITC Avant Garde Std Bk" w:hAnsi="ITC Avant Garde Std Bk"/>
        </w:rPr>
      </w:pPr>
      <w:r w:rsidRPr="0028194E">
        <w:rPr>
          <w:rFonts w:ascii="ITC Avant Garde Std Bk" w:hAnsi="ITC Avant Garde Std Bk"/>
          <w:b/>
          <w:u w:val="single"/>
        </w:rPr>
        <w:t>XI</w:t>
      </w:r>
      <w:r w:rsidRPr="003D5124">
        <w:rPr>
          <w:rFonts w:ascii="ITC Avant Garde Std Bk" w:hAnsi="ITC Avant Garde Std Bk"/>
          <w:b/>
        </w:rPr>
        <w:t>.</w:t>
      </w:r>
      <w:r w:rsidRPr="0028194E">
        <w:rPr>
          <w:rFonts w:ascii="ITC Avant Garde Std Bk" w:hAnsi="ITC Avant Garde Std Bk"/>
          <w:b/>
        </w:rPr>
        <w:t xml:space="preserve"> GUÍA ELECTRÓNICA DE PROGRAMACIÓN.- </w:t>
      </w:r>
      <w:r w:rsidRPr="0028194E">
        <w:rPr>
          <w:rFonts w:ascii="ITC Avant Garde Std Bk" w:hAnsi="ITC Avant Garde Std Bk"/>
        </w:rPr>
        <w:t>Aplicación utilizada en los decodificadores de televisión restringida que permite al suscriptor identificar la barra programática de un Canal de Programación.</w:t>
      </w:r>
    </w:p>
    <w:p w14:paraId="2F10562C" w14:textId="77777777" w:rsidR="000C39F8" w:rsidRPr="003D5124" w:rsidRDefault="000C39F8" w:rsidP="290586B6">
      <w:pPr>
        <w:pStyle w:val="Texto"/>
        <w:spacing w:line="223" w:lineRule="exact"/>
        <w:ind w:left="1008" w:right="1008" w:firstLine="0"/>
        <w:rPr>
          <w:rFonts w:ascii="ITC Avant Garde" w:hAnsi="ITC Avant Garde"/>
          <w:b/>
          <w:bCs/>
          <w:sz w:val="16"/>
          <w:szCs w:val="16"/>
        </w:rPr>
      </w:pPr>
      <w:r w:rsidRPr="003D5124">
        <w:rPr>
          <w:rFonts w:ascii="ITC Avant Garde" w:hAnsi="ITC Avant Garde"/>
          <w:b/>
          <w:bCs/>
          <w:szCs w:val="18"/>
        </w:rPr>
        <w:t xml:space="preserve">XI Bis. IDENTIDAD PROGRAMÁTICA. – </w:t>
      </w:r>
      <w:r w:rsidRPr="003D5124">
        <w:rPr>
          <w:rFonts w:ascii="ITC Avant Garde" w:hAnsi="ITC Avant Garde"/>
          <w:szCs w:val="18"/>
        </w:rPr>
        <w:t>Conjunto de características de un Canal de Programación, tales como el nombre comercial, logotipo, programación, entre otras, que permiten su conocimiento e identificación por parte de las audiencias.</w:t>
      </w:r>
    </w:p>
    <w:p w14:paraId="20C6A1AB" w14:textId="0C19C56D" w:rsidR="000C39F8" w:rsidRPr="003D5124" w:rsidRDefault="003C2B13" w:rsidP="003D5124">
      <w:pPr>
        <w:pStyle w:val="Texto"/>
        <w:spacing w:before="120" w:after="120" w:line="240" w:lineRule="auto"/>
        <w:ind w:left="1008" w:right="1008" w:hanging="15"/>
        <w:jc w:val="right"/>
        <w:rPr>
          <w:color w:val="0563C1"/>
          <w:u w:val="single"/>
        </w:rPr>
      </w:pPr>
      <w:hyperlink r:id="rId20" w:anchor="gsc.tab=0" w:history="1">
        <w:r>
          <w:rPr>
            <w:rStyle w:val="Hipervnculo"/>
            <w:rFonts w:ascii="ITC Avant Garde Std Bk" w:hAnsi="ITC Avant Garde Std Bk"/>
            <w:sz w:val="16"/>
            <w:szCs w:val="16"/>
          </w:rPr>
          <w:t>Modificación publicada</w:t>
        </w:r>
        <w:r w:rsidRPr="00A37A28">
          <w:rPr>
            <w:rStyle w:val="Hipervnculo"/>
            <w:rFonts w:ascii="ITC Avant Garde Std Bk" w:hAnsi="ITC Avant Garde Std Bk"/>
            <w:sz w:val="16"/>
            <w:szCs w:val="16"/>
          </w:rPr>
          <w:t xml:space="preserve"> en el DOF 23/02/2022</w:t>
        </w:r>
      </w:hyperlink>
      <w:r w:rsidRPr="00B95F7C">
        <w:rPr>
          <w:rStyle w:val="Hipervnculo"/>
        </w:rPr>
        <w:t>.</w:t>
      </w:r>
    </w:p>
    <w:p w14:paraId="31F71CCD" w14:textId="49E6D2A9" w:rsidR="000A7E98" w:rsidRPr="003D5124" w:rsidRDefault="000C39F8" w:rsidP="290586B6">
      <w:pPr>
        <w:pStyle w:val="Texto"/>
        <w:spacing w:line="223" w:lineRule="exact"/>
        <w:ind w:left="1008" w:right="1008" w:firstLine="0"/>
        <w:rPr>
          <w:rFonts w:ascii="ITC Avant Garde" w:hAnsi="ITC Avant Garde"/>
          <w:b/>
          <w:bCs/>
          <w:u w:val="single"/>
        </w:rPr>
      </w:pPr>
      <w:r w:rsidRPr="003D5124">
        <w:rPr>
          <w:rFonts w:ascii="ITC Avant Garde" w:hAnsi="ITC Avant Garde"/>
          <w:b/>
          <w:bCs/>
          <w:szCs w:val="18"/>
          <w:u w:val="single"/>
        </w:rPr>
        <w:t>XII. I</w:t>
      </w:r>
      <w:bookmarkStart w:id="0" w:name="_Hlk117580275"/>
      <w:r w:rsidRPr="003D5124">
        <w:rPr>
          <w:rFonts w:ascii="ITC Avant Garde" w:hAnsi="ITC Avant Garde"/>
          <w:b/>
          <w:bCs/>
          <w:szCs w:val="18"/>
          <w:u w:val="single"/>
        </w:rPr>
        <w:t>NSTITUCIÓN PÚBLICA FEDERAL.-</w:t>
      </w:r>
      <w:r w:rsidRPr="003D5124">
        <w:rPr>
          <w:rFonts w:ascii="ITC Avant Garde Std Md" w:hAnsi="ITC Avant Garde Std Md"/>
          <w:b/>
          <w:bCs/>
          <w:u w:val="single"/>
        </w:rPr>
        <w:t xml:space="preserve"> </w:t>
      </w:r>
      <w:r w:rsidRPr="003D5124">
        <w:rPr>
          <w:rFonts w:ascii="ITC Avant Garde" w:hAnsi="ITC Avant Garde"/>
          <w:b/>
          <w:bCs/>
          <w:u w:val="single"/>
        </w:rPr>
        <w:t>Ente público de la administración pública federal y/o los poderes federales Legislativo o Judicial o a un Órgano Autónomo creado por la Constitución Política de los Estados Unidos Mexicanos o por alguna ley federal, bajo cualquier modalidad que la normatividad vigente contemple, que cuenta con un título de concesión para la prestación del servicio de televisión radiodifundida.</w:t>
      </w:r>
    </w:p>
    <w:p w14:paraId="1324BE49" w14:textId="77777777" w:rsidR="00103B2D" w:rsidRPr="00103B2D" w:rsidRDefault="00103B2D" w:rsidP="00103B2D">
      <w:pPr>
        <w:spacing w:after="101" w:line="230" w:lineRule="exact"/>
        <w:ind w:left="1008" w:right="1008"/>
        <w:jc w:val="right"/>
        <w:rPr>
          <w:rFonts w:ascii="Arial" w:hAnsi="Arial" w:cs="Arial"/>
          <w:color w:val="0563C1"/>
          <w:sz w:val="18"/>
          <w:szCs w:val="20"/>
          <w:u w:val="single"/>
        </w:rPr>
      </w:pPr>
      <w:r w:rsidRPr="00103B2D">
        <w:rPr>
          <w:rFonts w:ascii="Arial" w:hAnsi="Arial" w:cs="Arial"/>
          <w:color w:val="0563C1"/>
          <w:sz w:val="18"/>
          <w:szCs w:val="20"/>
          <w:u w:val="single"/>
        </w:rPr>
        <w:t>Mo</w:t>
      </w:r>
      <w:hyperlink r:id="rId21" w:anchor="gsc.tab=0" w:history="1">
        <w:r w:rsidRPr="00103B2D">
          <w:rPr>
            <w:rFonts w:ascii="ITC Avant Garde Std Bk" w:hAnsi="ITC Avant Garde Std Bk" w:cs="Arial"/>
            <w:color w:val="0563C1"/>
            <w:sz w:val="16"/>
            <w:szCs w:val="16"/>
            <w:u w:val="single"/>
          </w:rPr>
          <w:t>dificación publicada en el DOF 29/12/2015</w:t>
        </w:r>
      </w:hyperlink>
      <w:r w:rsidRPr="00103B2D">
        <w:rPr>
          <w:rFonts w:ascii="Arial" w:hAnsi="Arial" w:cs="Arial"/>
          <w:color w:val="0563C1"/>
          <w:sz w:val="18"/>
          <w:szCs w:val="20"/>
          <w:u w:val="single"/>
        </w:rPr>
        <w:t>.</w:t>
      </w:r>
    </w:p>
    <w:bookmarkEnd w:id="0"/>
    <w:p w14:paraId="28D616A3" w14:textId="77777777" w:rsidR="000A7E98" w:rsidRDefault="0028194E" w:rsidP="000A7E98">
      <w:pPr>
        <w:pStyle w:val="Texto"/>
        <w:spacing w:line="223" w:lineRule="exact"/>
        <w:ind w:left="1008" w:right="1008" w:firstLine="0"/>
        <w:rPr>
          <w:rFonts w:ascii="ITC Avant Garde" w:hAnsi="ITC Avant Garde"/>
          <w:b/>
          <w:bCs/>
          <w:szCs w:val="18"/>
        </w:rPr>
      </w:pPr>
      <w:r w:rsidRPr="003D5124">
        <w:rPr>
          <w:rFonts w:ascii="ITC Avant Garde" w:hAnsi="ITC Avant Garde"/>
          <w:b/>
          <w:bCs/>
          <w:szCs w:val="18"/>
          <w:u w:val="single"/>
        </w:rPr>
        <w:t>XII</w:t>
      </w:r>
      <w:r w:rsidR="00AB1941" w:rsidRPr="003D5124">
        <w:rPr>
          <w:rFonts w:ascii="ITC Avant Garde" w:hAnsi="ITC Avant Garde"/>
          <w:b/>
          <w:bCs/>
          <w:szCs w:val="18"/>
          <w:u w:val="single"/>
        </w:rPr>
        <w:t>I</w:t>
      </w:r>
      <w:r w:rsidRPr="003D5124">
        <w:rPr>
          <w:rFonts w:ascii="ITC Avant Garde" w:hAnsi="ITC Avant Garde"/>
          <w:b/>
          <w:bCs/>
          <w:szCs w:val="18"/>
          <w:u w:val="single"/>
        </w:rPr>
        <w:t>. LEY.- Ley Federal de Telecomunicaciones y Radiodifusión</w:t>
      </w:r>
      <w:r w:rsidRPr="003D5124">
        <w:rPr>
          <w:rFonts w:ascii="ITC Avant Garde" w:hAnsi="ITC Avant Garde"/>
          <w:b/>
          <w:bCs/>
          <w:szCs w:val="18"/>
        </w:rPr>
        <w:t>.</w:t>
      </w:r>
      <w:r w:rsidR="0092369C" w:rsidRPr="003D5124">
        <w:rPr>
          <w:rFonts w:ascii="ITC Avant Garde" w:hAnsi="ITC Avant Garde"/>
          <w:b/>
          <w:bCs/>
          <w:szCs w:val="18"/>
        </w:rPr>
        <w:t xml:space="preserve"> </w:t>
      </w:r>
    </w:p>
    <w:p w14:paraId="460752E0" w14:textId="77777777" w:rsidR="00485FE1" w:rsidRPr="00847766" w:rsidRDefault="00485FE1" w:rsidP="00485FE1">
      <w:pPr>
        <w:pStyle w:val="Texto"/>
        <w:spacing w:line="224" w:lineRule="exact"/>
        <w:ind w:right="904"/>
        <w:jc w:val="right"/>
        <w:rPr>
          <w:rFonts w:ascii="ITC Avant Garde Std Bk" w:hAnsi="ITC Avant Garde Std Bk"/>
          <w:sz w:val="16"/>
          <w:szCs w:val="16"/>
        </w:rPr>
      </w:pPr>
      <w:hyperlink r:id="rId22"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207EFA34" w14:textId="243B3ED9" w:rsidR="0028194E" w:rsidRPr="0028194E" w:rsidRDefault="0028194E" w:rsidP="0028194E">
      <w:pPr>
        <w:pStyle w:val="Texto"/>
        <w:spacing w:line="223" w:lineRule="exact"/>
        <w:ind w:left="1008" w:right="1008" w:firstLine="0"/>
        <w:rPr>
          <w:rFonts w:ascii="ITC Avant Garde Std Bk" w:hAnsi="ITC Avant Garde Std Bk"/>
        </w:rPr>
      </w:pPr>
      <w:r w:rsidRPr="0028194E">
        <w:rPr>
          <w:rFonts w:ascii="ITC Avant Garde Std Bk" w:hAnsi="ITC Avant Garde Std Bk"/>
          <w:b/>
          <w:u w:val="single"/>
        </w:rPr>
        <w:t>XI</w:t>
      </w:r>
      <w:r w:rsidR="00E951F4">
        <w:rPr>
          <w:rFonts w:ascii="ITC Avant Garde Std Bk" w:hAnsi="ITC Avant Garde Std Bk"/>
          <w:b/>
          <w:u w:val="single"/>
        </w:rPr>
        <w:t>V</w:t>
      </w:r>
      <w:r w:rsidRPr="003D5124">
        <w:rPr>
          <w:rFonts w:ascii="ITC Avant Garde Std Bk" w:hAnsi="ITC Avant Garde Std Bk"/>
          <w:b/>
        </w:rPr>
        <w:t>.</w:t>
      </w:r>
      <w:r w:rsidRPr="0028194E">
        <w:rPr>
          <w:rFonts w:ascii="ITC Avant Garde Std Bk" w:hAnsi="ITC Avant Garde Std Bk"/>
          <w:b/>
        </w:rPr>
        <w:t xml:space="preserve"> MISMA ZONA DE COBERTURA GEOGRÁFICA.- </w:t>
      </w:r>
      <w:r w:rsidRPr="0028194E">
        <w:rPr>
          <w:rFonts w:ascii="ITC Avant Garde Std Bk" w:hAnsi="ITC Avant Garde Std Bk"/>
        </w:rPr>
        <w:t>Es el área geográfica en que coinciden las áreas donde tienen autorizado prestar, en términos de las disposiciones normativas y administrativas aplicables, sus respectivos servicios el Concesionario de Televisión Radiodifundida y el Concesionario de Televisión Restringida de que se trate.</w:t>
      </w:r>
    </w:p>
    <w:p w14:paraId="42515324" w14:textId="0FE6DE61" w:rsidR="0028194E" w:rsidRPr="0028194E" w:rsidRDefault="0028194E" w:rsidP="0028194E">
      <w:pPr>
        <w:pStyle w:val="Texto"/>
        <w:spacing w:line="223" w:lineRule="exact"/>
        <w:ind w:left="1008" w:right="1008" w:firstLine="0"/>
        <w:rPr>
          <w:rFonts w:ascii="ITC Avant Garde Std Bk" w:hAnsi="ITC Avant Garde Std Bk"/>
        </w:rPr>
      </w:pPr>
      <w:r w:rsidRPr="0028194E">
        <w:rPr>
          <w:rFonts w:ascii="ITC Avant Garde Std Bk" w:hAnsi="ITC Avant Garde Std Bk"/>
          <w:b/>
          <w:u w:val="single"/>
        </w:rPr>
        <w:t>X</w:t>
      </w:r>
      <w:r w:rsidR="00E951F4">
        <w:rPr>
          <w:rFonts w:ascii="ITC Avant Garde Std Bk" w:hAnsi="ITC Avant Garde Std Bk"/>
          <w:b/>
          <w:u w:val="single"/>
        </w:rPr>
        <w:t>V</w:t>
      </w:r>
      <w:r w:rsidRPr="0028194E">
        <w:rPr>
          <w:rFonts w:ascii="ITC Avant Garde Std Bk" w:hAnsi="ITC Avant Garde Std Bk"/>
          <w:b/>
          <w:u w:val="single"/>
        </w:rPr>
        <w:t>.</w:t>
      </w:r>
      <w:r w:rsidRPr="0028194E">
        <w:rPr>
          <w:rFonts w:ascii="ITC Avant Garde Std Bk" w:hAnsi="ITC Avant Garde Std Bk"/>
          <w:b/>
        </w:rPr>
        <w:t xml:space="preserve"> MULTIPROGRAMACIÓN.- </w:t>
      </w:r>
      <w:r w:rsidRPr="0028194E">
        <w:rPr>
          <w:rFonts w:ascii="ITC Avant Garde Std Bk" w:hAnsi="ITC Avant Garde Std Bk"/>
        </w:rPr>
        <w:t>Es la distribución de varias Señales Radiodifundidas dentro del mismo Canal de Transmisión, cada una de las cuales constituye un Canal de Programación.</w:t>
      </w:r>
    </w:p>
    <w:p w14:paraId="44EF5309" w14:textId="77777777" w:rsidR="0028194E" w:rsidRPr="0028194E" w:rsidRDefault="0028194E" w:rsidP="0028194E">
      <w:pPr>
        <w:pStyle w:val="Texto"/>
        <w:spacing w:line="223" w:lineRule="exact"/>
        <w:ind w:left="1008" w:right="1008" w:firstLine="0"/>
        <w:rPr>
          <w:rFonts w:ascii="ITC Avant Garde Std Bk" w:hAnsi="ITC Avant Garde Std Bk"/>
          <w:b/>
        </w:rPr>
      </w:pPr>
      <w:r w:rsidRPr="0028194E">
        <w:rPr>
          <w:rFonts w:ascii="ITC Avant Garde Std Bk" w:hAnsi="ITC Avant Garde Std Bk"/>
          <w:b/>
          <w:u w:val="single"/>
        </w:rPr>
        <w:t>XV</w:t>
      </w:r>
      <w:r w:rsidR="00E951F4">
        <w:rPr>
          <w:rFonts w:ascii="ITC Avant Garde Std Bk" w:hAnsi="ITC Avant Garde Std Bk"/>
          <w:b/>
          <w:u w:val="single"/>
        </w:rPr>
        <w:t>I</w:t>
      </w:r>
      <w:r w:rsidRPr="0028194E">
        <w:rPr>
          <w:rFonts w:ascii="ITC Avant Garde Std Bk" w:hAnsi="ITC Avant Garde Std Bk"/>
          <w:b/>
          <w:u w:val="single"/>
        </w:rPr>
        <w:t>.</w:t>
      </w:r>
      <w:r w:rsidRPr="0028194E">
        <w:rPr>
          <w:rFonts w:ascii="ITC Avant Garde Std Bk" w:hAnsi="ITC Avant Garde Std Bk"/>
          <w:b/>
        </w:rPr>
        <w:t xml:space="preserve"> RETRANSMISIÓN:</w:t>
      </w:r>
    </w:p>
    <w:p w14:paraId="2C515AA2" w14:textId="77777777" w:rsidR="0028194E" w:rsidRPr="0028194E" w:rsidRDefault="0028194E" w:rsidP="0028194E">
      <w:pPr>
        <w:pStyle w:val="Texto"/>
        <w:spacing w:line="223" w:lineRule="exact"/>
        <w:ind w:left="1296" w:right="1008" w:firstLine="0"/>
        <w:rPr>
          <w:rFonts w:ascii="ITC Avant Garde Std Bk" w:hAnsi="ITC Avant Garde Std Bk"/>
        </w:rPr>
      </w:pPr>
      <w:r w:rsidRPr="0028194E">
        <w:rPr>
          <w:rFonts w:ascii="ITC Avant Garde Std Bk" w:hAnsi="ITC Avant Garde Std Bk"/>
          <w:b/>
        </w:rPr>
        <w:t xml:space="preserve">a) DE MANERA GRATUITA.- </w:t>
      </w:r>
      <w:r w:rsidRPr="0028194E">
        <w:rPr>
          <w:rFonts w:ascii="ITC Avant Garde Std Bk" w:hAnsi="ITC Avant Garde Std Bk"/>
        </w:rPr>
        <w:t>Prohibición a los Concesionarios de Televisión Restringida y de Televisión Radiodifundida de obtener una contraprestación de cualquier naturaleza, entre ellos o de los suscriptores y usuarios, con motivo del cumplimiento de las obligaciones y/o ejercicio de los derechos contenidos en la fracción I del artículo Octavo Transitorio del Decreto. La regla de gratuidad sólo se actualiza cuando la retransmisión de las Señales Radiodifundidas por parte de Concesionarios de Televisión Restringida se realiza dentro de la Misma Zona de Cobertura Geográfica.</w:t>
      </w:r>
    </w:p>
    <w:p w14:paraId="480ED4F0" w14:textId="77777777" w:rsidR="0028194E" w:rsidRPr="0028194E" w:rsidRDefault="0028194E" w:rsidP="0028194E">
      <w:pPr>
        <w:pStyle w:val="Texto"/>
        <w:spacing w:line="223" w:lineRule="exact"/>
        <w:ind w:left="1296" w:right="1008" w:firstLine="0"/>
        <w:rPr>
          <w:rFonts w:ascii="ITC Avant Garde Std Bk" w:hAnsi="ITC Avant Garde Std Bk"/>
        </w:rPr>
      </w:pPr>
      <w:r w:rsidRPr="0028194E">
        <w:rPr>
          <w:rFonts w:ascii="ITC Avant Garde Std Bk" w:hAnsi="ITC Avant Garde Std Bk"/>
          <w:b/>
        </w:rPr>
        <w:t>b) DE MANERA NO DISCRIMINATORIA.-</w:t>
      </w:r>
      <w:r w:rsidRPr="0028194E">
        <w:rPr>
          <w:rFonts w:ascii="ITC Avant Garde Std Bk" w:hAnsi="ITC Avant Garde Std Bk"/>
        </w:rPr>
        <w:t xml:space="preserve"> Trato no diferenciado que todo Concesionario de Televisión Restringida deberá darle a las Señales Radiodifundidas que retransmita, según corresponda, a fin de no generar una ventaja competitiva artificial para una o más señales.</w:t>
      </w:r>
    </w:p>
    <w:p w14:paraId="7C0BDE17" w14:textId="77777777" w:rsidR="0028194E" w:rsidRPr="0028194E" w:rsidRDefault="0028194E" w:rsidP="0028194E">
      <w:pPr>
        <w:pStyle w:val="Texto"/>
        <w:spacing w:line="223" w:lineRule="exact"/>
        <w:ind w:left="1296" w:right="1008" w:firstLine="0"/>
        <w:rPr>
          <w:rFonts w:ascii="ITC Avant Garde Std Bk" w:hAnsi="ITC Avant Garde Std Bk"/>
        </w:rPr>
      </w:pPr>
      <w:r w:rsidRPr="0028194E">
        <w:rPr>
          <w:rFonts w:ascii="ITC Avant Garde Std Bk" w:hAnsi="ITC Avant Garde Std Bk"/>
          <w:b/>
        </w:rPr>
        <w:t xml:space="preserve">c) EN FORMA ÍNTEGRA Y SIN MODIFICACIONES.- </w:t>
      </w:r>
      <w:r w:rsidRPr="0028194E">
        <w:rPr>
          <w:rFonts w:ascii="ITC Avant Garde Std Bk" w:hAnsi="ITC Avant Garde Std Bk"/>
        </w:rPr>
        <w:t xml:space="preserve">Retransmisión sin alteración o privación de alguna de las partes componentes de las Señales Radiodifundidas, incluida la publicidad. Los Concesionarios de Televisión Restringida sólo podrán alterar o modificar las Señales Radiodifundidas y su publicidad por mandato de autoridad competente. </w:t>
      </w:r>
      <w:r w:rsidRPr="0028194E">
        <w:rPr>
          <w:rFonts w:ascii="ITC Avant Garde Std Bk" w:hAnsi="ITC Avant Garde Std Bk"/>
        </w:rPr>
        <w:lastRenderedPageBreak/>
        <w:t>Lo anterior sin perjuicio de lo establecido en el Artículo 8 de los presentes Lineamientos.</w:t>
      </w:r>
    </w:p>
    <w:p w14:paraId="6E540F90" w14:textId="77777777" w:rsidR="0028194E" w:rsidRPr="0028194E" w:rsidRDefault="0028194E" w:rsidP="0028194E">
      <w:pPr>
        <w:pStyle w:val="Texto"/>
        <w:spacing w:line="223" w:lineRule="exact"/>
        <w:ind w:left="1296" w:right="1008" w:firstLine="0"/>
        <w:rPr>
          <w:rFonts w:ascii="ITC Avant Garde Std Bk" w:hAnsi="ITC Avant Garde Std Bk"/>
        </w:rPr>
      </w:pPr>
      <w:r w:rsidRPr="0028194E">
        <w:rPr>
          <w:rFonts w:ascii="ITC Avant Garde Std Bk" w:hAnsi="ITC Avant Garde Std Bk"/>
          <w:b/>
        </w:rPr>
        <w:t>d) SIMULTÁNEA.-</w:t>
      </w:r>
      <w:r w:rsidRPr="0028194E">
        <w:rPr>
          <w:rFonts w:ascii="ITC Avant Garde Std Bk" w:hAnsi="ITC Avant Garde Std Bk"/>
        </w:rPr>
        <w:t xml:space="preserve"> Retransmisión de las Señales Radiodifundidas al mismo tiempo que se radiodifunden, sin perjuicio del retraso natural derivado del procesamiento necesario para la retransmisión de la señal por el medio de que se trate.</w:t>
      </w:r>
    </w:p>
    <w:p w14:paraId="29E60737" w14:textId="77777777" w:rsidR="0028194E" w:rsidRPr="0028194E" w:rsidRDefault="0028194E" w:rsidP="0028194E">
      <w:pPr>
        <w:pStyle w:val="Texto"/>
        <w:spacing w:line="223" w:lineRule="exact"/>
        <w:ind w:left="1296" w:right="1008" w:firstLine="0"/>
        <w:rPr>
          <w:rFonts w:ascii="ITC Avant Garde Std Bk" w:hAnsi="ITC Avant Garde Std Bk"/>
        </w:rPr>
      </w:pPr>
      <w:r w:rsidRPr="0028194E">
        <w:rPr>
          <w:rFonts w:ascii="ITC Avant Garde Std Bk" w:hAnsi="ITC Avant Garde Std Bk"/>
          <w:b/>
        </w:rPr>
        <w:t>e) CON LA MISMA CALIDAD.-</w:t>
      </w:r>
      <w:r w:rsidRPr="0028194E">
        <w:rPr>
          <w:rFonts w:ascii="ITC Avant Garde Std Bk" w:hAnsi="ITC Avant Garde Std Bk"/>
        </w:rPr>
        <w:t xml:space="preserve"> Retransmisión de las Señales Radiodifundidas sin degradar intencionalmente los parámetros técnicos asociados a éstas.</w:t>
      </w:r>
    </w:p>
    <w:p w14:paraId="78AFA537" w14:textId="77777777" w:rsidR="0028194E" w:rsidRPr="0028194E" w:rsidRDefault="0028194E" w:rsidP="0028194E">
      <w:pPr>
        <w:pStyle w:val="Texto"/>
        <w:spacing w:line="223" w:lineRule="exact"/>
        <w:ind w:left="1008" w:right="1008" w:firstLine="0"/>
        <w:rPr>
          <w:rFonts w:ascii="ITC Avant Garde Std Bk" w:hAnsi="ITC Avant Garde Std Bk"/>
        </w:rPr>
      </w:pPr>
      <w:r w:rsidRPr="0028194E">
        <w:rPr>
          <w:rFonts w:ascii="ITC Avant Garde Std Bk" w:hAnsi="ITC Avant Garde Std Bk"/>
          <w:b/>
          <w:u w:val="single"/>
        </w:rPr>
        <w:t>XVI</w:t>
      </w:r>
      <w:r w:rsidR="00E951F4">
        <w:rPr>
          <w:rFonts w:ascii="ITC Avant Garde Std Bk" w:hAnsi="ITC Avant Garde Std Bk"/>
          <w:b/>
          <w:u w:val="single"/>
        </w:rPr>
        <w:t>I</w:t>
      </w:r>
      <w:r w:rsidRPr="0028194E">
        <w:rPr>
          <w:rFonts w:ascii="ITC Avant Garde Std Bk" w:hAnsi="ITC Avant Garde Std Bk"/>
          <w:b/>
          <w:u w:val="single"/>
        </w:rPr>
        <w:t>.</w:t>
      </w:r>
      <w:r w:rsidRPr="0028194E">
        <w:rPr>
          <w:rFonts w:ascii="ITC Avant Garde Std Bk" w:hAnsi="ITC Avant Garde Std Bk"/>
          <w:b/>
        </w:rPr>
        <w:t xml:space="preserve"> SEÑAL RADIODIFUNDIDA.- </w:t>
      </w:r>
      <w:r w:rsidRPr="0028194E">
        <w:rPr>
          <w:rFonts w:ascii="ITC Avant Garde Std Bk" w:hAnsi="ITC Avant Garde Std Bk"/>
        </w:rPr>
        <w:t>Contenido programático de audio y video asociado transmitido por Concesionarios de Televisión Radiodifundida y por permisionarios de televisión radiodifundida en cada Canal de Programación, a través de un mismo Canal de Transmisión.</w:t>
      </w:r>
    </w:p>
    <w:p w14:paraId="05621FD4" w14:textId="53060605" w:rsidR="0028194E" w:rsidRPr="0028194E" w:rsidRDefault="0028194E" w:rsidP="00AD1AFF">
      <w:pPr>
        <w:pStyle w:val="Texto"/>
        <w:spacing w:before="120" w:after="120" w:line="230" w:lineRule="exact"/>
        <w:ind w:left="1009" w:right="1009" w:firstLine="0"/>
        <w:rPr>
          <w:rFonts w:ascii="ITC Avant Garde Std Bk" w:hAnsi="ITC Avant Garde Std Bk"/>
        </w:rPr>
      </w:pPr>
      <w:r w:rsidRPr="0028194E">
        <w:rPr>
          <w:rFonts w:ascii="ITC Avant Garde Std Bk" w:hAnsi="ITC Avant Garde Std Bk"/>
          <w:b/>
          <w:u w:val="single"/>
        </w:rPr>
        <w:t>XVII</w:t>
      </w:r>
      <w:r w:rsidR="00E951F4">
        <w:rPr>
          <w:rFonts w:ascii="ITC Avant Garde Std Bk" w:hAnsi="ITC Avant Garde Std Bk"/>
          <w:b/>
          <w:u w:val="single"/>
        </w:rPr>
        <w:t>I</w:t>
      </w:r>
      <w:r w:rsidRPr="0028194E">
        <w:rPr>
          <w:rFonts w:ascii="ITC Avant Garde Std Bk" w:hAnsi="ITC Avant Garde Std Bk"/>
          <w:b/>
          <w:u w:val="single"/>
        </w:rPr>
        <w:t>.</w:t>
      </w:r>
      <w:r w:rsidRPr="0028194E">
        <w:rPr>
          <w:rFonts w:ascii="ITC Avant Garde Std Bk" w:hAnsi="ITC Avant Garde Std Bk"/>
          <w:b/>
        </w:rPr>
        <w:t xml:space="preserve"> SEÑALES RADIODIFUNDIDAS DE 50% O MÁS DE COBERTURA DEL TERRITORIO NACIONAL.- </w:t>
      </w:r>
      <w:r w:rsidRPr="0028194E">
        <w:rPr>
          <w:rFonts w:ascii="ITC Avant Garde Std Bk" w:hAnsi="ITC Avant Garde Std Bk"/>
        </w:rPr>
        <w:t>Son las Señales Radiodifundidas cuyo contenido programático coincide en 75% o más entre ellas, dentro del horario comprendido entre las 6:00 y las 24:00 horas, aún en un orden distinto y que se transmiten en el 50% o más del Territorio Nacional, identificadas con los nombres comerciales “Canal de las Estrellas”, “Canal 5”, “Azteca Siete” y “Azteca Trece”. Para mayor referencia, dichas señales coinciden con las transmitidas por las estaciones XEW-TV (canal 2), XHGC-TV (canal 5), XHIMT-TV (canal 7) y XHDF-TV (canal 13), respectivamente, sin que ello implique considerar como tales necesariamente a las que se transmiten en la Ciudad de México, sino cualquiera en el país que cumpla las características</w:t>
      </w:r>
      <w:r w:rsidR="005D10D5" w:rsidRPr="0028194E">
        <w:rPr>
          <w:rFonts w:ascii="ITC Avant Garde Std Bk" w:hAnsi="ITC Avant Garde Std Bk"/>
        </w:rPr>
        <w:t xml:space="preserve"> </w:t>
      </w:r>
      <w:r w:rsidRPr="0028194E">
        <w:rPr>
          <w:rFonts w:ascii="ITC Avant Garde Std Bk" w:hAnsi="ITC Avant Garde Std Bk"/>
        </w:rPr>
        <w:t>de identidad programática señaladas.</w:t>
      </w:r>
    </w:p>
    <w:p w14:paraId="206BAA69" w14:textId="1353A2E9" w:rsidR="0028194E" w:rsidRPr="0028194E" w:rsidRDefault="0028194E" w:rsidP="00AD1AFF">
      <w:pPr>
        <w:pStyle w:val="Texto"/>
        <w:spacing w:before="120" w:after="120" w:line="230" w:lineRule="exact"/>
        <w:ind w:left="1009" w:right="1009" w:firstLine="0"/>
        <w:rPr>
          <w:rFonts w:ascii="ITC Avant Garde Std Bk" w:hAnsi="ITC Avant Garde Std Bk"/>
        </w:rPr>
      </w:pPr>
      <w:r w:rsidRPr="0028194E">
        <w:rPr>
          <w:rFonts w:ascii="ITC Avant Garde Std Bk" w:hAnsi="ITC Avant Garde Std Bk"/>
        </w:rPr>
        <w:t xml:space="preserve">El Instituto realizará periódicamente el cálculo, actualización y consecuente </w:t>
      </w:r>
      <w:r w:rsidR="005D10D5" w:rsidRPr="0028194E">
        <w:rPr>
          <w:rFonts w:ascii="ITC Avant Garde Std Bk" w:hAnsi="ITC Avant Garde Std Bk"/>
        </w:rPr>
        <w:t>i</w:t>
      </w:r>
      <w:r w:rsidRPr="0028194E">
        <w:rPr>
          <w:rFonts w:ascii="ITC Avant Garde Std Bk" w:hAnsi="ITC Avant Garde Std Bk"/>
        </w:rPr>
        <w:t>dentificación de las Señales Radiodifundidas de 50% o más de cobertura del Territorio Nacional, bajo los criterios expuestos en la parte considerativa de los presentes Lineamientos.</w:t>
      </w:r>
    </w:p>
    <w:p w14:paraId="5D753FEE" w14:textId="26EDF705" w:rsidR="0028194E" w:rsidRDefault="0028194E" w:rsidP="0028194E">
      <w:pPr>
        <w:pStyle w:val="Texto"/>
        <w:spacing w:line="230" w:lineRule="exact"/>
        <w:ind w:left="1008" w:right="1008" w:firstLine="0"/>
        <w:rPr>
          <w:rFonts w:ascii="ITC Avant Garde Std Bk" w:hAnsi="ITC Avant Garde Std Bk"/>
          <w:strike/>
        </w:rPr>
      </w:pPr>
      <w:r w:rsidRPr="0028194E">
        <w:rPr>
          <w:rFonts w:ascii="ITC Avant Garde Std Bk" w:hAnsi="ITC Avant Garde Std Bk"/>
          <w:b/>
          <w:u w:val="single"/>
        </w:rPr>
        <w:t>X</w:t>
      </w:r>
      <w:r w:rsidR="00E951F4">
        <w:rPr>
          <w:rFonts w:ascii="ITC Avant Garde Std Bk" w:hAnsi="ITC Avant Garde Std Bk"/>
          <w:b/>
          <w:u w:val="single"/>
        </w:rPr>
        <w:t>IX</w:t>
      </w:r>
      <w:r w:rsidRPr="0028194E">
        <w:rPr>
          <w:rFonts w:ascii="ITC Avant Garde Std Bk" w:hAnsi="ITC Avant Garde Std Bk"/>
          <w:b/>
          <w:u w:val="single"/>
        </w:rPr>
        <w:t>.</w:t>
      </w:r>
      <w:r w:rsidRPr="0028194E">
        <w:rPr>
          <w:rFonts w:ascii="ITC Avant Garde Std Bk" w:hAnsi="ITC Avant Garde Std Bk"/>
          <w:b/>
        </w:rPr>
        <w:t xml:space="preserve"> SEÑALES RADIODIFUNDIDAS DE INSTITUCIONES PÚBLICAS FEDERALES.-</w:t>
      </w:r>
      <w:r w:rsidRPr="0028194E">
        <w:rPr>
          <w:rFonts w:ascii="ITC Avant Garde Std Bk" w:hAnsi="ITC Avant Garde Std Bk"/>
        </w:rPr>
        <w:t xml:space="preserve"> Son las Señales Radiodifundidas transmitidas por Concesionarios de Televisión Radiodifundida y por permisionarios de televisión radiodifundida que tengan el carácter de instituciones públicas federales en términos de las disposiciones normativas correspondientes</w:t>
      </w:r>
      <w:r w:rsidR="00AB4477">
        <w:rPr>
          <w:rFonts w:ascii="ITC Avant Garde Std Bk" w:hAnsi="ITC Avant Garde Std Bk"/>
        </w:rPr>
        <w:t>.</w:t>
      </w:r>
    </w:p>
    <w:p w14:paraId="0B409A53" w14:textId="77777777" w:rsidR="004F30E4" w:rsidRPr="004F30E4" w:rsidRDefault="004F30E4" w:rsidP="004F30E4">
      <w:pPr>
        <w:spacing w:after="101" w:line="230" w:lineRule="exact"/>
        <w:ind w:left="1008" w:right="1008"/>
        <w:jc w:val="right"/>
        <w:rPr>
          <w:rFonts w:ascii="Arial" w:hAnsi="Arial" w:cs="Arial"/>
          <w:color w:val="0563C1"/>
          <w:sz w:val="18"/>
          <w:szCs w:val="20"/>
          <w:u w:val="single"/>
        </w:rPr>
      </w:pPr>
      <w:r w:rsidRPr="004F30E4">
        <w:rPr>
          <w:rFonts w:ascii="Arial" w:hAnsi="Arial" w:cs="Arial"/>
          <w:color w:val="0563C1"/>
          <w:sz w:val="18"/>
          <w:szCs w:val="20"/>
          <w:u w:val="single"/>
        </w:rPr>
        <w:t>Mo</w:t>
      </w:r>
      <w:hyperlink r:id="rId23" w:anchor="gsc.tab=0" w:history="1">
        <w:r w:rsidRPr="004F30E4">
          <w:rPr>
            <w:rFonts w:ascii="ITC Avant Garde Std Bk" w:hAnsi="ITC Avant Garde Std Bk" w:cs="Arial"/>
            <w:color w:val="0563C1"/>
            <w:sz w:val="16"/>
            <w:szCs w:val="16"/>
            <w:u w:val="single"/>
          </w:rPr>
          <w:t>dificación publicada en el DOF 29/12/2015</w:t>
        </w:r>
      </w:hyperlink>
      <w:r w:rsidRPr="004F30E4">
        <w:rPr>
          <w:rFonts w:ascii="Arial" w:hAnsi="Arial" w:cs="Arial"/>
          <w:color w:val="0563C1"/>
          <w:sz w:val="18"/>
          <w:szCs w:val="20"/>
          <w:u w:val="single"/>
        </w:rPr>
        <w:t>.</w:t>
      </w:r>
    </w:p>
    <w:p w14:paraId="23A4E6D5" w14:textId="5E892170" w:rsidR="00173B8D" w:rsidRPr="00932DE9" w:rsidRDefault="00173B8D" w:rsidP="00932DE9">
      <w:pPr>
        <w:pStyle w:val="Texto"/>
        <w:spacing w:line="230" w:lineRule="exact"/>
        <w:ind w:left="1008" w:right="1008" w:hanging="15"/>
        <w:rPr>
          <w:rFonts w:ascii="ITC Avant Garde Std Bk" w:hAnsi="ITC Avant Garde Std Bk"/>
          <w:b/>
          <w:bCs/>
        </w:rPr>
      </w:pPr>
      <w:r w:rsidRPr="003D5124">
        <w:rPr>
          <w:rFonts w:ascii="ITC Avant Garde Std Bk" w:hAnsi="ITC Avant Garde Std Bk"/>
          <w:b/>
          <w:bCs/>
        </w:rPr>
        <w:t>XX.</w:t>
      </w:r>
      <w:r w:rsidR="00932DE9">
        <w:rPr>
          <w:rFonts w:ascii="ITC Avant Garde Std Bk" w:hAnsi="ITC Avant Garde Std Bk"/>
          <w:b/>
          <w:bCs/>
        </w:rPr>
        <w:t xml:space="preserve"> </w:t>
      </w:r>
      <w:r w:rsidRPr="003D5124">
        <w:rPr>
          <w:rFonts w:ascii="ITC Avant Garde Std Bk" w:hAnsi="ITC Avant Garde Std Bk"/>
          <w:b/>
          <w:bCs/>
        </w:rPr>
        <w:t xml:space="preserve">SEÑALES RADIODIFUNDIDAS MULTIPROGRAMADAS CON MAYOR AUDIENCIA.- </w:t>
      </w:r>
      <w:r w:rsidRPr="00C92C77">
        <w:rPr>
          <w:rFonts w:ascii="ITC Avant Garde Std Bk" w:hAnsi="ITC Avant Garde Std Bk"/>
        </w:rPr>
        <w:t>Canal de Programación con mayor nivel de audiencia entre aquellos distribuidos a través de un mismo Canal de Transmisión.</w:t>
      </w:r>
    </w:p>
    <w:p w14:paraId="53A39C7E" w14:textId="650B9CF2" w:rsidR="00D215EC" w:rsidRDefault="00173B8D" w:rsidP="0063611E">
      <w:pPr>
        <w:pStyle w:val="Texto"/>
        <w:spacing w:line="230" w:lineRule="exact"/>
        <w:ind w:left="1008" w:right="1008" w:hanging="15"/>
        <w:rPr>
          <w:rFonts w:ascii="ITC Avant Garde Std Bk" w:hAnsi="ITC Avant Garde Std Bk"/>
        </w:rPr>
      </w:pPr>
      <w:r w:rsidRPr="003D5124">
        <w:rPr>
          <w:rFonts w:ascii="ITC Avant Garde Std Bk" w:hAnsi="ITC Avant Garde Std Bk"/>
          <w:b/>
          <w:bCs/>
        </w:rPr>
        <w:t>XX</w:t>
      </w:r>
      <w:r w:rsidR="00E951F4" w:rsidRPr="003D5124">
        <w:rPr>
          <w:rFonts w:ascii="ITC Avant Garde Std Bk" w:hAnsi="ITC Avant Garde Std Bk"/>
          <w:b/>
          <w:bCs/>
        </w:rPr>
        <w:t>I</w:t>
      </w:r>
      <w:r w:rsidRPr="003D5124">
        <w:rPr>
          <w:rFonts w:ascii="ITC Avant Garde Std Bk" w:hAnsi="ITC Avant Garde Std Bk"/>
          <w:b/>
          <w:bCs/>
        </w:rPr>
        <w:t>.</w:t>
      </w:r>
      <w:r w:rsidR="00932DE9">
        <w:rPr>
          <w:rFonts w:ascii="ITC Avant Garde Std Bk" w:hAnsi="ITC Avant Garde Std Bk"/>
          <w:b/>
          <w:bCs/>
        </w:rPr>
        <w:t xml:space="preserve"> </w:t>
      </w:r>
      <w:r w:rsidRPr="003D5124">
        <w:rPr>
          <w:rFonts w:ascii="ITC Avant Garde Std Bk" w:hAnsi="ITC Avant Garde Std Bk"/>
          <w:b/>
          <w:bCs/>
        </w:rPr>
        <w:t>SEÑALES RADIODIFUNDIDAS NO MULTIPROGRAMADAS.- Señales</w:t>
      </w:r>
      <w:r w:rsidRPr="00BB1974">
        <w:rPr>
          <w:rFonts w:ascii="ITC Avant Garde Std Bk" w:hAnsi="ITC Avant Garde Std Bk"/>
        </w:rPr>
        <w:t xml:space="preserve"> Radiodifundidas transmitidas por Concesionarios de Televisión Radiodifundida y por permisionarios de televisión radiodifundida que no cuenten con autorización para acceder a la Multiprogramación.</w:t>
      </w:r>
      <w:r w:rsidR="00161807" w:rsidRPr="00173B8D">
        <w:rPr>
          <w:rFonts w:ascii="ITC Avant Garde Std Bk" w:hAnsi="ITC Avant Garde Std Bk"/>
        </w:rPr>
        <w:t xml:space="preserve"> </w:t>
      </w:r>
    </w:p>
    <w:p w14:paraId="36FEEE9D" w14:textId="77777777" w:rsidR="008C52FB" w:rsidRPr="00A37A28" w:rsidRDefault="008C52FB" w:rsidP="008C52FB">
      <w:pPr>
        <w:pStyle w:val="Texto"/>
        <w:spacing w:line="230" w:lineRule="exact"/>
        <w:ind w:left="1008" w:right="1008" w:hanging="15"/>
        <w:jc w:val="right"/>
        <w:rPr>
          <w:rFonts w:ascii="ITC Avant Garde Std Bk" w:hAnsi="ITC Avant Garde Std Bk"/>
          <w:sz w:val="16"/>
          <w:szCs w:val="16"/>
        </w:rPr>
      </w:pPr>
      <w:hyperlink r:id="rId24" w:history="1">
        <w:r w:rsidRPr="00A37A28">
          <w:rPr>
            <w:rStyle w:val="Hipervnculo"/>
            <w:rFonts w:ascii="ITC Avant Garde Std Bk" w:hAnsi="ITC Avant Garde Std Bk"/>
            <w:sz w:val="16"/>
            <w:szCs w:val="16"/>
          </w:rPr>
          <w:t>Modificación publicada en el DOF 21/12/2016.</w:t>
        </w:r>
      </w:hyperlink>
    </w:p>
    <w:p w14:paraId="36A63FDE" w14:textId="6EB05557" w:rsidR="0088725C" w:rsidRDefault="00173B8D" w:rsidP="0088725C">
      <w:pPr>
        <w:pStyle w:val="Texto"/>
        <w:spacing w:line="230" w:lineRule="exact"/>
        <w:ind w:left="1008" w:right="1008" w:hanging="15"/>
        <w:rPr>
          <w:rFonts w:ascii="ITC Avant Garde Std Bk" w:hAnsi="ITC Avant Garde Std Bk"/>
        </w:rPr>
      </w:pPr>
      <w:r w:rsidRPr="003D5124">
        <w:rPr>
          <w:rFonts w:ascii="ITC Avant Garde Std Bk" w:hAnsi="ITC Avant Garde Std Bk"/>
          <w:b/>
          <w:bCs/>
          <w:u w:val="single"/>
        </w:rPr>
        <w:t>XXI</w:t>
      </w:r>
      <w:r w:rsidR="00E951F4" w:rsidRPr="003D5124">
        <w:rPr>
          <w:rFonts w:ascii="ITC Avant Garde Std Bk" w:hAnsi="ITC Avant Garde Std Bk"/>
          <w:b/>
          <w:bCs/>
          <w:u w:val="single"/>
        </w:rPr>
        <w:t>I</w:t>
      </w:r>
      <w:r w:rsidRPr="003D5124">
        <w:rPr>
          <w:rFonts w:ascii="ITC Avant Garde Std Bk" w:hAnsi="ITC Avant Garde Std Bk"/>
          <w:b/>
          <w:bCs/>
          <w:u w:val="single"/>
        </w:rPr>
        <w:t>.</w:t>
      </w:r>
      <w:r w:rsidRPr="290586B6">
        <w:rPr>
          <w:rFonts w:ascii="ITC Avant Garde Std Bk" w:hAnsi="ITC Avant Garde Std Bk"/>
        </w:rPr>
        <w:t xml:space="preserve"> </w:t>
      </w:r>
      <w:r w:rsidRPr="003D5124">
        <w:rPr>
          <w:rFonts w:ascii="ITC Avant Garde Std Bk" w:hAnsi="ITC Avant Garde Std Bk"/>
          <w:b/>
          <w:bCs/>
        </w:rPr>
        <w:t>TERRITORIO NACIONAL</w:t>
      </w:r>
      <w:r w:rsidRPr="290586B6">
        <w:rPr>
          <w:rFonts w:ascii="ITC Avant Garde Std Bk" w:hAnsi="ITC Avant Garde Std Bk"/>
        </w:rPr>
        <w:t>.- Extensión geográfica de los Estados Unidos Mexicanos prevista en el artículo 42 de la Constitución, dentro de la cual existen zonas de cobertura de las estaciones de radiodifusión por televisión, de acuerdo al universo de títulos de concesión y permiso otorgados y vigentes en el país.</w:t>
      </w:r>
    </w:p>
    <w:p w14:paraId="5513BC7D" w14:textId="77777777" w:rsidR="002C5B1A" w:rsidRPr="00A37A28" w:rsidRDefault="002C5B1A" w:rsidP="002C5B1A">
      <w:pPr>
        <w:pStyle w:val="Texto"/>
        <w:spacing w:line="230" w:lineRule="exact"/>
        <w:ind w:left="1008" w:right="1008" w:hanging="15"/>
        <w:jc w:val="right"/>
        <w:rPr>
          <w:rFonts w:ascii="ITC Avant Garde Std Bk" w:hAnsi="ITC Avant Garde Std Bk"/>
          <w:sz w:val="16"/>
          <w:szCs w:val="16"/>
        </w:rPr>
      </w:pPr>
      <w:hyperlink r:id="rId25" w:history="1">
        <w:r w:rsidRPr="00A37A28">
          <w:rPr>
            <w:rStyle w:val="Hipervnculo"/>
            <w:rFonts w:ascii="ITC Avant Garde Std Bk" w:hAnsi="ITC Avant Garde Std Bk"/>
            <w:sz w:val="16"/>
            <w:szCs w:val="16"/>
          </w:rPr>
          <w:t>Modificación publicada en el DOF 21/12/2016.</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1F5E1F" w:rsidRPr="00E94B8E" w14:paraId="3A4D95EC" w14:textId="77777777" w:rsidTr="00B17468">
        <w:tc>
          <w:tcPr>
            <w:tcW w:w="7027" w:type="dxa"/>
            <w:shd w:val="clear" w:color="auto" w:fill="E2EFD9"/>
          </w:tcPr>
          <w:p w14:paraId="3379FEB3" w14:textId="77777777" w:rsidR="001F5E1F" w:rsidRPr="00E94B8E" w:rsidRDefault="001F5E1F" w:rsidP="00B17468">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322E4F5A"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Artículo 3.-</w:t>
            </w:r>
            <w:r w:rsidRPr="003D5124">
              <w:rPr>
                <w:rFonts w:ascii="ITC Avant Garde" w:hAnsi="ITC Avant Garde"/>
                <w:bCs/>
              </w:rPr>
              <w:t> Para efectos de los presentes lineamientos deberá estarse a las siguientes definiciones(4):</w:t>
            </w:r>
          </w:p>
          <w:p w14:paraId="35A6FA2D"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BLOQUEO.-</w:t>
            </w:r>
            <w:r w:rsidRPr="003D5124">
              <w:rPr>
                <w:rFonts w:ascii="ITC Avant Garde" w:hAnsi="ITC Avant Garde"/>
                <w:bCs/>
              </w:rPr>
              <w:t> Acción que lleva a cabo el Concesionario de Televisión Restringida Vía Satélite mediante la programación de los equipos decodificadores para evitar la recepción de un Canal de Programación durante un tiempo determinado.</w:t>
            </w:r>
          </w:p>
          <w:p w14:paraId="61D858F4"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CANAL DE PROGRAMACIÓN.-</w:t>
            </w:r>
            <w:r w:rsidRPr="003D5124">
              <w:rPr>
                <w:rFonts w:ascii="ITC Avant Garde" w:hAnsi="ITC Avant Garde"/>
                <w:bCs/>
              </w:rPr>
              <w:t> Es la secuencia continua de programación de audio y video asociado susceptible de distribuirse a través de un Canal de Transmisión.</w:t>
            </w:r>
          </w:p>
          <w:p w14:paraId="43D962DB"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CANAL DE TRANSMISIÓN.-</w:t>
            </w:r>
            <w:r w:rsidRPr="003D5124">
              <w:rPr>
                <w:rFonts w:ascii="ITC Avant Garde" w:hAnsi="ITC Avant Garde"/>
                <w:bCs/>
              </w:rPr>
              <w:t> Ancho de banda de 6 MHz del espectro radioeléctrico atribuido por el Estado para la prestación del servicio público de interés general de televisión radiodifundida.</w:t>
            </w:r>
          </w:p>
          <w:p w14:paraId="05B239B6"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CONCESIONARIOS DE TELEVISIÓN RADIODIFUNDIDA.-</w:t>
            </w:r>
            <w:r w:rsidRPr="003D5124">
              <w:rPr>
                <w:rFonts w:ascii="ITC Avant Garde" w:hAnsi="ITC Avant Garde"/>
                <w:bCs/>
              </w:rPr>
              <w:t> Aquéllos que, previo el otorgamiento del título de concesión correspondiente, prestan el servicio público de interés general de televisión radiodifundida, consistente en la propagación de ondas electromagnéticas de señales de audio y video asociado, haciendo uso, aprovechamiento o explotación de Canales de Transmisión, con el que la población puede recibir de manera directa y gratuita las señales de su emisor utilizando los dispositivos idóneos para ello.</w:t>
            </w:r>
          </w:p>
          <w:p w14:paraId="215CBFE7"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CONCESIONARIOS DE TELEVISIÓN RESTRINGIDA.-</w:t>
            </w:r>
            <w:r w:rsidRPr="003D5124">
              <w:rPr>
                <w:rFonts w:ascii="ITC Avant Garde" w:hAnsi="ITC Avant Garde"/>
                <w:bCs/>
              </w:rPr>
              <w:t> Aquéllos que, previo el otorgamiento del título de concesión correspondiente, prestan el servicio público de interés general de televisión restringida, transmitiendo de manera continua programación de audio y video asociado, mediante contrato y el pago periódico, por parte del suscriptor y usuario del servicio, de una cantidad preestablecida y revisable.</w:t>
            </w:r>
          </w:p>
          <w:p w14:paraId="7E3AD103"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CONCESIONARIOS DE TELEVISIÓN RESTRINGIDA TERRENAL.-</w:t>
            </w:r>
            <w:r w:rsidRPr="003D5124">
              <w:rPr>
                <w:rFonts w:ascii="ITC Avant Garde" w:hAnsi="ITC Avant Garde"/>
                <w:bCs/>
              </w:rPr>
              <w:t> Aquellos Concesionarios de Televisión Restringida cuya transmisión de señales y su recepción por parte de los suscriptores y usuarios se realiza a través de redes cableadas o de antenas terrenales.</w:t>
            </w:r>
          </w:p>
          <w:p w14:paraId="317166F6"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CONCESIONARIOS DE TELEVISIÓN RESTRINGIDA VÍA SATÉLITE.-</w:t>
            </w:r>
            <w:r w:rsidRPr="003D5124">
              <w:rPr>
                <w:rFonts w:ascii="ITC Avant Garde" w:hAnsi="ITC Avant Garde"/>
                <w:bCs/>
              </w:rPr>
              <w:t> Aquellos Concesionarios de Televisión Restringida cuya transmisión de señales y su recepción por parte de los suscriptores y usuarios se realiza utilizando uno o más satélites.</w:t>
            </w:r>
          </w:p>
          <w:p w14:paraId="6687C368"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DECRETO.-</w:t>
            </w:r>
            <w:r w:rsidRPr="003D5124">
              <w:rPr>
                <w:rFonts w:ascii="ITC Avant Garde" w:hAnsi="ITC Avant Garde"/>
                <w:bCs/>
              </w:rPr>
              <w:t xml:space="preserve">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01605709"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GUÍA ELECTRÓNICA DE PROGRAMACIÓN.-</w:t>
            </w:r>
            <w:r w:rsidRPr="003D5124">
              <w:rPr>
                <w:rFonts w:ascii="ITC Avant Garde" w:hAnsi="ITC Avant Garde"/>
                <w:bCs/>
              </w:rPr>
              <w:t> Aplicación utilizada en los decodificadores de televisión restringida que permite al suscriptor identificar la barra programática de un Canal de Programación.</w:t>
            </w:r>
          </w:p>
          <w:p w14:paraId="67F7971C"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MISMA ZONA DE COBERTURA GEOGRÁFICA.-</w:t>
            </w:r>
            <w:r w:rsidRPr="003D5124">
              <w:rPr>
                <w:rFonts w:ascii="ITC Avant Garde" w:hAnsi="ITC Avant Garde"/>
                <w:bCs/>
              </w:rPr>
              <w:t> Es el área geográfica en que coinciden las áreas donde tienen autorizado prestar, en términos de las disposiciones normativas y administrativas aplicables, sus respectivos servicios el Concesionario de Televisión Radiodifundida y el Concesionario de Televisión Restringida de que se trate.</w:t>
            </w:r>
          </w:p>
          <w:p w14:paraId="0F907C94"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lastRenderedPageBreak/>
              <w:t>MULTIPROGRAMACIÓN.-</w:t>
            </w:r>
            <w:r w:rsidRPr="003D5124">
              <w:rPr>
                <w:rFonts w:ascii="ITC Avant Garde" w:hAnsi="ITC Avant Garde"/>
                <w:bCs/>
              </w:rPr>
              <w:t> Es la distribución de varias Señales Radiodifundidas dentro del mismo Canal de Transmisión, cada una de las cuales constituye un Canal de Programación.</w:t>
            </w:r>
          </w:p>
          <w:p w14:paraId="3507F988" w14:textId="77777777" w:rsidR="00AD69C6" w:rsidRPr="003D5124" w:rsidRDefault="00AD69C6" w:rsidP="003D5124">
            <w:pPr>
              <w:pStyle w:val="Texto"/>
              <w:spacing w:line="224" w:lineRule="exact"/>
              <w:ind w:firstLine="0"/>
              <w:rPr>
                <w:rFonts w:ascii="ITC Avant Garde" w:hAnsi="ITC Avant Garde"/>
                <w:b/>
              </w:rPr>
            </w:pPr>
            <w:r w:rsidRPr="003D5124">
              <w:rPr>
                <w:rFonts w:ascii="ITC Avant Garde" w:hAnsi="ITC Avant Garde"/>
                <w:b/>
              </w:rPr>
              <w:t>RETRANSMISIÓN:</w:t>
            </w:r>
          </w:p>
          <w:p w14:paraId="0DFC9FFD"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a) DE MANERA GRATUITA.-</w:t>
            </w:r>
            <w:r w:rsidRPr="003D5124">
              <w:rPr>
                <w:rFonts w:ascii="ITC Avant Garde" w:hAnsi="ITC Avant Garde"/>
                <w:bCs/>
              </w:rPr>
              <w:t> Prohibición a los Concesionarios de Televisión Restringida y de Televisión Radiodifundida de obtener una contraprestación de cualquier naturaleza, entre ellos o de los suscriptores y usuarios, con motivo del cumplimiento de las obligaciones y/o ejercicio de los derechos contenidos en la fracción I del artículo Octavo Transitorio del Decreto. La regla de gratuidad sólo se actualiza cuando la retransmisión de las Señales Radiodifundidas por parte de Concesionarios de Televisión Restringida se realiza dentro de la Misma Zona de Cobertura Geográfica.</w:t>
            </w:r>
          </w:p>
          <w:p w14:paraId="2F926EA0"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b) DE MANERA NO DISCRIMINATORIA.-</w:t>
            </w:r>
            <w:r w:rsidRPr="003D5124">
              <w:rPr>
                <w:rFonts w:ascii="ITC Avant Garde" w:hAnsi="ITC Avant Garde"/>
                <w:bCs/>
              </w:rPr>
              <w:t> Trato no diferenciado que todo Concesionario de Televisión Restringida deberá darle a las Señales Radiodifundidas que retransmita, según corresponda, a fin de no generar una ventaja competitiva artificial para una o más señales.</w:t>
            </w:r>
          </w:p>
          <w:p w14:paraId="1FAAAF11"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c) EN FORMA ÍNTEGRA Y SIN MODIFICACIONES.-</w:t>
            </w:r>
            <w:r w:rsidRPr="003D5124">
              <w:rPr>
                <w:rFonts w:ascii="ITC Avant Garde" w:hAnsi="ITC Avant Garde"/>
                <w:bCs/>
              </w:rPr>
              <w:t> Retransmisión sin alteración o privación de alguna de las partes componentes de las Señales Radiodifundidas, incluida la publicidad. Los Concesionarios de Televisión Restringida sólo podrán alterar o modificar las Señales Radiodifundidas y su publicidad por mandato de autoridad competente. Lo anterior sin perjuicio de lo establecido en el Artículo 8 de los presentes Lineamientos.</w:t>
            </w:r>
          </w:p>
          <w:p w14:paraId="720AE8D4"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d) SIMULTÁNEA.-</w:t>
            </w:r>
            <w:r w:rsidRPr="003D5124">
              <w:rPr>
                <w:rFonts w:ascii="ITC Avant Garde" w:hAnsi="ITC Avant Garde"/>
                <w:bCs/>
              </w:rPr>
              <w:t> Retransmisión de las Señales Radiodifundidas al mismo tiempo que se radiodifunden, sin perjuicio del retraso natural derivado del procesamiento necesario para la retransmisión de la señal por el medio de que se trate.</w:t>
            </w:r>
          </w:p>
          <w:p w14:paraId="2792FC10"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e) CON LA MISMA CALIDAD.-</w:t>
            </w:r>
            <w:r w:rsidRPr="003D5124">
              <w:rPr>
                <w:rFonts w:ascii="ITC Avant Garde" w:hAnsi="ITC Avant Garde"/>
                <w:bCs/>
              </w:rPr>
              <w:t> Retransmisión de las Señales Radiodifundidas sin degradar intencionalmente los parámetros técnicos asociados a éstas.</w:t>
            </w:r>
          </w:p>
          <w:p w14:paraId="4CDCACC8"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SEÑAL RADIODIFUNDIDA.-</w:t>
            </w:r>
            <w:r w:rsidRPr="003D5124">
              <w:rPr>
                <w:rFonts w:ascii="ITC Avant Garde" w:hAnsi="ITC Avant Garde"/>
                <w:bCs/>
              </w:rPr>
              <w:t> Contenido programático de audio y video asociado transmitido por Concesionarios de Televisión Radiodifundida y por permisionarios de televisión radiodifundida en cada Canal de Programación, a través de un mismo Canal de Transmisión.</w:t>
            </w:r>
          </w:p>
          <w:p w14:paraId="48DD4C9F"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SEÑALES RADIODIFUNDIDAS DE 50% O MÁS DE COBERTURA DEL TERRITORIO NACIONAL.-</w:t>
            </w:r>
            <w:r w:rsidRPr="003D5124">
              <w:rPr>
                <w:rFonts w:ascii="ITC Avant Garde" w:hAnsi="ITC Avant Garde"/>
                <w:bCs/>
              </w:rPr>
              <w:t> Son las Señales Radiodifundidas cuyo contenido programático coincide en 75% o más entre ellas, dentro del horario comprendido entre las 6:00 y las 24:00 horas, aún en un orden distinto y que se transmiten en el 50% o más del Territorio Nacional, identificadas con los nombres comerciales "Canal de las Estrellas", "Canal 5", "Azteca Siete" y "Azteca Trece". Para mayor referencia, dichas señales coinciden con las transmitidas por las estaciones XEW-TV (canal 2), XHGC-TV (canal 5), XHIMT-TV (canal 7) y XHDF-TV (canal 13), respectivamente, sin que ello implique considerar como tales necesariamente a las que se transmiten en la Ciudad de México, sino cualquiera en el país que cumpla las características de identidad programática señaladas.</w:t>
            </w:r>
          </w:p>
          <w:p w14:paraId="6CD1530A"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Cs/>
              </w:rPr>
              <w:t>El Instituto realizará periódicamente el cálculo, actualización y consecuente identificación de las Señales Radiodifundidas de 50% o más de cobertura del Territorio Nacional, bajo los criterios expuestos en la parte considerativa de los presentes Lineamientos.</w:t>
            </w:r>
          </w:p>
          <w:p w14:paraId="356B9A53"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lastRenderedPageBreak/>
              <w:t>SEÑALES RADIODIFUNDIDAS DE INSTITUCIONES PÚBLICAS FEDERALES.- Son</w:t>
            </w:r>
            <w:r w:rsidRPr="003D5124">
              <w:rPr>
                <w:rFonts w:ascii="ITC Avant Garde" w:hAnsi="ITC Avant Garde"/>
                <w:bCs/>
              </w:rPr>
              <w:t xml:space="preserve"> las Señales Radiodifundidas transmitidas por Concesionarios de Televisión Radiodifundida y por permisionarios de televisión radiodifundida que tengan el carácter de instituciones públicas federales en términos de las disposiciones normativas correspondientes, y que coinciden con las transmitidas por las estaciones XHUNAM-TV (canal 20), XEIPN-TDT (canal 33), XEIMT-TDT (canal 23) y XHOPMA-TDT (canal 30) de la Ciudad de México, respectivamente, incluyendo las de multiprogramación en dichos canales.</w:t>
            </w:r>
          </w:p>
          <w:p w14:paraId="7C0C2702" w14:textId="77777777" w:rsidR="00AD69C6" w:rsidRPr="003D5124" w:rsidRDefault="00AD69C6" w:rsidP="003D5124">
            <w:pPr>
              <w:pStyle w:val="Texto"/>
              <w:spacing w:line="224" w:lineRule="exact"/>
              <w:ind w:firstLine="0"/>
              <w:rPr>
                <w:rFonts w:ascii="ITC Avant Garde" w:hAnsi="ITC Avant Garde"/>
                <w:bCs/>
              </w:rPr>
            </w:pPr>
            <w:r w:rsidRPr="003D5124">
              <w:rPr>
                <w:rFonts w:ascii="ITC Avant Garde" w:hAnsi="ITC Avant Garde"/>
                <w:b/>
              </w:rPr>
              <w:t>TERRITORIO NACIONAL.-</w:t>
            </w:r>
            <w:r w:rsidRPr="003D5124">
              <w:rPr>
                <w:rFonts w:ascii="ITC Avant Garde" w:hAnsi="ITC Avant Garde"/>
                <w:bCs/>
              </w:rPr>
              <w:t> Extensión geográfica de los Estados Unidos Mexicanos prevista en el artículo 42 de la Constitución, dentro de la cual existen zonas de cobertura de las estaciones de radiodifusión por televisión, de acuerdo al universo de títulos de concesión y permiso otorgados y vigentes en el país.</w:t>
            </w:r>
          </w:p>
          <w:p w14:paraId="2F1B02F7" w14:textId="119091ED" w:rsidR="001F5E1F" w:rsidRPr="00E94B8E" w:rsidRDefault="001F5E1F" w:rsidP="002C3F29">
            <w:pPr>
              <w:pStyle w:val="Texto"/>
              <w:spacing w:line="224" w:lineRule="exact"/>
              <w:ind w:firstLine="0"/>
              <w:rPr>
                <w:rFonts w:ascii="ITC Avant Garde" w:hAnsi="ITC Avant Garde"/>
                <w:b/>
              </w:rPr>
            </w:pPr>
          </w:p>
        </w:tc>
      </w:tr>
    </w:tbl>
    <w:p w14:paraId="4D7D508E" w14:textId="77777777" w:rsidR="00CA61F4"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lastRenderedPageBreak/>
        <w:t>Artículo 4.-</w:t>
      </w:r>
      <w:r w:rsidRPr="006F1A83">
        <w:rPr>
          <w:rFonts w:ascii="ITC Avant Garde Std Bk" w:hAnsi="ITC Avant Garde Std Bk"/>
          <w:szCs w:val="23"/>
        </w:rPr>
        <w:t xml:space="preserve"> La obligación por parte de los Concesionarios de Televisión Radiodifundida consistente en permitir la retransmisión de Señales Radiodifundidas, conlleva la obligación de los Concesionarios de Televisión Restringida de realizar dicha retransmisión en la Misma Zona de Cobertura Geográfica sin necesidad de contar con manifestación de voluntad alguna por parte del Concesionario de Televisión Radiodifundida.</w:t>
      </w:r>
    </w:p>
    <w:p w14:paraId="5B883EE9" w14:textId="77777777" w:rsidR="00E951F4" w:rsidRPr="003D5124" w:rsidRDefault="00E951F4" w:rsidP="290586B6">
      <w:pPr>
        <w:pStyle w:val="Texto"/>
        <w:spacing w:before="120" w:after="120" w:line="240" w:lineRule="auto"/>
        <w:ind w:left="1008" w:right="1008" w:firstLine="0"/>
        <w:rPr>
          <w:rFonts w:ascii="ITC Avant Garde Std Bk" w:hAnsi="ITC Avant Garde Std Bk"/>
          <w:b/>
          <w:bCs/>
          <w:szCs w:val="23"/>
        </w:rPr>
      </w:pPr>
      <w:r w:rsidRPr="003D5124">
        <w:rPr>
          <w:rFonts w:ascii="ITC Avant Garde Std Bk" w:hAnsi="ITC Avant Garde Std Bk"/>
          <w:b/>
          <w:bCs/>
          <w:szCs w:val="23"/>
        </w:rPr>
        <w:t>Los Concesionarios de Televisión Restringida deberán cumplir con su obligación de retransmitir Señales Radiodifundidas dentro de los noventa días naturales siguientes a que éstas se transmitan. El Instituto mantendrá actualizado en su sitio electrónico un listado de Señales Radiodifundidas y la fecha en que iniciaron transmisiones.</w:t>
      </w:r>
    </w:p>
    <w:p w14:paraId="51D9399D" w14:textId="5C05E30B" w:rsidR="00E951F4" w:rsidRDefault="00E951F4" w:rsidP="00AB5C02">
      <w:pPr>
        <w:pStyle w:val="Texto"/>
        <w:spacing w:line="230" w:lineRule="exact"/>
        <w:ind w:left="1008" w:right="1008" w:firstLine="0"/>
        <w:jc w:val="right"/>
        <w:rPr>
          <w:rFonts w:ascii="ITC Avant Garde Std Bk" w:hAnsi="ITC Avant Garde Std Bk"/>
          <w:sz w:val="16"/>
          <w:szCs w:val="16"/>
        </w:rPr>
      </w:pPr>
      <w:hyperlink r:id="rId26" w:anchor="gsc.tab=0" w:history="1">
        <w:r w:rsidR="003B6018" w:rsidRPr="003B6018">
          <w:rPr>
            <w:rFonts w:ascii="ITC Avant Garde" w:hAnsi="ITC Avant Garde"/>
            <w:b/>
            <w:bCs/>
            <w:sz w:val="16"/>
            <w:szCs w:val="16"/>
          </w:rPr>
          <w:t xml:space="preserve"> </w:t>
        </w:r>
        <w:r w:rsidR="00EC0C0E" w:rsidRPr="00EC0C0E">
          <w:rPr>
            <w:color w:val="0563C1"/>
            <w:u w:val="single"/>
          </w:rPr>
          <w:t>Mo</w:t>
        </w:r>
        <w:hyperlink r:id="rId27" w:anchor="gsc.tab=0" w:history="1">
          <w:r w:rsidR="00EC0C0E" w:rsidRPr="00EC0C0E">
            <w:rPr>
              <w:rFonts w:ascii="ITC Avant Garde Std Bk" w:hAnsi="ITC Avant Garde Std Bk"/>
              <w:color w:val="0563C1"/>
              <w:sz w:val="16"/>
              <w:szCs w:val="16"/>
              <w:u w:val="single"/>
            </w:rPr>
            <w:t>dificación publicada en el DOF 29/12/2015</w:t>
          </w:r>
        </w:hyperlink>
        <w:r w:rsidR="00EC0C0E" w:rsidRPr="00EC0C0E">
          <w:rPr>
            <w:color w:val="0563C1"/>
            <w:u w:val="single"/>
          </w:rPr>
          <w:t>.</w:t>
        </w:r>
      </w:hyperlink>
    </w:p>
    <w:p w14:paraId="1D6266D1" w14:textId="77777777" w:rsidR="00AB5C02" w:rsidRDefault="00AB5C02" w:rsidP="003D5124">
      <w:pPr>
        <w:pStyle w:val="Texto"/>
        <w:spacing w:line="230" w:lineRule="exact"/>
        <w:ind w:left="1008" w:right="1008" w:firstLine="0"/>
        <w:jc w:val="right"/>
        <w:rPr>
          <w:rFonts w:ascii="ITC Avant Garde Std Bk" w:hAnsi="ITC Avant Garde Std Bk"/>
          <w:sz w:val="16"/>
          <w:szCs w:val="16"/>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120D96" w:rsidRPr="00E94B8E" w14:paraId="7542E700" w14:textId="77777777" w:rsidTr="00F300B3">
        <w:tc>
          <w:tcPr>
            <w:tcW w:w="7027" w:type="dxa"/>
            <w:shd w:val="clear" w:color="auto" w:fill="E2EFD9"/>
          </w:tcPr>
          <w:p w14:paraId="649A4722" w14:textId="77777777" w:rsidR="00120D96" w:rsidRPr="00E94B8E" w:rsidRDefault="00120D96" w:rsidP="00F300B3">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02E7AFDB" w14:textId="77777777" w:rsidR="003F7AF0" w:rsidRPr="003D5124" w:rsidRDefault="003F7AF0" w:rsidP="003D5124">
            <w:pPr>
              <w:pStyle w:val="Texto"/>
              <w:tabs>
                <w:tab w:val="left" w:pos="4945"/>
              </w:tabs>
              <w:ind w:firstLine="0"/>
              <w:rPr>
                <w:rFonts w:ascii="ITC Avant Garde" w:hAnsi="ITC Avant Garde"/>
                <w:b/>
              </w:rPr>
            </w:pPr>
            <w:r w:rsidRPr="003D5124">
              <w:rPr>
                <w:rFonts w:ascii="ITC Avant Garde" w:hAnsi="ITC Avant Garde"/>
                <w:b/>
              </w:rPr>
              <w:t xml:space="preserve">Artículo 4.- </w:t>
            </w:r>
            <w:r w:rsidRPr="003D5124">
              <w:rPr>
                <w:rFonts w:ascii="ITC Avant Garde" w:hAnsi="ITC Avant Garde"/>
                <w:bCs/>
              </w:rPr>
              <w:t>La obligación por parte de los Concesionarios de Televisión Radiodifundida consistente en permitir la retransmisión de Señales Radiodifundidas, conlleva la obligación de los Concesionarios de Televisión Restringida de realizar dicha retransmisión en la Misma Zona de Cobertura Geográfica sin necesidad de contar con manifestación de voluntad alguna por parte del Concesionario de Televisión Radiodifundida.</w:t>
            </w:r>
          </w:p>
          <w:p w14:paraId="7B3682C0" w14:textId="1388D1DC" w:rsidR="00120D96" w:rsidRPr="00E94B8E" w:rsidRDefault="00120D96" w:rsidP="00F300B3">
            <w:pPr>
              <w:pStyle w:val="Texto"/>
              <w:spacing w:line="224" w:lineRule="exact"/>
              <w:ind w:firstLine="0"/>
              <w:rPr>
                <w:rFonts w:ascii="ITC Avant Garde" w:hAnsi="ITC Avant Garde"/>
                <w:b/>
              </w:rPr>
            </w:pPr>
          </w:p>
        </w:tc>
      </w:tr>
    </w:tbl>
    <w:p w14:paraId="3853907A" w14:textId="77777777" w:rsidR="00120D96" w:rsidRPr="006F1A83" w:rsidRDefault="00120D96" w:rsidP="003D5124">
      <w:pPr>
        <w:pStyle w:val="Texto"/>
        <w:spacing w:before="120" w:after="120" w:line="240" w:lineRule="auto"/>
        <w:ind w:left="1008" w:right="1008" w:firstLine="0"/>
        <w:jc w:val="right"/>
        <w:rPr>
          <w:rFonts w:ascii="ITC Avant Garde Std Bk" w:hAnsi="ITC Avant Garde Std Bk"/>
        </w:rPr>
      </w:pPr>
    </w:p>
    <w:p w14:paraId="4B1648C6" w14:textId="77777777" w:rsidR="00CA61F4"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 xml:space="preserve">Artículo 5.- </w:t>
      </w:r>
      <w:r w:rsidRPr="006F1A83">
        <w:rPr>
          <w:rFonts w:ascii="ITC Avant Garde Std Bk" w:hAnsi="ITC Avant Garde Std Bk"/>
          <w:szCs w:val="23"/>
        </w:rPr>
        <w:t>Los Concesionarios de Televisión Restringida Terrenal están obligados a retransmitir las Señales Radiodifundidas de cualquier Concesionario de Televisión Radiodifundida únicamente dentro de la Misma Zona de Cobertura Geográfica, de Manera Gratuita y No Discriminatoria, en Forma Íntegra y Sin Modificaciones, Simultánea, incluyendo la publicidad y con la Misma Calidad de la señal que</w:t>
      </w:r>
      <w:r w:rsidR="00EE1F0C" w:rsidRPr="006F1A83">
        <w:rPr>
          <w:rFonts w:ascii="ITC Avant Garde Std Bk" w:hAnsi="ITC Avant Garde Std Bk"/>
          <w:szCs w:val="23"/>
        </w:rPr>
        <w:t xml:space="preserve"> </w:t>
      </w:r>
      <w:r w:rsidRPr="006F1A83">
        <w:rPr>
          <w:rFonts w:ascii="ITC Avant Garde Std Bk" w:hAnsi="ITC Avant Garde Std Bk"/>
          <w:szCs w:val="23"/>
        </w:rPr>
        <w:t>se radiodifunde.</w:t>
      </w:r>
    </w:p>
    <w:p w14:paraId="30F2BF3A" w14:textId="77777777" w:rsidR="002C3F29" w:rsidRPr="003D5124" w:rsidRDefault="002C3F29" w:rsidP="290586B6">
      <w:pPr>
        <w:pStyle w:val="Texto"/>
        <w:spacing w:before="120" w:after="120" w:line="240" w:lineRule="auto"/>
        <w:ind w:left="1008" w:right="1008" w:firstLine="0"/>
        <w:rPr>
          <w:rFonts w:ascii="ITC Avant Garde Std Bk" w:hAnsi="ITC Avant Garde Std Bk"/>
          <w:b/>
          <w:bCs/>
          <w:szCs w:val="23"/>
          <w:u w:val="single"/>
        </w:rPr>
      </w:pPr>
      <w:r w:rsidRPr="003D5124">
        <w:rPr>
          <w:rFonts w:ascii="ITC Avant Garde Std Bk" w:hAnsi="ITC Avant Garde Std Bk"/>
          <w:b/>
          <w:bCs/>
          <w:szCs w:val="23"/>
          <w:u w:val="single"/>
        </w:rPr>
        <w:t xml:space="preserve">Tratándose de señales radiodifundidas transmitidas a través de Multiprogramación, los Concesionarios de Televisión Restringida Terrenal observando lo establecido en el párrafo anterior deberán retransmitir la señal radiodifundida multiprogramada por cada Canal de Transmisión que tenga mayor audiencia. En caso de diferendo, el Instituto determinará la </w:t>
      </w:r>
      <w:r w:rsidRPr="003D5124">
        <w:rPr>
          <w:rFonts w:ascii="ITC Avant Garde Std Bk" w:hAnsi="ITC Avant Garde Std Bk"/>
          <w:b/>
          <w:bCs/>
          <w:szCs w:val="23"/>
          <w:u w:val="single"/>
        </w:rPr>
        <w:lastRenderedPageBreak/>
        <w:t>señal radiodifundida que deberá ser retransmitida a través del procedimiento a que se refiere el artículo 13 de los presentes Lineamientos.</w:t>
      </w:r>
    </w:p>
    <w:p w14:paraId="75A71054" w14:textId="77777777" w:rsidR="00467E3F" w:rsidRPr="00847766" w:rsidRDefault="00467E3F" w:rsidP="00467E3F">
      <w:pPr>
        <w:pStyle w:val="Texto"/>
        <w:spacing w:line="224" w:lineRule="exact"/>
        <w:ind w:right="904"/>
        <w:jc w:val="right"/>
        <w:rPr>
          <w:rFonts w:ascii="ITC Avant Garde Std Bk" w:hAnsi="ITC Avant Garde Std Bk"/>
          <w:sz w:val="16"/>
          <w:szCs w:val="16"/>
        </w:rPr>
      </w:pPr>
      <w:hyperlink r:id="rId28"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4BBACE13" w14:textId="77D69E26" w:rsidR="002C3F29" w:rsidRPr="003D5124" w:rsidRDefault="002C3F29" w:rsidP="00FE0720">
      <w:pPr>
        <w:pStyle w:val="Texto"/>
        <w:spacing w:before="120" w:after="120" w:line="240" w:lineRule="auto"/>
        <w:ind w:left="1008" w:right="1008" w:firstLine="0"/>
        <w:rPr>
          <w:rFonts w:ascii="ITC Avant Garde" w:hAnsi="ITC Avant Garde"/>
          <w:b/>
          <w:bCs/>
          <w:szCs w:val="18"/>
          <w:u w:val="single"/>
        </w:rPr>
      </w:pPr>
      <w:r w:rsidRPr="003D5124">
        <w:rPr>
          <w:rFonts w:ascii="ITC Avant Garde" w:hAnsi="ITC Avant Garde"/>
          <w:b/>
          <w:bCs/>
          <w:szCs w:val="18"/>
          <w:u w:val="single"/>
        </w:rPr>
        <w:t>Lo anterior, sin perjuicio de que los Concesionarios de Televisión Restringida Terrenal puedan retransmitir las demás señales radiodifundidas multiprogramadas en términos de la fracción I del artículo Octavo Transitorio del Decreto, a saber,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Todos los concesionarios de televisión restringida deberán retransmitir las señales radiodifundidas por instituciones públicas federales.</w:t>
      </w:r>
    </w:p>
    <w:p w14:paraId="38A62899" w14:textId="77777777" w:rsidR="00467E3F" w:rsidRPr="00847766" w:rsidRDefault="00467E3F" w:rsidP="00467E3F">
      <w:pPr>
        <w:pStyle w:val="Texto"/>
        <w:spacing w:line="224" w:lineRule="exact"/>
        <w:ind w:right="904"/>
        <w:jc w:val="right"/>
        <w:rPr>
          <w:rFonts w:ascii="ITC Avant Garde Std Bk" w:hAnsi="ITC Avant Garde Std Bk"/>
          <w:sz w:val="16"/>
          <w:szCs w:val="16"/>
        </w:rPr>
      </w:pPr>
      <w:hyperlink r:id="rId29"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6624C1" w:rsidRPr="00E94B8E" w14:paraId="192D3F43" w14:textId="77777777" w:rsidTr="00F300B3">
        <w:tc>
          <w:tcPr>
            <w:tcW w:w="7027" w:type="dxa"/>
            <w:shd w:val="clear" w:color="auto" w:fill="E2EFD9"/>
          </w:tcPr>
          <w:p w14:paraId="4DA293BE" w14:textId="77777777" w:rsidR="006624C1" w:rsidRPr="00E94B8E" w:rsidRDefault="006624C1" w:rsidP="00F300B3">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4238D417" w14:textId="35DE7054" w:rsidR="00B3129E" w:rsidRPr="00E94B8E" w:rsidRDefault="006624C1" w:rsidP="003D5124">
            <w:pPr>
              <w:pStyle w:val="Texto"/>
              <w:tabs>
                <w:tab w:val="left" w:pos="4945"/>
              </w:tabs>
              <w:ind w:firstLine="0"/>
              <w:rPr>
                <w:rFonts w:ascii="ITC Avant Garde" w:hAnsi="ITC Avant Garde"/>
                <w:b/>
              </w:rPr>
            </w:pPr>
            <w:r w:rsidRPr="006624C1">
              <w:rPr>
                <w:rFonts w:ascii="ITC Avant Garde" w:hAnsi="ITC Avant Garde"/>
                <w:b/>
              </w:rPr>
              <w:t xml:space="preserve">Artículo 5.- </w:t>
            </w:r>
            <w:r w:rsidRPr="003D5124">
              <w:rPr>
                <w:rFonts w:ascii="ITC Avant Garde" w:hAnsi="ITC Avant Garde"/>
                <w:bCs/>
              </w:rPr>
              <w:t>Los Concesionarios de Televisión Restringida Terrenal están obligados a retransmitir las Señales Radiodifundidas de cualquier Concesionario de Televisión Radiodifundida únicamente dentro de la Misma Zona de Cobertura Geográfica, de Manera Gratuita y No Discriminatoria, en Forma Íntegra y Sin Modificaciones, Simultánea, incluyendo la publicidad y con la Misma Calidad de la señal que se radiodifunde.</w:t>
            </w:r>
          </w:p>
        </w:tc>
      </w:tr>
    </w:tbl>
    <w:p w14:paraId="55E8343F" w14:textId="2753F49A" w:rsidR="00CA61F4" w:rsidRPr="006F1A83"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6.-</w:t>
      </w:r>
      <w:r w:rsidRPr="006F1A83">
        <w:rPr>
          <w:rFonts w:ascii="ITC Avant Garde Std Bk" w:hAnsi="ITC Avant Garde Std Bk"/>
          <w:szCs w:val="23"/>
        </w:rPr>
        <w:t xml:space="preserve"> Los Concesionarios de Televisión Restringida Vía Satélite están obligados a retransmitir obligatoriamente las Señales Radiodifundidas de 50% o más de Cobertura del Territorio Nacional únicamente dentro de la Misma Zona de Cobertura Geográfica en que dichas señales son radiodifundidas, de Manera Gratuita y No Discriminatoria, en Forma Íntegra y Sin Modificaciones, Simultánea, incluyendo la publicidad y con la Misma Calidad de la señal que se radiodifunde.</w:t>
      </w:r>
    </w:p>
    <w:p w14:paraId="4829395E" w14:textId="77777777" w:rsidR="00CA61F4"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szCs w:val="23"/>
        </w:rPr>
        <w:t>A efecto de que los Concesionarios de Televisión Restringida Vía Satélite se encuentren en posibilidad de retransmitir las Señales Radiodifundidas de 50% o más de Cobertura del Territorio Nacional dentro de la Misma Zona de Cobertura Geográfica, el Instituto publicará y mantendrá actualizado en su sitio electrónico (www.ift.org.mx) el listado de las localidades en el país donde dichas señales son radiodifundidas.</w:t>
      </w:r>
    </w:p>
    <w:p w14:paraId="708A94E0" w14:textId="3D9E15A4" w:rsidR="002C3F29" w:rsidRDefault="002C3F29">
      <w:pPr>
        <w:pStyle w:val="Texto"/>
        <w:spacing w:before="120" w:after="120" w:line="240" w:lineRule="auto"/>
        <w:ind w:left="1008" w:right="1008" w:firstLine="0"/>
        <w:rPr>
          <w:rFonts w:ascii="ITC Avant Garde Std Bk" w:hAnsi="ITC Avant Garde Std Bk"/>
          <w:b/>
          <w:bCs/>
          <w:szCs w:val="23"/>
          <w:u w:val="single"/>
        </w:rPr>
      </w:pPr>
      <w:r w:rsidRPr="003D5124">
        <w:rPr>
          <w:rFonts w:ascii="ITC Avant Garde Std Bk" w:hAnsi="ITC Avant Garde Std Bk"/>
          <w:b/>
          <w:bCs/>
          <w:szCs w:val="23"/>
          <w:u w:val="single"/>
        </w:rPr>
        <w:t>Tratándose de señales radiodifundidas transmitidas a través de Multiprogramación, los Concesionarios de Televisión Restringida Vía Satélite observando lo establecido en el párrafo anterior deberán retransmitir las señales radiodifundidas multiprogramadas de 50% o más de Cobertura del Territorio Nacional de mayor audiencia. En caso de diferendo, el Instituto determinará la señal radiodifundida que deberá ser retransmitida a través del procedimiento a que se refiere el artículo 13 de los presentes Lineamientos.</w:t>
      </w:r>
    </w:p>
    <w:p w14:paraId="32B58C67" w14:textId="77777777" w:rsidR="00203C55" w:rsidRPr="00847766" w:rsidRDefault="00203C55" w:rsidP="00203C55">
      <w:pPr>
        <w:pStyle w:val="Texto"/>
        <w:spacing w:line="224" w:lineRule="exact"/>
        <w:ind w:right="904"/>
        <w:jc w:val="right"/>
        <w:rPr>
          <w:rFonts w:ascii="ITC Avant Garde Std Bk" w:hAnsi="ITC Avant Garde Std Bk"/>
          <w:sz w:val="16"/>
          <w:szCs w:val="16"/>
        </w:rPr>
      </w:pPr>
      <w:hyperlink r:id="rId30"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7B1EF219" w14:textId="77777777" w:rsidR="002C3F29" w:rsidRPr="00FA481F" w:rsidRDefault="002C3F29" w:rsidP="290586B6">
      <w:pPr>
        <w:pStyle w:val="Texto"/>
        <w:spacing w:before="120" w:after="120" w:line="240" w:lineRule="auto"/>
        <w:ind w:left="1008" w:right="1008" w:firstLine="0"/>
        <w:rPr>
          <w:rFonts w:ascii="ITC Avant Garde Std Bk" w:hAnsi="ITC Avant Garde Std Bk"/>
          <w:szCs w:val="23"/>
        </w:rPr>
      </w:pPr>
      <w:r w:rsidRPr="003D5124">
        <w:rPr>
          <w:rFonts w:ascii="ITC Avant Garde Std Bk" w:hAnsi="ITC Avant Garde Std Bk"/>
          <w:b/>
          <w:bCs/>
          <w:szCs w:val="23"/>
          <w:u w:val="single"/>
        </w:rPr>
        <w:t xml:space="preserve">Lo anterior, sin perjuicio de que los Concesionarios de Televisión Restringida Vía Satélite puedan retransmitir las demás señales radiodifundidas multiprogramadas en términos de la fracción I del artículo Octavo Transitorio del Decreto, a saber, de manera gratuita y no discriminatoria, dentro de la misma zona de cobertura geográfica, en forma íntegra, </w:t>
      </w:r>
      <w:r w:rsidRPr="003D5124">
        <w:rPr>
          <w:rFonts w:ascii="ITC Avant Garde Std Bk" w:hAnsi="ITC Avant Garde Std Bk"/>
          <w:b/>
          <w:bCs/>
          <w:szCs w:val="23"/>
          <w:u w:val="single"/>
        </w:rPr>
        <w:lastRenderedPageBreak/>
        <w:t>simultánea y sin modificaciones, incluyendo la publicidad y con la misma calidad de la señal que se radiodifunde, e incluirla sin costo adicional en los servicios contratados por los suscriptores y usuarios. Todos los concesionarios de televisión</w:t>
      </w:r>
      <w:r w:rsidRPr="003D5124">
        <w:rPr>
          <w:rFonts w:ascii="ITC Avant Garde Std Bk" w:hAnsi="ITC Avant Garde Std Bk"/>
          <w:szCs w:val="23"/>
          <w:u w:val="single"/>
        </w:rPr>
        <w:t xml:space="preserve"> </w:t>
      </w:r>
      <w:r w:rsidRPr="003D5124">
        <w:rPr>
          <w:rFonts w:ascii="ITC Avant Garde Std Bk" w:hAnsi="ITC Avant Garde Std Bk"/>
          <w:b/>
          <w:bCs/>
          <w:szCs w:val="23"/>
          <w:u w:val="single"/>
        </w:rPr>
        <w:t>restringida deberán retransmitir las señales radiodifundidas por instituciones públicas federales</w:t>
      </w:r>
      <w:r w:rsidRPr="00FA481F">
        <w:rPr>
          <w:rFonts w:ascii="ITC Avant Garde Std Bk" w:hAnsi="ITC Avant Garde Std Bk"/>
          <w:szCs w:val="23"/>
        </w:rPr>
        <w:t>.</w:t>
      </w:r>
    </w:p>
    <w:p w14:paraId="60347E03" w14:textId="77777777" w:rsidR="00283944" w:rsidRPr="00847766" w:rsidRDefault="00283944" w:rsidP="00283944">
      <w:pPr>
        <w:pStyle w:val="Texto"/>
        <w:spacing w:line="224" w:lineRule="exact"/>
        <w:ind w:right="904"/>
        <w:jc w:val="right"/>
        <w:rPr>
          <w:rFonts w:ascii="ITC Avant Garde Std Bk" w:hAnsi="ITC Avant Garde Std Bk"/>
          <w:sz w:val="16"/>
          <w:szCs w:val="16"/>
        </w:rPr>
      </w:pPr>
      <w:hyperlink r:id="rId31"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B3129E" w:rsidRPr="00E94B8E" w14:paraId="5F1F4F79" w14:textId="77777777" w:rsidTr="00F300B3">
        <w:tc>
          <w:tcPr>
            <w:tcW w:w="7027" w:type="dxa"/>
            <w:shd w:val="clear" w:color="auto" w:fill="E2EFD9"/>
          </w:tcPr>
          <w:p w14:paraId="1211441D" w14:textId="77777777" w:rsidR="00B3129E" w:rsidRPr="00E94B8E" w:rsidRDefault="00B3129E" w:rsidP="00F300B3">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1DF82D18" w14:textId="77777777" w:rsidR="00B3129E" w:rsidRPr="003D5124" w:rsidRDefault="00B3129E" w:rsidP="003D5124">
            <w:pPr>
              <w:pStyle w:val="Texto"/>
              <w:tabs>
                <w:tab w:val="left" w:pos="4945"/>
              </w:tabs>
              <w:ind w:firstLine="0"/>
              <w:rPr>
                <w:rFonts w:ascii="ITC Avant Garde" w:hAnsi="ITC Avant Garde"/>
                <w:bCs/>
              </w:rPr>
            </w:pPr>
            <w:r w:rsidRPr="00B3129E">
              <w:rPr>
                <w:rFonts w:ascii="ITC Avant Garde" w:hAnsi="ITC Avant Garde"/>
                <w:b/>
              </w:rPr>
              <w:t xml:space="preserve">Artículo 6.- </w:t>
            </w:r>
            <w:r w:rsidRPr="003D5124">
              <w:rPr>
                <w:rFonts w:ascii="ITC Avant Garde" w:hAnsi="ITC Avant Garde"/>
                <w:bCs/>
              </w:rPr>
              <w:t>Los Concesionarios de Televisión Restringida Vía Satélite están obligados a retransmitir obligatoriamente las Señales Radiodifundidas de 50% o más de Cobertura del Territorio Nacional únicamente dentro de la Misma Zona de Cobertura Geográfica en que dichas señales son radiodifundidas, de Manera Gratuita y No Discriminatoria, en Forma Íntegra y Sin Modificaciones, Simultánea, incluyendo la publicidad y con la Misma Calidad de la señal que se radiodifunde.</w:t>
            </w:r>
          </w:p>
          <w:p w14:paraId="54E6BCCC" w14:textId="77777777" w:rsidR="00B3129E" w:rsidRPr="003D5124" w:rsidRDefault="00B3129E" w:rsidP="003D5124">
            <w:pPr>
              <w:pStyle w:val="Texto"/>
              <w:tabs>
                <w:tab w:val="left" w:pos="4945"/>
              </w:tabs>
              <w:ind w:firstLine="0"/>
              <w:rPr>
                <w:rFonts w:ascii="ITC Avant Garde" w:hAnsi="ITC Avant Garde"/>
                <w:bCs/>
              </w:rPr>
            </w:pPr>
            <w:r w:rsidRPr="003D5124">
              <w:rPr>
                <w:rFonts w:ascii="ITC Avant Garde" w:hAnsi="ITC Avant Garde"/>
                <w:bCs/>
              </w:rPr>
              <w:t>A efecto de que los Concesionarios de Televisión Restringida Vía Satélite se encuentren en posibilidad de retransmitir las Señales Radiodifundidas de 50% o más de Cobertura del Territorio Nacional dentro de la Misma Zona de Cobertura Geográfica, el Instituto publicará y mantendrá actualizado en su sitio electrónico (www.ift.org.mx) el listado de las localidades en el país donde dichas señales son radiodifundidas.</w:t>
            </w:r>
          </w:p>
          <w:p w14:paraId="25BD02C0" w14:textId="77777777" w:rsidR="00B3129E" w:rsidRPr="00E94B8E" w:rsidRDefault="00B3129E" w:rsidP="00F300B3">
            <w:pPr>
              <w:pStyle w:val="Texto"/>
              <w:spacing w:line="224" w:lineRule="exact"/>
              <w:ind w:firstLine="0"/>
              <w:rPr>
                <w:rFonts w:ascii="ITC Avant Garde" w:hAnsi="ITC Avant Garde"/>
                <w:b/>
              </w:rPr>
            </w:pPr>
          </w:p>
        </w:tc>
      </w:tr>
    </w:tbl>
    <w:p w14:paraId="3ACD40E5" w14:textId="77777777" w:rsidR="00B3129E" w:rsidRDefault="00B3129E" w:rsidP="002C3F29">
      <w:pPr>
        <w:pStyle w:val="Texto"/>
        <w:spacing w:before="120" w:after="120" w:line="240" w:lineRule="auto"/>
        <w:ind w:left="1008" w:right="1008" w:firstLine="0"/>
        <w:rPr>
          <w:rFonts w:ascii="ITC Avant Garde Std Bk" w:hAnsi="ITC Avant Garde Std Bk"/>
          <w:b/>
          <w:szCs w:val="23"/>
        </w:rPr>
      </w:pPr>
    </w:p>
    <w:p w14:paraId="7D3855F4" w14:textId="2485C46D" w:rsidR="002C3F29" w:rsidRPr="006F1A83" w:rsidRDefault="002C3F29" w:rsidP="002C3F29">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7.-</w:t>
      </w:r>
      <w:r w:rsidRPr="006F1A83">
        <w:rPr>
          <w:rFonts w:ascii="ITC Avant Garde Std Bk" w:hAnsi="ITC Avant Garde Std Bk"/>
          <w:szCs w:val="23"/>
        </w:rPr>
        <w:t xml:space="preserve"> Los Concesionarios de Televisión Radiodifundida y/o los Concesionarios de Televisión Restringida que hayan sido declarados con poder sustancial en cualquiera de los mercados de telecomunicaciones o radiodifusión o como agentes económicos preponderantes, en los términos del Decreto y demás disposiciones aplicables, no tendrán derecho a la regla de gratuidad. Lo anterior en ningún caso se reflejará como costo adicional en los servicios contratados por los suscriptores y usuarios.</w:t>
      </w:r>
    </w:p>
    <w:p w14:paraId="75465E5C" w14:textId="77777777" w:rsidR="002C3F29" w:rsidRPr="003D5124" w:rsidRDefault="002C3F29" w:rsidP="290586B6">
      <w:pPr>
        <w:pStyle w:val="Texto"/>
        <w:spacing w:before="120" w:after="120" w:line="240" w:lineRule="auto"/>
        <w:ind w:left="1008" w:right="1008" w:firstLine="0"/>
        <w:rPr>
          <w:rFonts w:ascii="ITC Avant Garde Std Bk" w:hAnsi="ITC Avant Garde Std Bk"/>
          <w:b/>
          <w:bCs/>
          <w:u w:val="single"/>
        </w:rPr>
      </w:pPr>
      <w:r w:rsidRPr="290586B6">
        <w:rPr>
          <w:rFonts w:ascii="ITC Avant Garde Std Bk" w:hAnsi="ITC Avant Garde Std Bk"/>
        </w:rPr>
        <w:t xml:space="preserve">Las obligaciones de ofrecer y retransmitir gratuitamente las Señales Radiodifundidas perderán su vigencia simultáneamente cuando existan condiciones de competencia en los mercados de radiodifusión y telecomunicaciones. Esta declaración será realizada por el Instituto en los términos </w:t>
      </w:r>
      <w:r w:rsidRPr="003D5124">
        <w:rPr>
          <w:rFonts w:ascii="ITC Avant Garde Std Bk" w:hAnsi="ITC Avant Garde Std Bk"/>
          <w:b/>
          <w:bCs/>
          <w:u w:val="single"/>
        </w:rPr>
        <w:t>de la Ley y la Ley Federal de Competencia Económica.</w:t>
      </w:r>
    </w:p>
    <w:p w14:paraId="279EDED8" w14:textId="49E3C920" w:rsidR="002C3F29" w:rsidRPr="003D5124" w:rsidRDefault="002C3F29" w:rsidP="002C3F29">
      <w:pPr>
        <w:pStyle w:val="Texto"/>
        <w:spacing w:line="224" w:lineRule="exact"/>
        <w:ind w:right="904"/>
        <w:jc w:val="right"/>
        <w:rPr>
          <w:rFonts w:ascii="ITC Avant Garde" w:hAnsi="ITC Avant Garde"/>
          <w:sz w:val="16"/>
          <w:szCs w:val="16"/>
        </w:rPr>
      </w:pPr>
      <w:hyperlink r:id="rId32" w:history="1">
        <w:r w:rsidRPr="003D5124">
          <w:rPr>
            <w:rStyle w:val="Hipervnculo"/>
            <w:rFonts w:ascii="ITC Avant Garde" w:hAnsi="ITC Avant Garde"/>
            <w:sz w:val="16"/>
            <w:szCs w:val="16"/>
          </w:rPr>
          <w:t>Modificación publicada en el DOF 06/02/2015.</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2C3F29" w:rsidRPr="00E94B8E" w14:paraId="660F2DDE" w14:textId="77777777" w:rsidTr="00B17468">
        <w:tc>
          <w:tcPr>
            <w:tcW w:w="7027" w:type="dxa"/>
            <w:shd w:val="clear" w:color="auto" w:fill="E2EFD9"/>
          </w:tcPr>
          <w:p w14:paraId="14D7BBD8" w14:textId="77777777" w:rsidR="002C3F29" w:rsidRPr="00E94B8E" w:rsidRDefault="002C3F29" w:rsidP="00B17468">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61D95AE1" w14:textId="1CD3E5F0" w:rsidR="00EA3689" w:rsidRPr="003D5124" w:rsidRDefault="00CF6D1A" w:rsidP="002C3F29">
            <w:pPr>
              <w:pStyle w:val="Texto"/>
              <w:spacing w:line="224" w:lineRule="exact"/>
              <w:ind w:firstLine="0"/>
              <w:rPr>
                <w:rFonts w:ascii="ITC Avant Garde" w:hAnsi="ITC Avant Garde"/>
                <w:bCs/>
              </w:rPr>
            </w:pPr>
            <w:r w:rsidRPr="003D5124">
              <w:rPr>
                <w:rFonts w:ascii="ITC Avant Garde" w:hAnsi="ITC Avant Garde"/>
                <w:b/>
              </w:rPr>
              <w:t xml:space="preserve">Artículo 7.- </w:t>
            </w:r>
            <w:r w:rsidRPr="003D5124">
              <w:rPr>
                <w:rFonts w:ascii="ITC Avant Garde" w:hAnsi="ITC Avant Garde"/>
                <w:bCs/>
              </w:rPr>
              <w:t>Los Concesionarios de Televisión Radiodifundida y/o los Concesionarios de Televisión Restringida que hayan sido declarados con poder sustancial en cualquiera de los mercados de telecomunicaciones o radiodifusión o como agentes económicos preponderantes, en los términos del Decreto y demás disposiciones aplicables, no tendrán derecho a la regla de gratuidad. Lo anterior en ningún caso se reflejará como costo adicional en los servicios contratados por los suscriptores y usuarios</w:t>
            </w:r>
            <w:r w:rsidR="00EA3689" w:rsidRPr="003D5124">
              <w:rPr>
                <w:rFonts w:ascii="ITC Avant Garde" w:hAnsi="ITC Avant Garde"/>
                <w:bCs/>
              </w:rPr>
              <w:t>.</w:t>
            </w:r>
          </w:p>
          <w:p w14:paraId="53DD2632" w14:textId="33A1D0F0" w:rsidR="002C3F29" w:rsidRPr="00E94B8E" w:rsidRDefault="002C3F29" w:rsidP="002C3F29">
            <w:pPr>
              <w:pStyle w:val="Texto"/>
              <w:spacing w:line="224" w:lineRule="exact"/>
              <w:ind w:firstLine="0"/>
              <w:rPr>
                <w:rFonts w:ascii="ITC Avant Garde" w:hAnsi="ITC Avant Garde"/>
                <w:b/>
              </w:rPr>
            </w:pPr>
            <w:r w:rsidRPr="003D5124">
              <w:rPr>
                <w:rFonts w:ascii="ITC Avant Garde" w:hAnsi="ITC Avant Garde"/>
                <w:bCs/>
              </w:rPr>
              <w:t xml:space="preserve">Las obligaciones de ofrecer y retransmitir gratuitamente las Señales Radiodifundidas perderán su vigencia simultáneamente cuando existan condiciones de competencia en los mercados de radiodifusión y </w:t>
            </w:r>
            <w:r w:rsidRPr="003D5124">
              <w:rPr>
                <w:rFonts w:ascii="ITC Avant Garde" w:hAnsi="ITC Avant Garde"/>
                <w:bCs/>
              </w:rPr>
              <w:lastRenderedPageBreak/>
              <w:t>telecomunicaciones. Esta declaración será realizada por el Instituto en los términos que establezca la legislación aplicable</w:t>
            </w:r>
            <w:r w:rsidRPr="00EA3689">
              <w:rPr>
                <w:rFonts w:ascii="ITC Avant Garde Std Bk" w:hAnsi="ITC Avant Garde Std Bk"/>
                <w:bCs/>
                <w:szCs w:val="23"/>
              </w:rPr>
              <w:t>.</w:t>
            </w:r>
          </w:p>
        </w:tc>
      </w:tr>
    </w:tbl>
    <w:p w14:paraId="6F5F9874" w14:textId="77777777" w:rsidR="002C3F29" w:rsidRPr="002C3F29" w:rsidRDefault="002C3F29" w:rsidP="006F1A83">
      <w:pPr>
        <w:pStyle w:val="Texto"/>
        <w:spacing w:before="120" w:after="120" w:line="240" w:lineRule="auto"/>
        <w:ind w:left="1008" w:right="1008" w:firstLine="0"/>
        <w:rPr>
          <w:rFonts w:ascii="ITC Avant Garde Std Bk" w:hAnsi="ITC Avant Garde Std Bk"/>
          <w:szCs w:val="23"/>
        </w:rPr>
      </w:pPr>
    </w:p>
    <w:p w14:paraId="41688F2E" w14:textId="77777777" w:rsidR="00CA61F4" w:rsidRPr="006F1A83"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8.-</w:t>
      </w:r>
      <w:r w:rsidRPr="006F1A83">
        <w:rPr>
          <w:rFonts w:ascii="ITC Avant Garde Std Bk" w:hAnsi="ITC Avant Garde Std Bk"/>
          <w:szCs w:val="23"/>
        </w:rPr>
        <w:t xml:space="preserve"> Todos los Concesionarios de Televisión Restringida Vía Satélite deberán realizar, en la zona geográfica de que se trate, el Bloqueo del contenido programático relativo a eventos públicos en vivo que no sean transmitidos por el Concesionario de Televisión Radiodifundida en dicha zona durante el tiempo asignado para dicho evento en el Canal de Programación que corresponda. Para estos efectos, el Concesionario de Televisión Radiodifundida deberá comunicar en forma indubitable a los Concesionarios de Televisión Restringida Vía Satélite la solicitud de Bloqueo y dar aviso de ello al Instituto con al menos siete días naturales de anticipación a la realización de dicho evento. El Instituto publicará en su portal de Internet los eventos públicos en vivo, cuyo Bloqueo le sea notificado.</w:t>
      </w:r>
    </w:p>
    <w:p w14:paraId="6349A70F" w14:textId="77777777" w:rsidR="00CA61F4" w:rsidRPr="006F1A83"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szCs w:val="23"/>
        </w:rPr>
        <w:t>El Concesionario de Televisión Restringida Vía Satélite deberá informar oportunamente a sus suscriptores y usuarios del Bloqueo que corresponda mediante su Guía Electrónica de Programación.</w:t>
      </w:r>
    </w:p>
    <w:p w14:paraId="1B9AD201" w14:textId="77777777" w:rsidR="00CA61F4" w:rsidRPr="006F1A83"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9.-</w:t>
      </w:r>
      <w:r w:rsidRPr="006F1A83">
        <w:rPr>
          <w:rFonts w:ascii="ITC Avant Garde Std Bk" w:hAnsi="ITC Avant Garde Std Bk"/>
          <w:szCs w:val="23"/>
        </w:rPr>
        <w:t xml:space="preserve"> Sin perjuicio de lo establecido en el artículo 6 de los presentes Lineamientos, los Concesionarios de Televisión Restringida Vía Satélite podrán retransmitir las Señales Radiodifundidas en la Misma Zona de Cobertura Geográfica, de Manera Gratuita y No Discriminatoria, en Forma Íntegra y Sin Modificaciones, Simultánea, incluyendo la publicidad, con la Misma Calidad de la señal que se radiodifunde e incluirla sin costo adicional en los servicios contratados por los suscriptores y usuarios.</w:t>
      </w:r>
    </w:p>
    <w:p w14:paraId="1D7724E4" w14:textId="77777777" w:rsidR="00CA61F4" w:rsidRPr="006F1A83"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szCs w:val="23"/>
        </w:rPr>
        <w:t>En el caso de que Concesionarios de Televisión Restringida Vía Satélite retransmitan una Señal Radiodifundida no obligatoria de una determinada localidad, deberán retransmitir todas las Señales Radiodifundidas de dicha localidad, en los términos establecidas en el artículo Octavo Transitorio fracción I del Decreto.</w:t>
      </w:r>
    </w:p>
    <w:p w14:paraId="7ECEFEF7" w14:textId="0828DD77" w:rsidR="00CA61F4"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10.-</w:t>
      </w:r>
      <w:r w:rsidRPr="006F1A83">
        <w:rPr>
          <w:rFonts w:ascii="ITC Avant Garde Std Bk" w:hAnsi="ITC Avant Garde Std Bk"/>
          <w:szCs w:val="23"/>
        </w:rPr>
        <w:t xml:space="preserve"> Los Concesionarios de Televisión Restringida Terrenal no se encuentran obligados a retransmitir Señales Radiodifundidas que dupliquen sustancialmente a otras Señales Radiodifundidas que se reciban en la misma cobertura y que ya sean retransmitidas por el Concesionario de Televisión Restringida Terrenal de que se trate. Para el propósito de este párrafo, se entiende que se trata de señales que se duplican sustancialmente, cuando el 75% o más de la programación transmitida de las 6:00 a las 24:00 horas de una estación de televisión radiodifundida que se reciba en la cobertura del Concesionario de Televisión Restringida Terrenal coincida en dicho porcentaje con la de otra estación de televisión radiodifundida que se reciba dentro de la Misma Zona de Cobertura Geográfica.</w:t>
      </w:r>
    </w:p>
    <w:p w14:paraId="66183626" w14:textId="77777777" w:rsidR="00BB225D" w:rsidRPr="003D5124" w:rsidRDefault="00BB225D" w:rsidP="00BB225D">
      <w:pPr>
        <w:pStyle w:val="Texto"/>
        <w:spacing w:before="120" w:after="120" w:line="240" w:lineRule="auto"/>
        <w:ind w:left="1008" w:right="1008" w:firstLine="0"/>
        <w:rPr>
          <w:rFonts w:ascii="ITC Avant Garde Std Bk" w:hAnsi="ITC Avant Garde Std Bk"/>
          <w:b/>
          <w:bCs/>
          <w:szCs w:val="23"/>
          <w:u w:val="single"/>
        </w:rPr>
      </w:pPr>
      <w:r w:rsidRPr="003D5124">
        <w:rPr>
          <w:rFonts w:ascii="ITC Avant Garde Std Bk" w:hAnsi="ITC Avant Garde Std Bk"/>
          <w:b/>
          <w:bCs/>
          <w:szCs w:val="23"/>
          <w:u w:val="single"/>
        </w:rPr>
        <w:t xml:space="preserve">Cuando existan señales que se dupliquen sustancialmente, el Concesionario de Televisión Restringida Terrenal deberá en primer lugar retransmitir la señal duplicada que se radiodifunda desde cualquier localidad que se encuentre en la Misma Zona de Cobertura Geográfica. En caso de que ninguna señal duplicada se radiodifunda desde alguna localidad que se encuentre en su Misma Zona de Cobertura Geográfica deberá retransmitir alguna señal duplicada que se radiodifunda desde cualquier localidad que se encuentre en la misma entidad federativa y cuya zona de cobertura comprenda, al menos parcialmente, la Misma </w:t>
      </w:r>
      <w:r w:rsidRPr="003D5124">
        <w:rPr>
          <w:rFonts w:ascii="ITC Avant Garde Std Bk" w:hAnsi="ITC Avant Garde Std Bk"/>
          <w:b/>
          <w:bCs/>
          <w:szCs w:val="23"/>
          <w:u w:val="single"/>
        </w:rPr>
        <w:lastRenderedPageBreak/>
        <w:t>Zona de Cobertura Geográfica. En caso de que ninguno de los dos supuestos anteriores se actualice, podrá retransmitir cualquiera de las señales duplicadas que se radiodifunden en la Misma Zona de Cobertura Geográfica. La aplicación del orden de prelación contenido en el presente párrafo siempre deberá realizarse tomando en cuenta el artículo 11 de los Lineamientos."</w:t>
      </w:r>
    </w:p>
    <w:p w14:paraId="0268FF9F" w14:textId="77777777" w:rsidR="00B662ED" w:rsidRDefault="00B662ED" w:rsidP="00B662ED">
      <w:pPr>
        <w:pStyle w:val="Texto"/>
        <w:spacing w:line="230" w:lineRule="exact"/>
        <w:ind w:left="1008" w:right="1008" w:firstLine="0"/>
        <w:jc w:val="right"/>
        <w:rPr>
          <w:rStyle w:val="Hipervnculo"/>
        </w:rPr>
      </w:pPr>
      <w:r w:rsidRPr="00A37A28">
        <w:rPr>
          <w:rStyle w:val="Hipervnculo"/>
          <w:u w:val="none"/>
        </w:rPr>
        <w:t>Mo</w:t>
      </w:r>
      <w:hyperlink r:id="rId33" w:anchor="gsc.tab=0" w:history="1">
        <w:r w:rsidRPr="00A37A28">
          <w:rPr>
            <w:rStyle w:val="Hipervnculo"/>
            <w:rFonts w:ascii="ITC Avant Garde Std Bk" w:hAnsi="ITC Avant Garde Std Bk"/>
            <w:sz w:val="16"/>
            <w:szCs w:val="16"/>
            <w:u w:val="none"/>
          </w:rPr>
          <w:t>dificación publicada en el DOF 29/12/2015</w:t>
        </w:r>
      </w:hyperlink>
      <w:r w:rsidRPr="00B95F7C">
        <w:rPr>
          <w:rStyle w:val="Hipervnculo"/>
        </w:rPr>
        <w:t>.</w:t>
      </w:r>
    </w:p>
    <w:p w14:paraId="551D42A2" w14:textId="3EDBDACA" w:rsidR="00F445CC" w:rsidRDefault="00F445CC" w:rsidP="006F1A83">
      <w:pPr>
        <w:pStyle w:val="Texto"/>
        <w:spacing w:before="120" w:after="120" w:line="240" w:lineRule="auto"/>
        <w:ind w:left="1008" w:right="1008" w:firstLine="0"/>
        <w:rPr>
          <w:rFonts w:ascii="ITC Avant Garde Std Bk" w:hAnsi="ITC Avant Garde Std Bk"/>
          <w:sz w:val="16"/>
          <w:szCs w:val="16"/>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F445CC" w:rsidRPr="00E94B8E" w14:paraId="46622241" w14:textId="77777777" w:rsidTr="00F300B3">
        <w:tc>
          <w:tcPr>
            <w:tcW w:w="7027" w:type="dxa"/>
            <w:shd w:val="clear" w:color="auto" w:fill="E2EFD9"/>
          </w:tcPr>
          <w:p w14:paraId="5E9235BD" w14:textId="77777777" w:rsidR="00F445CC" w:rsidRPr="00E94B8E" w:rsidRDefault="00F445CC" w:rsidP="00F300B3">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549A8160" w14:textId="69722002" w:rsidR="00F445CC" w:rsidRPr="00E94B8E" w:rsidRDefault="00413B97" w:rsidP="003D5124">
            <w:pPr>
              <w:pStyle w:val="Texto"/>
              <w:tabs>
                <w:tab w:val="left" w:pos="4945"/>
              </w:tabs>
              <w:spacing w:before="120" w:after="120" w:line="240" w:lineRule="auto"/>
              <w:ind w:firstLine="0"/>
              <w:rPr>
                <w:rFonts w:ascii="ITC Avant Garde" w:hAnsi="ITC Avant Garde"/>
                <w:b/>
              </w:rPr>
            </w:pPr>
            <w:r w:rsidRPr="003D5124">
              <w:rPr>
                <w:rFonts w:ascii="ITC Avant Garde" w:hAnsi="ITC Avant Garde"/>
                <w:b/>
              </w:rPr>
              <w:t xml:space="preserve">Artículo 10.- </w:t>
            </w:r>
            <w:r w:rsidRPr="003D5124">
              <w:rPr>
                <w:rFonts w:ascii="ITC Avant Garde" w:hAnsi="ITC Avant Garde"/>
                <w:bCs/>
              </w:rPr>
              <w:t>Los Concesionarios de Televisión Restringida Terrenal no se encuentran obligados a retransmitir Señales Radiodifundidas que dupliquen sustancialmente a otras Señales Radiodifundidas que se reciban en la misma cobertura y que ya sean retransmitidas por el Concesionario de Televisión Restringida Terrenal de que se trate. Para el propósito de este párrafo, se entiende que se trata de señales que se duplican sustancialmente, cuando el 75% o más de la programación transmitida de las 6:00 a las 24:00 horas de una estación de televisión radiodifundida que se reciba en la cobertura del Concesionario de Televisión Restringida Terrenal coincida en dicho porcentaje con la de otra estación de televisión radiodifundida que se reciba dentro de la Misma Zona de Cobertura Geográfica.</w:t>
            </w:r>
          </w:p>
        </w:tc>
      </w:tr>
    </w:tbl>
    <w:p w14:paraId="04AE7152" w14:textId="3696E007" w:rsidR="00F445CC" w:rsidRDefault="00F445CC" w:rsidP="006F1A83">
      <w:pPr>
        <w:pStyle w:val="Texto"/>
        <w:spacing w:before="120" w:after="120" w:line="240" w:lineRule="auto"/>
        <w:ind w:left="1008" w:right="1008" w:firstLine="0"/>
        <w:rPr>
          <w:rFonts w:ascii="ITC Avant Garde Std Bk" w:hAnsi="ITC Avant Garde Std Bk"/>
          <w:sz w:val="16"/>
          <w:szCs w:val="16"/>
        </w:rPr>
      </w:pPr>
    </w:p>
    <w:p w14:paraId="0932B944" w14:textId="368E1AFF" w:rsidR="00CA61F4"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11.-</w:t>
      </w:r>
      <w:r w:rsidRPr="006F1A83">
        <w:rPr>
          <w:rFonts w:ascii="ITC Avant Garde Std Bk" w:hAnsi="ITC Avant Garde Std Bk"/>
          <w:szCs w:val="23"/>
        </w:rPr>
        <w:t xml:space="preserve"> Los Concesionarios de Televisión Restringida deberán tomar las Señales Radiodifundidas con la mayor definición de imagen y sonido disponibles y retransmitirlas con la mayor definición de imagen y sonido que sus redes sean capaces de transmitir, y acorde a las distintas características de los equipos terminales de usuario con que cuenten sus suscriptores y usuarios.</w:t>
      </w:r>
    </w:p>
    <w:p w14:paraId="79FA19A0" w14:textId="77777777" w:rsidR="0091251E" w:rsidRPr="003D5124" w:rsidRDefault="0091251E" w:rsidP="006F1A83">
      <w:pPr>
        <w:pStyle w:val="Texto"/>
        <w:spacing w:before="120" w:after="120" w:line="240" w:lineRule="auto"/>
        <w:ind w:left="1008" w:right="1008" w:firstLine="0"/>
        <w:rPr>
          <w:rFonts w:ascii="ITC Avant Garde Std Bk" w:hAnsi="ITC Avant Garde Std Bk"/>
          <w:b/>
          <w:bCs/>
          <w:szCs w:val="23"/>
          <w:u w:val="single"/>
        </w:rPr>
      </w:pPr>
      <w:r w:rsidRPr="0091251E">
        <w:rPr>
          <w:rFonts w:ascii="ITC Avant Garde Std Bk" w:hAnsi="ITC Avant Garde Std Bk"/>
          <w:szCs w:val="23"/>
        </w:rPr>
        <w:t xml:space="preserve">De igual forma, las Señales Radiodifundidas que sean retransmitidas por Concesionarios de Televisión Restringida deberán incluirse dentro </w:t>
      </w:r>
      <w:r w:rsidRPr="003D5124">
        <w:rPr>
          <w:rFonts w:ascii="ITC Avant Garde Std Bk" w:hAnsi="ITC Avant Garde Std Bk"/>
          <w:b/>
          <w:bCs/>
          <w:szCs w:val="23"/>
          <w:u w:val="single"/>
        </w:rPr>
        <w:t>de todos sus paquetes, en términos del párrafo anterior.</w:t>
      </w:r>
    </w:p>
    <w:p w14:paraId="0AB60A9C" w14:textId="77777777" w:rsidR="00BB225D" w:rsidRPr="003D5124" w:rsidRDefault="002B4725" w:rsidP="003D5124">
      <w:pPr>
        <w:pStyle w:val="Texto"/>
        <w:spacing w:before="120" w:after="120" w:line="240" w:lineRule="auto"/>
        <w:ind w:left="1008" w:right="1008" w:firstLine="0"/>
        <w:jc w:val="right"/>
        <w:rPr>
          <w:rFonts w:ascii="ITC Avant Garde Std Bk" w:hAnsi="ITC Avant Garde Std Bk"/>
          <w:sz w:val="16"/>
          <w:szCs w:val="16"/>
        </w:rPr>
      </w:pPr>
      <w:hyperlink r:id="rId34" w:anchor="gsc.tab=0" w:history="1">
        <w:r w:rsidR="00BB225D" w:rsidRPr="003B69A9">
          <w:rPr>
            <w:rStyle w:val="Hipervnculo"/>
            <w:rFonts w:ascii="ITC Avant Garde Std Bk" w:hAnsi="ITC Avant Garde Std Bk"/>
            <w:sz w:val="16"/>
            <w:szCs w:val="16"/>
          </w:rPr>
          <w:t>Modificación publicada o en el DOF 06/02/20</w:t>
        </w:r>
        <w:r w:rsidR="001D06E2" w:rsidRPr="003B69A9">
          <w:rPr>
            <w:rStyle w:val="Hipervnculo"/>
            <w:rFonts w:ascii="ITC Avant Garde Std Bk" w:hAnsi="ITC Avant Garde Std Bk"/>
            <w:sz w:val="16"/>
            <w:szCs w:val="16"/>
          </w:rPr>
          <w:t>1</w:t>
        </w:r>
        <w:r w:rsidR="001D06E2" w:rsidRPr="003D5124">
          <w:rPr>
            <w:rStyle w:val="Hipervnculo"/>
            <w:rFonts w:ascii="ITC Avant Garde Std Bk" w:hAnsi="ITC Avant Garde Std Bk"/>
            <w:sz w:val="16"/>
            <w:szCs w:val="16"/>
          </w:rPr>
          <w:t>5</w:t>
        </w:r>
      </w:hyperlink>
    </w:p>
    <w:p w14:paraId="4742DE79" w14:textId="77777777" w:rsidR="00755790" w:rsidRDefault="00F97AAC">
      <w:pPr>
        <w:pStyle w:val="Texto"/>
        <w:spacing w:before="120" w:after="120" w:line="240" w:lineRule="auto"/>
        <w:ind w:left="1008" w:right="1008" w:hanging="15"/>
        <w:rPr>
          <w:rFonts w:ascii="ITC Avant Garde Std Bk" w:hAnsi="ITC Avant Garde Std Bk"/>
          <w:szCs w:val="23"/>
        </w:rPr>
      </w:pPr>
      <w:r w:rsidRPr="00F97AAC">
        <w:rPr>
          <w:rFonts w:ascii="ITC Avant Garde Std Bk" w:hAnsi="ITC Avant Garde Std Bk"/>
          <w:szCs w:val="23"/>
        </w:rPr>
        <w:t xml:space="preserve">Los Concesionarios de Televisión Restringida no deberán colocar </w:t>
      </w:r>
      <w:r w:rsidRPr="003D5124">
        <w:rPr>
          <w:rFonts w:ascii="ITC Avant Garde Std Bk" w:hAnsi="ITC Avant Garde Std Bk"/>
          <w:b/>
          <w:bCs/>
          <w:szCs w:val="23"/>
          <w:u w:val="single"/>
        </w:rPr>
        <w:t>las Señales Radiodifundidas retransmitidas de manera tal que se pueda generar una ventaja competitiva artificial para una o más señales, y para ello deberán agrupar las Señales Radiodifundidas no multiprogramadas y las multiprogramadas que tengan mayor audiencia, independientemente del número secundario con el que cuenten, de manera conjunta y consecutiva en el primer bloque de canales de programación en sus paquetes en alta definición y/o definición estándar, respetando los números primarios de los canales virtuales asignados por el Instituto en términos de los Lineamientos Generales para la Asignación de Canales Virtuales de Televisión Radiodifundida</w:t>
      </w:r>
      <w:r w:rsidRPr="00F97AAC">
        <w:rPr>
          <w:rFonts w:ascii="ITC Avant Garde Std Bk" w:hAnsi="ITC Avant Garde Std Bk"/>
          <w:szCs w:val="23"/>
        </w:rPr>
        <w:t>.</w:t>
      </w:r>
    </w:p>
    <w:p w14:paraId="7B23A661" w14:textId="77777777" w:rsidR="00755790" w:rsidRPr="00F300B3" w:rsidRDefault="00755790" w:rsidP="00755790">
      <w:pPr>
        <w:pStyle w:val="Texto"/>
        <w:spacing w:before="120" w:after="120" w:line="240" w:lineRule="auto"/>
        <w:ind w:left="1008" w:right="1008" w:hanging="15"/>
        <w:jc w:val="right"/>
        <w:rPr>
          <w:rFonts w:ascii="ITC Avant Garde" w:hAnsi="ITC Avant Garde"/>
          <w:sz w:val="16"/>
          <w:szCs w:val="16"/>
        </w:rPr>
      </w:pPr>
      <w:hyperlink r:id="rId35" w:anchor="gsc.tab=0" w:history="1">
        <w:r>
          <w:rPr>
            <w:rStyle w:val="Hipervnculo"/>
            <w:rFonts w:ascii="ITC Avant Garde" w:hAnsi="ITC Avant Garde"/>
            <w:sz w:val="16"/>
            <w:szCs w:val="16"/>
          </w:rPr>
          <w:t>Modificación publicada</w:t>
        </w:r>
        <w:r w:rsidRPr="00F300B3">
          <w:rPr>
            <w:rStyle w:val="Hipervnculo"/>
            <w:rFonts w:ascii="ITC Avant Garde" w:hAnsi="ITC Avant Garde"/>
            <w:sz w:val="16"/>
            <w:szCs w:val="16"/>
          </w:rPr>
          <w:t xml:space="preserve"> en el DOF 21/12/2016</w:t>
        </w:r>
      </w:hyperlink>
    </w:p>
    <w:p w14:paraId="720C9E07" w14:textId="014E9AB1" w:rsidR="001D06E2" w:rsidRPr="003D5124" w:rsidRDefault="00F97AAC" w:rsidP="00D07A20">
      <w:pPr>
        <w:pStyle w:val="Texto"/>
        <w:spacing w:before="120" w:after="120" w:line="240" w:lineRule="auto"/>
        <w:ind w:left="1008" w:right="1008" w:hanging="15"/>
        <w:rPr>
          <w:rFonts w:ascii="ITC Avant Garde" w:hAnsi="ITC Avant Garde"/>
          <w:sz w:val="16"/>
          <w:szCs w:val="16"/>
        </w:rPr>
      </w:pPr>
      <w:r w:rsidRPr="003D5124">
        <w:rPr>
          <w:rFonts w:ascii="ITC Avant Garde Std Bk" w:hAnsi="ITC Avant Garde Std Bk"/>
          <w:b/>
          <w:bCs/>
          <w:szCs w:val="23"/>
          <w:u w:val="single"/>
        </w:rPr>
        <w:t xml:space="preserve">Los Concesionarios de Televisión Restringida que operen con tecnología analógica deberán agrupar las Señales Radiodifundidas no multiprogramadas y las multiprogramadas que tengan mayor audiencia, independientemente del número secundario con el que cuenten, en el </w:t>
      </w:r>
      <w:r w:rsidRPr="003D5124">
        <w:rPr>
          <w:rFonts w:ascii="ITC Avant Garde Std Bk" w:hAnsi="ITC Avant Garde Std Bk"/>
          <w:b/>
          <w:bCs/>
          <w:szCs w:val="23"/>
          <w:u w:val="single"/>
        </w:rPr>
        <w:lastRenderedPageBreak/>
        <w:t>orden de los canales virtuales asignados por el Instituto en términos de los Lineamientos Generales para la Asignación de Canales Virtuales de Televisión Radiodifundida, de manera conjunta y consecutiva en el primer bloque de canales de programación.</w:t>
      </w:r>
    </w:p>
    <w:p w14:paraId="3FFCD706" w14:textId="77777777" w:rsidR="00516EBF" w:rsidRPr="00F300B3" w:rsidRDefault="00516EBF" w:rsidP="00516EBF">
      <w:pPr>
        <w:pStyle w:val="Texto"/>
        <w:spacing w:before="120" w:after="120" w:line="240" w:lineRule="auto"/>
        <w:ind w:left="1008" w:right="1008" w:hanging="15"/>
        <w:jc w:val="right"/>
        <w:rPr>
          <w:rFonts w:ascii="ITC Avant Garde" w:hAnsi="ITC Avant Garde"/>
          <w:sz w:val="16"/>
          <w:szCs w:val="16"/>
        </w:rPr>
      </w:pPr>
      <w:hyperlink r:id="rId36" w:anchor="gsc.tab=0" w:history="1">
        <w:r>
          <w:rPr>
            <w:rStyle w:val="Hipervnculo"/>
            <w:rFonts w:ascii="ITC Avant Garde" w:hAnsi="ITC Avant Garde"/>
            <w:sz w:val="16"/>
            <w:szCs w:val="16"/>
          </w:rPr>
          <w:t>Modificación publicada</w:t>
        </w:r>
        <w:r w:rsidRPr="00F300B3">
          <w:rPr>
            <w:rStyle w:val="Hipervnculo"/>
            <w:rFonts w:ascii="ITC Avant Garde" w:hAnsi="ITC Avant Garde"/>
            <w:sz w:val="16"/>
            <w:szCs w:val="16"/>
          </w:rPr>
          <w:t xml:space="preserve"> en el DOF 21/12/2016</w:t>
        </w:r>
      </w:hyperlink>
    </w:p>
    <w:p w14:paraId="69175EAA" w14:textId="594DC625" w:rsidR="00847078" w:rsidRPr="003D5124" w:rsidRDefault="00847078" w:rsidP="00F97AAC">
      <w:pPr>
        <w:pStyle w:val="Texto"/>
        <w:spacing w:before="120" w:after="120" w:line="240" w:lineRule="auto"/>
        <w:ind w:left="1008" w:right="1008" w:hanging="15"/>
        <w:rPr>
          <w:rFonts w:ascii="ITC Avant Garde Std Bk" w:hAnsi="ITC Avant Garde Std Bk"/>
          <w:sz w:val="16"/>
          <w:szCs w:val="16"/>
        </w:rPr>
      </w:pPr>
      <w:r w:rsidRPr="00036E77">
        <w:rPr>
          <w:rFonts w:ascii="ITC Avant Garde Std Bk" w:hAnsi="ITC Avant Garde Std Bk"/>
          <w:szCs w:val="23"/>
        </w:rPr>
        <w:t xml:space="preserve">En el caso de las Señales Radiodifundidas retransmitidas que, derivado de cuestiones técnicas en la zona fronteriza del país, cuenten con un canal virtual distinto de aquel que debiera corresponderles en función de su Identidad Programática nacional, regional o local, los Concesionarios de Televisión Restringida deberán colocar dichas señales de manera conjunta y consecutiva en el primer bloque de canales de programación en sus paquetes de alta definición y/o definición estándar, respetando el orden de los números primarios de los canales virtuales que debieran corresponderles en función de su Identidad Programática nacional, regional o local, en términos de los Lineamientos Generales para la Asignación de Canales Virtuales </w:t>
      </w:r>
      <w:r w:rsidR="00DF267D" w:rsidRPr="00036E77">
        <w:rPr>
          <w:rFonts w:ascii="ITC Avant Garde Std Bk" w:hAnsi="ITC Avant Garde Std Bk"/>
          <w:szCs w:val="23"/>
        </w:rPr>
        <w:t>de Televisión Radiodifundida. Para efectos de claridad. El Instituto mantendrá y actualizará permanentemente en su sitio electrónico, el listado completo de las Señales Radiodifundidas que se encuentren en dicho supuesto, con su respectiva Identidad Programática para los efectos que nos ocupan.</w:t>
      </w:r>
    </w:p>
    <w:p w14:paraId="40977DCB" w14:textId="3F913093" w:rsidR="00DF267D" w:rsidRPr="003D5124" w:rsidRDefault="0043134D" w:rsidP="00DF267D">
      <w:pPr>
        <w:pStyle w:val="Texto"/>
        <w:spacing w:before="120" w:after="120" w:line="240" w:lineRule="auto"/>
        <w:ind w:left="1008" w:right="1008" w:hanging="15"/>
        <w:jc w:val="right"/>
        <w:rPr>
          <w:rFonts w:ascii="ITC Avant Garde Std Bk" w:hAnsi="ITC Avant Garde Std Bk"/>
          <w:sz w:val="16"/>
          <w:szCs w:val="16"/>
        </w:rPr>
      </w:pPr>
      <w:hyperlink r:id="rId37" w:anchor="gsc.tab=0" w:history="1">
        <w:r>
          <w:rPr>
            <w:rStyle w:val="Hipervnculo"/>
            <w:rFonts w:ascii="ITC Avant Garde Std Bk" w:hAnsi="ITC Avant Garde Std Bk"/>
            <w:sz w:val="16"/>
            <w:szCs w:val="16"/>
          </w:rPr>
          <w:t>Modificación publicada</w:t>
        </w:r>
        <w:r w:rsidRPr="003D5124">
          <w:rPr>
            <w:rStyle w:val="Hipervnculo"/>
            <w:rFonts w:ascii="ITC Avant Garde Std Bk" w:hAnsi="ITC Avant Garde Std Bk"/>
            <w:sz w:val="16"/>
            <w:szCs w:val="16"/>
          </w:rPr>
          <w:t xml:space="preserve"> en el DOF 23/02/2022</w:t>
        </w:r>
      </w:hyperlink>
    </w:p>
    <w:p w14:paraId="0EC1AD04" w14:textId="63D3A454" w:rsidR="00F97AAC" w:rsidRDefault="00F97AAC" w:rsidP="00F97AAC">
      <w:pPr>
        <w:pStyle w:val="Texto"/>
        <w:spacing w:before="120" w:after="120" w:line="240" w:lineRule="auto"/>
        <w:ind w:left="1008" w:right="1008" w:hanging="15"/>
        <w:rPr>
          <w:rFonts w:ascii="ITC Avant Garde Std Bk" w:hAnsi="ITC Avant Garde Std Bk"/>
          <w:b/>
          <w:bCs/>
          <w:szCs w:val="23"/>
          <w:u w:val="single"/>
        </w:rPr>
      </w:pPr>
      <w:r w:rsidRPr="003D5124">
        <w:rPr>
          <w:rFonts w:ascii="ITC Avant Garde Std Bk" w:hAnsi="ITC Avant Garde Std Bk"/>
          <w:b/>
          <w:bCs/>
          <w:szCs w:val="23"/>
          <w:u w:val="single"/>
        </w:rPr>
        <w:t>En su caso, todos los Concesionarios de Televisión Restringida deberán colocar las Señales Radiodifundidas multiprogramadas que no tengan la mayor audiencia, junto con los canales de programación que tengan el mismo o similar género programático.</w:t>
      </w:r>
    </w:p>
    <w:p w14:paraId="495428EB" w14:textId="4B3E1A18" w:rsidR="009C663D" w:rsidRPr="003D5124" w:rsidRDefault="009C663D" w:rsidP="003D5124">
      <w:pPr>
        <w:pStyle w:val="Texto"/>
        <w:spacing w:before="120" w:after="120" w:line="240" w:lineRule="auto"/>
        <w:ind w:left="1008" w:right="1008" w:hanging="15"/>
        <w:jc w:val="right"/>
        <w:rPr>
          <w:rFonts w:ascii="ITC Avant Garde" w:hAnsi="ITC Avant Garde"/>
          <w:sz w:val="16"/>
          <w:szCs w:val="16"/>
        </w:rPr>
      </w:pPr>
      <w:hyperlink r:id="rId38" w:anchor="gsc.tab=0" w:history="1">
        <w:r>
          <w:rPr>
            <w:rStyle w:val="Hipervnculo"/>
            <w:rFonts w:ascii="ITC Avant Garde" w:hAnsi="ITC Avant Garde"/>
            <w:sz w:val="16"/>
            <w:szCs w:val="16"/>
          </w:rPr>
          <w:t>Modificación publicada</w:t>
        </w:r>
        <w:r w:rsidRPr="00F300B3">
          <w:rPr>
            <w:rStyle w:val="Hipervnculo"/>
            <w:rFonts w:ascii="ITC Avant Garde" w:hAnsi="ITC Avant Garde"/>
            <w:sz w:val="16"/>
            <w:szCs w:val="16"/>
          </w:rPr>
          <w:t xml:space="preserve"> en el DOF 21/12/2016</w:t>
        </w:r>
      </w:hyperlink>
    </w:p>
    <w:p w14:paraId="0DEEAEF2" w14:textId="77777777" w:rsidR="00CA61F4" w:rsidRPr="00F97AAC" w:rsidRDefault="00F97AAC" w:rsidP="00F97AAC">
      <w:pPr>
        <w:pStyle w:val="Texto"/>
        <w:spacing w:before="120" w:after="120" w:line="240" w:lineRule="auto"/>
        <w:ind w:left="1008" w:right="1008" w:hanging="15"/>
        <w:rPr>
          <w:rFonts w:ascii="ITC Avant Garde Std Bk" w:hAnsi="ITC Avant Garde Std Bk"/>
          <w:szCs w:val="23"/>
        </w:rPr>
      </w:pPr>
      <w:r w:rsidRPr="003D5124">
        <w:rPr>
          <w:rFonts w:ascii="ITC Avant Garde Std Bk" w:hAnsi="ITC Avant Garde Std Bk"/>
          <w:b/>
          <w:bCs/>
          <w:szCs w:val="23"/>
          <w:u w:val="single"/>
        </w:rPr>
        <w:t>Los Concesionarios de Televisión Restringida que operen con tecnología digital deberán reflejar todo lo anterior en su Guía Electrónica de Programación</w:t>
      </w:r>
      <w:r w:rsidRPr="00F97AAC">
        <w:rPr>
          <w:rFonts w:ascii="ITC Avant Garde Std Bk" w:hAnsi="ITC Avant Garde Std Bk"/>
          <w:szCs w:val="23"/>
        </w:rPr>
        <w:t>.</w:t>
      </w:r>
    </w:p>
    <w:p w14:paraId="4B323A5F" w14:textId="77777777" w:rsidR="00CE06CC" w:rsidRPr="00F300B3" w:rsidRDefault="00CE06CC" w:rsidP="00CE06CC">
      <w:pPr>
        <w:pStyle w:val="Texto"/>
        <w:spacing w:before="120" w:after="120" w:line="240" w:lineRule="auto"/>
        <w:ind w:left="1008" w:right="1008" w:hanging="15"/>
        <w:jc w:val="right"/>
        <w:rPr>
          <w:rFonts w:ascii="ITC Avant Garde" w:hAnsi="ITC Avant Garde"/>
          <w:sz w:val="16"/>
          <w:szCs w:val="16"/>
        </w:rPr>
      </w:pPr>
      <w:hyperlink r:id="rId39" w:anchor="gsc.tab=0" w:history="1">
        <w:r>
          <w:rPr>
            <w:rStyle w:val="Hipervnculo"/>
            <w:rFonts w:ascii="ITC Avant Garde" w:hAnsi="ITC Avant Garde"/>
            <w:sz w:val="16"/>
            <w:szCs w:val="16"/>
          </w:rPr>
          <w:t>Modificación publicada</w:t>
        </w:r>
        <w:r w:rsidRPr="00F300B3">
          <w:rPr>
            <w:rStyle w:val="Hipervnculo"/>
            <w:rFonts w:ascii="ITC Avant Garde" w:hAnsi="ITC Avant Garde"/>
            <w:sz w:val="16"/>
            <w:szCs w:val="16"/>
          </w:rPr>
          <w:t xml:space="preserve"> en el DOF 21/12/2016</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E80B2C" w:rsidRPr="00E94B8E" w14:paraId="4843DE16" w14:textId="77777777" w:rsidTr="00AB5FB5">
        <w:tc>
          <w:tcPr>
            <w:tcW w:w="7027" w:type="dxa"/>
            <w:shd w:val="clear" w:color="auto" w:fill="E2EFD9"/>
          </w:tcPr>
          <w:p w14:paraId="127140D7" w14:textId="77777777" w:rsidR="00E80B2C" w:rsidRPr="00E94B8E" w:rsidRDefault="00E80B2C" w:rsidP="00AB5FB5">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1440E3BB" w14:textId="28E47C80" w:rsidR="00980E56" w:rsidRDefault="00E80B2C" w:rsidP="00980E56">
            <w:pPr>
              <w:pStyle w:val="Texto"/>
              <w:spacing w:line="224" w:lineRule="exact"/>
              <w:ind w:firstLine="0"/>
              <w:rPr>
                <w:rFonts w:ascii="ITC Avant Garde Std Bk" w:hAnsi="ITC Avant Garde Std Bk"/>
                <w:szCs w:val="23"/>
              </w:rPr>
            </w:pPr>
            <w:r w:rsidRPr="001C0ABE">
              <w:rPr>
                <w:rFonts w:ascii="ITC Avant Garde Std Bk" w:hAnsi="ITC Avant Garde Std Bk"/>
                <w:b/>
                <w:bCs/>
                <w:szCs w:val="23"/>
              </w:rPr>
              <w:t>Artículo 11.-</w:t>
            </w:r>
            <w:r w:rsidRPr="006F1A83">
              <w:rPr>
                <w:rFonts w:ascii="ITC Avant Garde Std Bk" w:hAnsi="ITC Avant Garde Std Bk"/>
                <w:szCs w:val="23"/>
              </w:rPr>
              <w:t xml:space="preserve"> </w:t>
            </w:r>
            <w:r w:rsidR="009C1CFD" w:rsidRPr="009C1CFD">
              <w:rPr>
                <w:rFonts w:ascii="ITC Avant Garde Std Bk" w:hAnsi="ITC Avant Garde Std Bk"/>
                <w:szCs w:val="23"/>
              </w:rPr>
              <w:t>Los Concesionarios de Televisión Restringida deberán tomar las Señales Radiodifundidas con la mayor definición de imagen y sonido disponibles y retransmitirlas con la mayor definición de imagen y sonido que sus redes sean capaces de transmitir, y acorde a las distintas características de los equipos terminales de usuario con que cuenten sus suscriptores y usuarios</w:t>
            </w:r>
            <w:r w:rsidR="00B776DD">
              <w:rPr>
                <w:rFonts w:ascii="ITC Avant Garde Std Bk" w:hAnsi="ITC Avant Garde Std Bk"/>
                <w:szCs w:val="23"/>
              </w:rPr>
              <w:t>.</w:t>
            </w:r>
          </w:p>
          <w:p w14:paraId="7D6A9A52" w14:textId="6088F791" w:rsidR="00E80B2C" w:rsidRPr="006F1A83" w:rsidRDefault="00E80B2C" w:rsidP="003D5124">
            <w:pPr>
              <w:pStyle w:val="Texto"/>
              <w:spacing w:line="224" w:lineRule="exact"/>
              <w:ind w:firstLine="0"/>
              <w:rPr>
                <w:rFonts w:ascii="ITC Avant Garde Std Bk" w:hAnsi="ITC Avant Garde Std Bk"/>
                <w:szCs w:val="23"/>
              </w:rPr>
            </w:pPr>
            <w:r w:rsidRPr="0091251E">
              <w:rPr>
                <w:rFonts w:ascii="ITC Avant Garde Std Bk" w:hAnsi="ITC Avant Garde Std Bk"/>
                <w:szCs w:val="23"/>
              </w:rPr>
              <w:t xml:space="preserve">De igual forma, las Señales Radiodifundidas que sean retransmitidas por Concesionarios de Televisión Restringida deberán </w:t>
            </w:r>
            <w:r w:rsidR="00441F49">
              <w:rPr>
                <w:rFonts w:ascii="ITC Avant Garde Std Bk" w:hAnsi="ITC Avant Garde Std Bk"/>
                <w:szCs w:val="23"/>
              </w:rPr>
              <w:t>ubicarse dentro de los paquetes básicos en la definición correspondiente</w:t>
            </w:r>
            <w:r w:rsidRPr="0091251E">
              <w:rPr>
                <w:rFonts w:ascii="ITC Avant Garde Std Bk" w:hAnsi="ITC Avant Garde Std Bk"/>
                <w:szCs w:val="23"/>
              </w:rPr>
              <w:t>.</w:t>
            </w:r>
          </w:p>
          <w:p w14:paraId="7DAF4701" w14:textId="77777777" w:rsidR="00E80B2C" w:rsidRPr="00E94B8E" w:rsidRDefault="00F97AAC" w:rsidP="00E80B2C">
            <w:pPr>
              <w:pStyle w:val="Texto"/>
              <w:spacing w:line="224" w:lineRule="exact"/>
              <w:ind w:firstLine="0"/>
              <w:rPr>
                <w:rFonts w:ascii="ITC Avant Garde" w:hAnsi="ITC Avant Garde"/>
                <w:b/>
              </w:rPr>
            </w:pPr>
            <w:r w:rsidRPr="006F1A83">
              <w:rPr>
                <w:rFonts w:ascii="ITC Avant Garde Std Bk" w:hAnsi="ITC Avant Garde Std Bk"/>
                <w:szCs w:val="23"/>
              </w:rPr>
              <w:t>Los Concesionarios de Televisión Restringida no deberán colocar dentro de su Guía Electrónica de Programación las Señales Radiodifundidas retransmitidas de manera tal que se pueda generar una ventaja competitiva artificial para una o más señales.</w:t>
            </w:r>
          </w:p>
        </w:tc>
      </w:tr>
    </w:tbl>
    <w:p w14:paraId="6EABBB0B" w14:textId="77777777" w:rsidR="00847766" w:rsidRPr="006F1A83" w:rsidRDefault="00847766" w:rsidP="00847766">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12.-</w:t>
      </w:r>
      <w:r w:rsidRPr="006F1A83">
        <w:rPr>
          <w:rFonts w:ascii="ITC Avant Garde Std Bk" w:hAnsi="ITC Avant Garde Std Bk"/>
          <w:szCs w:val="23"/>
        </w:rPr>
        <w:t xml:space="preserve"> Los Concesionarios de Televisión Restringida deberán retransmitir todas las Señales Radiodifundidas de Instituciones Públicas Federales, de Manera Gratuita y No Discriminatoria, en Forma Íntegra y Sin Modificaciones, </w:t>
      </w:r>
      <w:r w:rsidRPr="006F1A83">
        <w:rPr>
          <w:rFonts w:ascii="ITC Avant Garde Std Bk" w:hAnsi="ITC Avant Garde Std Bk"/>
          <w:szCs w:val="23"/>
        </w:rPr>
        <w:lastRenderedPageBreak/>
        <w:t>Simultánea, incluyendo, en su caso, la publicidad, y con la Misma Calidad de la Señal Radiodifundida. También deberán incluir aquélla realizada a través de Multiprogramación, salvo que el Canal de Programación no corresponda al de una Institución Pública Federal.</w:t>
      </w:r>
    </w:p>
    <w:p w14:paraId="0F5CBB95" w14:textId="77777777" w:rsidR="00763B98" w:rsidRPr="00763B98" w:rsidRDefault="00763B98" w:rsidP="00763B98">
      <w:pPr>
        <w:pStyle w:val="Texto"/>
        <w:spacing w:line="230" w:lineRule="exact"/>
        <w:ind w:left="1008" w:right="1008" w:firstLine="0"/>
        <w:jc w:val="right"/>
        <w:rPr>
          <w:rStyle w:val="Hipervnculo"/>
        </w:rPr>
      </w:pPr>
      <w:r w:rsidRPr="003D5124">
        <w:rPr>
          <w:rStyle w:val="Hipervnculo"/>
        </w:rPr>
        <w:t>M</w:t>
      </w:r>
      <w:r w:rsidRPr="00763B98">
        <w:rPr>
          <w:rStyle w:val="Hipervnculo"/>
        </w:rPr>
        <w:t>o</w:t>
      </w:r>
      <w:hyperlink r:id="rId40" w:anchor="gsc.tab=0" w:history="1">
        <w:r w:rsidRPr="003D5124">
          <w:rPr>
            <w:rStyle w:val="Hipervnculo"/>
            <w:rFonts w:ascii="ITC Avant Garde Std Bk" w:hAnsi="ITC Avant Garde Std Bk"/>
            <w:sz w:val="16"/>
            <w:szCs w:val="16"/>
          </w:rPr>
          <w:t>dificación publicada en el DOF 29/12/2015</w:t>
        </w:r>
      </w:hyperlink>
      <w:r w:rsidRPr="00763B98">
        <w:rPr>
          <w:rStyle w:val="Hipervnculo"/>
        </w:rPr>
        <w:t>.</w:t>
      </w:r>
    </w:p>
    <w:p w14:paraId="4F8230C1" w14:textId="77777777" w:rsidR="00847766" w:rsidRPr="006F1A83" w:rsidRDefault="00847766" w:rsidP="00847766">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szCs w:val="23"/>
        </w:rPr>
        <w:t>Para efectos de claridad, el Instituto mantendrá y actualizará permanentemente en su sitio electrónico, el listado completo de las instituciones públicas federales para los efectos que nos ocupan.</w:t>
      </w:r>
    </w:p>
    <w:p w14:paraId="50953115" w14:textId="76F14E31" w:rsidR="00847766" w:rsidRDefault="00847766" w:rsidP="00847766">
      <w:pPr>
        <w:pStyle w:val="Texto"/>
        <w:spacing w:before="120" w:after="120" w:line="240" w:lineRule="auto"/>
        <w:ind w:left="1008" w:right="1008" w:firstLine="0"/>
        <w:rPr>
          <w:rFonts w:ascii="ITC Avant Garde Std Bk" w:hAnsi="ITC Avant Garde Std Bk"/>
          <w:szCs w:val="23"/>
        </w:rPr>
      </w:pPr>
      <w:r w:rsidRPr="00847766">
        <w:rPr>
          <w:rFonts w:ascii="ITC Avant Garde Std Bk" w:hAnsi="ITC Avant Garde Std Bk"/>
          <w:szCs w:val="23"/>
        </w:rPr>
        <w:t xml:space="preserve">Los Concesionarios de Televisión Restringida Terrenal que no tengan acceso a las Señales Radiodifundidas de Instituciones Públicas Federales en la Misma Zona de Cobertura, estarán obligados a retransmitir dichas señales una vez que el Instituto, </w:t>
      </w:r>
      <w:r w:rsidRPr="003D5124">
        <w:rPr>
          <w:rFonts w:ascii="ITC Avant Garde Std Bk" w:hAnsi="ITC Avant Garde Std Bk"/>
          <w:b/>
          <w:bCs/>
          <w:szCs w:val="23"/>
          <w:u w:val="single"/>
        </w:rPr>
        <w:t>a través de la Unidad de Medios y Contenidos Audiovisuales</w:t>
      </w:r>
      <w:r w:rsidRPr="003D5124">
        <w:rPr>
          <w:rFonts w:ascii="ITC Avant Garde Std Bk" w:hAnsi="ITC Avant Garde Std Bk"/>
          <w:szCs w:val="23"/>
          <w:u w:val="single"/>
        </w:rPr>
        <w:t>,</w:t>
      </w:r>
      <w:r w:rsidRPr="00847766">
        <w:rPr>
          <w:rFonts w:ascii="ITC Avant Garde Std Bk" w:hAnsi="ITC Avant Garde Std Bk"/>
          <w:szCs w:val="23"/>
        </w:rPr>
        <w:t xml:space="preserve"> publique en el Diario Oficial de la Federación que las mismas se encuentren disponibles en su zona de cobertura por el medio que corresponda para su retransmisión, ya sea satélite, microondas, fibra óptica o cualquier otro idóneo, en términos de este artículo.</w:t>
      </w:r>
    </w:p>
    <w:p w14:paraId="225196ED" w14:textId="4503BE2C" w:rsidR="00441F49" w:rsidRPr="006F1A83" w:rsidRDefault="00441F49" w:rsidP="003D5124">
      <w:pPr>
        <w:pStyle w:val="Texto"/>
        <w:spacing w:before="120" w:after="120" w:line="240" w:lineRule="auto"/>
        <w:ind w:left="1008" w:right="1008" w:firstLine="0"/>
        <w:jc w:val="right"/>
        <w:rPr>
          <w:rFonts w:ascii="ITC Avant Garde Std Bk" w:hAnsi="ITC Avant Garde Std Bk"/>
          <w:szCs w:val="23"/>
        </w:rPr>
      </w:pPr>
      <w:hyperlink r:id="rId41" w:anchor="gsc.tab=0" w:history="1">
        <w:r w:rsidRPr="002B4725">
          <w:rPr>
            <w:rStyle w:val="Hipervnculo"/>
            <w:rFonts w:ascii="ITC Avant Garde Std Bk" w:hAnsi="ITC Avant Garde Std Bk"/>
            <w:sz w:val="16"/>
            <w:szCs w:val="16"/>
          </w:rPr>
          <w:t>Modificación publicada o en el DOF 06/02/201</w:t>
        </w:r>
        <w:r w:rsidRPr="002B4725">
          <w:rPr>
            <w:rStyle w:val="Hipervnculo"/>
            <w:rFonts w:ascii="ITC Avant Garde Std Bk" w:hAnsi="ITC Avant Garde Std Bk"/>
            <w:szCs w:val="23"/>
          </w:rPr>
          <w:t>5</w:t>
        </w:r>
      </w:hyperlink>
    </w:p>
    <w:p w14:paraId="0688CBB9" w14:textId="77777777" w:rsidR="00847766" w:rsidRPr="006F1A83" w:rsidRDefault="00847766" w:rsidP="00847766">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szCs w:val="23"/>
        </w:rPr>
        <w:t>La misma regla a que se refiere el párrafo anterior será aplicable para los Concesionarios de Televisión Restringida Vía Satélite cuando su centro de transmisión y control se encuentre fuera de la zona de cobertura de la Señal Radiodifundida de Instituciones Públicas Federales.</w:t>
      </w:r>
    </w:p>
    <w:p w14:paraId="0CF98C30" w14:textId="1B68CB5F" w:rsidR="00847766" w:rsidRDefault="00847766" w:rsidP="00847766">
      <w:pPr>
        <w:pStyle w:val="Texto"/>
        <w:spacing w:before="120" w:after="120" w:line="240" w:lineRule="auto"/>
        <w:ind w:left="1008" w:right="1008" w:firstLine="0"/>
        <w:rPr>
          <w:rFonts w:ascii="ITC Avant Garde Std Bk" w:hAnsi="ITC Avant Garde Std Bk"/>
          <w:szCs w:val="23"/>
        </w:rPr>
      </w:pPr>
      <w:r w:rsidRPr="00847766">
        <w:rPr>
          <w:rFonts w:ascii="ITC Avant Garde Std Bk" w:hAnsi="ITC Avant Garde Std Bk"/>
          <w:szCs w:val="23"/>
        </w:rPr>
        <w:t xml:space="preserve">En los casos a que se refieren los dos párrafos anteriores, las instituciones públicas federales que deseen que sus Señales Radiodifundidas sean retransmitidas, deberán realizar las acciones necesarias para hacer disponibles sus señales a través de satélite, microondas, fibra óptica o cualquier otro medio idóneo. En estos casos, las instituciones públicas federales deberán informar al Instituto, </w:t>
      </w:r>
      <w:r w:rsidRPr="003D5124">
        <w:rPr>
          <w:rFonts w:ascii="ITC Avant Garde Std Bk" w:hAnsi="ITC Avant Garde Std Bk"/>
          <w:b/>
          <w:bCs/>
          <w:szCs w:val="23"/>
          <w:u w:val="single"/>
        </w:rPr>
        <w:t>a través de la Unidad de Medios y Contenidos Audiovisuales</w:t>
      </w:r>
      <w:r w:rsidRPr="003D5124">
        <w:rPr>
          <w:rFonts w:ascii="ITC Avant Garde Std Bk" w:hAnsi="ITC Avant Garde Std Bk"/>
          <w:szCs w:val="23"/>
          <w:u w:val="single"/>
        </w:rPr>
        <w:t>,</w:t>
      </w:r>
      <w:r w:rsidRPr="00847766">
        <w:rPr>
          <w:rFonts w:ascii="ITC Avant Garde Std Bk" w:hAnsi="ITC Avant Garde Std Bk"/>
          <w:szCs w:val="23"/>
        </w:rPr>
        <w:t xml:space="preserve"> el medio y las características técnicas con que consideran que sus Señales Radiodifundidas se encuentran disponibles. El Instituto, </w:t>
      </w:r>
      <w:r w:rsidRPr="003D5124">
        <w:rPr>
          <w:rFonts w:ascii="ITC Avant Garde Std Bk" w:hAnsi="ITC Avant Garde Std Bk"/>
          <w:b/>
          <w:bCs/>
          <w:szCs w:val="23"/>
          <w:u w:val="single"/>
        </w:rPr>
        <w:t>por medio de la Unidad de Medios y Contenidos Audiovisuales</w:t>
      </w:r>
      <w:r w:rsidRPr="00847766">
        <w:rPr>
          <w:rFonts w:ascii="ITC Avant Garde Std Bk" w:hAnsi="ITC Avant Garde Std Bk"/>
          <w:szCs w:val="23"/>
        </w:rPr>
        <w:t>, en un plazo no mayor a 30 días naturales contados a partir del día siguiente en que la institución pública federal proporcione la información correspondiente, determinará si, efectivamente, desde el punto de vista técnico, las Señales Radiodifundidas de dichas instituciones se encuentran disponibles para su retransmisión. En caso contrario, le hará del conocimiento los elementos técnicos que considere aplicables para lograr su disponibilidad.</w:t>
      </w:r>
      <w:r w:rsidR="00F52CAE">
        <w:rPr>
          <w:rFonts w:ascii="ITC Avant Garde Std Bk" w:hAnsi="ITC Avant Garde Std Bk"/>
          <w:sz w:val="16"/>
          <w:szCs w:val="16"/>
        </w:rPr>
        <w:t xml:space="preserve"> </w:t>
      </w:r>
      <w:r w:rsidRPr="00847766">
        <w:rPr>
          <w:rFonts w:ascii="ITC Avant Garde Std Bk" w:hAnsi="ITC Avant Garde Std Bk"/>
          <w:szCs w:val="23"/>
        </w:rPr>
        <w:t xml:space="preserve">De considerarse que tales Señales Radiodifundidas efectivamente se encuentran disponibles, el Instituto, </w:t>
      </w:r>
      <w:r w:rsidRPr="003D5124">
        <w:rPr>
          <w:rFonts w:ascii="ITC Avant Garde Std Bk" w:hAnsi="ITC Avant Garde Std Bk"/>
          <w:b/>
          <w:bCs/>
          <w:szCs w:val="23"/>
          <w:u w:val="single"/>
        </w:rPr>
        <w:t>por determinación de la Unidad de Medios y Contenidos Audiovisuales</w:t>
      </w:r>
      <w:r w:rsidRPr="003D5124">
        <w:rPr>
          <w:rFonts w:ascii="ITC Avant Garde Std Bk" w:hAnsi="ITC Avant Garde Std Bk"/>
          <w:szCs w:val="23"/>
          <w:u w:val="single"/>
        </w:rPr>
        <w:t>,</w:t>
      </w:r>
      <w:r w:rsidRPr="00847766">
        <w:rPr>
          <w:rFonts w:ascii="ITC Avant Garde Std Bk" w:hAnsi="ITC Avant Garde Std Bk"/>
          <w:szCs w:val="23"/>
        </w:rPr>
        <w:t xml:space="preserve"> publicará en el Diario Oficial de la Federación un listado de éstas, con lo cual se hará exigible la obligación de los Concesionarios de Televisión Restringida correspondientes para retransmitirlas. Los costos asociados a la obtención de dichas Señales Radiodifundidas del medio de que se trate y su retransmisión correrán a cargo del Concesionario de Televisión Restringida.</w:t>
      </w:r>
    </w:p>
    <w:p w14:paraId="61D28709" w14:textId="77777777" w:rsidR="00763B98" w:rsidRPr="00847766" w:rsidRDefault="00763B98" w:rsidP="00763B98">
      <w:pPr>
        <w:pStyle w:val="Texto"/>
        <w:spacing w:line="224" w:lineRule="exact"/>
        <w:ind w:right="904"/>
        <w:jc w:val="right"/>
        <w:rPr>
          <w:rFonts w:ascii="ITC Avant Garde Std Bk" w:hAnsi="ITC Avant Garde Std Bk"/>
          <w:sz w:val="16"/>
          <w:szCs w:val="16"/>
        </w:rPr>
      </w:pPr>
      <w:hyperlink r:id="rId42"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5C83D7EA" w14:textId="7839291E" w:rsidR="00847766" w:rsidRDefault="00847766" w:rsidP="00E63494">
      <w:pPr>
        <w:pStyle w:val="Texto"/>
        <w:spacing w:before="120" w:after="120"/>
        <w:ind w:left="1008" w:right="1008" w:hanging="15"/>
        <w:rPr>
          <w:rFonts w:ascii="ITC Avant Garde Std Bk" w:hAnsi="ITC Avant Garde Std Bk"/>
          <w:b/>
          <w:bCs/>
          <w:szCs w:val="23"/>
          <w:u w:val="single"/>
        </w:rPr>
      </w:pPr>
      <w:r w:rsidRPr="003D5124">
        <w:rPr>
          <w:rFonts w:ascii="ITC Avant Garde Std Bk" w:hAnsi="ITC Avant Garde Std Bk"/>
          <w:b/>
          <w:bCs/>
          <w:szCs w:val="23"/>
          <w:u w:val="single"/>
        </w:rPr>
        <w:t xml:space="preserve">Cuando un Concesionario de Televisión Restringida acredite debidamente ante el Instituto que no cuenta con capacidad para la retransmisión de todas las señales, incluidas las multiprogramadas, la Secretaría de Gobernación, tratándose de señales del Ejecutivo Federal o la institución pública titular de la señal, indicarán al concesionario cuál de los canales </w:t>
      </w:r>
      <w:r w:rsidRPr="003D5124">
        <w:rPr>
          <w:rFonts w:ascii="ITC Avant Garde Std Bk" w:hAnsi="ITC Avant Garde Std Bk"/>
          <w:b/>
          <w:bCs/>
          <w:szCs w:val="23"/>
          <w:u w:val="single"/>
        </w:rPr>
        <w:lastRenderedPageBreak/>
        <w:t>de programación deberán retransmitir. En caso de que exista desacuerdo, el Instituto resolverá conforme al procedimiento establecido en el artículo 13 de los presentes Lineamientos.</w:t>
      </w:r>
    </w:p>
    <w:p w14:paraId="27595DC0" w14:textId="77777777" w:rsidR="00763B98" w:rsidRPr="00847766" w:rsidRDefault="00763B98" w:rsidP="00763B98">
      <w:pPr>
        <w:pStyle w:val="Texto"/>
        <w:spacing w:line="224" w:lineRule="exact"/>
        <w:ind w:right="904"/>
        <w:jc w:val="right"/>
        <w:rPr>
          <w:rFonts w:ascii="ITC Avant Garde Std Bk" w:hAnsi="ITC Avant Garde Std Bk"/>
          <w:sz w:val="16"/>
          <w:szCs w:val="16"/>
        </w:rPr>
      </w:pPr>
      <w:hyperlink r:id="rId43"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48FF1AFA" w14:textId="77777777" w:rsidR="00847766" w:rsidRPr="003D5124" w:rsidRDefault="00847766" w:rsidP="00847766">
      <w:pPr>
        <w:pStyle w:val="Texto"/>
        <w:spacing w:before="120" w:after="120" w:line="240" w:lineRule="auto"/>
        <w:ind w:left="1008" w:right="1008" w:firstLine="0"/>
        <w:rPr>
          <w:rFonts w:ascii="ITC Avant Garde Std Bk" w:hAnsi="ITC Avant Garde Std Bk"/>
          <w:b/>
          <w:bCs/>
          <w:szCs w:val="23"/>
          <w:u w:val="single"/>
        </w:rPr>
      </w:pPr>
      <w:r w:rsidRPr="003D5124">
        <w:rPr>
          <w:rFonts w:ascii="ITC Avant Garde Std Bk" w:hAnsi="ITC Avant Garde Std Bk"/>
          <w:b/>
          <w:bCs/>
          <w:szCs w:val="23"/>
          <w:u w:val="single"/>
        </w:rPr>
        <w:t>Para los efectos del párrafo anterior, el Concesionario de Televisión Restringida acreditará ante la Secretaría de Gobernación o ante la institución pública titular de la señal la falta de capacidad para la retransmisión de todas las señales con la determinación que al respecto emita el Instituto.</w:t>
      </w:r>
    </w:p>
    <w:p w14:paraId="7DBAC308" w14:textId="29EB698C" w:rsidR="00847766" w:rsidRPr="00847766" w:rsidRDefault="00847766" w:rsidP="00847766">
      <w:pPr>
        <w:pStyle w:val="Texto"/>
        <w:spacing w:line="224" w:lineRule="exact"/>
        <w:ind w:right="904"/>
        <w:jc w:val="right"/>
        <w:rPr>
          <w:rFonts w:ascii="ITC Avant Garde Std Bk" w:hAnsi="ITC Avant Garde Std Bk"/>
          <w:sz w:val="16"/>
          <w:szCs w:val="16"/>
        </w:rPr>
      </w:pPr>
      <w:hyperlink r:id="rId44"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847766" w:rsidRPr="00E94B8E" w14:paraId="44FAD360" w14:textId="77777777" w:rsidTr="003E038A">
        <w:tc>
          <w:tcPr>
            <w:tcW w:w="7027" w:type="dxa"/>
            <w:shd w:val="clear" w:color="auto" w:fill="E2EFD9"/>
          </w:tcPr>
          <w:p w14:paraId="00D8FE6D" w14:textId="77777777" w:rsidR="00847766" w:rsidRPr="00E94B8E" w:rsidRDefault="00847766" w:rsidP="003E038A">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50769448" w14:textId="77777777" w:rsidR="000A77A0" w:rsidRPr="003D5124" w:rsidRDefault="000A77A0" w:rsidP="003D5124">
            <w:pPr>
              <w:pStyle w:val="Texto"/>
              <w:spacing w:line="224" w:lineRule="exact"/>
              <w:ind w:firstLine="0"/>
              <w:rPr>
                <w:rFonts w:ascii="ITC Avant Garde" w:hAnsi="ITC Avant Garde"/>
                <w:bCs/>
              </w:rPr>
            </w:pPr>
            <w:r w:rsidRPr="003D5124">
              <w:rPr>
                <w:rFonts w:ascii="ITC Avant Garde" w:hAnsi="ITC Avant Garde"/>
                <w:b/>
              </w:rPr>
              <w:t>Artículo 12.- </w:t>
            </w:r>
            <w:r w:rsidRPr="003D5124">
              <w:rPr>
                <w:rFonts w:ascii="ITC Avant Garde" w:hAnsi="ITC Avant Garde"/>
                <w:bCs/>
              </w:rPr>
              <w:t>Los Concesionarios de Televisión Restringida deberán retransmitir todas las Señales Radiodifundidas de Instituciones Públicas Federales, de Manera Gratuita y No Discriminatoria, en Forma Íntegra y Sin Modificaciones, Simultánea, incluyendo, en su caso, la publicidad, y con la Misma Calidad de la Señal Radiodifundida. También deberán incluir aquélla realizada a través de Multiprogramación, salvo que el Canal de Programación no corresponda al de una Institución Pública Federal.</w:t>
            </w:r>
          </w:p>
          <w:p w14:paraId="70236140" w14:textId="77777777" w:rsidR="000A77A0" w:rsidRPr="003D5124" w:rsidRDefault="000A77A0" w:rsidP="003D5124">
            <w:pPr>
              <w:pStyle w:val="Texto"/>
              <w:spacing w:line="224" w:lineRule="exact"/>
              <w:ind w:firstLine="0"/>
              <w:rPr>
                <w:rFonts w:ascii="ITC Avant Garde" w:hAnsi="ITC Avant Garde"/>
                <w:bCs/>
              </w:rPr>
            </w:pPr>
            <w:r w:rsidRPr="003D5124">
              <w:rPr>
                <w:rFonts w:ascii="ITC Avant Garde" w:hAnsi="ITC Avant Garde"/>
                <w:bCs/>
              </w:rPr>
              <w:t>Las Instituciones Públicas Federales que transmiten señales radiodifundidas al día de hoy son, por su propia naturaleza jurídica, la Universidad Nacional Autónoma de México, el Instituto Politécnico Nacional, el Organismo Promotor de Medios Audiovisuales(5) y Televisión Metropolitana, S.A. de C.V.</w:t>
            </w:r>
          </w:p>
          <w:p w14:paraId="1856CA6A" w14:textId="77777777" w:rsidR="000A77A0" w:rsidRPr="003D5124" w:rsidRDefault="000A77A0" w:rsidP="003D5124">
            <w:pPr>
              <w:pStyle w:val="Texto"/>
              <w:spacing w:line="224" w:lineRule="exact"/>
              <w:ind w:firstLine="0"/>
              <w:rPr>
                <w:rFonts w:ascii="ITC Avant Garde" w:hAnsi="ITC Avant Garde"/>
                <w:bCs/>
              </w:rPr>
            </w:pPr>
            <w:r w:rsidRPr="003D5124">
              <w:rPr>
                <w:rFonts w:ascii="ITC Avant Garde" w:hAnsi="ITC Avant Garde"/>
                <w:bCs/>
              </w:rPr>
              <w:t>Para efectos de claridad, el Instituto mantendrá y actualizará permanentemente en su sitio electrónico, el listado completo de las instituciones públicas federales para los efectos que nos ocupan.</w:t>
            </w:r>
          </w:p>
          <w:p w14:paraId="54A00937" w14:textId="77777777" w:rsidR="000A77A0" w:rsidRPr="003D5124" w:rsidRDefault="000A77A0" w:rsidP="003D5124">
            <w:pPr>
              <w:pStyle w:val="Texto"/>
              <w:spacing w:line="224" w:lineRule="exact"/>
              <w:ind w:firstLine="0"/>
              <w:rPr>
                <w:rFonts w:ascii="ITC Avant Garde" w:hAnsi="ITC Avant Garde"/>
                <w:bCs/>
              </w:rPr>
            </w:pPr>
            <w:r w:rsidRPr="003D5124">
              <w:rPr>
                <w:rFonts w:ascii="ITC Avant Garde" w:hAnsi="ITC Avant Garde"/>
                <w:bCs/>
              </w:rPr>
              <w:t>Los Concesionarios de Televisión Restringida Terrenal que no tengan acceso a las Señales Radiodifundidas de Instituciones Públicas Federales en la Misma Zona de Cobertura, estarán obligados a retransmitir dichas señales una vez que el Instituto publique en el Diario Oficial de la Federación que las mismas se encuentren disponibles en su zona de cobertura por el medio que corresponda para su retransmisión, ya sea satélite, microondas, fibra óptica o cualquier otro idóneo, en términos de este artículo.</w:t>
            </w:r>
          </w:p>
          <w:p w14:paraId="1A8E727A" w14:textId="77777777" w:rsidR="000A77A0" w:rsidRPr="003D5124" w:rsidRDefault="000A77A0" w:rsidP="003D5124">
            <w:pPr>
              <w:pStyle w:val="Texto"/>
              <w:spacing w:line="224" w:lineRule="exact"/>
              <w:ind w:firstLine="0"/>
              <w:rPr>
                <w:rFonts w:ascii="ITC Avant Garde" w:hAnsi="ITC Avant Garde"/>
                <w:bCs/>
              </w:rPr>
            </w:pPr>
            <w:r w:rsidRPr="003D5124">
              <w:rPr>
                <w:rFonts w:ascii="ITC Avant Garde" w:hAnsi="ITC Avant Garde"/>
                <w:bCs/>
              </w:rPr>
              <w:t>La misma regla a que se refiere el párrafo anterior será aplicable para los Concesionarios de Televisión Restringida Vía Satélite cuando su centro de transmisión y control se encuentre fuera de la zona de cobertura de la Señal Radiodifundida de Instituciones Públicas Federales.</w:t>
            </w:r>
          </w:p>
          <w:p w14:paraId="65CA7095" w14:textId="77777777" w:rsidR="000A77A0" w:rsidRPr="003D5124" w:rsidRDefault="000A77A0" w:rsidP="003D5124">
            <w:pPr>
              <w:pStyle w:val="Texto"/>
              <w:spacing w:line="224" w:lineRule="exact"/>
              <w:ind w:firstLine="0"/>
              <w:rPr>
                <w:rFonts w:ascii="ITC Avant Garde" w:hAnsi="ITC Avant Garde"/>
                <w:bCs/>
              </w:rPr>
            </w:pPr>
            <w:r w:rsidRPr="003D5124">
              <w:rPr>
                <w:rFonts w:ascii="ITC Avant Garde" w:hAnsi="ITC Avant Garde"/>
                <w:bCs/>
              </w:rPr>
              <w:t xml:space="preserve">En los casos a que se refieren los dos párrafos anteriores, las instituciones públicas federales que deseen que sus Señales Radiodifundidas sean retransmitidas, deberán realizar las acciones necesarias para hacer disponibles sus señales a través de satélite, microondas, fibra óptica o cualquier otro medio idóneo. En estos casos, las instituciones públicas federales deberán informar al Instituto el medio y las características técnicas con que consideran que sus Señales Radiodifundidas se encuentran disponibles. El Instituto, en un plazo no mayor a 30 días naturales contados a partir del día siguiente en que la institución pública federal proporcione la información correspondiente, determinará si, efectivamente, desde el punto de vista técnico, las Señales Radiodifundidas de dichas instituciones se encuentran disponibles para su retransmisión. En caso contrario, le hará del </w:t>
            </w:r>
            <w:r w:rsidRPr="003D5124">
              <w:rPr>
                <w:rFonts w:ascii="ITC Avant Garde" w:hAnsi="ITC Avant Garde"/>
                <w:bCs/>
              </w:rPr>
              <w:lastRenderedPageBreak/>
              <w:t>conocimiento los elementos técnicos que considere aplicables para lograr su disponibilidad.</w:t>
            </w:r>
          </w:p>
          <w:p w14:paraId="1C38AABD" w14:textId="7F55D169" w:rsidR="00847766" w:rsidRPr="00E94B8E" w:rsidRDefault="000A77A0" w:rsidP="003E038A">
            <w:pPr>
              <w:pStyle w:val="Texto"/>
              <w:spacing w:line="224" w:lineRule="exact"/>
              <w:ind w:firstLine="0"/>
              <w:rPr>
                <w:rFonts w:ascii="ITC Avant Garde" w:hAnsi="ITC Avant Garde"/>
                <w:b/>
              </w:rPr>
            </w:pPr>
            <w:r w:rsidRPr="003D5124">
              <w:rPr>
                <w:rFonts w:ascii="ITC Avant Garde" w:hAnsi="ITC Avant Garde"/>
                <w:bCs/>
              </w:rPr>
              <w:t>De considerarse que tales Señales Radiodifundidas efectivamente se encuentran disponibles, el Instituto publicará en el Diario Oficial de la Federación un listado de éstas, con lo cual se hará exigible la obligación de los Concesionarios de Televisión Restringida correspondientes para retransmitirlas. Los costos asociados a la obtención de dichas Señales Radiodifundidas del medio de que se trate y su retransmisión correrán a cargo del Concesionario de Televisión Restringida.</w:t>
            </w:r>
          </w:p>
        </w:tc>
      </w:tr>
    </w:tbl>
    <w:p w14:paraId="2240E06D" w14:textId="08A47C0A" w:rsidR="006F0B7D" w:rsidRDefault="00847766" w:rsidP="00E63494">
      <w:pPr>
        <w:pStyle w:val="Texto"/>
        <w:spacing w:before="120" w:after="120" w:line="240" w:lineRule="auto"/>
        <w:ind w:left="993" w:right="1003" w:firstLine="0"/>
        <w:rPr>
          <w:rFonts w:ascii="ITC Avant Garde Std Bk" w:hAnsi="ITC Avant Garde Std Bk"/>
          <w:sz w:val="16"/>
          <w:szCs w:val="16"/>
        </w:rPr>
      </w:pPr>
      <w:r w:rsidRPr="00E63494">
        <w:rPr>
          <w:rFonts w:ascii="ITC Avant Garde Std Bk" w:hAnsi="ITC Avant Garde Std Bk"/>
          <w:b/>
          <w:szCs w:val="23"/>
        </w:rPr>
        <w:lastRenderedPageBreak/>
        <w:t>Artículo 13.-</w:t>
      </w:r>
      <w:r w:rsidRPr="00E63494">
        <w:rPr>
          <w:rFonts w:ascii="ITC Avant Garde Std Bk" w:hAnsi="ITC Avant Garde Std Bk"/>
          <w:szCs w:val="23"/>
        </w:rPr>
        <w:t xml:space="preserve"> El Pleno del Instituto resolverá cualquier controversia con motivo de la aplicación de los presentes lineamientos entre Concesionarios de Televisión Radiodifundida, permisionarios de televisión radiodifundida y Concesionarios de Televisión Restringida, sometida a su consideración por cualquiera de las partes, conforme </w:t>
      </w:r>
      <w:r w:rsidRPr="00441F49">
        <w:rPr>
          <w:rFonts w:ascii="ITC Avant Garde Std Bk" w:hAnsi="ITC Avant Garde Std Bk"/>
          <w:szCs w:val="23"/>
        </w:rPr>
        <w:t xml:space="preserve">a la </w:t>
      </w:r>
      <w:r w:rsidRPr="003D5124">
        <w:rPr>
          <w:rFonts w:ascii="ITC Avant Garde Std Bk" w:hAnsi="ITC Avant Garde Std Bk"/>
          <w:b/>
          <w:bCs/>
          <w:szCs w:val="23"/>
          <w:u w:val="single"/>
        </w:rPr>
        <w:t>fracción I del artículo Octavo Transitorio del Decreto, los artículos 159, 164 a 169 y otros aplicables de la Ley y las disposiciones adjetivas de la Ley Federal de Procedimiento Administrativo</w:t>
      </w:r>
      <w:r w:rsidRPr="00E63494">
        <w:rPr>
          <w:rFonts w:ascii="ITC Avant Garde Std Bk" w:hAnsi="ITC Avant Garde Std Bk"/>
          <w:szCs w:val="23"/>
        </w:rPr>
        <w:t>. El procedimiento que nos ocupa aplicará también para el supuesto contenido en el artículo 232 de la Ley.</w:t>
      </w:r>
    </w:p>
    <w:p w14:paraId="71B9AD0D" w14:textId="6CFE1B37" w:rsidR="006F0B7D" w:rsidRDefault="006F0B7D" w:rsidP="003D5124">
      <w:pPr>
        <w:pStyle w:val="Texto"/>
        <w:spacing w:line="224" w:lineRule="exact"/>
        <w:ind w:right="904"/>
        <w:jc w:val="right"/>
        <w:rPr>
          <w:rFonts w:ascii="ITC Avant Garde Std Bk" w:hAnsi="ITC Avant Garde Std Bk"/>
          <w:sz w:val="16"/>
          <w:szCs w:val="16"/>
        </w:rPr>
      </w:pPr>
      <w:hyperlink r:id="rId45"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42DC92F4" w14:textId="77777777" w:rsidR="00CA61F4" w:rsidRPr="003D5124" w:rsidRDefault="00847766" w:rsidP="00847766">
      <w:pPr>
        <w:pStyle w:val="Texto"/>
        <w:spacing w:before="120" w:after="120" w:line="240" w:lineRule="auto"/>
        <w:ind w:left="1008" w:right="1008" w:firstLine="0"/>
        <w:rPr>
          <w:rFonts w:ascii="ITC Avant Garde Std Bk" w:hAnsi="ITC Avant Garde Std Bk"/>
          <w:b/>
          <w:bCs/>
          <w:szCs w:val="23"/>
        </w:rPr>
      </w:pPr>
      <w:r w:rsidRPr="00E63494">
        <w:rPr>
          <w:rFonts w:ascii="ITC Avant Garde Std Bk" w:hAnsi="ITC Avant Garde Std Bk"/>
          <w:szCs w:val="23"/>
        </w:rPr>
        <w:t xml:space="preserve">El procedimiento será instrumentado y tramitado por </w:t>
      </w:r>
      <w:r w:rsidRPr="003D5124">
        <w:rPr>
          <w:rFonts w:ascii="ITC Avant Garde Std Bk" w:hAnsi="ITC Avant Garde Std Bk"/>
          <w:b/>
          <w:bCs/>
          <w:szCs w:val="23"/>
          <w:u w:val="single"/>
        </w:rPr>
        <w:t>la Unidad de Medios y Contenidos Audiovisuales</w:t>
      </w:r>
      <w:r w:rsidRPr="003D5124">
        <w:rPr>
          <w:rFonts w:ascii="ITC Avant Garde Std Bk" w:hAnsi="ITC Avant Garde Std Bk"/>
          <w:szCs w:val="23"/>
          <w:u w:val="single"/>
        </w:rPr>
        <w:t>,</w:t>
      </w:r>
      <w:r w:rsidRPr="00E63494">
        <w:rPr>
          <w:rFonts w:ascii="ITC Avant Garde Std Bk" w:hAnsi="ITC Avant Garde Std Bk"/>
          <w:szCs w:val="23"/>
        </w:rPr>
        <w:t xml:space="preserve"> la que, en coordinación con las Unidades Administrativas del Instituto que pudieran tener injerencia derivado de la naturaleza de la controversia, someterá al Pleno del Instituto un proyecto de resolución que ponga fin al procedimiento.</w:t>
      </w:r>
    </w:p>
    <w:p w14:paraId="0CAEB92C" w14:textId="77777777" w:rsidR="006F0B7D" w:rsidRPr="00847766" w:rsidRDefault="006F0B7D" w:rsidP="006F0B7D">
      <w:pPr>
        <w:pStyle w:val="Texto"/>
        <w:spacing w:line="224" w:lineRule="exact"/>
        <w:ind w:right="904"/>
        <w:jc w:val="right"/>
        <w:rPr>
          <w:rFonts w:ascii="ITC Avant Garde Std Bk" w:hAnsi="ITC Avant Garde Std Bk"/>
          <w:sz w:val="16"/>
          <w:szCs w:val="16"/>
        </w:rPr>
      </w:pPr>
      <w:hyperlink r:id="rId46"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847766" w:rsidRPr="00E94B8E" w14:paraId="0DF4B7BF" w14:textId="77777777" w:rsidTr="003E038A">
        <w:tc>
          <w:tcPr>
            <w:tcW w:w="7027" w:type="dxa"/>
            <w:shd w:val="clear" w:color="auto" w:fill="E2EFD9"/>
          </w:tcPr>
          <w:p w14:paraId="17B5F9A0" w14:textId="77777777" w:rsidR="00847766" w:rsidRPr="00E94B8E" w:rsidRDefault="00847766" w:rsidP="003E038A">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3B362560" w14:textId="77777777" w:rsidR="00847766" w:rsidRPr="00847766" w:rsidRDefault="00847766" w:rsidP="00E63494">
            <w:pPr>
              <w:pStyle w:val="Texto"/>
              <w:ind w:left="-7" w:firstLine="0"/>
              <w:rPr>
                <w:rFonts w:ascii="ITC Avant Garde Std Bk" w:hAnsi="ITC Avant Garde Std Bk"/>
                <w:szCs w:val="23"/>
              </w:rPr>
            </w:pPr>
            <w:r w:rsidRPr="00847766">
              <w:rPr>
                <w:rFonts w:ascii="ITC Avant Garde Std Bk" w:hAnsi="ITC Avant Garde Std Bk"/>
                <w:b/>
                <w:szCs w:val="23"/>
              </w:rPr>
              <w:t xml:space="preserve">Artículo 13.- </w:t>
            </w:r>
            <w:r w:rsidRPr="00847766">
              <w:rPr>
                <w:rFonts w:ascii="ITC Avant Garde Std Bk" w:hAnsi="ITC Avant Garde Std Bk"/>
                <w:szCs w:val="23"/>
              </w:rPr>
              <w:t>El Pleno del Instituto resolverá cualquier controversia con motivo de la aplicación de los presentes lineamientos entre Concesionarios de Televisión Radiodifundida, permisionarios de televisión radiodifundida y Concesionarios de Televisión Restringida, sometida a su consideración por cualquiera de las partes, conforme a la normativa aplicable.</w:t>
            </w:r>
          </w:p>
          <w:p w14:paraId="27449AD5" w14:textId="77777777" w:rsidR="00847766" w:rsidRPr="00E94B8E" w:rsidRDefault="00847766" w:rsidP="00847766">
            <w:pPr>
              <w:pStyle w:val="Texto"/>
              <w:spacing w:line="224" w:lineRule="exact"/>
              <w:ind w:firstLine="0"/>
              <w:rPr>
                <w:rFonts w:ascii="ITC Avant Garde" w:hAnsi="ITC Avant Garde"/>
                <w:b/>
              </w:rPr>
            </w:pPr>
            <w:r w:rsidRPr="00847766">
              <w:rPr>
                <w:rFonts w:ascii="ITC Avant Garde Std Bk" w:hAnsi="ITC Avant Garde Std Bk"/>
                <w:szCs w:val="23"/>
              </w:rPr>
              <w:t>El procedimiento será instrumentado y tramitado por la Unidad de Sistemas de Radio y Televisión, la que, en coordinación con las Unidades Administrativas del Instituto que pudieran tener injerencia derivado de la naturaleza de la controversia, someterá al Pleno del Instituto un proyecto de resolución que ponga fin al procedimiento.</w:t>
            </w:r>
          </w:p>
        </w:tc>
      </w:tr>
    </w:tbl>
    <w:p w14:paraId="0039D01D" w14:textId="77777777" w:rsidR="00847766" w:rsidRDefault="00847766" w:rsidP="006F1A83">
      <w:pPr>
        <w:pStyle w:val="Texto"/>
        <w:spacing w:before="120" w:after="120" w:line="240" w:lineRule="auto"/>
        <w:ind w:left="1008" w:right="1008" w:firstLine="0"/>
        <w:rPr>
          <w:rFonts w:ascii="ITC Avant Garde Std Bk" w:hAnsi="ITC Avant Garde Std Bk"/>
          <w:szCs w:val="23"/>
        </w:rPr>
      </w:pPr>
    </w:p>
    <w:p w14:paraId="44F1A514" w14:textId="712AF1F2" w:rsidR="00E63494" w:rsidRDefault="00E63494" w:rsidP="00E63494">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14.-</w:t>
      </w:r>
      <w:r w:rsidRPr="006F1A83">
        <w:rPr>
          <w:rFonts w:ascii="ITC Avant Garde Std Bk" w:hAnsi="ITC Avant Garde Std Bk"/>
          <w:szCs w:val="23"/>
        </w:rPr>
        <w:t xml:space="preserve"> </w:t>
      </w:r>
      <w:r w:rsidRPr="00E63494">
        <w:rPr>
          <w:rFonts w:ascii="ITC Avant Garde Std Bk" w:hAnsi="ITC Avant Garde Std Bk"/>
          <w:szCs w:val="23"/>
        </w:rPr>
        <w:t xml:space="preserve">Los presentes lineamientos se emiten sin perjuicio de lo previsto en los párrafos tercero y cuarto de la fracción I del artículo Octavo Transitorio del Decreto </w:t>
      </w:r>
      <w:r w:rsidRPr="003D5124">
        <w:rPr>
          <w:rFonts w:ascii="ITC Avant Garde Std Bk" w:hAnsi="ITC Avant Garde Std Bk"/>
          <w:b/>
          <w:bCs/>
          <w:szCs w:val="23"/>
          <w:u w:val="single"/>
        </w:rPr>
        <w:t>y de los artículos 159, 164, 165, 166, 167, 168, 169 y 232 de la Ley</w:t>
      </w:r>
      <w:r w:rsidRPr="003D5124">
        <w:rPr>
          <w:rFonts w:ascii="ITC Avant Garde Std Bk" w:hAnsi="ITC Avant Garde Std Bk"/>
          <w:szCs w:val="23"/>
          <w:u w:val="single"/>
        </w:rPr>
        <w:t>,</w:t>
      </w:r>
      <w:r w:rsidRPr="00E63494">
        <w:rPr>
          <w:rFonts w:ascii="ITC Avant Garde Std Bk" w:hAnsi="ITC Avant Garde Std Bk"/>
          <w:szCs w:val="23"/>
        </w:rPr>
        <w:t xml:space="preserve"> así como de las medidas que el Instituto pueda tomar y/o se contemplen en cualquier disposición normativa aplicable con relación a las declaraciones de agentes económicos preponderantes o con poder sustancial en los mercados de telecomunicaciones y radiodifusión.</w:t>
      </w:r>
    </w:p>
    <w:p w14:paraId="1885455C" w14:textId="77777777" w:rsidR="006F0B7D" w:rsidRPr="00847766" w:rsidRDefault="006F0B7D" w:rsidP="006F0B7D">
      <w:pPr>
        <w:pStyle w:val="Texto"/>
        <w:spacing w:line="224" w:lineRule="exact"/>
        <w:ind w:right="904"/>
        <w:jc w:val="right"/>
        <w:rPr>
          <w:rFonts w:ascii="ITC Avant Garde Std Bk" w:hAnsi="ITC Avant Garde Std Bk"/>
          <w:sz w:val="16"/>
          <w:szCs w:val="16"/>
        </w:rPr>
      </w:pPr>
      <w:hyperlink r:id="rId47"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p w14:paraId="0556C11E" w14:textId="77777777" w:rsidR="00E63494" w:rsidRPr="006F1A83" w:rsidRDefault="00E63494" w:rsidP="00E63494">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szCs w:val="23"/>
        </w:rPr>
        <w:t xml:space="preserve">Los Concesionarios de Televisión Radiodifundida y Concesionarios de Televisión Restringida que hayan sido declarados con poder sustancial en </w:t>
      </w:r>
      <w:r w:rsidRPr="006F1A83">
        <w:rPr>
          <w:rFonts w:ascii="ITC Avant Garde Std Bk" w:hAnsi="ITC Avant Garde Std Bk"/>
          <w:szCs w:val="23"/>
        </w:rPr>
        <w:lastRenderedPageBreak/>
        <w:t>cualquiera de los mercados de telecomunicaciones o radiodifusión o como agentes económicos preponderantes deberán acordar las condiciones y precios de los contenidos radiodifundidos o de la retransmisión en un plazo no mayor de 60 días naturales contados a partir de que alguno de ellos lo solicite. Transcurrido dicho plazo sin que las partes hayan celebrado el acuerdo o antes, si así lo solicitan ambas partes, el Instituto determinará la tarifa bajo los principios de libre competencia y concurrencia.</w:t>
      </w:r>
    </w:p>
    <w:p w14:paraId="6C3B5D62" w14:textId="77777777" w:rsidR="00E63494" w:rsidRDefault="00E63494" w:rsidP="00E63494">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szCs w:val="23"/>
        </w:rPr>
        <w:t>El mismo procedimiento se aplicará a los concesionarios que deban acordar los precios y condiciones de la retransmisión de contenidos radiodifundidos a efecto de no beneficiar directa o indirectamente con la regla de gratuidad a agentes económicos preponderantes o con poder sustancial de mercado.</w:t>
      </w:r>
    </w:p>
    <w:p w14:paraId="3C7A6F5D" w14:textId="116E48EF" w:rsidR="00E63494" w:rsidRPr="00847766" w:rsidRDefault="00E63494" w:rsidP="00E63494">
      <w:pPr>
        <w:pStyle w:val="Texto"/>
        <w:spacing w:line="224" w:lineRule="exact"/>
        <w:ind w:right="904"/>
        <w:jc w:val="right"/>
        <w:rPr>
          <w:rFonts w:ascii="ITC Avant Garde Std Bk" w:hAnsi="ITC Avant Garde Std Bk"/>
          <w:sz w:val="16"/>
          <w:szCs w:val="16"/>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E63494" w:rsidRPr="00E94B8E" w14:paraId="19C4FCE0" w14:textId="77777777" w:rsidTr="003E038A">
        <w:tc>
          <w:tcPr>
            <w:tcW w:w="7027" w:type="dxa"/>
            <w:shd w:val="clear" w:color="auto" w:fill="E2EFD9"/>
          </w:tcPr>
          <w:p w14:paraId="400F18E1" w14:textId="77777777" w:rsidR="00E63494" w:rsidRPr="00E94B8E" w:rsidRDefault="00E63494" w:rsidP="003E038A">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1E3A3E44" w14:textId="77777777" w:rsidR="00E63494" w:rsidRPr="00E63494" w:rsidRDefault="00E63494" w:rsidP="00E63494">
            <w:pPr>
              <w:pStyle w:val="Texto"/>
              <w:ind w:left="-7" w:firstLine="0"/>
              <w:rPr>
                <w:rFonts w:ascii="ITC Avant Garde Std Bk" w:hAnsi="ITC Avant Garde Std Bk"/>
                <w:szCs w:val="23"/>
              </w:rPr>
            </w:pPr>
            <w:r w:rsidRPr="00E63494">
              <w:rPr>
                <w:rFonts w:ascii="ITC Avant Garde Std Bk" w:hAnsi="ITC Avant Garde Std Bk"/>
                <w:b/>
                <w:szCs w:val="23"/>
              </w:rPr>
              <w:t xml:space="preserve">Artículo 14.- </w:t>
            </w:r>
            <w:r w:rsidRPr="00E63494">
              <w:rPr>
                <w:rFonts w:ascii="ITC Avant Garde Std Bk" w:hAnsi="ITC Avant Garde Std Bk"/>
                <w:szCs w:val="23"/>
              </w:rPr>
              <w:t>Los presentes lineamientos se emiten sin perjuicio de lo previsto en los párrafos tercero y cuarto de la fracción I del artículo Octavo Transitorio del Decreto, así como de las medidas que el Instituto pueda tomar y/o se contemplen en cualquier disposición normativa aplicable con relación a las declaraciones de agentes económicos preponderantes o con poder sustancial en los mercados de telecomunicaciones y radiodifusión.</w:t>
            </w:r>
          </w:p>
          <w:p w14:paraId="3B7377F7" w14:textId="77777777" w:rsidR="00E63494" w:rsidRDefault="00E63494" w:rsidP="00E63494">
            <w:pPr>
              <w:pStyle w:val="Texto"/>
              <w:spacing w:line="224" w:lineRule="exact"/>
              <w:ind w:firstLine="0"/>
              <w:rPr>
                <w:rFonts w:ascii="ITC Avant Garde Std Bk" w:hAnsi="ITC Avant Garde Std Bk"/>
                <w:szCs w:val="23"/>
              </w:rPr>
            </w:pPr>
            <w:r>
              <w:rPr>
                <w:rFonts w:ascii="ITC Avant Garde Std Bk" w:hAnsi="ITC Avant Garde Std Bk"/>
                <w:szCs w:val="23"/>
              </w:rPr>
              <w:t>…</w:t>
            </w:r>
          </w:p>
          <w:p w14:paraId="74A2C0A4" w14:textId="77777777" w:rsidR="00E63494" w:rsidRDefault="00E63494" w:rsidP="00E63494">
            <w:pPr>
              <w:pStyle w:val="Texto"/>
              <w:spacing w:line="224" w:lineRule="exact"/>
              <w:ind w:firstLine="0"/>
              <w:rPr>
                <w:rFonts w:ascii="ITC Avant Garde Std Bk" w:hAnsi="ITC Avant Garde Std Bk"/>
                <w:szCs w:val="23"/>
              </w:rPr>
            </w:pPr>
            <w:r>
              <w:rPr>
                <w:rFonts w:ascii="ITC Avant Garde Std Bk" w:hAnsi="ITC Avant Garde Std Bk"/>
                <w:szCs w:val="23"/>
              </w:rPr>
              <w:t>…</w:t>
            </w:r>
          </w:p>
          <w:p w14:paraId="57CE2096" w14:textId="4168F380" w:rsidR="009964C1" w:rsidRPr="00E94B8E" w:rsidRDefault="009964C1" w:rsidP="00E63494">
            <w:pPr>
              <w:pStyle w:val="Texto"/>
              <w:spacing w:line="224" w:lineRule="exact"/>
              <w:ind w:firstLine="0"/>
              <w:rPr>
                <w:rFonts w:ascii="ITC Avant Garde" w:hAnsi="ITC Avant Garde"/>
                <w:b/>
              </w:rPr>
            </w:pPr>
            <w:r>
              <w:rPr>
                <w:rFonts w:ascii="ITC Avant Garde Std Bk" w:hAnsi="ITC Avant Garde Std Bk"/>
                <w:szCs w:val="23"/>
              </w:rPr>
              <w:t>…</w:t>
            </w:r>
          </w:p>
        </w:tc>
      </w:tr>
    </w:tbl>
    <w:p w14:paraId="3525E3CF" w14:textId="77777777" w:rsidR="00E63494" w:rsidRPr="006F1A83" w:rsidRDefault="00E63494" w:rsidP="006F1A83">
      <w:pPr>
        <w:pStyle w:val="Texto"/>
        <w:spacing w:before="120" w:after="120" w:line="240" w:lineRule="auto"/>
        <w:ind w:left="1008" w:right="1008" w:firstLine="0"/>
        <w:rPr>
          <w:rFonts w:ascii="ITC Avant Garde Std Bk" w:hAnsi="ITC Avant Garde Std Bk"/>
          <w:szCs w:val="23"/>
        </w:rPr>
      </w:pPr>
    </w:p>
    <w:p w14:paraId="09A14C27" w14:textId="77777777" w:rsidR="00CA61F4" w:rsidRPr="006F1A83"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15.-</w:t>
      </w:r>
      <w:r w:rsidRPr="006F1A83">
        <w:rPr>
          <w:rFonts w:ascii="ITC Avant Garde Std Bk" w:hAnsi="ITC Avant Garde Std Bk"/>
          <w:szCs w:val="23"/>
        </w:rPr>
        <w:t xml:space="preserve"> Los presentes lineamientos se emiten sin perjuicio de las obligaciones y medidas que los Concesionarios de Televisión Radiodifundida y los Concesionarios de Televisión Restringida deban cumplir en materia electoral, autoral, de tiempos de Estado o fiscales, de protección civil y protección al consumidor, así como lo previsto en los títulos de concesión o cualquier otra disposición aplicable.</w:t>
      </w:r>
    </w:p>
    <w:p w14:paraId="0BF32061" w14:textId="77777777" w:rsidR="00CA61F4" w:rsidRDefault="00B406A7" w:rsidP="006F1A83">
      <w:pPr>
        <w:pStyle w:val="Texto"/>
        <w:spacing w:before="120" w:after="120" w:line="240" w:lineRule="auto"/>
        <w:ind w:left="1008" w:right="1008" w:firstLine="0"/>
        <w:rPr>
          <w:rFonts w:ascii="ITC Avant Garde Std Bk" w:hAnsi="ITC Avant Garde Std Bk"/>
          <w:szCs w:val="23"/>
        </w:rPr>
      </w:pPr>
      <w:r w:rsidRPr="006F1A83">
        <w:rPr>
          <w:rFonts w:ascii="ITC Avant Garde Std Bk" w:hAnsi="ITC Avant Garde Std Bk"/>
          <w:b/>
          <w:szCs w:val="23"/>
        </w:rPr>
        <w:t>Artículo 16.-</w:t>
      </w:r>
      <w:r w:rsidRPr="006F1A83">
        <w:rPr>
          <w:rFonts w:ascii="ITC Avant Garde Std Bk" w:hAnsi="ITC Avant Garde Std Bk"/>
          <w:szCs w:val="23"/>
        </w:rPr>
        <w:t xml:space="preserve"> </w:t>
      </w:r>
      <w:r w:rsidR="00E63494" w:rsidRPr="00E63494">
        <w:rPr>
          <w:rFonts w:ascii="ITC Avant Garde Std Bk" w:hAnsi="ITC Avant Garde Std Bk"/>
          <w:szCs w:val="23"/>
        </w:rPr>
        <w:t xml:space="preserve">El incumplimiento a lo dispuesto en los presentes lineamientos será sancionado por el Instituto en términos de </w:t>
      </w:r>
      <w:r w:rsidR="00E63494" w:rsidRPr="003D5124">
        <w:rPr>
          <w:rFonts w:ascii="ITC Avant Garde Std Bk" w:hAnsi="ITC Avant Garde Std Bk"/>
          <w:b/>
          <w:bCs/>
          <w:szCs w:val="23"/>
          <w:u w:val="single"/>
        </w:rPr>
        <w:t>la Ley y</w:t>
      </w:r>
      <w:r w:rsidR="00E63494" w:rsidRPr="00E63494">
        <w:rPr>
          <w:rFonts w:ascii="ITC Avant Garde Std Bk" w:hAnsi="ITC Avant Garde Std Bk"/>
          <w:szCs w:val="23"/>
        </w:rPr>
        <w:t xml:space="preserve"> de las </w:t>
      </w:r>
      <w:r w:rsidR="00E63494" w:rsidRPr="003D5124">
        <w:rPr>
          <w:rFonts w:ascii="ITC Avant Garde Std Bk" w:hAnsi="ITC Avant Garde Std Bk"/>
          <w:b/>
          <w:bCs/>
          <w:szCs w:val="23"/>
          <w:u w:val="single"/>
        </w:rPr>
        <w:t>demás</w:t>
      </w:r>
      <w:r w:rsidR="00E63494" w:rsidRPr="00E63494">
        <w:rPr>
          <w:rFonts w:ascii="ITC Avant Garde Std Bk" w:hAnsi="ITC Avant Garde Std Bk"/>
          <w:szCs w:val="23"/>
        </w:rPr>
        <w:t xml:space="preserve"> disposiciones normativas aplicables.</w:t>
      </w:r>
    </w:p>
    <w:p w14:paraId="7122AD47" w14:textId="77777777" w:rsidR="00482D13" w:rsidRPr="00847766" w:rsidRDefault="00482D13" w:rsidP="00482D13">
      <w:pPr>
        <w:pStyle w:val="Texto"/>
        <w:spacing w:line="224" w:lineRule="exact"/>
        <w:ind w:right="904"/>
        <w:jc w:val="right"/>
        <w:rPr>
          <w:rFonts w:ascii="ITC Avant Garde Std Bk" w:hAnsi="ITC Avant Garde Std Bk"/>
          <w:sz w:val="16"/>
          <w:szCs w:val="16"/>
        </w:rPr>
      </w:pPr>
      <w:hyperlink r:id="rId48" w:history="1">
        <w:r w:rsidRPr="00847766">
          <w:rPr>
            <w:rStyle w:val="Hipervnculo"/>
            <w:rFonts w:ascii="ITC Avant Garde Std Bk" w:hAnsi="ITC Avant Garde Std Bk"/>
            <w:sz w:val="16"/>
            <w:szCs w:val="16"/>
          </w:rPr>
          <w:t>Modificación publicada en el DOF 06/02/2015</w:t>
        </w:r>
        <w:r w:rsidRPr="00847766">
          <w:rPr>
            <w:rStyle w:val="Hipervnculo"/>
            <w:rFonts w:ascii="ITC Avant Garde Std Bk" w:hAnsi="ITC Avant Garde Std Bk"/>
          </w:rPr>
          <w:t>.</w:t>
        </w:r>
      </w:hyperlink>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tblGrid>
      <w:tr w:rsidR="00E63494" w:rsidRPr="00E94B8E" w14:paraId="72F9749C" w14:textId="77777777" w:rsidTr="003E038A">
        <w:tc>
          <w:tcPr>
            <w:tcW w:w="7027" w:type="dxa"/>
            <w:shd w:val="clear" w:color="auto" w:fill="E2EFD9"/>
          </w:tcPr>
          <w:p w14:paraId="40705F08" w14:textId="77777777" w:rsidR="00E63494" w:rsidRPr="00E94B8E" w:rsidRDefault="00E63494" w:rsidP="003E038A">
            <w:pPr>
              <w:pStyle w:val="Texto"/>
              <w:spacing w:line="224" w:lineRule="exact"/>
              <w:ind w:firstLine="0"/>
              <w:rPr>
                <w:rFonts w:ascii="ITC Avant Garde" w:hAnsi="ITC Avant Garde"/>
                <w:b/>
              </w:rPr>
            </w:pPr>
            <w:r>
              <w:rPr>
                <w:rFonts w:ascii="ITC Avant Garde" w:hAnsi="ITC Avant Garde"/>
                <w:b/>
              </w:rPr>
              <w:t>T</w:t>
            </w:r>
            <w:r>
              <w:rPr>
                <w:b/>
              </w:rPr>
              <w:t>exto</w:t>
            </w:r>
            <w:r w:rsidRPr="00E94B8E">
              <w:rPr>
                <w:rFonts w:ascii="ITC Avant Garde" w:hAnsi="ITC Avant Garde"/>
                <w:b/>
              </w:rPr>
              <w:t xml:space="preserve"> </w:t>
            </w:r>
            <w:r>
              <w:rPr>
                <w:rFonts w:ascii="ITC Avant Garde" w:hAnsi="ITC Avant Garde"/>
                <w:b/>
              </w:rPr>
              <w:t>original</w:t>
            </w:r>
          </w:p>
          <w:p w14:paraId="31FA8628" w14:textId="77777777" w:rsidR="00E63494" w:rsidRPr="00E94B8E" w:rsidRDefault="00E63494" w:rsidP="003E038A">
            <w:pPr>
              <w:pStyle w:val="Texto"/>
              <w:spacing w:line="224" w:lineRule="exact"/>
              <w:ind w:firstLine="0"/>
              <w:rPr>
                <w:rFonts w:ascii="ITC Avant Garde" w:hAnsi="ITC Avant Garde"/>
                <w:b/>
              </w:rPr>
            </w:pPr>
            <w:r w:rsidRPr="006F1A83">
              <w:rPr>
                <w:rFonts w:ascii="ITC Avant Garde Std Bk" w:hAnsi="ITC Avant Garde Std Bk"/>
                <w:b/>
                <w:szCs w:val="23"/>
              </w:rPr>
              <w:t>Artículo 16.-</w:t>
            </w:r>
            <w:r w:rsidRPr="006F1A83">
              <w:rPr>
                <w:rFonts w:ascii="ITC Avant Garde Std Bk" w:hAnsi="ITC Avant Garde Std Bk"/>
                <w:szCs w:val="23"/>
              </w:rPr>
              <w:t xml:space="preserve"> El incumplimiento a lo dispuesto en los presentes lineamientos será sancionado por el Instituto en términos de las disposiciones normativas aplicables.</w:t>
            </w:r>
          </w:p>
        </w:tc>
      </w:tr>
    </w:tbl>
    <w:p w14:paraId="66FB7AD5" w14:textId="77777777" w:rsidR="00E63494" w:rsidRPr="006F1A83" w:rsidRDefault="00E63494" w:rsidP="006F1A83">
      <w:pPr>
        <w:pStyle w:val="Texto"/>
        <w:spacing w:before="120" w:after="120" w:line="240" w:lineRule="auto"/>
        <w:ind w:left="1008" w:right="1008" w:firstLine="0"/>
        <w:rPr>
          <w:rFonts w:ascii="ITC Avant Garde Std Bk" w:hAnsi="ITC Avant Garde Std Bk"/>
          <w:szCs w:val="23"/>
        </w:rPr>
      </w:pPr>
    </w:p>
    <w:p w14:paraId="58A42873" w14:textId="77777777" w:rsidR="00CA61F4" w:rsidRPr="006F1A83" w:rsidRDefault="00B406A7" w:rsidP="006F1A83">
      <w:pPr>
        <w:pStyle w:val="Texto"/>
        <w:spacing w:before="120" w:after="120" w:line="240" w:lineRule="auto"/>
        <w:rPr>
          <w:rFonts w:ascii="ITC Avant Garde Std Bk" w:hAnsi="ITC Avant Garde Std Bk"/>
          <w:szCs w:val="23"/>
        </w:rPr>
      </w:pPr>
      <w:r w:rsidRPr="006F1A83">
        <w:rPr>
          <w:rFonts w:ascii="ITC Avant Garde Std Bk" w:hAnsi="ITC Avant Garde Std Bk"/>
          <w:b/>
          <w:szCs w:val="23"/>
        </w:rPr>
        <w:t xml:space="preserve">SEGUNDO.- </w:t>
      </w:r>
      <w:r w:rsidRPr="006F1A83">
        <w:rPr>
          <w:rFonts w:ascii="ITC Avant Garde Std Bk" w:hAnsi="ITC Avant Garde Std Bk"/>
          <w:szCs w:val="23"/>
        </w:rPr>
        <w:t>Se instruye a la Unidad de Sistemas de Radio y Televisión y a la Coordinación General de Organización y Tecnologías de la Información del Instituto, para que realicen las gestiones necesarias a fin</w:t>
      </w:r>
      <w:r w:rsidR="00EE1F0C" w:rsidRPr="006F1A83">
        <w:rPr>
          <w:rFonts w:ascii="ITC Avant Garde Std Bk" w:hAnsi="ITC Avant Garde Std Bk"/>
          <w:szCs w:val="23"/>
        </w:rPr>
        <w:t xml:space="preserve"> </w:t>
      </w:r>
      <w:r w:rsidRPr="006F1A83">
        <w:rPr>
          <w:rFonts w:ascii="ITC Avant Garde Std Bk" w:hAnsi="ITC Avant Garde Std Bk"/>
          <w:szCs w:val="23"/>
        </w:rPr>
        <w:t>de publicar en el portal electrónico del Instituto, el documento aprobado por este Pleno el 21 de febrero de 2014, a través del cual se atienden de manera general los comentarios, opiniones y propuestas concretas recibidas en la consulta, en el que se especifica cuáles de ellos resultaron en adecuaciones y especificaciones a los lineamientos.</w:t>
      </w:r>
    </w:p>
    <w:p w14:paraId="2CB0B346" w14:textId="77777777" w:rsidR="00CA61F4" w:rsidRPr="006F1A83" w:rsidRDefault="00B406A7" w:rsidP="006F1A83">
      <w:pPr>
        <w:pStyle w:val="Texto"/>
        <w:spacing w:before="120" w:after="120" w:line="240" w:lineRule="auto"/>
        <w:rPr>
          <w:rFonts w:ascii="ITC Avant Garde Std Bk" w:hAnsi="ITC Avant Garde Std Bk"/>
          <w:szCs w:val="23"/>
        </w:rPr>
      </w:pPr>
      <w:r w:rsidRPr="006F1A83">
        <w:rPr>
          <w:rFonts w:ascii="ITC Avant Garde Std Bk" w:hAnsi="ITC Avant Garde Std Bk"/>
          <w:b/>
          <w:szCs w:val="23"/>
        </w:rPr>
        <w:t xml:space="preserve">TERCERO.- </w:t>
      </w:r>
      <w:r w:rsidRPr="006F1A83">
        <w:rPr>
          <w:rFonts w:ascii="ITC Avant Garde Std Bk" w:hAnsi="ITC Avant Garde Std Bk"/>
          <w:szCs w:val="23"/>
        </w:rPr>
        <w:t>Publíquese en el Diario Oficial de la Federación.</w:t>
      </w:r>
    </w:p>
    <w:p w14:paraId="11DA42B3" w14:textId="77777777" w:rsidR="00CA61F4" w:rsidRPr="006F1A83" w:rsidRDefault="00DF267D" w:rsidP="004F1E65">
      <w:pPr>
        <w:pStyle w:val="ANOTACION"/>
        <w:spacing w:before="120" w:after="120" w:line="240" w:lineRule="auto"/>
        <w:ind w:firstLine="288"/>
        <w:rPr>
          <w:rFonts w:ascii="ITC Avant Garde Std Bk" w:hAnsi="ITC Avant Garde Std Bk"/>
        </w:rPr>
      </w:pPr>
      <w:r>
        <w:rPr>
          <w:rFonts w:ascii="ITC Avant Garde Std Bk" w:hAnsi="ITC Avant Garde Std Bk"/>
        </w:rPr>
        <w:lastRenderedPageBreak/>
        <w:t>TRANSITO</w:t>
      </w:r>
      <w:r w:rsidR="00B406A7" w:rsidRPr="006F1A83">
        <w:rPr>
          <w:rFonts w:ascii="ITC Avant Garde Std Bk" w:hAnsi="ITC Avant Garde Std Bk"/>
        </w:rPr>
        <w:t>RIOS</w:t>
      </w:r>
    </w:p>
    <w:p w14:paraId="7D3D7E54" w14:textId="77777777" w:rsidR="00CA61F4" w:rsidRPr="006F1A83" w:rsidRDefault="00B406A7" w:rsidP="006F1A83">
      <w:pPr>
        <w:pStyle w:val="Texto"/>
        <w:spacing w:before="120" w:after="120" w:line="240" w:lineRule="auto"/>
        <w:rPr>
          <w:rFonts w:ascii="ITC Avant Garde Std Bk" w:hAnsi="ITC Avant Garde Std Bk"/>
          <w:szCs w:val="23"/>
        </w:rPr>
      </w:pPr>
      <w:r w:rsidRPr="006F1A83">
        <w:rPr>
          <w:rFonts w:ascii="ITC Avant Garde Std Bk" w:hAnsi="ITC Avant Garde Std Bk"/>
          <w:b/>
          <w:szCs w:val="23"/>
        </w:rPr>
        <w:t>PRIMERO.</w:t>
      </w:r>
      <w:r w:rsidRPr="006F1A83">
        <w:rPr>
          <w:rFonts w:ascii="ITC Avant Garde Std Bk" w:hAnsi="ITC Avant Garde Std Bk"/>
          <w:szCs w:val="23"/>
        </w:rPr>
        <w:t xml:space="preserve"> Salvo por lo establecido en el artículo Segundo Transitorio, el presente Acuerdo entrará en vigor a los quince días naturales siguientes de su publicación en el Diario Oficial de la Federación.</w:t>
      </w:r>
    </w:p>
    <w:p w14:paraId="3B244A49" w14:textId="77777777" w:rsidR="00CA61F4" w:rsidRPr="006F1A83" w:rsidRDefault="00B406A7" w:rsidP="006F1A83">
      <w:pPr>
        <w:pStyle w:val="Texto"/>
        <w:spacing w:before="120" w:after="120" w:line="240" w:lineRule="auto"/>
        <w:rPr>
          <w:rFonts w:ascii="ITC Avant Garde Std Bk" w:hAnsi="ITC Avant Garde Std Bk"/>
          <w:szCs w:val="23"/>
        </w:rPr>
      </w:pPr>
      <w:r w:rsidRPr="006F1A83">
        <w:rPr>
          <w:rFonts w:ascii="ITC Avant Garde Std Bk" w:hAnsi="ITC Avant Garde Std Bk"/>
          <w:b/>
          <w:szCs w:val="23"/>
        </w:rPr>
        <w:t>SEGUNDO.</w:t>
      </w:r>
      <w:r w:rsidRPr="006F1A83">
        <w:rPr>
          <w:rFonts w:ascii="ITC Avant Garde Std Bk" w:hAnsi="ITC Avant Garde Std Bk"/>
          <w:szCs w:val="23"/>
        </w:rPr>
        <w:t xml:space="preserve"> Al día siguiente de la publicación de los presentes Lineamientos en el Diario Oficial de la Federación, los Concesionarios de Televisión Restringida Vía Satélite deberán abstenerse de retransmitir Señales Radiodifundidas distintas de las señaladas en los artículos 6 y 12 de estos lineamientos, salvo convenio con los titulares de los derechos respectivos.</w:t>
      </w:r>
    </w:p>
    <w:p w14:paraId="7A42B067" w14:textId="77777777" w:rsidR="002062E8" w:rsidRPr="006F1A83" w:rsidRDefault="002062E8" w:rsidP="006F1A83">
      <w:pPr>
        <w:pStyle w:val="Texto"/>
        <w:spacing w:before="120" w:after="120" w:line="240" w:lineRule="auto"/>
        <w:rPr>
          <w:rFonts w:ascii="ITC Avant Garde Std Bk" w:hAnsi="ITC Avant Garde Std Bk"/>
        </w:rPr>
      </w:pPr>
      <w:r w:rsidRPr="006F1A83">
        <w:rPr>
          <w:rFonts w:ascii="ITC Avant Garde Std Bk" w:hAnsi="ITC Avant Garde Std Bk"/>
        </w:rPr>
        <w:t xml:space="preserve">El Presidente, </w:t>
      </w:r>
      <w:r w:rsidR="00B406A7" w:rsidRPr="006F1A83">
        <w:rPr>
          <w:rFonts w:ascii="ITC Avant Garde Std Bk" w:hAnsi="ITC Avant Garde Std Bk"/>
          <w:b/>
        </w:rPr>
        <w:t>Gabriel Oswaldo Contreras Saldívar</w:t>
      </w:r>
      <w:r w:rsidRPr="006F1A83">
        <w:rPr>
          <w:rFonts w:ascii="ITC Avant Garde Std Bk" w:hAnsi="ITC Avant Garde Std Bk"/>
        </w:rPr>
        <w:t xml:space="preserve">.- Rúbrica.- El Comisionado, </w:t>
      </w:r>
      <w:r w:rsidRPr="006F1A83">
        <w:rPr>
          <w:rFonts w:ascii="ITC Avant Garde Std Bk" w:hAnsi="ITC Avant Garde Std Bk"/>
          <w:b/>
        </w:rPr>
        <w:t>Luis Fernando Borjón Figueroa</w:t>
      </w:r>
      <w:r w:rsidRPr="006F1A83">
        <w:rPr>
          <w:rFonts w:ascii="ITC Avant Garde Std Bk" w:hAnsi="ITC Avant Garde Std Bk"/>
        </w:rPr>
        <w:t xml:space="preserve">.- Rúbrica.- El Comisionado, </w:t>
      </w:r>
      <w:r w:rsidRPr="006F1A83">
        <w:rPr>
          <w:rFonts w:ascii="ITC Avant Garde Std Bk" w:hAnsi="ITC Avant Garde Std Bk"/>
          <w:b/>
        </w:rPr>
        <w:t>Ernesto Estrada González</w:t>
      </w:r>
      <w:r w:rsidRPr="006F1A83">
        <w:rPr>
          <w:rFonts w:ascii="ITC Avant Garde Std Bk" w:hAnsi="ITC Avant Garde Std Bk"/>
        </w:rPr>
        <w:t xml:space="preserve">.- Rúbrica.- La Comisionada, </w:t>
      </w:r>
      <w:r w:rsidRPr="006F1A83">
        <w:rPr>
          <w:rFonts w:ascii="ITC Avant Garde Std Bk" w:hAnsi="ITC Avant Garde Std Bk"/>
          <w:b/>
        </w:rPr>
        <w:t>Adriana Sofía Labardini Inzunza</w:t>
      </w:r>
      <w:r w:rsidRPr="006F1A83">
        <w:rPr>
          <w:rFonts w:ascii="ITC Avant Garde Std Bk" w:hAnsi="ITC Avant Garde Std Bk"/>
        </w:rPr>
        <w:t xml:space="preserve">.- Rúbrica.- La Comisionada, </w:t>
      </w:r>
      <w:r w:rsidRPr="006F1A83">
        <w:rPr>
          <w:rFonts w:ascii="ITC Avant Garde Std Bk" w:hAnsi="ITC Avant Garde Std Bk"/>
          <w:b/>
        </w:rPr>
        <w:t>María Elena Estavillo Flores</w:t>
      </w:r>
      <w:r w:rsidRPr="006F1A83">
        <w:rPr>
          <w:rFonts w:ascii="ITC Avant Garde Std Bk" w:hAnsi="ITC Avant Garde Std Bk"/>
        </w:rPr>
        <w:t xml:space="preserve">.- Rúbrica.- El Comisionado, </w:t>
      </w:r>
      <w:r w:rsidRPr="006F1A83">
        <w:rPr>
          <w:rFonts w:ascii="ITC Avant Garde Std Bk" w:hAnsi="ITC Avant Garde Std Bk"/>
          <w:b/>
        </w:rPr>
        <w:t>Mario Germán Fromow Rangel</w:t>
      </w:r>
      <w:r w:rsidRPr="006F1A83">
        <w:rPr>
          <w:rFonts w:ascii="ITC Avant Garde Std Bk" w:hAnsi="ITC Avant Garde Std Bk"/>
        </w:rPr>
        <w:t xml:space="preserve">.- El Comisionado, </w:t>
      </w:r>
      <w:r w:rsidRPr="006F1A83">
        <w:rPr>
          <w:rFonts w:ascii="ITC Avant Garde Std Bk" w:hAnsi="ITC Avant Garde Std Bk"/>
          <w:b/>
        </w:rPr>
        <w:t>Adolfo Cuevas Teja</w:t>
      </w:r>
      <w:r w:rsidRPr="006F1A83">
        <w:rPr>
          <w:rFonts w:ascii="ITC Avant Garde Std Bk" w:hAnsi="ITC Avant Garde Std Bk"/>
        </w:rPr>
        <w:t>.- Rúbrica.</w:t>
      </w:r>
    </w:p>
    <w:p w14:paraId="251F1F83" w14:textId="378ED511" w:rsidR="77C99D90" w:rsidRPr="007D1799" w:rsidRDefault="00B406A7" w:rsidP="77C99D90">
      <w:pPr>
        <w:pStyle w:val="Texto"/>
        <w:spacing w:before="120" w:after="120" w:line="240" w:lineRule="auto"/>
        <w:rPr>
          <w:rFonts w:ascii="ITC Avant Garde Std Bk" w:hAnsi="ITC Avant Garde Std Bk"/>
          <w:color w:val="000000" w:themeColor="text1"/>
        </w:rPr>
      </w:pPr>
      <w:r w:rsidRPr="77C99D90">
        <w:rPr>
          <w:rFonts w:ascii="ITC Avant Garde Std Bk" w:hAnsi="ITC Avant Garde Std Bk"/>
          <w:color w:val="000000" w:themeColor="text1"/>
        </w:rPr>
        <w:t>El presente Acuerdo fue aprobado por el Pleno del Instituto Federal de Telecomunicaciones en su IV Sesión Extraordinaria celebrada el 21 de febrero de 2014, por unanimidad de votos de los Comisionados presentes Gabriel Oswaldo Contreras Saldívar, Luis Fernando Borjón Figueroa, Ernesto Estrada González, Adriana Sofía Labardini Inzunza, María Elena Estavillo Flores y Adolfo Cuevas Teja, con fundamento en los párrafos vigésimo, fracciones I y III; y vigésimo primero, del artículo 28 de la Constitución Política</w:t>
      </w:r>
      <w:r w:rsidR="00EE1F0C" w:rsidRPr="77C99D90">
        <w:rPr>
          <w:rFonts w:ascii="ITC Avant Garde Std Bk" w:hAnsi="ITC Avant Garde Std Bk"/>
          <w:color w:val="000000" w:themeColor="text1"/>
        </w:rPr>
        <w:t xml:space="preserve"> </w:t>
      </w:r>
      <w:r w:rsidRPr="77C99D90">
        <w:rPr>
          <w:rFonts w:ascii="ITC Avant Garde Std Bk" w:hAnsi="ITC Avant Garde Std Bk"/>
          <w:color w:val="000000" w:themeColor="text1"/>
        </w:rPr>
        <w:t>de los Estados Unidos Mexicanos; así como en los artículos 1, 2 y 11 del Estatuto Orgánico del Instituto Federal de Telecomunicaciones, mediante Acuerdo P/EXT/IFT/210214/71. El Comisionado Adolfo Cuevas Teja manifiesta voto particular concurrente respecto de las señales de los canales 2 y 13 del DF, como de retransmisión obligatoria, pero disidente en la definición de territorio nacional y respecto de las señales de los canales 5 y 7; así mismo, voto particular disidente en el artículo 11, en relación con la duplicidad de señales; y voto particular disidente en cuanto a la omisión sobre los husos horarios.</w:t>
      </w:r>
    </w:p>
    <w:p w14:paraId="3A88062C" w14:textId="2FD13E2F" w:rsidR="004F5F98" w:rsidRDefault="004F5F98">
      <w:pPr>
        <w:rPr>
          <w:rFonts w:ascii="ITC Avant Garde Std Bk" w:hAnsi="ITC Avant Garde Std Bk"/>
          <w:b/>
          <w:bCs/>
          <w:sz w:val="20"/>
        </w:rPr>
      </w:pPr>
      <w:r>
        <w:rPr>
          <w:rFonts w:ascii="ITC Avant Garde Std Bk" w:hAnsi="ITC Avant Garde Std Bk"/>
          <w:b/>
          <w:bCs/>
          <w:sz w:val="20"/>
        </w:rPr>
        <w:br w:type="page"/>
      </w:r>
    </w:p>
    <w:p w14:paraId="0CDBB5BA" w14:textId="7B164B01" w:rsidR="0092455C" w:rsidRDefault="0092455C">
      <w:pPr>
        <w:rPr>
          <w:rFonts w:ascii="ITC Avant Garde Std Bk" w:hAnsi="ITC Avant Garde Std Bk"/>
          <w:b/>
          <w:bCs/>
          <w:sz w:val="20"/>
        </w:rPr>
      </w:pPr>
    </w:p>
    <w:p w14:paraId="0F618647" w14:textId="4F766A60" w:rsidR="00F05D33" w:rsidRPr="00764B41" w:rsidRDefault="00F05D33" w:rsidP="00324507">
      <w:pPr>
        <w:jc w:val="center"/>
        <w:rPr>
          <w:rFonts w:ascii="ITC Avant Garde Std Bk" w:hAnsi="ITC Avant Garde Std Bk"/>
        </w:rPr>
      </w:pPr>
      <w:r w:rsidRPr="00764B41">
        <w:rPr>
          <w:rFonts w:ascii="ITC Avant Garde Std Bk" w:hAnsi="ITC Avant Garde Std Bk"/>
          <w:b/>
          <w:bCs/>
          <w:sz w:val="20"/>
        </w:rPr>
        <w:t>ARTÍCULOS TRANSITORIOS DE LAS MODIFICACIONES PUBLICADAS</w:t>
      </w:r>
    </w:p>
    <w:p w14:paraId="2B68FF6D" w14:textId="77777777" w:rsidR="00F05D33" w:rsidRDefault="00F05D33" w:rsidP="003D5124">
      <w:pPr>
        <w:pStyle w:val="Texto"/>
        <w:spacing w:before="120" w:after="120" w:line="240" w:lineRule="auto"/>
        <w:ind w:firstLine="0"/>
        <w:rPr>
          <w:rFonts w:ascii="ITC Avant Garde Std Bk" w:hAnsi="ITC Avant Garde Std Bk"/>
          <w:b/>
          <w:color w:val="000000"/>
          <w:sz w:val="21"/>
          <w:szCs w:val="21"/>
        </w:rPr>
      </w:pPr>
    </w:p>
    <w:p w14:paraId="761BC3D3" w14:textId="77777777" w:rsidR="00E63494" w:rsidRPr="003D5124" w:rsidRDefault="00F05D33" w:rsidP="003D5124">
      <w:pPr>
        <w:pStyle w:val="Texto"/>
        <w:spacing w:before="120" w:after="120" w:line="240" w:lineRule="auto"/>
        <w:ind w:firstLine="0"/>
        <w:rPr>
          <w:rFonts w:ascii="ITC Avant Garde Std Bk" w:hAnsi="ITC Avant Garde Std Bk" w:cs="Times New Roman"/>
          <w:b/>
          <w:lang w:val="es-ES_tradnl"/>
        </w:rPr>
      </w:pPr>
      <w:r w:rsidRPr="003D5124">
        <w:rPr>
          <w:rFonts w:ascii="ITC Avant Garde Std Bk" w:hAnsi="ITC Avant Garde Std Bk" w:cs="Times New Roman"/>
          <w:b/>
          <w:lang w:val="es-ES_tradnl"/>
        </w:rPr>
        <w:t xml:space="preserve">Acuerdo </w:t>
      </w:r>
      <w:r w:rsidR="00E63494" w:rsidRPr="003D5124">
        <w:rPr>
          <w:rFonts w:ascii="ITC Avant Garde Std Bk" w:hAnsi="ITC Avant Garde Std Bk" w:cs="Times New Roman"/>
          <w:b/>
          <w:lang w:val="es-ES_tradnl"/>
        </w:rPr>
        <w:t>por el que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22345D94" w14:textId="77777777" w:rsidR="00E63494" w:rsidRDefault="003A312B" w:rsidP="00E63494">
      <w:pPr>
        <w:pStyle w:val="Texto"/>
        <w:spacing w:before="120" w:after="120" w:line="240" w:lineRule="auto"/>
        <w:ind w:firstLine="0"/>
        <w:jc w:val="center"/>
        <w:rPr>
          <w:rFonts w:ascii="ITC Avant Garde Std Bk" w:hAnsi="ITC Avant Garde Std Bk"/>
          <w:color w:val="000000"/>
          <w:sz w:val="16"/>
          <w:szCs w:val="14"/>
        </w:rPr>
      </w:pPr>
      <w:hyperlink r:id="rId49" w:history="1">
        <w:r w:rsidR="00E63494" w:rsidRPr="00E63494">
          <w:rPr>
            <w:rStyle w:val="Hipervnculo"/>
            <w:rFonts w:ascii="ITC Avant Garde Std Bk" w:hAnsi="ITC Avant Garde Std Bk"/>
            <w:sz w:val="16"/>
            <w:szCs w:val="14"/>
          </w:rPr>
          <w:t>Publicado en el Diario Oficial de la Federación el 6 de febrero de 2015</w:t>
        </w:r>
      </w:hyperlink>
    </w:p>
    <w:p w14:paraId="4DF6CE35" w14:textId="78ACFAFE" w:rsidR="00E63494" w:rsidRPr="00E63494" w:rsidRDefault="00E63494" w:rsidP="00E63494">
      <w:pPr>
        <w:pStyle w:val="Texto"/>
        <w:spacing w:before="120" w:after="120" w:line="240" w:lineRule="auto"/>
        <w:ind w:firstLine="0"/>
        <w:rPr>
          <w:rFonts w:ascii="ITC Avant Garde Std Bk" w:hAnsi="ITC Avant Garde Std Bk"/>
          <w:color w:val="000000"/>
          <w:szCs w:val="14"/>
        </w:rPr>
      </w:pPr>
      <w:r w:rsidRPr="00E63494">
        <w:rPr>
          <w:rFonts w:ascii="ITC Avant Garde Std Bk" w:hAnsi="ITC Avant Garde Std Bk"/>
          <w:color w:val="000000"/>
          <w:szCs w:val="14"/>
        </w:rPr>
        <w:t>……….</w:t>
      </w:r>
    </w:p>
    <w:p w14:paraId="1051A01F" w14:textId="03B770DD" w:rsidR="00E63494" w:rsidRDefault="00E63494" w:rsidP="00E63494">
      <w:pPr>
        <w:pStyle w:val="Texto"/>
        <w:spacing w:before="120" w:after="120" w:line="240" w:lineRule="auto"/>
        <w:ind w:firstLine="0"/>
        <w:rPr>
          <w:rFonts w:ascii="ITC Avant Garde Std Bk" w:hAnsi="ITC Avant Garde Std Bk"/>
          <w:color w:val="000000"/>
          <w:szCs w:val="14"/>
        </w:rPr>
      </w:pPr>
      <w:r w:rsidRPr="00E63494">
        <w:rPr>
          <w:rFonts w:ascii="ITC Avant Garde Std Bk" w:hAnsi="ITC Avant Garde Std Bk"/>
          <w:b/>
          <w:color w:val="000000"/>
          <w:szCs w:val="14"/>
        </w:rPr>
        <w:t xml:space="preserve">ÚNICO.- </w:t>
      </w:r>
      <w:r w:rsidRPr="00E63494">
        <w:rPr>
          <w:rFonts w:ascii="ITC Avant Garde Std Bk" w:hAnsi="ITC Avant Garde Std Bk"/>
          <w:color w:val="000000"/>
          <w:szCs w:val="14"/>
        </w:rPr>
        <w:t>Se</w:t>
      </w:r>
      <w:r w:rsidRPr="00E63494">
        <w:rPr>
          <w:rFonts w:ascii="ITC Avant Garde Std Bk" w:hAnsi="ITC Avant Garde Std Bk"/>
          <w:b/>
          <w:color w:val="000000"/>
          <w:szCs w:val="14"/>
        </w:rPr>
        <w:t xml:space="preserve"> MODIFICAN </w:t>
      </w:r>
      <w:r w:rsidRPr="00E63494">
        <w:rPr>
          <w:rFonts w:ascii="ITC Avant Garde Std Bk" w:hAnsi="ITC Avant Garde Std Bk"/>
          <w:color w:val="000000"/>
          <w:szCs w:val="14"/>
        </w:rPr>
        <w:t xml:space="preserve">los artículos 1, 2, 3, 7, 11, 12 párrafos segundo, cuarto, sexto y séptimo, 13, 14 y 16 y se </w:t>
      </w:r>
      <w:r w:rsidRPr="00E63494">
        <w:rPr>
          <w:rFonts w:ascii="ITC Avant Garde Std Bk" w:hAnsi="ITC Avant Garde Std Bk"/>
          <w:b/>
          <w:color w:val="000000"/>
          <w:szCs w:val="14"/>
        </w:rPr>
        <w:t xml:space="preserve">ADICIONAN </w:t>
      </w:r>
      <w:r w:rsidRPr="00E63494">
        <w:rPr>
          <w:rFonts w:ascii="ITC Avant Garde Std Bk" w:hAnsi="ITC Avant Garde Std Bk"/>
          <w:color w:val="000000"/>
          <w:szCs w:val="14"/>
        </w:rPr>
        <w:t>los artículos 5, párrafos segundo y tercero, 6, párrafos tercero y cuarto y 12, párrafos octavo y noveno,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al tenor de lo expuesto en el considerando Sexto del presente Acuerdo, para quedar como sigue</w:t>
      </w:r>
      <w:r w:rsidRPr="00E63494">
        <w:rPr>
          <w:rFonts w:ascii="ITC Avant Garde Std Bk" w:hAnsi="ITC Avant Garde Std Bk"/>
          <w:color w:val="000000"/>
          <w:szCs w:val="14"/>
          <w:vertAlign w:val="superscript"/>
        </w:rPr>
        <w:footnoteReference w:id="2"/>
      </w:r>
      <w:r w:rsidRPr="00E63494">
        <w:rPr>
          <w:rFonts w:ascii="ITC Avant Garde Std Bk" w:hAnsi="ITC Avant Garde Std Bk"/>
          <w:color w:val="000000"/>
          <w:szCs w:val="14"/>
        </w:rPr>
        <w:t>:</w:t>
      </w:r>
    </w:p>
    <w:p w14:paraId="26788913" w14:textId="2E10A418" w:rsidR="00E63494" w:rsidRDefault="00E63494" w:rsidP="00E63494">
      <w:pPr>
        <w:pStyle w:val="Texto"/>
        <w:spacing w:before="120" w:after="120" w:line="240" w:lineRule="auto"/>
        <w:ind w:firstLine="0"/>
        <w:rPr>
          <w:rFonts w:ascii="ITC Avant Garde Std Bk" w:hAnsi="ITC Avant Garde Std Bk"/>
          <w:color w:val="000000"/>
          <w:szCs w:val="14"/>
        </w:rPr>
      </w:pPr>
      <w:r>
        <w:rPr>
          <w:rFonts w:ascii="ITC Avant Garde Std Bk" w:hAnsi="ITC Avant Garde Std Bk"/>
          <w:color w:val="000000"/>
          <w:szCs w:val="14"/>
        </w:rPr>
        <w:t>……….</w:t>
      </w:r>
    </w:p>
    <w:p w14:paraId="792F6023" w14:textId="77777777" w:rsidR="00E63494" w:rsidRPr="00E63494" w:rsidRDefault="00E63494" w:rsidP="00E63494">
      <w:pPr>
        <w:pStyle w:val="ANOTACION"/>
        <w:spacing w:line="232" w:lineRule="exact"/>
        <w:rPr>
          <w:rFonts w:ascii="ITC Avant Garde Std Bk" w:hAnsi="ITC Avant Garde Std Bk"/>
        </w:rPr>
      </w:pPr>
      <w:r w:rsidRPr="00E63494">
        <w:rPr>
          <w:rFonts w:ascii="ITC Avant Garde Std Bk" w:hAnsi="ITC Avant Garde Std Bk"/>
        </w:rPr>
        <w:t>TRANSITORIOS</w:t>
      </w:r>
    </w:p>
    <w:p w14:paraId="29880E6F" w14:textId="77777777" w:rsidR="00E63494" w:rsidRPr="00E63494" w:rsidRDefault="00E63494" w:rsidP="00E63494">
      <w:pPr>
        <w:pStyle w:val="Texto"/>
        <w:spacing w:line="232" w:lineRule="exact"/>
        <w:rPr>
          <w:rFonts w:ascii="ITC Avant Garde Std Bk" w:hAnsi="ITC Avant Garde Std Bk"/>
          <w:color w:val="000000"/>
        </w:rPr>
      </w:pPr>
      <w:r w:rsidRPr="00E63494">
        <w:rPr>
          <w:rFonts w:ascii="ITC Avant Garde Std Bk" w:hAnsi="ITC Avant Garde Std Bk"/>
          <w:b/>
          <w:color w:val="000000"/>
        </w:rPr>
        <w:t>PRIMERO.-</w:t>
      </w:r>
      <w:r w:rsidRPr="00E63494">
        <w:rPr>
          <w:rFonts w:ascii="ITC Avant Garde Std Bk" w:hAnsi="ITC Avant Garde Std Bk"/>
          <w:color w:val="000000"/>
        </w:rPr>
        <w:t xml:space="preserve"> Publíquese el presente acuerdo en el Diario Oficial de la Federación.</w:t>
      </w:r>
    </w:p>
    <w:p w14:paraId="639E8B91" w14:textId="77777777" w:rsidR="00E63494" w:rsidRPr="00E63494" w:rsidRDefault="00E63494" w:rsidP="00E63494">
      <w:pPr>
        <w:pStyle w:val="Texto"/>
        <w:spacing w:line="232" w:lineRule="exact"/>
        <w:rPr>
          <w:rFonts w:ascii="ITC Avant Garde Std Bk" w:hAnsi="ITC Avant Garde Std Bk"/>
          <w:color w:val="000000"/>
        </w:rPr>
      </w:pPr>
      <w:r w:rsidRPr="00E63494">
        <w:rPr>
          <w:rFonts w:ascii="ITC Avant Garde Std Bk" w:hAnsi="ITC Avant Garde Std Bk"/>
          <w:b/>
          <w:color w:val="000000"/>
        </w:rPr>
        <w:t xml:space="preserve">SEGUNDO.- </w:t>
      </w:r>
      <w:r w:rsidRPr="00E63494">
        <w:rPr>
          <w:rFonts w:ascii="ITC Avant Garde Std Bk" w:hAnsi="ITC Avant Garde Std Bk"/>
          <w:color w:val="000000"/>
        </w:rPr>
        <w:t>El presente Acuerdo entrará en vigor al día siguiente de su publicación en el Diario Oficial de la Federación.</w:t>
      </w:r>
    </w:p>
    <w:p w14:paraId="545D324F" w14:textId="77777777" w:rsidR="00E63494" w:rsidRPr="00E63494" w:rsidRDefault="00E63494" w:rsidP="00E63494">
      <w:pPr>
        <w:pStyle w:val="Texto"/>
        <w:spacing w:after="60" w:line="232" w:lineRule="exact"/>
        <w:rPr>
          <w:rFonts w:ascii="ITC Avant Garde Std Bk" w:hAnsi="ITC Avant Garde Std Bk"/>
        </w:rPr>
      </w:pPr>
      <w:r w:rsidRPr="00E63494">
        <w:rPr>
          <w:rFonts w:ascii="ITC Avant Garde Std Bk" w:hAnsi="ITC Avant Garde Std Bk"/>
        </w:rPr>
        <w:t xml:space="preserve">El Presidente, </w:t>
      </w:r>
      <w:r w:rsidRPr="00E63494">
        <w:rPr>
          <w:rFonts w:ascii="ITC Avant Garde Std Bk" w:hAnsi="ITC Avant Garde Std Bk"/>
          <w:b/>
        </w:rPr>
        <w:t>Gabriel Oswaldo Contreras Saldívar</w:t>
      </w:r>
      <w:r w:rsidRPr="00E63494">
        <w:rPr>
          <w:rFonts w:ascii="ITC Avant Garde Std Bk" w:hAnsi="ITC Avant Garde Std Bk"/>
        </w:rPr>
        <w:t xml:space="preserve">.- Rúbrica.- Los Comisionados: </w:t>
      </w:r>
      <w:r w:rsidRPr="00E63494">
        <w:rPr>
          <w:rFonts w:ascii="ITC Avant Garde Std Bk" w:hAnsi="ITC Avant Garde Std Bk"/>
          <w:b/>
        </w:rPr>
        <w:t>Luis Fernando Borjón Figueroa</w:t>
      </w:r>
      <w:r w:rsidRPr="00E63494">
        <w:rPr>
          <w:rFonts w:ascii="ITC Avant Garde Std Bk" w:hAnsi="ITC Avant Garde Std Bk"/>
        </w:rPr>
        <w:t xml:space="preserve">, </w:t>
      </w:r>
      <w:r w:rsidRPr="00E63494">
        <w:rPr>
          <w:rFonts w:ascii="ITC Avant Garde Std Bk" w:hAnsi="ITC Avant Garde Std Bk"/>
          <w:b/>
        </w:rPr>
        <w:t>Ernesto Estrada González</w:t>
      </w:r>
      <w:r w:rsidRPr="00E63494">
        <w:rPr>
          <w:rFonts w:ascii="ITC Avant Garde Std Bk" w:hAnsi="ITC Avant Garde Std Bk"/>
        </w:rPr>
        <w:t xml:space="preserve">, </w:t>
      </w:r>
      <w:r w:rsidRPr="00E63494">
        <w:rPr>
          <w:rFonts w:ascii="ITC Avant Garde Std Bk" w:hAnsi="ITC Avant Garde Std Bk"/>
          <w:b/>
        </w:rPr>
        <w:t>Adriana Sofía Labardini Inzunza</w:t>
      </w:r>
      <w:r w:rsidRPr="00E63494">
        <w:rPr>
          <w:rFonts w:ascii="ITC Avant Garde Std Bk" w:hAnsi="ITC Avant Garde Std Bk"/>
        </w:rPr>
        <w:t xml:space="preserve">, </w:t>
      </w:r>
      <w:r w:rsidRPr="00E63494">
        <w:rPr>
          <w:rFonts w:ascii="ITC Avant Garde Std Bk" w:hAnsi="ITC Avant Garde Std Bk"/>
          <w:b/>
        </w:rPr>
        <w:t>María Elena Estavillo Flores</w:t>
      </w:r>
      <w:r w:rsidRPr="00E63494">
        <w:rPr>
          <w:rFonts w:ascii="ITC Avant Garde Std Bk" w:hAnsi="ITC Avant Garde Std Bk"/>
        </w:rPr>
        <w:t xml:space="preserve">, </w:t>
      </w:r>
      <w:r w:rsidRPr="00E63494">
        <w:rPr>
          <w:rFonts w:ascii="ITC Avant Garde Std Bk" w:hAnsi="ITC Avant Garde Std Bk"/>
          <w:b/>
        </w:rPr>
        <w:t>Mario Germán Fromow Rangel</w:t>
      </w:r>
      <w:r w:rsidRPr="00E63494">
        <w:rPr>
          <w:rFonts w:ascii="ITC Avant Garde Std Bk" w:hAnsi="ITC Avant Garde Std Bk"/>
        </w:rPr>
        <w:t xml:space="preserve">, </w:t>
      </w:r>
      <w:r w:rsidRPr="00E63494">
        <w:rPr>
          <w:rFonts w:ascii="ITC Avant Garde Std Bk" w:hAnsi="ITC Avant Garde Std Bk"/>
          <w:b/>
        </w:rPr>
        <w:t>Adolfo Cuevas Teja</w:t>
      </w:r>
      <w:r w:rsidRPr="00E63494">
        <w:rPr>
          <w:rFonts w:ascii="ITC Avant Garde Std Bk" w:hAnsi="ITC Avant Garde Std Bk"/>
        </w:rPr>
        <w:t>.- Rúbricas.</w:t>
      </w:r>
    </w:p>
    <w:p w14:paraId="165FEB7A" w14:textId="77777777" w:rsidR="000B27E8" w:rsidRDefault="00E63494" w:rsidP="00CF18DA">
      <w:pPr>
        <w:pStyle w:val="Texto"/>
        <w:spacing w:before="120" w:after="120" w:line="240" w:lineRule="auto"/>
        <w:ind w:firstLine="0"/>
        <w:rPr>
          <w:rFonts w:ascii="ITC Avant Garde Std Bk" w:hAnsi="ITC Avant Garde Std Bk"/>
          <w:color w:val="000000"/>
          <w:szCs w:val="17"/>
        </w:rPr>
      </w:pPr>
      <w:bookmarkStart w:id="1" w:name="N_GoBack"/>
      <w:bookmarkEnd w:id="1"/>
      <w:r w:rsidRPr="00E63494">
        <w:rPr>
          <w:rFonts w:ascii="ITC Avant Garde Std Bk" w:hAnsi="ITC Avant Garde Std Bk"/>
          <w:color w:val="000000"/>
          <w:szCs w:val="17"/>
        </w:rPr>
        <w:t>El presente Acuerdo fue aprobado por el Pleno del Instituto Federal de Telecomunicaciones en su I Sesión Ordinaria celebrada el 28 de enero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P/IFT/280115/7.</w:t>
      </w:r>
    </w:p>
    <w:p w14:paraId="78D95493" w14:textId="77777777" w:rsidR="00CF18DA" w:rsidRPr="00CF18DA" w:rsidRDefault="00CF18DA" w:rsidP="00CF18DA">
      <w:pPr>
        <w:pStyle w:val="Texto"/>
        <w:spacing w:before="120" w:after="120" w:line="240" w:lineRule="auto"/>
        <w:ind w:firstLine="0"/>
        <w:rPr>
          <w:rFonts w:ascii="ITC Avant Garde Std Bk" w:hAnsi="ITC Avant Garde Std Bk"/>
          <w:color w:val="000000"/>
          <w:szCs w:val="17"/>
        </w:rPr>
      </w:pPr>
    </w:p>
    <w:p w14:paraId="448E8084" w14:textId="77777777" w:rsidR="00CF18DA" w:rsidRDefault="00CF18DA" w:rsidP="00CF18DA">
      <w:pPr>
        <w:pStyle w:val="Texto"/>
        <w:spacing w:before="120" w:after="120" w:line="240" w:lineRule="auto"/>
        <w:ind w:firstLine="0"/>
        <w:rPr>
          <w:rFonts w:ascii="ITC Avant Garde Std Bk" w:hAnsi="ITC Avant Garde Std Bk"/>
          <w:color w:val="000000"/>
          <w:szCs w:val="14"/>
        </w:rPr>
      </w:pPr>
      <w:r>
        <w:rPr>
          <w:rFonts w:ascii="ITC Avant Garde Std Bk" w:hAnsi="ITC Avant Garde Std Bk"/>
          <w:color w:val="000000"/>
          <w:szCs w:val="14"/>
        </w:rPr>
        <w:t>……….</w:t>
      </w:r>
    </w:p>
    <w:p w14:paraId="29E51E32" w14:textId="3572A915" w:rsidR="00193FC3" w:rsidRPr="003D5124" w:rsidRDefault="00193FC3" w:rsidP="003D5124">
      <w:pPr>
        <w:pStyle w:val="Texto"/>
        <w:spacing w:before="120" w:after="120" w:line="240" w:lineRule="auto"/>
        <w:ind w:firstLine="0"/>
        <w:rPr>
          <w:rFonts w:ascii="ITC Avant Garde Std Bk" w:hAnsi="ITC Avant Garde Std Bk"/>
          <w:b/>
          <w:lang w:val="es-ES_tradnl"/>
        </w:rPr>
      </w:pPr>
      <w:r w:rsidRPr="003D5124">
        <w:rPr>
          <w:rFonts w:ascii="ITC Avant Garde Std Bk" w:hAnsi="ITC Avant Garde Std Bk" w:cs="Times New Roman"/>
          <w:b/>
          <w:lang w:val="es-ES_tradnl"/>
        </w:rPr>
        <w:t>A</w:t>
      </w:r>
      <w:r w:rsidR="00F56C9D">
        <w:rPr>
          <w:rFonts w:ascii="ITC Avant Garde Std Bk" w:hAnsi="ITC Avant Garde Std Bk" w:cs="Times New Roman"/>
          <w:b/>
          <w:lang w:val="es-ES_tradnl"/>
        </w:rPr>
        <w:t>cuerdo</w:t>
      </w:r>
      <w:r w:rsidRPr="003D5124">
        <w:rPr>
          <w:rFonts w:ascii="ITC Avant Garde Std Bk" w:hAnsi="ITC Avant Garde Std Bk" w:cs="Times New Roman"/>
          <w:b/>
          <w:lang w:val="es-ES_tradnl"/>
        </w:rPr>
        <w:t xml:space="preserve"> mediante el cual se modifican los Lineamientos Generales en relación con lo dispuesto por la fracción I del artículo octavo transitorio del Decreto por el que se reforman y adicionan diversas disposiciones de los artículos 60., 7o., 27, 28, 73, 78, 94 y 105 de la Constitución Política de los Estados Unidos Mexicanos, en Materia de Telecomunicaciones.</w:t>
      </w:r>
    </w:p>
    <w:p w14:paraId="55C440A0" w14:textId="77777777" w:rsidR="00193FC3" w:rsidRPr="003D5124" w:rsidRDefault="00BF51AD" w:rsidP="003D5124">
      <w:pPr>
        <w:spacing w:before="136" w:line="264" w:lineRule="auto"/>
        <w:ind w:right="-89"/>
        <w:jc w:val="center"/>
        <w:rPr>
          <w:rFonts w:ascii="ITC Avant Garde Std Bk" w:hAnsi="ITC Avant Garde Std Bk"/>
          <w:b/>
          <w:color w:val="4472C4"/>
          <w:sz w:val="16"/>
          <w:szCs w:val="16"/>
          <w:lang w:val="es-MX" w:eastAsia="en-US"/>
        </w:rPr>
      </w:pPr>
      <w:hyperlink r:id="rId50" w:anchor="gsc.tab=0" w:history="1">
        <w:r w:rsidR="00193FC3" w:rsidRPr="003D5124">
          <w:rPr>
            <w:rStyle w:val="Hipervnculo"/>
            <w:rFonts w:ascii="ITC Avant Garde Std Bk" w:hAnsi="ITC Avant Garde Std Bk"/>
            <w:color w:val="4472C4"/>
            <w:sz w:val="16"/>
            <w:szCs w:val="16"/>
          </w:rPr>
          <w:t>Publicado en el Diario Oficial de la Federación el 29</w:t>
        </w:r>
        <w:r w:rsidRPr="003D5124">
          <w:rPr>
            <w:rStyle w:val="Hipervnculo"/>
            <w:rFonts w:ascii="ITC Avant Garde Std Bk" w:hAnsi="ITC Avant Garde Std Bk"/>
            <w:color w:val="4472C4"/>
            <w:sz w:val="16"/>
            <w:szCs w:val="16"/>
          </w:rPr>
          <w:t xml:space="preserve"> de diciembre de 2015</w:t>
        </w:r>
      </w:hyperlink>
    </w:p>
    <w:p w14:paraId="64F01982" w14:textId="77777777" w:rsidR="00193FC3" w:rsidRDefault="00BF51AD" w:rsidP="00CF18DA">
      <w:pPr>
        <w:pStyle w:val="Texto"/>
        <w:spacing w:before="120" w:after="120" w:line="240" w:lineRule="auto"/>
        <w:ind w:firstLine="0"/>
        <w:rPr>
          <w:rFonts w:ascii="ITC Avant Garde Std Bk" w:hAnsi="ITC Avant Garde Std Bk"/>
          <w:color w:val="000000"/>
          <w:szCs w:val="14"/>
          <w:lang w:val="es-MX"/>
        </w:rPr>
      </w:pPr>
      <w:r>
        <w:rPr>
          <w:rFonts w:ascii="ITC Avant Garde Std Bk" w:hAnsi="ITC Avant Garde Std Bk"/>
          <w:color w:val="000000"/>
          <w:szCs w:val="14"/>
          <w:lang w:val="es-MX"/>
        </w:rPr>
        <w:t>……….</w:t>
      </w:r>
    </w:p>
    <w:p w14:paraId="6A0F72D4" w14:textId="087AAFC5" w:rsidR="00BF51AD" w:rsidRDefault="00EC5EEE" w:rsidP="00CF18DA">
      <w:pPr>
        <w:pStyle w:val="Texto"/>
        <w:spacing w:before="120" w:after="120" w:line="240" w:lineRule="auto"/>
        <w:ind w:firstLine="0"/>
        <w:rPr>
          <w:rFonts w:ascii="ITC Avant Garde Std Bk" w:hAnsi="ITC Avant Garde Std Bk"/>
          <w:color w:val="000000"/>
          <w:szCs w:val="14"/>
        </w:rPr>
      </w:pPr>
      <w:r w:rsidRPr="00EC5EEE">
        <w:rPr>
          <w:rFonts w:ascii="ITC Avant Garde Std Bk" w:hAnsi="ITC Avant Garde Std Bk"/>
          <w:b/>
          <w:bCs/>
          <w:color w:val="000000"/>
          <w:szCs w:val="14"/>
        </w:rPr>
        <w:lastRenderedPageBreak/>
        <w:t>ÚNICO.- </w:t>
      </w:r>
      <w:r w:rsidRPr="00EC5EEE">
        <w:rPr>
          <w:rFonts w:ascii="ITC Avant Garde Std Bk" w:hAnsi="ITC Avant Garde Std Bk"/>
          <w:color w:val="000000"/>
          <w:szCs w:val="14"/>
        </w:rPr>
        <w:t>Se </w:t>
      </w:r>
      <w:r w:rsidRPr="00EC5EEE">
        <w:rPr>
          <w:rFonts w:ascii="ITC Avant Garde Std Bk" w:hAnsi="ITC Avant Garde Std Bk"/>
          <w:b/>
          <w:bCs/>
          <w:color w:val="000000"/>
          <w:szCs w:val="14"/>
        </w:rPr>
        <w:t>ADICIONA</w:t>
      </w:r>
      <w:r w:rsidRPr="00EC5EEE">
        <w:rPr>
          <w:rFonts w:ascii="ITC Avant Garde Std Bk" w:hAnsi="ITC Avant Garde Std Bk"/>
          <w:color w:val="000000"/>
          <w:szCs w:val="14"/>
        </w:rPr>
        <w:t> una fracción al artículo 3, la cual ocupa el numeral </w:t>
      </w:r>
      <w:r w:rsidRPr="00EC5EEE">
        <w:rPr>
          <w:rFonts w:ascii="ITC Avant Garde Std Bk" w:hAnsi="ITC Avant Garde Std Bk"/>
          <w:b/>
          <w:bCs/>
          <w:color w:val="000000"/>
          <w:szCs w:val="14"/>
        </w:rPr>
        <w:t>XII</w:t>
      </w:r>
      <w:r w:rsidRPr="00EC5EEE">
        <w:rPr>
          <w:rFonts w:ascii="ITC Avant Garde Std Bk" w:hAnsi="ITC Avant Garde Std Bk"/>
          <w:color w:val="000000"/>
          <w:szCs w:val="14"/>
        </w:rPr>
        <w:t>, se </w:t>
      </w:r>
      <w:r w:rsidRPr="00EC5EEE">
        <w:rPr>
          <w:rFonts w:ascii="ITC Avant Garde Std Bk" w:hAnsi="ITC Avant Garde Std Bk"/>
          <w:b/>
          <w:bCs/>
          <w:color w:val="000000"/>
          <w:szCs w:val="14"/>
        </w:rPr>
        <w:t>ADICIONA </w:t>
      </w:r>
      <w:r w:rsidRPr="00EC5EEE">
        <w:rPr>
          <w:rFonts w:ascii="ITC Avant Garde Std Bk" w:hAnsi="ITC Avant Garde Std Bk"/>
          <w:color w:val="000000"/>
          <w:szCs w:val="14"/>
        </w:rPr>
        <w:t>un segundo párrafo al artículo 4, se </w:t>
      </w:r>
      <w:r w:rsidRPr="00EC5EEE">
        <w:rPr>
          <w:rFonts w:ascii="ITC Avant Garde Std Bk" w:hAnsi="ITC Avant Garde Std Bk"/>
          <w:b/>
          <w:bCs/>
          <w:color w:val="000000"/>
          <w:szCs w:val="14"/>
        </w:rPr>
        <w:t>ADICIONA </w:t>
      </w:r>
      <w:r w:rsidRPr="00EC5EEE">
        <w:rPr>
          <w:rFonts w:ascii="ITC Avant Garde Std Bk" w:hAnsi="ITC Avant Garde Std Bk"/>
          <w:color w:val="000000"/>
          <w:szCs w:val="14"/>
        </w:rPr>
        <w:t>un segundo párrafo al artículo 10; se </w:t>
      </w:r>
      <w:r w:rsidRPr="00EC5EEE">
        <w:rPr>
          <w:rFonts w:ascii="ITC Avant Garde Std Bk" w:hAnsi="ITC Avant Garde Std Bk"/>
          <w:b/>
          <w:bCs/>
          <w:color w:val="000000"/>
          <w:szCs w:val="14"/>
        </w:rPr>
        <w:t>MODIFICA</w:t>
      </w:r>
      <w:r w:rsidRPr="00EC5EEE">
        <w:rPr>
          <w:rFonts w:ascii="ITC Avant Garde Std Bk" w:hAnsi="ITC Avant Garde Std Bk"/>
          <w:color w:val="000000"/>
          <w:szCs w:val="14"/>
        </w:rPr>
        <w:t> el orden de las fracciones del artículo 3, ya que se incluyó una nueva fracción </w:t>
      </w:r>
      <w:r w:rsidRPr="00EC5EEE">
        <w:rPr>
          <w:rFonts w:ascii="ITC Avant Garde Std Bk" w:hAnsi="ITC Avant Garde Std Bk"/>
          <w:b/>
          <w:bCs/>
          <w:color w:val="000000"/>
          <w:szCs w:val="14"/>
        </w:rPr>
        <w:t>XII</w:t>
      </w:r>
      <w:r w:rsidRPr="00EC5EEE">
        <w:rPr>
          <w:rFonts w:ascii="ITC Avant Garde Std Bk" w:hAnsi="ITC Avant Garde Std Bk"/>
          <w:color w:val="000000"/>
          <w:szCs w:val="14"/>
        </w:rPr>
        <w:t>, por lo que los subsecuentes conceptos se recorren ascendentemente una fracción; se </w:t>
      </w:r>
      <w:r w:rsidRPr="00EC5EEE">
        <w:rPr>
          <w:rFonts w:ascii="ITC Avant Garde Std Bk" w:hAnsi="ITC Avant Garde Std Bk"/>
          <w:b/>
          <w:bCs/>
          <w:color w:val="000000"/>
          <w:szCs w:val="14"/>
        </w:rPr>
        <w:t>ELIMINA</w:t>
      </w:r>
      <w:r w:rsidRPr="00EC5EEE">
        <w:rPr>
          <w:rFonts w:ascii="ITC Avant Garde Std Bk" w:hAnsi="ITC Avant Garde Std Bk"/>
          <w:color w:val="000000"/>
          <w:szCs w:val="14"/>
        </w:rPr>
        <w:t> la última parte de la anteriormente fracción </w:t>
      </w:r>
      <w:r w:rsidRPr="00EC5EEE">
        <w:rPr>
          <w:rFonts w:ascii="ITC Avant Garde Std Bk" w:hAnsi="ITC Avant Garde Std Bk"/>
          <w:b/>
          <w:bCs/>
          <w:color w:val="000000"/>
          <w:szCs w:val="14"/>
        </w:rPr>
        <w:t>XVIII</w:t>
      </w:r>
      <w:r w:rsidRPr="00EC5EEE">
        <w:rPr>
          <w:rFonts w:ascii="ITC Avant Garde Std Bk" w:hAnsi="ITC Avant Garde Std Bk"/>
          <w:color w:val="000000"/>
          <w:szCs w:val="14"/>
        </w:rPr>
        <w:t> del artículo 3, ahora </w:t>
      </w:r>
      <w:r w:rsidRPr="00EC5EEE">
        <w:rPr>
          <w:rFonts w:ascii="ITC Avant Garde Std Bk" w:hAnsi="ITC Avant Garde Std Bk"/>
          <w:b/>
          <w:bCs/>
          <w:color w:val="000000"/>
          <w:szCs w:val="14"/>
        </w:rPr>
        <w:t>XIX</w:t>
      </w:r>
      <w:r w:rsidRPr="00EC5EEE">
        <w:rPr>
          <w:rFonts w:ascii="ITC Avant Garde Std Bk" w:hAnsi="ITC Avant Garde Std Bk"/>
          <w:color w:val="000000"/>
          <w:szCs w:val="14"/>
        </w:rPr>
        <w:t>; y se </w:t>
      </w:r>
      <w:r w:rsidRPr="00EC5EEE">
        <w:rPr>
          <w:rFonts w:ascii="ITC Avant Garde Std Bk" w:hAnsi="ITC Avant Garde Std Bk"/>
          <w:b/>
          <w:bCs/>
          <w:color w:val="000000"/>
          <w:szCs w:val="14"/>
        </w:rPr>
        <w:t>ELIMINA </w:t>
      </w:r>
      <w:r w:rsidRPr="00EC5EEE">
        <w:rPr>
          <w:rFonts w:ascii="ITC Avant Garde Std Bk" w:hAnsi="ITC Avant Garde Std Bk"/>
          <w:color w:val="000000"/>
          <w:szCs w:val="14"/>
        </w:rPr>
        <w:t>el segundo párrafo del artículo 12 de los Lineamientos para quedar como sigue:</w:t>
      </w:r>
    </w:p>
    <w:p w14:paraId="68C4E3EC" w14:textId="77777777" w:rsidR="0052385D" w:rsidRDefault="0052385D" w:rsidP="0052385D">
      <w:pPr>
        <w:pStyle w:val="Texto"/>
        <w:spacing w:before="120" w:after="120" w:line="240" w:lineRule="auto"/>
        <w:ind w:firstLine="0"/>
        <w:rPr>
          <w:rFonts w:ascii="ITC Avant Garde Std Bk" w:hAnsi="ITC Avant Garde Std Bk"/>
          <w:color w:val="000000"/>
          <w:szCs w:val="14"/>
          <w:lang w:val="es-MX"/>
        </w:rPr>
      </w:pPr>
      <w:r>
        <w:rPr>
          <w:rFonts w:ascii="ITC Avant Garde Std Bk" w:hAnsi="ITC Avant Garde Std Bk"/>
          <w:color w:val="000000"/>
          <w:szCs w:val="14"/>
          <w:lang w:val="es-MX"/>
        </w:rPr>
        <w:t>……….</w:t>
      </w:r>
    </w:p>
    <w:p w14:paraId="6DB530B7" w14:textId="77777777" w:rsidR="00193FC3" w:rsidRPr="003D5124" w:rsidRDefault="00BF51AD" w:rsidP="003D5124">
      <w:pPr>
        <w:pStyle w:val="ANOTACION"/>
        <w:spacing w:line="232" w:lineRule="exact"/>
        <w:rPr>
          <w:rFonts w:ascii="ITC Avant Garde Std Bk" w:hAnsi="ITC Avant Garde Std Bk"/>
        </w:rPr>
      </w:pPr>
      <w:r w:rsidRPr="003D5124">
        <w:rPr>
          <w:rFonts w:ascii="ITC Avant Garde Std Bk" w:hAnsi="ITC Avant Garde Std Bk"/>
        </w:rPr>
        <w:t>TRANSITORIOS</w:t>
      </w:r>
    </w:p>
    <w:p w14:paraId="5B1AC66E" w14:textId="77777777" w:rsidR="00BF51AD" w:rsidRDefault="00BF51AD" w:rsidP="003D5124">
      <w:pPr>
        <w:pStyle w:val="Texto"/>
        <w:spacing w:before="120" w:after="120" w:line="240" w:lineRule="auto"/>
        <w:ind w:firstLine="0"/>
        <w:jc w:val="center"/>
        <w:rPr>
          <w:rFonts w:ascii="ITC Avant Garde Std Bk" w:hAnsi="ITC Avant Garde Std Bk"/>
          <w:color w:val="000000"/>
          <w:szCs w:val="14"/>
        </w:rPr>
      </w:pPr>
    </w:p>
    <w:p w14:paraId="2D3B3DCF" w14:textId="77777777" w:rsidR="00BF51AD" w:rsidRPr="003D5124" w:rsidRDefault="00BF51AD" w:rsidP="003D5124">
      <w:pPr>
        <w:pStyle w:val="Texto"/>
        <w:spacing w:before="120" w:after="120" w:line="240" w:lineRule="auto"/>
        <w:rPr>
          <w:rFonts w:ascii="ITC Avant Garde Std Bk" w:hAnsi="ITC Avant Garde Std Bk"/>
          <w:color w:val="000000"/>
          <w:szCs w:val="14"/>
        </w:rPr>
      </w:pPr>
      <w:r w:rsidRPr="003D5124">
        <w:rPr>
          <w:rFonts w:ascii="ITC Avant Garde Std Bk" w:hAnsi="ITC Avant Garde Std Bk"/>
          <w:b/>
          <w:bCs/>
          <w:color w:val="000000"/>
          <w:szCs w:val="14"/>
        </w:rPr>
        <w:t>PRIMERO.-</w:t>
      </w:r>
      <w:r w:rsidRPr="003D5124">
        <w:rPr>
          <w:rFonts w:ascii="ITC Avant Garde Std Bk" w:hAnsi="ITC Avant Garde Std Bk"/>
          <w:color w:val="000000"/>
          <w:szCs w:val="14"/>
        </w:rPr>
        <w:t> Publíquese el presente acuerdo en el DOF.</w:t>
      </w:r>
    </w:p>
    <w:p w14:paraId="54BEEB7D" w14:textId="77777777" w:rsidR="00BF51AD" w:rsidRPr="003D5124" w:rsidRDefault="00BF51AD" w:rsidP="003D5124">
      <w:pPr>
        <w:pStyle w:val="Texto"/>
        <w:spacing w:before="120" w:after="120" w:line="240" w:lineRule="auto"/>
        <w:rPr>
          <w:rFonts w:ascii="ITC Avant Garde Std Bk" w:hAnsi="ITC Avant Garde Std Bk"/>
          <w:color w:val="000000"/>
          <w:szCs w:val="14"/>
        </w:rPr>
      </w:pPr>
      <w:r w:rsidRPr="003D5124">
        <w:rPr>
          <w:rFonts w:ascii="ITC Avant Garde Std Bk" w:hAnsi="ITC Avant Garde Std Bk"/>
          <w:b/>
          <w:bCs/>
          <w:color w:val="000000"/>
          <w:szCs w:val="14"/>
        </w:rPr>
        <w:t>SEGUNDO.-</w:t>
      </w:r>
      <w:r w:rsidRPr="003D5124">
        <w:rPr>
          <w:rFonts w:ascii="ITC Avant Garde Std Bk" w:hAnsi="ITC Avant Garde Std Bk"/>
          <w:color w:val="000000"/>
          <w:szCs w:val="14"/>
        </w:rPr>
        <w:t xml:space="preserve"> Elabórese una versión informativa integral de los Lineamientos a fin de que se encuentre disponible en el sitio electrónico del Instituto.</w:t>
      </w:r>
    </w:p>
    <w:p w14:paraId="3B5D0A94" w14:textId="77777777" w:rsidR="00BF51AD" w:rsidRPr="003D5124" w:rsidRDefault="00BF51AD" w:rsidP="003D5124">
      <w:pPr>
        <w:pStyle w:val="Texto"/>
        <w:spacing w:before="120" w:after="120" w:line="240" w:lineRule="auto"/>
        <w:rPr>
          <w:rFonts w:ascii="ITC Avant Garde Std Bk" w:hAnsi="ITC Avant Garde Std Bk"/>
          <w:color w:val="000000"/>
          <w:szCs w:val="14"/>
        </w:rPr>
      </w:pPr>
      <w:r w:rsidRPr="003D5124">
        <w:rPr>
          <w:rFonts w:ascii="ITC Avant Garde Std Bk" w:hAnsi="ITC Avant Garde Std Bk"/>
          <w:b/>
          <w:bCs/>
          <w:color w:val="000000"/>
          <w:szCs w:val="14"/>
        </w:rPr>
        <w:t>TERCERO.-</w:t>
      </w:r>
      <w:r w:rsidRPr="003D5124">
        <w:rPr>
          <w:rFonts w:ascii="ITC Avant Garde Std Bk" w:hAnsi="ITC Avant Garde Std Bk"/>
          <w:color w:val="000000"/>
          <w:szCs w:val="14"/>
        </w:rPr>
        <w:t> Elabórese y manténgase actualizada una lista de las IPF a fin de que se encuentre disponible en el sitio electrónico del Instituto.</w:t>
      </w:r>
    </w:p>
    <w:p w14:paraId="7B6BA661" w14:textId="77777777" w:rsidR="00BF51AD" w:rsidRPr="003D5124" w:rsidRDefault="00BF51AD" w:rsidP="003D5124">
      <w:pPr>
        <w:pStyle w:val="Texto"/>
        <w:spacing w:before="120" w:after="120" w:line="240" w:lineRule="auto"/>
        <w:rPr>
          <w:rFonts w:ascii="ITC Avant Garde Std Bk" w:hAnsi="ITC Avant Garde Std Bk"/>
          <w:color w:val="000000"/>
          <w:szCs w:val="14"/>
        </w:rPr>
      </w:pPr>
      <w:r w:rsidRPr="003D5124">
        <w:rPr>
          <w:rFonts w:ascii="ITC Avant Garde Std Bk" w:hAnsi="ITC Avant Garde Std Bk"/>
          <w:b/>
          <w:bCs/>
          <w:color w:val="000000"/>
          <w:szCs w:val="14"/>
        </w:rPr>
        <w:t>CUARTO.-</w:t>
      </w:r>
      <w:r w:rsidRPr="003D5124">
        <w:rPr>
          <w:rFonts w:ascii="ITC Avant Garde Std Bk" w:hAnsi="ITC Avant Garde Std Bk"/>
          <w:color w:val="000000"/>
          <w:szCs w:val="14"/>
        </w:rPr>
        <w:t> El presente Acuerdo entrará en vigor al día siguiente de su publicación en el DOF.</w:t>
      </w:r>
    </w:p>
    <w:p w14:paraId="6BDAD68A" w14:textId="77777777" w:rsidR="00BF51AD" w:rsidRPr="003D5124" w:rsidRDefault="00BF51AD" w:rsidP="003D5124">
      <w:pPr>
        <w:pStyle w:val="Texto"/>
        <w:spacing w:before="120" w:after="120" w:line="240" w:lineRule="auto"/>
        <w:rPr>
          <w:rFonts w:ascii="ITC Avant Garde Std Bk" w:hAnsi="ITC Avant Garde Std Bk"/>
          <w:color w:val="000000"/>
          <w:szCs w:val="14"/>
        </w:rPr>
      </w:pPr>
    </w:p>
    <w:p w14:paraId="5CBB0ADA" w14:textId="1BDEC94A" w:rsidR="00BF51AD" w:rsidRPr="003D5124" w:rsidRDefault="00BF51AD" w:rsidP="003D5124">
      <w:pPr>
        <w:pStyle w:val="Texto"/>
        <w:spacing w:before="120" w:after="120" w:line="240" w:lineRule="auto"/>
        <w:rPr>
          <w:rFonts w:ascii="ITC Avant Garde Std Bk" w:hAnsi="ITC Avant Garde Std Bk"/>
          <w:color w:val="000000"/>
          <w:szCs w:val="14"/>
        </w:rPr>
      </w:pPr>
      <w:r w:rsidRPr="003D5124">
        <w:rPr>
          <w:rFonts w:ascii="ITC Avant Garde Std Bk" w:hAnsi="ITC Avant Garde Std Bk"/>
          <w:color w:val="000000"/>
          <w:szCs w:val="14"/>
        </w:rPr>
        <w:t>El Comisionado Presidente, </w:t>
      </w:r>
      <w:r w:rsidRPr="003D5124">
        <w:rPr>
          <w:rFonts w:ascii="ITC Avant Garde Std Bk" w:hAnsi="ITC Avant Garde Std Bk"/>
          <w:b/>
          <w:bCs/>
          <w:color w:val="000000"/>
          <w:szCs w:val="14"/>
        </w:rPr>
        <w:t>Gabriel Oswaldo Contreras Saldívar</w:t>
      </w:r>
      <w:r w:rsidRPr="003D5124">
        <w:rPr>
          <w:rFonts w:ascii="ITC Avant Garde Std Bk" w:hAnsi="ITC Avant Garde Std Bk"/>
          <w:color w:val="000000"/>
          <w:szCs w:val="14"/>
        </w:rPr>
        <w:t>.- Rúbrica.- Los Comisionados: </w:t>
      </w:r>
      <w:r w:rsidRPr="003D5124">
        <w:rPr>
          <w:rFonts w:ascii="ITC Avant Garde Std Bk" w:hAnsi="ITC Avant Garde Std Bk"/>
          <w:b/>
          <w:bCs/>
          <w:color w:val="000000"/>
          <w:szCs w:val="14"/>
        </w:rPr>
        <w:t>Luis Fernando Borjón Figueroa, Ernesto Estrada González, Adriana Sofía Labardini Inzunza, María Elena Estavillo Flores, Mario Germán Fromow Rangel, Adolfo Cuevas Teja</w:t>
      </w:r>
      <w:r w:rsidRPr="003D5124">
        <w:rPr>
          <w:rFonts w:ascii="ITC Avant Garde Std Bk" w:hAnsi="ITC Avant Garde Std Bk"/>
          <w:color w:val="000000"/>
          <w:szCs w:val="14"/>
        </w:rPr>
        <w:t>.- Rúbricas.</w:t>
      </w:r>
    </w:p>
    <w:p w14:paraId="0E9C4023" w14:textId="77777777" w:rsidR="00BF51AD" w:rsidRPr="003D5124" w:rsidRDefault="00BF51AD" w:rsidP="003D5124">
      <w:pPr>
        <w:pStyle w:val="Texto"/>
        <w:spacing w:before="120" w:after="120" w:line="240" w:lineRule="auto"/>
        <w:rPr>
          <w:rFonts w:ascii="ITC Avant Garde Std Bk" w:hAnsi="ITC Avant Garde Std Bk"/>
          <w:color w:val="000000"/>
          <w:szCs w:val="14"/>
        </w:rPr>
      </w:pPr>
      <w:r w:rsidRPr="003D5124">
        <w:rPr>
          <w:rFonts w:ascii="ITC Avant Garde Std Bk" w:hAnsi="ITC Avant Garde Std Bk"/>
          <w:color w:val="000000"/>
          <w:szCs w:val="14"/>
        </w:rPr>
        <w:t>El presente Acuerdo fue aprobado por el Pleno del Instituto Federal de Telecomunicaciones en su LIII Sesión Extraordinaria celebrada el 18 de diciembre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P/IFT/EXT/181215/189.</w:t>
      </w:r>
    </w:p>
    <w:p w14:paraId="1B554A9F" w14:textId="77777777" w:rsidR="00193FC3" w:rsidRDefault="00BF51AD" w:rsidP="00CF18DA">
      <w:pPr>
        <w:pStyle w:val="Texto"/>
        <w:spacing w:before="120" w:after="120" w:line="240" w:lineRule="auto"/>
        <w:ind w:firstLine="0"/>
        <w:rPr>
          <w:rFonts w:ascii="ITC Avant Garde Std Bk" w:hAnsi="ITC Avant Garde Std Bk"/>
          <w:color w:val="000000"/>
          <w:szCs w:val="14"/>
        </w:rPr>
      </w:pPr>
      <w:r>
        <w:rPr>
          <w:rFonts w:ascii="ITC Avant Garde Std Bk" w:hAnsi="ITC Avant Garde Std Bk"/>
          <w:color w:val="000000"/>
          <w:szCs w:val="14"/>
        </w:rPr>
        <w:t>………..</w:t>
      </w:r>
    </w:p>
    <w:p w14:paraId="321C6950" w14:textId="77777777" w:rsidR="009E58B5" w:rsidRPr="000B27E8" w:rsidRDefault="009E58B5" w:rsidP="000B27E8">
      <w:pPr>
        <w:spacing w:before="136" w:line="264" w:lineRule="auto"/>
        <w:ind w:right="-89"/>
        <w:jc w:val="both"/>
        <w:rPr>
          <w:rFonts w:ascii="ITC Avant Garde" w:hAnsi="ITC Avant Garde"/>
          <w:b/>
          <w:sz w:val="18"/>
          <w:szCs w:val="18"/>
          <w:lang w:val="es-MX" w:eastAsia="en-US"/>
        </w:rPr>
      </w:pPr>
      <w:r w:rsidRPr="000B27E8">
        <w:rPr>
          <w:rFonts w:ascii="ITC Avant Garde" w:hAnsi="ITC Avant Garde"/>
          <w:b/>
          <w:w w:val="105"/>
          <w:sz w:val="18"/>
          <w:szCs w:val="18"/>
        </w:rPr>
        <w:t>ACUERDO</w:t>
      </w:r>
      <w:r w:rsidRPr="000B27E8">
        <w:rPr>
          <w:rFonts w:ascii="ITC Avant Garde" w:hAnsi="ITC Avant Garde"/>
          <w:b/>
          <w:spacing w:val="38"/>
          <w:w w:val="105"/>
          <w:sz w:val="18"/>
          <w:szCs w:val="18"/>
        </w:rPr>
        <w:t xml:space="preserve"> </w:t>
      </w:r>
      <w:r w:rsidRPr="000B27E8">
        <w:rPr>
          <w:rFonts w:ascii="ITC Avant Garde" w:hAnsi="ITC Avant Garde"/>
          <w:b/>
          <w:w w:val="105"/>
          <w:sz w:val="18"/>
          <w:szCs w:val="18"/>
        </w:rPr>
        <w:t>mediante</w:t>
      </w:r>
      <w:r w:rsidRPr="000B27E8">
        <w:rPr>
          <w:rFonts w:ascii="ITC Avant Garde" w:hAnsi="ITC Avant Garde"/>
          <w:b/>
          <w:spacing w:val="27"/>
          <w:w w:val="105"/>
          <w:sz w:val="18"/>
          <w:szCs w:val="18"/>
        </w:rPr>
        <w:t xml:space="preserve"> </w:t>
      </w:r>
      <w:r w:rsidRPr="000B27E8">
        <w:rPr>
          <w:rFonts w:ascii="ITC Avant Garde" w:hAnsi="ITC Avant Garde"/>
          <w:b/>
          <w:w w:val="105"/>
          <w:sz w:val="18"/>
          <w:szCs w:val="18"/>
        </w:rPr>
        <w:t>el cual se modifican</w:t>
      </w:r>
      <w:r w:rsidRPr="000B27E8">
        <w:rPr>
          <w:rFonts w:ascii="ITC Avant Garde" w:hAnsi="ITC Avant Garde"/>
          <w:b/>
          <w:spacing w:val="32"/>
          <w:w w:val="105"/>
          <w:sz w:val="18"/>
          <w:szCs w:val="18"/>
        </w:rPr>
        <w:t xml:space="preserve"> </w:t>
      </w:r>
      <w:r w:rsidRPr="000B27E8">
        <w:rPr>
          <w:rFonts w:ascii="ITC Avant Garde" w:hAnsi="ITC Avant Garde"/>
          <w:b/>
          <w:w w:val="105"/>
          <w:sz w:val="18"/>
          <w:szCs w:val="18"/>
        </w:rPr>
        <w:t>los Lineamientos</w:t>
      </w:r>
      <w:r w:rsidRPr="000B27E8">
        <w:rPr>
          <w:rFonts w:ascii="ITC Avant Garde" w:hAnsi="ITC Avant Garde"/>
          <w:b/>
          <w:spacing w:val="27"/>
          <w:w w:val="105"/>
          <w:sz w:val="18"/>
          <w:szCs w:val="18"/>
        </w:rPr>
        <w:t xml:space="preserve"> </w:t>
      </w:r>
      <w:r w:rsidRPr="000B27E8">
        <w:rPr>
          <w:rFonts w:ascii="ITC Avant Garde" w:hAnsi="ITC Avant Garde"/>
          <w:b/>
          <w:w w:val="105"/>
          <w:sz w:val="18"/>
          <w:szCs w:val="18"/>
        </w:rPr>
        <w:t>Generales</w:t>
      </w:r>
      <w:r w:rsidRPr="000B27E8">
        <w:rPr>
          <w:rFonts w:ascii="ITC Avant Garde" w:hAnsi="ITC Avant Garde"/>
          <w:b/>
          <w:spacing w:val="29"/>
          <w:w w:val="105"/>
          <w:sz w:val="18"/>
          <w:szCs w:val="18"/>
        </w:rPr>
        <w:t xml:space="preserve"> </w:t>
      </w:r>
      <w:r w:rsidRPr="000B27E8">
        <w:rPr>
          <w:rFonts w:ascii="ITC Avant Garde" w:hAnsi="ITC Avant Garde"/>
          <w:b/>
          <w:w w:val="105"/>
          <w:sz w:val="18"/>
          <w:szCs w:val="18"/>
        </w:rPr>
        <w:t>en relación</w:t>
      </w:r>
      <w:r w:rsidRPr="000B27E8">
        <w:rPr>
          <w:rFonts w:ascii="ITC Avant Garde" w:hAnsi="ITC Avant Garde"/>
          <w:b/>
          <w:spacing w:val="27"/>
          <w:w w:val="105"/>
          <w:sz w:val="18"/>
          <w:szCs w:val="18"/>
        </w:rPr>
        <w:t xml:space="preserve"> </w:t>
      </w:r>
      <w:r w:rsidRPr="000B27E8">
        <w:rPr>
          <w:rFonts w:ascii="ITC Avant Garde" w:hAnsi="ITC Avant Garde"/>
          <w:b/>
          <w:w w:val="105"/>
          <w:sz w:val="18"/>
          <w:szCs w:val="18"/>
        </w:rPr>
        <w:t>con lo dispuesto por la fracción I del artículo octavo transitorio del Decreto por el que se reforman</w:t>
      </w:r>
      <w:r w:rsidRPr="000B27E8">
        <w:rPr>
          <w:rFonts w:ascii="ITC Avant Garde" w:hAnsi="ITC Avant Garde"/>
          <w:b/>
          <w:spacing w:val="20"/>
          <w:w w:val="105"/>
          <w:sz w:val="18"/>
          <w:szCs w:val="18"/>
        </w:rPr>
        <w:t xml:space="preserve"> </w:t>
      </w:r>
      <w:r w:rsidRPr="000B27E8">
        <w:rPr>
          <w:rFonts w:ascii="ITC Avant Garde" w:hAnsi="ITC Avant Garde"/>
          <w:b/>
          <w:w w:val="105"/>
          <w:sz w:val="18"/>
          <w:szCs w:val="18"/>
        </w:rPr>
        <w:t>y adicionan</w:t>
      </w:r>
      <w:r w:rsidRPr="000B27E8">
        <w:rPr>
          <w:rFonts w:ascii="ITC Avant Garde" w:hAnsi="ITC Avant Garde"/>
          <w:b/>
          <w:spacing w:val="15"/>
          <w:w w:val="105"/>
          <w:sz w:val="18"/>
          <w:szCs w:val="18"/>
        </w:rPr>
        <w:t xml:space="preserve"> </w:t>
      </w:r>
      <w:r w:rsidRPr="000B27E8">
        <w:rPr>
          <w:rFonts w:ascii="ITC Avant Garde" w:hAnsi="ITC Avant Garde"/>
          <w:b/>
          <w:w w:val="105"/>
          <w:sz w:val="18"/>
          <w:szCs w:val="18"/>
        </w:rPr>
        <w:t>diversas</w:t>
      </w:r>
      <w:r w:rsidRPr="000B27E8">
        <w:rPr>
          <w:rFonts w:ascii="ITC Avant Garde" w:hAnsi="ITC Avant Garde"/>
          <w:b/>
          <w:spacing w:val="15"/>
          <w:w w:val="105"/>
          <w:sz w:val="18"/>
          <w:szCs w:val="18"/>
        </w:rPr>
        <w:t xml:space="preserve"> </w:t>
      </w:r>
      <w:r w:rsidRPr="000B27E8">
        <w:rPr>
          <w:rFonts w:ascii="ITC Avant Garde" w:hAnsi="ITC Avant Garde"/>
          <w:b/>
          <w:w w:val="105"/>
          <w:sz w:val="18"/>
          <w:szCs w:val="18"/>
        </w:rPr>
        <w:t>disposiciones</w:t>
      </w:r>
      <w:r w:rsidRPr="000B27E8">
        <w:rPr>
          <w:rFonts w:ascii="ITC Avant Garde" w:hAnsi="ITC Avant Garde"/>
          <w:b/>
          <w:spacing w:val="16"/>
          <w:w w:val="105"/>
          <w:sz w:val="18"/>
          <w:szCs w:val="18"/>
        </w:rPr>
        <w:t xml:space="preserve"> </w:t>
      </w:r>
      <w:r w:rsidRPr="000B27E8">
        <w:rPr>
          <w:rFonts w:ascii="ITC Avant Garde" w:hAnsi="ITC Avant Garde"/>
          <w:b/>
          <w:w w:val="105"/>
          <w:sz w:val="18"/>
          <w:szCs w:val="18"/>
        </w:rPr>
        <w:t>de</w:t>
      </w:r>
      <w:r w:rsidRPr="000B27E8">
        <w:rPr>
          <w:rFonts w:ascii="ITC Avant Garde" w:hAnsi="ITC Avant Garde"/>
          <w:b/>
          <w:spacing w:val="40"/>
          <w:w w:val="105"/>
          <w:sz w:val="18"/>
          <w:szCs w:val="18"/>
        </w:rPr>
        <w:t xml:space="preserve"> </w:t>
      </w:r>
      <w:r w:rsidRPr="000B27E8">
        <w:rPr>
          <w:rFonts w:ascii="ITC Avant Garde" w:hAnsi="ITC Avant Garde"/>
          <w:b/>
          <w:w w:val="105"/>
          <w:sz w:val="18"/>
          <w:szCs w:val="18"/>
        </w:rPr>
        <w:t>los artículos 60.,</w:t>
      </w:r>
      <w:r w:rsidRPr="000B27E8">
        <w:rPr>
          <w:rFonts w:ascii="ITC Avant Garde" w:hAnsi="ITC Avant Garde"/>
          <w:b/>
          <w:spacing w:val="15"/>
          <w:w w:val="105"/>
          <w:sz w:val="18"/>
          <w:szCs w:val="18"/>
        </w:rPr>
        <w:t xml:space="preserve"> </w:t>
      </w:r>
      <w:r w:rsidRPr="000B27E8">
        <w:rPr>
          <w:rFonts w:ascii="ITC Avant Garde" w:hAnsi="ITC Avant Garde"/>
          <w:b/>
          <w:w w:val="105"/>
          <w:sz w:val="18"/>
          <w:szCs w:val="18"/>
        </w:rPr>
        <w:t>7o.,</w:t>
      </w:r>
      <w:r w:rsidRPr="000B27E8">
        <w:rPr>
          <w:rFonts w:ascii="ITC Avant Garde" w:hAnsi="ITC Avant Garde"/>
          <w:b/>
          <w:spacing w:val="14"/>
          <w:w w:val="105"/>
          <w:sz w:val="18"/>
          <w:szCs w:val="18"/>
        </w:rPr>
        <w:t xml:space="preserve"> </w:t>
      </w:r>
      <w:r w:rsidRPr="000B27E8">
        <w:rPr>
          <w:rFonts w:ascii="ITC Avant Garde" w:hAnsi="ITC Avant Garde"/>
          <w:b/>
          <w:w w:val="105"/>
          <w:sz w:val="18"/>
          <w:szCs w:val="18"/>
        </w:rPr>
        <w:t>27,</w:t>
      </w:r>
      <w:r w:rsidRPr="000B27E8">
        <w:rPr>
          <w:rFonts w:ascii="ITC Avant Garde" w:hAnsi="ITC Avant Garde"/>
          <w:b/>
          <w:spacing w:val="14"/>
          <w:w w:val="105"/>
          <w:sz w:val="18"/>
          <w:szCs w:val="18"/>
        </w:rPr>
        <w:t xml:space="preserve"> </w:t>
      </w:r>
      <w:r w:rsidRPr="000B27E8">
        <w:rPr>
          <w:rFonts w:ascii="ITC Avant Garde" w:hAnsi="ITC Avant Garde"/>
          <w:b/>
          <w:w w:val="105"/>
          <w:sz w:val="18"/>
          <w:szCs w:val="18"/>
        </w:rPr>
        <w:t>28,</w:t>
      </w:r>
      <w:r w:rsidRPr="000B27E8">
        <w:rPr>
          <w:rFonts w:ascii="ITC Avant Garde" w:hAnsi="ITC Avant Garde"/>
          <w:b/>
          <w:spacing w:val="15"/>
          <w:w w:val="105"/>
          <w:sz w:val="18"/>
          <w:szCs w:val="18"/>
        </w:rPr>
        <w:t xml:space="preserve"> </w:t>
      </w:r>
      <w:r w:rsidRPr="000B27E8">
        <w:rPr>
          <w:rFonts w:ascii="ITC Avant Garde" w:hAnsi="ITC Avant Garde"/>
          <w:b/>
          <w:w w:val="105"/>
          <w:sz w:val="18"/>
          <w:szCs w:val="18"/>
        </w:rPr>
        <w:t>73,</w:t>
      </w:r>
      <w:r w:rsidRPr="000B27E8">
        <w:rPr>
          <w:rFonts w:ascii="ITC Avant Garde" w:hAnsi="ITC Avant Garde"/>
          <w:b/>
          <w:spacing w:val="17"/>
          <w:w w:val="105"/>
          <w:sz w:val="18"/>
          <w:szCs w:val="18"/>
        </w:rPr>
        <w:t xml:space="preserve"> </w:t>
      </w:r>
      <w:r w:rsidRPr="000B27E8">
        <w:rPr>
          <w:rFonts w:ascii="ITC Avant Garde" w:hAnsi="ITC Avant Garde"/>
          <w:b/>
          <w:w w:val="105"/>
          <w:sz w:val="18"/>
          <w:szCs w:val="18"/>
        </w:rPr>
        <w:t xml:space="preserve">78, 94 y 105 de la Constitución Política de los Estados Unidos Mexicanos, en Materia de </w:t>
      </w:r>
      <w:r w:rsidRPr="000B27E8">
        <w:rPr>
          <w:rFonts w:ascii="ITC Avant Garde" w:hAnsi="ITC Avant Garde"/>
          <w:b/>
          <w:spacing w:val="-2"/>
          <w:w w:val="105"/>
          <w:sz w:val="18"/>
          <w:szCs w:val="18"/>
        </w:rPr>
        <w:t>Telecomunicaciones.</w:t>
      </w:r>
    </w:p>
    <w:p w14:paraId="0700FAB5" w14:textId="77777777" w:rsidR="009E58B5" w:rsidRPr="000B27E8" w:rsidRDefault="003A312B" w:rsidP="000B27E8">
      <w:pPr>
        <w:spacing w:before="92"/>
        <w:ind w:right="-89"/>
        <w:jc w:val="center"/>
        <w:rPr>
          <w:rFonts w:ascii="ITC Avant Garde" w:hAnsi="ITC Avant Garde"/>
          <w:sz w:val="18"/>
          <w:szCs w:val="18"/>
        </w:rPr>
      </w:pPr>
      <w:hyperlink r:id="rId51" w:history="1">
        <w:r w:rsidR="009E58B5" w:rsidRPr="000B27E8">
          <w:rPr>
            <w:rStyle w:val="Hipervnculo"/>
            <w:rFonts w:ascii="ITC Avant Garde" w:hAnsi="ITC Avant Garde"/>
            <w:color w:val="0562C1"/>
            <w:w w:val="105"/>
            <w:sz w:val="18"/>
            <w:szCs w:val="18"/>
            <w:u w:val="thick" w:color="0562C1"/>
          </w:rPr>
          <w:t>Publicado en</w:t>
        </w:r>
        <w:r w:rsidR="009E58B5" w:rsidRPr="000B27E8">
          <w:rPr>
            <w:rStyle w:val="Hipervnculo"/>
            <w:rFonts w:ascii="ITC Avant Garde" w:hAnsi="ITC Avant Garde"/>
            <w:color w:val="0562C1"/>
            <w:spacing w:val="-10"/>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el</w:t>
        </w:r>
        <w:r w:rsidR="009E58B5" w:rsidRPr="000B27E8">
          <w:rPr>
            <w:rStyle w:val="Hipervnculo"/>
            <w:rFonts w:ascii="ITC Avant Garde" w:hAnsi="ITC Avant Garde"/>
            <w:color w:val="0562C1"/>
            <w:spacing w:val="-9"/>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Diario</w:t>
        </w:r>
        <w:r w:rsidR="009E58B5" w:rsidRPr="000B27E8">
          <w:rPr>
            <w:rStyle w:val="Hipervnculo"/>
            <w:rFonts w:ascii="ITC Avant Garde" w:hAnsi="ITC Avant Garde"/>
            <w:color w:val="0562C1"/>
            <w:spacing w:val="-5"/>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Oficial</w:t>
        </w:r>
        <w:r w:rsidR="009E58B5" w:rsidRPr="000B27E8">
          <w:rPr>
            <w:rStyle w:val="Hipervnculo"/>
            <w:rFonts w:ascii="ITC Avant Garde" w:hAnsi="ITC Avant Garde"/>
            <w:color w:val="0562C1"/>
            <w:spacing w:val="-5"/>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de</w:t>
        </w:r>
        <w:r w:rsidR="009E58B5" w:rsidRPr="000B27E8">
          <w:rPr>
            <w:rStyle w:val="Hipervnculo"/>
            <w:rFonts w:ascii="ITC Avant Garde" w:hAnsi="ITC Avant Garde"/>
            <w:color w:val="0562C1"/>
            <w:spacing w:val="7"/>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la</w:t>
        </w:r>
        <w:r w:rsidR="009E58B5" w:rsidRPr="000B27E8">
          <w:rPr>
            <w:rStyle w:val="Hipervnculo"/>
            <w:rFonts w:ascii="ITC Avant Garde" w:hAnsi="ITC Avant Garde"/>
            <w:color w:val="0562C1"/>
            <w:spacing w:val="-10"/>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Federación</w:t>
        </w:r>
        <w:r w:rsidR="009E58B5" w:rsidRPr="000B27E8">
          <w:rPr>
            <w:rStyle w:val="Hipervnculo"/>
            <w:rFonts w:ascii="ITC Avant Garde" w:hAnsi="ITC Avant Garde"/>
            <w:color w:val="0562C1"/>
            <w:spacing w:val="-2"/>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el</w:t>
        </w:r>
        <w:r w:rsidR="009E58B5" w:rsidRPr="000B27E8">
          <w:rPr>
            <w:rStyle w:val="Hipervnculo"/>
            <w:rFonts w:ascii="ITC Avant Garde" w:hAnsi="ITC Avant Garde"/>
            <w:color w:val="0562C1"/>
            <w:spacing w:val="-10"/>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21</w:t>
        </w:r>
        <w:r w:rsidR="009E58B5" w:rsidRPr="000B27E8">
          <w:rPr>
            <w:rStyle w:val="Hipervnculo"/>
            <w:rFonts w:ascii="ITC Avant Garde" w:hAnsi="ITC Avant Garde"/>
            <w:color w:val="0562C1"/>
            <w:spacing w:val="-9"/>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de</w:t>
        </w:r>
        <w:r w:rsidR="009E58B5" w:rsidRPr="000B27E8">
          <w:rPr>
            <w:rStyle w:val="Hipervnculo"/>
            <w:rFonts w:ascii="ITC Avant Garde" w:hAnsi="ITC Avant Garde"/>
            <w:color w:val="0562C1"/>
            <w:spacing w:val="19"/>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diciembre</w:t>
        </w:r>
        <w:r w:rsidR="009E58B5" w:rsidRPr="000B27E8">
          <w:rPr>
            <w:rStyle w:val="Hipervnculo"/>
            <w:rFonts w:ascii="ITC Avant Garde" w:hAnsi="ITC Avant Garde"/>
            <w:color w:val="0562C1"/>
            <w:spacing w:val="-1"/>
            <w:w w:val="105"/>
            <w:sz w:val="18"/>
            <w:szCs w:val="18"/>
            <w:u w:val="thick" w:color="0562C1"/>
          </w:rPr>
          <w:t xml:space="preserve"> </w:t>
        </w:r>
        <w:r w:rsidR="009E58B5" w:rsidRPr="000B27E8">
          <w:rPr>
            <w:rStyle w:val="Hipervnculo"/>
            <w:rFonts w:ascii="ITC Avant Garde" w:hAnsi="ITC Avant Garde"/>
            <w:color w:val="0562C1"/>
            <w:w w:val="105"/>
            <w:sz w:val="18"/>
            <w:szCs w:val="18"/>
            <w:u w:val="thick" w:color="0562C1"/>
          </w:rPr>
          <w:t>de</w:t>
        </w:r>
        <w:r w:rsidR="009E58B5" w:rsidRPr="000B27E8">
          <w:rPr>
            <w:rStyle w:val="Hipervnculo"/>
            <w:rFonts w:ascii="ITC Avant Garde" w:hAnsi="ITC Avant Garde"/>
            <w:color w:val="0562C1"/>
            <w:spacing w:val="4"/>
            <w:w w:val="105"/>
            <w:sz w:val="18"/>
            <w:szCs w:val="18"/>
            <w:u w:val="thick" w:color="0562C1"/>
          </w:rPr>
          <w:t xml:space="preserve"> </w:t>
        </w:r>
        <w:r w:rsidR="009E58B5" w:rsidRPr="000B27E8">
          <w:rPr>
            <w:rStyle w:val="Hipervnculo"/>
            <w:rFonts w:ascii="ITC Avant Garde" w:hAnsi="ITC Avant Garde"/>
            <w:color w:val="0562C1"/>
            <w:spacing w:val="-4"/>
            <w:w w:val="105"/>
            <w:sz w:val="18"/>
            <w:szCs w:val="18"/>
            <w:u w:val="thick" w:color="0562C1"/>
          </w:rPr>
          <w:t>2016</w:t>
        </w:r>
      </w:hyperlink>
    </w:p>
    <w:p w14:paraId="4B9EA0A9" w14:textId="77777777" w:rsidR="009E58B5" w:rsidRPr="000B27E8" w:rsidRDefault="009E58B5" w:rsidP="000B27E8">
      <w:pPr>
        <w:pStyle w:val="Textoindependiente"/>
        <w:ind w:right="-89"/>
        <w:jc w:val="left"/>
        <w:rPr>
          <w:rFonts w:ascii="ITC Avant Garde" w:hAnsi="ITC Avant Garde"/>
          <w:sz w:val="18"/>
          <w:szCs w:val="18"/>
        </w:rPr>
      </w:pPr>
    </w:p>
    <w:p w14:paraId="1F8641FF" w14:textId="77777777" w:rsidR="009E58B5" w:rsidRPr="000B27E8" w:rsidRDefault="009E58B5" w:rsidP="000B27E8">
      <w:pPr>
        <w:pStyle w:val="Textoindependiente"/>
        <w:spacing w:before="7"/>
        <w:ind w:right="-89"/>
        <w:jc w:val="left"/>
        <w:rPr>
          <w:rFonts w:ascii="ITC Avant Garde" w:hAnsi="ITC Avant Garde"/>
          <w:sz w:val="18"/>
          <w:szCs w:val="18"/>
        </w:rPr>
      </w:pPr>
    </w:p>
    <w:p w14:paraId="7C9E9BDD" w14:textId="558F2344" w:rsidR="009E58B5" w:rsidRPr="000B27E8" w:rsidRDefault="009E58B5" w:rsidP="000B27E8">
      <w:pPr>
        <w:pStyle w:val="Textoindependiente"/>
        <w:spacing w:line="244" w:lineRule="auto"/>
        <w:ind w:right="-89"/>
        <w:rPr>
          <w:rFonts w:ascii="ITC Avant Garde" w:hAnsi="ITC Avant Garde"/>
          <w:sz w:val="18"/>
          <w:szCs w:val="18"/>
        </w:rPr>
      </w:pPr>
      <w:r w:rsidRPr="000B27E8">
        <w:rPr>
          <w:rFonts w:ascii="ITC Avant Garde" w:hAnsi="ITC Avant Garde"/>
          <w:b/>
          <w:sz w:val="18"/>
          <w:szCs w:val="18"/>
        </w:rPr>
        <w:t xml:space="preserve">PRIMERO.- Se ADICIONAN </w:t>
      </w:r>
      <w:r w:rsidRPr="000B27E8">
        <w:rPr>
          <w:rFonts w:ascii="ITC Avant Garde" w:hAnsi="ITC Avant Garde"/>
          <w:sz w:val="18"/>
          <w:szCs w:val="18"/>
        </w:rPr>
        <w:t xml:space="preserve">2 fracciones al artículo 3, las cuales ocupan los numerales XX y XXI; se </w:t>
      </w:r>
      <w:r w:rsidRPr="000B27E8">
        <w:rPr>
          <w:rFonts w:ascii="ITC Avant Garde" w:hAnsi="ITC Avant Garde"/>
          <w:b/>
          <w:sz w:val="18"/>
          <w:szCs w:val="18"/>
        </w:rPr>
        <w:t>MODIFICA</w:t>
      </w:r>
      <w:r w:rsidRPr="000B27E8">
        <w:rPr>
          <w:rFonts w:ascii="ITC Avant Garde" w:hAnsi="ITC Avant Garde"/>
          <w:b/>
          <w:spacing w:val="40"/>
          <w:sz w:val="18"/>
          <w:szCs w:val="18"/>
        </w:rPr>
        <w:t xml:space="preserve"> </w:t>
      </w:r>
      <w:r w:rsidRPr="000B27E8">
        <w:rPr>
          <w:rFonts w:ascii="ITC Avant Garde" w:hAnsi="ITC Avant Garde"/>
          <w:sz w:val="18"/>
          <w:szCs w:val="18"/>
        </w:rPr>
        <w:t>el</w:t>
      </w:r>
      <w:r w:rsidRPr="000B27E8">
        <w:rPr>
          <w:rFonts w:ascii="ITC Avant Garde" w:hAnsi="ITC Avant Garde"/>
          <w:spacing w:val="40"/>
          <w:sz w:val="18"/>
          <w:szCs w:val="18"/>
        </w:rPr>
        <w:t xml:space="preserve"> </w:t>
      </w:r>
      <w:r w:rsidRPr="000B27E8">
        <w:rPr>
          <w:rFonts w:ascii="ITC Avant Garde" w:hAnsi="ITC Avant Garde"/>
          <w:sz w:val="18"/>
          <w:szCs w:val="18"/>
        </w:rPr>
        <w:t>orden</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la</w:t>
      </w:r>
      <w:r w:rsidRPr="000B27E8">
        <w:rPr>
          <w:rFonts w:ascii="ITC Avant Garde" w:hAnsi="ITC Avant Garde"/>
          <w:spacing w:val="40"/>
          <w:sz w:val="18"/>
          <w:szCs w:val="18"/>
        </w:rPr>
        <w:t xml:space="preserve"> </w:t>
      </w:r>
      <w:r w:rsidRPr="000B27E8">
        <w:rPr>
          <w:rFonts w:ascii="ITC Avant Garde" w:hAnsi="ITC Avant Garde"/>
          <w:sz w:val="18"/>
          <w:szCs w:val="18"/>
        </w:rPr>
        <w:t>antes</w:t>
      </w:r>
      <w:r w:rsidRPr="000B27E8">
        <w:rPr>
          <w:rFonts w:ascii="ITC Avant Garde" w:hAnsi="ITC Avant Garde"/>
          <w:spacing w:val="40"/>
          <w:sz w:val="18"/>
          <w:szCs w:val="18"/>
        </w:rPr>
        <w:t xml:space="preserve"> </w:t>
      </w:r>
      <w:r w:rsidRPr="000B27E8">
        <w:rPr>
          <w:rFonts w:ascii="ITC Avant Garde" w:hAnsi="ITC Avant Garde"/>
          <w:sz w:val="18"/>
          <w:szCs w:val="18"/>
        </w:rPr>
        <w:t>fracción</w:t>
      </w:r>
      <w:r w:rsidRPr="000B27E8">
        <w:rPr>
          <w:rFonts w:ascii="ITC Avant Garde" w:hAnsi="ITC Avant Garde"/>
          <w:spacing w:val="40"/>
          <w:sz w:val="18"/>
          <w:szCs w:val="18"/>
        </w:rPr>
        <w:t xml:space="preserve"> </w:t>
      </w:r>
      <w:r w:rsidRPr="000B27E8">
        <w:rPr>
          <w:rFonts w:ascii="ITC Avant Garde" w:hAnsi="ITC Avant Garde"/>
          <w:sz w:val="18"/>
          <w:szCs w:val="18"/>
        </w:rPr>
        <w:t>XX,</w:t>
      </w:r>
      <w:r w:rsidRPr="000B27E8">
        <w:rPr>
          <w:rFonts w:ascii="ITC Avant Garde" w:hAnsi="ITC Avant Garde"/>
          <w:spacing w:val="40"/>
          <w:sz w:val="18"/>
          <w:szCs w:val="18"/>
        </w:rPr>
        <w:t xml:space="preserve"> </w:t>
      </w:r>
      <w:r w:rsidRPr="000B27E8">
        <w:rPr>
          <w:rFonts w:ascii="ITC Avant Garde" w:hAnsi="ITC Avant Garde"/>
          <w:sz w:val="18"/>
          <w:szCs w:val="18"/>
        </w:rPr>
        <w:t>para</w:t>
      </w:r>
      <w:r w:rsidRPr="000B27E8">
        <w:rPr>
          <w:rFonts w:ascii="ITC Avant Garde" w:hAnsi="ITC Avant Garde"/>
          <w:spacing w:val="40"/>
          <w:sz w:val="18"/>
          <w:szCs w:val="18"/>
        </w:rPr>
        <w:t xml:space="preserve"> </w:t>
      </w:r>
      <w:r w:rsidRPr="000B27E8">
        <w:rPr>
          <w:rFonts w:ascii="ITC Avant Garde" w:hAnsi="ITC Avant Garde"/>
          <w:sz w:val="18"/>
          <w:szCs w:val="18"/>
        </w:rPr>
        <w:t>ahora</w:t>
      </w:r>
      <w:r w:rsidRPr="000B27E8">
        <w:rPr>
          <w:rFonts w:ascii="ITC Avant Garde" w:hAnsi="ITC Avant Garde"/>
          <w:spacing w:val="40"/>
          <w:sz w:val="18"/>
          <w:szCs w:val="18"/>
        </w:rPr>
        <w:t xml:space="preserve"> </w:t>
      </w:r>
      <w:r w:rsidRPr="000B27E8">
        <w:rPr>
          <w:rFonts w:ascii="ITC Avant Garde" w:hAnsi="ITC Avant Garde"/>
          <w:sz w:val="18"/>
          <w:szCs w:val="18"/>
        </w:rPr>
        <w:t>corresponderle</w:t>
      </w:r>
      <w:r w:rsidRPr="000B27E8">
        <w:rPr>
          <w:rFonts w:ascii="ITC Avant Garde" w:hAnsi="ITC Avant Garde"/>
          <w:spacing w:val="40"/>
          <w:sz w:val="18"/>
          <w:szCs w:val="18"/>
        </w:rPr>
        <w:t xml:space="preserve"> </w:t>
      </w:r>
      <w:r w:rsidRPr="000B27E8">
        <w:rPr>
          <w:rFonts w:ascii="ITC Avant Garde" w:hAnsi="ITC Avant Garde"/>
          <w:sz w:val="18"/>
          <w:szCs w:val="18"/>
        </w:rPr>
        <w:t>el</w:t>
      </w:r>
      <w:r w:rsidRPr="000B27E8">
        <w:rPr>
          <w:rFonts w:ascii="ITC Avant Garde" w:hAnsi="ITC Avant Garde"/>
          <w:spacing w:val="40"/>
          <w:sz w:val="18"/>
          <w:szCs w:val="18"/>
        </w:rPr>
        <w:t xml:space="preserve"> </w:t>
      </w:r>
      <w:r w:rsidRPr="000B27E8">
        <w:rPr>
          <w:rFonts w:ascii="ITC Avant Garde" w:hAnsi="ITC Avant Garde"/>
          <w:sz w:val="18"/>
          <w:szCs w:val="18"/>
        </w:rPr>
        <w:t>numeral</w:t>
      </w:r>
      <w:r w:rsidRPr="000B27E8">
        <w:rPr>
          <w:rFonts w:ascii="ITC Avant Garde" w:hAnsi="ITC Avant Garde"/>
          <w:spacing w:val="40"/>
          <w:sz w:val="18"/>
          <w:szCs w:val="18"/>
        </w:rPr>
        <w:t xml:space="preserve"> </w:t>
      </w:r>
      <w:r w:rsidRPr="000B27E8">
        <w:rPr>
          <w:rFonts w:ascii="ITC Avant Garde" w:hAnsi="ITC Avant Garde"/>
          <w:sz w:val="18"/>
          <w:szCs w:val="18"/>
        </w:rPr>
        <w:t>XXII;</w:t>
      </w:r>
      <w:r w:rsidRPr="000B27E8">
        <w:rPr>
          <w:rFonts w:ascii="ITC Avant Garde" w:hAnsi="ITC Avant Garde"/>
          <w:spacing w:val="40"/>
          <w:sz w:val="18"/>
          <w:szCs w:val="18"/>
        </w:rPr>
        <w:t xml:space="preserve"> </w:t>
      </w:r>
      <w:r w:rsidRPr="000B27E8">
        <w:rPr>
          <w:rFonts w:ascii="ITC Avant Garde" w:hAnsi="ITC Avant Garde"/>
          <w:sz w:val="18"/>
          <w:szCs w:val="18"/>
        </w:rPr>
        <w:t xml:space="preserve">se </w:t>
      </w:r>
      <w:r w:rsidRPr="000B27E8">
        <w:rPr>
          <w:rFonts w:ascii="ITC Avant Garde" w:hAnsi="ITC Avant Garde"/>
          <w:b/>
          <w:sz w:val="18"/>
          <w:szCs w:val="18"/>
        </w:rPr>
        <w:t>MODIFICA</w:t>
      </w:r>
      <w:r w:rsidRPr="000B27E8">
        <w:rPr>
          <w:rFonts w:ascii="ITC Avant Garde" w:hAnsi="ITC Avant Garde"/>
          <w:b/>
          <w:spacing w:val="40"/>
          <w:sz w:val="18"/>
          <w:szCs w:val="18"/>
        </w:rPr>
        <w:t xml:space="preserve"> </w:t>
      </w:r>
      <w:r w:rsidRPr="000B27E8">
        <w:rPr>
          <w:rFonts w:ascii="ITC Avant Garde" w:hAnsi="ITC Avant Garde"/>
          <w:sz w:val="18"/>
          <w:szCs w:val="18"/>
        </w:rPr>
        <w:t>el tercer</w:t>
      </w:r>
      <w:r w:rsidRPr="000B27E8">
        <w:rPr>
          <w:rFonts w:ascii="ITC Avant Garde" w:hAnsi="ITC Avant Garde"/>
          <w:spacing w:val="40"/>
          <w:sz w:val="18"/>
          <w:szCs w:val="18"/>
        </w:rPr>
        <w:t xml:space="preserve"> </w:t>
      </w:r>
      <w:r w:rsidRPr="000B27E8">
        <w:rPr>
          <w:rFonts w:ascii="ITC Avant Garde" w:hAnsi="ITC Avant Garde"/>
          <w:sz w:val="18"/>
          <w:szCs w:val="18"/>
        </w:rPr>
        <w:t>párrafo del</w:t>
      </w:r>
      <w:r w:rsidRPr="000B27E8">
        <w:rPr>
          <w:rFonts w:ascii="ITC Avant Garde" w:hAnsi="ITC Avant Garde"/>
          <w:spacing w:val="40"/>
          <w:sz w:val="18"/>
          <w:szCs w:val="18"/>
        </w:rPr>
        <w:t xml:space="preserve"> </w:t>
      </w:r>
      <w:r w:rsidRPr="000B27E8">
        <w:rPr>
          <w:rFonts w:ascii="ITC Avant Garde" w:hAnsi="ITC Avant Garde"/>
          <w:sz w:val="18"/>
          <w:szCs w:val="18"/>
        </w:rPr>
        <w:t>artículo</w:t>
      </w:r>
      <w:r w:rsidRPr="000B27E8">
        <w:rPr>
          <w:rFonts w:ascii="ITC Avant Garde" w:hAnsi="ITC Avant Garde"/>
          <w:spacing w:val="40"/>
          <w:sz w:val="18"/>
          <w:szCs w:val="18"/>
        </w:rPr>
        <w:t xml:space="preserve"> </w:t>
      </w:r>
      <w:r w:rsidRPr="000B27E8">
        <w:rPr>
          <w:rFonts w:ascii="ITC Avant Garde" w:hAnsi="ITC Avant Garde"/>
          <w:sz w:val="18"/>
          <w:szCs w:val="18"/>
        </w:rPr>
        <w:t>l l;</w:t>
      </w:r>
      <w:r w:rsidRPr="000B27E8">
        <w:rPr>
          <w:rFonts w:ascii="ITC Avant Garde" w:hAnsi="ITC Avant Garde"/>
          <w:spacing w:val="40"/>
          <w:sz w:val="18"/>
          <w:szCs w:val="18"/>
        </w:rPr>
        <w:t xml:space="preserve"> </w:t>
      </w:r>
      <w:r w:rsidRPr="000B27E8">
        <w:rPr>
          <w:rFonts w:ascii="ITC Avant Garde" w:hAnsi="ITC Avant Garde"/>
          <w:sz w:val="18"/>
          <w:szCs w:val="18"/>
        </w:rPr>
        <w:t xml:space="preserve">y se </w:t>
      </w:r>
      <w:r w:rsidRPr="000B27E8">
        <w:rPr>
          <w:rFonts w:ascii="ITC Avant Garde" w:hAnsi="ITC Avant Garde"/>
          <w:b/>
          <w:sz w:val="18"/>
          <w:szCs w:val="18"/>
        </w:rPr>
        <w:t>ADICIONAN</w:t>
      </w:r>
      <w:r w:rsidRPr="000B27E8">
        <w:rPr>
          <w:rFonts w:ascii="ITC Avant Garde" w:hAnsi="ITC Avant Garde"/>
          <w:b/>
          <w:spacing w:val="37"/>
          <w:sz w:val="18"/>
          <w:szCs w:val="18"/>
        </w:rPr>
        <w:t xml:space="preserve"> </w:t>
      </w:r>
      <w:r w:rsidRPr="000B27E8">
        <w:rPr>
          <w:rFonts w:ascii="ITC Avant Garde" w:hAnsi="ITC Avant Garde"/>
          <w:sz w:val="18"/>
          <w:szCs w:val="18"/>
        </w:rPr>
        <w:t>los párrafos</w:t>
      </w:r>
      <w:r w:rsidRPr="000B27E8">
        <w:rPr>
          <w:rFonts w:ascii="ITC Avant Garde" w:hAnsi="ITC Avant Garde"/>
          <w:spacing w:val="40"/>
          <w:sz w:val="18"/>
          <w:szCs w:val="18"/>
        </w:rPr>
        <w:t xml:space="preserve"> </w:t>
      </w:r>
      <w:r w:rsidRPr="000B27E8">
        <w:rPr>
          <w:rFonts w:ascii="ITC Avant Garde" w:hAnsi="ITC Avant Garde"/>
          <w:sz w:val="18"/>
          <w:szCs w:val="18"/>
        </w:rPr>
        <w:t>cuarto,</w:t>
      </w:r>
      <w:r w:rsidRPr="000B27E8">
        <w:rPr>
          <w:rFonts w:ascii="ITC Avant Garde" w:hAnsi="ITC Avant Garde"/>
          <w:spacing w:val="40"/>
          <w:sz w:val="18"/>
          <w:szCs w:val="18"/>
        </w:rPr>
        <w:t xml:space="preserve"> </w:t>
      </w:r>
      <w:r w:rsidRPr="000B27E8">
        <w:rPr>
          <w:rFonts w:ascii="ITC Avant Garde" w:hAnsi="ITC Avant Garde"/>
          <w:sz w:val="18"/>
          <w:szCs w:val="18"/>
        </w:rPr>
        <w:t>quinto y sexto del mismo</w:t>
      </w:r>
      <w:r w:rsidRPr="000B27E8">
        <w:rPr>
          <w:rFonts w:ascii="ITC Avant Garde" w:hAnsi="ITC Avant Garde"/>
          <w:spacing w:val="40"/>
          <w:sz w:val="18"/>
          <w:szCs w:val="18"/>
        </w:rPr>
        <w:t xml:space="preserve"> </w:t>
      </w:r>
      <w:r w:rsidRPr="000B27E8">
        <w:rPr>
          <w:rFonts w:ascii="ITC Avant Garde" w:hAnsi="ITC Avant Garde"/>
          <w:sz w:val="18"/>
          <w:szCs w:val="18"/>
        </w:rPr>
        <w:t>artículo</w:t>
      </w:r>
      <w:r w:rsidRPr="000B27E8">
        <w:rPr>
          <w:rFonts w:ascii="ITC Avant Garde" w:hAnsi="ITC Avant Garde"/>
          <w:spacing w:val="40"/>
          <w:sz w:val="18"/>
          <w:szCs w:val="18"/>
        </w:rPr>
        <w:t xml:space="preserve"> </w:t>
      </w:r>
      <w:r w:rsidRPr="000B27E8">
        <w:rPr>
          <w:rFonts w:ascii="ITC Avant Garde" w:hAnsi="ITC Avant Garde"/>
          <w:w w:val="95"/>
          <w:sz w:val="18"/>
          <w:szCs w:val="18"/>
        </w:rPr>
        <w:t xml:space="preserve">7 </w:t>
      </w:r>
      <w:r w:rsidRPr="000B27E8">
        <w:rPr>
          <w:rFonts w:ascii="ITC Avant Garde" w:hAnsi="ITC Avant Garde"/>
          <w:sz w:val="18"/>
          <w:szCs w:val="18"/>
        </w:rPr>
        <w:t>7,</w:t>
      </w:r>
      <w:r w:rsidRPr="000B27E8">
        <w:rPr>
          <w:rFonts w:ascii="ITC Avant Garde" w:hAnsi="ITC Avant Garde"/>
          <w:spacing w:val="40"/>
          <w:sz w:val="18"/>
          <w:szCs w:val="18"/>
        </w:rPr>
        <w:t xml:space="preserve"> </w:t>
      </w:r>
      <w:r w:rsidRPr="000B27E8">
        <w:rPr>
          <w:rFonts w:ascii="ITC Avant Garde" w:hAnsi="ITC Avant Garde"/>
          <w:sz w:val="18"/>
          <w:szCs w:val="18"/>
        </w:rPr>
        <w:t>todos</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los</w:t>
      </w:r>
      <w:r w:rsidRPr="000B27E8">
        <w:rPr>
          <w:rFonts w:ascii="ITC Avant Garde" w:hAnsi="ITC Avant Garde"/>
          <w:spacing w:val="40"/>
          <w:sz w:val="18"/>
          <w:szCs w:val="18"/>
        </w:rPr>
        <w:t xml:space="preserve"> </w:t>
      </w:r>
      <w:r w:rsidRPr="000B27E8">
        <w:rPr>
          <w:rFonts w:ascii="ITC Avant Garde" w:hAnsi="ITC Avant Garde"/>
          <w:sz w:val="18"/>
          <w:szCs w:val="18"/>
        </w:rPr>
        <w:t>Lineamientos</w:t>
      </w:r>
      <w:r w:rsidRPr="000B27E8">
        <w:rPr>
          <w:rFonts w:ascii="ITC Avant Garde" w:hAnsi="ITC Avant Garde"/>
          <w:spacing w:val="40"/>
          <w:sz w:val="18"/>
          <w:szCs w:val="18"/>
        </w:rPr>
        <w:t xml:space="preserve"> </w:t>
      </w:r>
      <w:r w:rsidRPr="000B27E8">
        <w:rPr>
          <w:rFonts w:ascii="ITC Avant Garde" w:hAnsi="ITC Avant Garde"/>
          <w:sz w:val="18"/>
          <w:szCs w:val="18"/>
        </w:rPr>
        <w:t>Generales</w:t>
      </w:r>
      <w:r w:rsidRPr="000B27E8">
        <w:rPr>
          <w:rFonts w:ascii="ITC Avant Garde" w:hAnsi="ITC Avant Garde"/>
          <w:spacing w:val="40"/>
          <w:sz w:val="18"/>
          <w:szCs w:val="18"/>
        </w:rPr>
        <w:t xml:space="preserve"> </w:t>
      </w:r>
      <w:r w:rsidRPr="000B27E8">
        <w:rPr>
          <w:rFonts w:ascii="ITC Avant Garde" w:hAnsi="ITC Avant Garde"/>
          <w:sz w:val="18"/>
          <w:szCs w:val="18"/>
        </w:rPr>
        <w:t>en</w:t>
      </w:r>
      <w:r w:rsidRPr="000B27E8">
        <w:rPr>
          <w:rFonts w:ascii="ITC Avant Garde" w:hAnsi="ITC Avant Garde"/>
          <w:spacing w:val="40"/>
          <w:sz w:val="18"/>
          <w:szCs w:val="18"/>
        </w:rPr>
        <w:t xml:space="preserve"> </w:t>
      </w:r>
      <w:r w:rsidRPr="000B27E8">
        <w:rPr>
          <w:rFonts w:ascii="ITC Avant Garde" w:hAnsi="ITC Avant Garde"/>
          <w:sz w:val="18"/>
          <w:szCs w:val="18"/>
        </w:rPr>
        <w:t>Relación</w:t>
      </w:r>
      <w:r w:rsidRPr="000B27E8">
        <w:rPr>
          <w:rFonts w:ascii="ITC Avant Garde" w:hAnsi="ITC Avant Garde"/>
          <w:spacing w:val="40"/>
          <w:sz w:val="18"/>
          <w:szCs w:val="18"/>
        </w:rPr>
        <w:t xml:space="preserve"> </w:t>
      </w:r>
      <w:r w:rsidRPr="000B27E8">
        <w:rPr>
          <w:rFonts w:ascii="ITC Avant Garde" w:hAnsi="ITC Avant Garde"/>
          <w:sz w:val="18"/>
          <w:szCs w:val="18"/>
        </w:rPr>
        <w:t>con</w:t>
      </w:r>
      <w:r w:rsidRPr="000B27E8">
        <w:rPr>
          <w:rFonts w:ascii="ITC Avant Garde" w:hAnsi="ITC Avant Garde"/>
          <w:spacing w:val="40"/>
          <w:sz w:val="18"/>
          <w:szCs w:val="18"/>
        </w:rPr>
        <w:t xml:space="preserve"> </w:t>
      </w:r>
      <w:r w:rsidRPr="000B27E8">
        <w:rPr>
          <w:rFonts w:ascii="ITC Avant Garde" w:hAnsi="ITC Avant Garde"/>
          <w:sz w:val="18"/>
          <w:szCs w:val="18"/>
        </w:rPr>
        <w:t>lo</w:t>
      </w:r>
      <w:r w:rsidRPr="000B27E8">
        <w:rPr>
          <w:rFonts w:ascii="ITC Avant Garde" w:hAnsi="ITC Avant Garde"/>
          <w:spacing w:val="40"/>
          <w:sz w:val="18"/>
          <w:szCs w:val="18"/>
        </w:rPr>
        <w:t xml:space="preserve"> </w:t>
      </w:r>
      <w:r w:rsidRPr="000B27E8">
        <w:rPr>
          <w:rFonts w:ascii="ITC Avant Garde" w:hAnsi="ITC Avant Garde"/>
          <w:sz w:val="18"/>
          <w:szCs w:val="18"/>
        </w:rPr>
        <w:t>Dispuesto</w:t>
      </w:r>
      <w:r w:rsidRPr="000B27E8">
        <w:rPr>
          <w:rFonts w:ascii="ITC Avant Garde" w:hAnsi="ITC Avant Garde"/>
          <w:spacing w:val="40"/>
          <w:sz w:val="18"/>
          <w:szCs w:val="18"/>
        </w:rPr>
        <w:t xml:space="preserve"> </w:t>
      </w:r>
      <w:r w:rsidRPr="000B27E8">
        <w:rPr>
          <w:rFonts w:ascii="ITC Avant Garde" w:hAnsi="ITC Avant Garde"/>
          <w:sz w:val="18"/>
          <w:szCs w:val="18"/>
        </w:rPr>
        <w:t>por</w:t>
      </w:r>
      <w:r w:rsidRPr="000B27E8">
        <w:rPr>
          <w:rFonts w:ascii="ITC Avant Garde" w:hAnsi="ITC Avant Garde"/>
          <w:spacing w:val="40"/>
          <w:sz w:val="18"/>
          <w:szCs w:val="18"/>
        </w:rPr>
        <w:t xml:space="preserve"> </w:t>
      </w:r>
      <w:r w:rsidRPr="000B27E8">
        <w:rPr>
          <w:rFonts w:ascii="ITC Avant Garde" w:hAnsi="ITC Avant Garde"/>
          <w:sz w:val="18"/>
          <w:szCs w:val="18"/>
        </w:rPr>
        <w:t>la Fracción I del Artículo Octavo Transitorio del Decreto por el que se Reforman y Adicionan Diversas Disposiciones</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los</w:t>
      </w:r>
      <w:r w:rsidRPr="000B27E8">
        <w:rPr>
          <w:rFonts w:ascii="ITC Avant Garde" w:hAnsi="ITC Avant Garde"/>
          <w:spacing w:val="40"/>
          <w:sz w:val="18"/>
          <w:szCs w:val="18"/>
        </w:rPr>
        <w:t xml:space="preserve"> </w:t>
      </w:r>
      <w:r w:rsidRPr="000B27E8">
        <w:rPr>
          <w:rFonts w:ascii="ITC Avant Garde" w:hAnsi="ITC Avant Garde"/>
          <w:sz w:val="18"/>
          <w:szCs w:val="18"/>
        </w:rPr>
        <w:t>Artículos</w:t>
      </w:r>
      <w:r w:rsidRPr="000B27E8">
        <w:rPr>
          <w:rFonts w:ascii="ITC Avant Garde" w:hAnsi="ITC Avant Garde"/>
          <w:spacing w:val="40"/>
          <w:sz w:val="18"/>
          <w:szCs w:val="18"/>
        </w:rPr>
        <w:t xml:space="preserve"> </w:t>
      </w:r>
      <w:r w:rsidRPr="000B27E8">
        <w:rPr>
          <w:rFonts w:ascii="ITC Avant Garde" w:hAnsi="ITC Avant Garde"/>
          <w:sz w:val="18"/>
          <w:szCs w:val="18"/>
        </w:rPr>
        <w:t>60.,</w:t>
      </w:r>
      <w:r w:rsidRPr="000B27E8">
        <w:rPr>
          <w:rFonts w:ascii="ITC Avant Garde" w:hAnsi="ITC Avant Garde"/>
          <w:spacing w:val="40"/>
          <w:w w:val="115"/>
          <w:sz w:val="18"/>
          <w:szCs w:val="18"/>
        </w:rPr>
        <w:t xml:space="preserve"> </w:t>
      </w:r>
      <w:r w:rsidRPr="000B27E8">
        <w:rPr>
          <w:rFonts w:ascii="ITC Avant Garde" w:hAnsi="ITC Avant Garde"/>
          <w:i/>
          <w:w w:val="115"/>
          <w:sz w:val="18"/>
          <w:szCs w:val="18"/>
        </w:rPr>
        <w:t xml:space="preserve">lo., </w:t>
      </w:r>
      <w:r w:rsidRPr="000B27E8">
        <w:rPr>
          <w:rFonts w:ascii="ITC Avant Garde" w:hAnsi="ITC Avant Garde"/>
          <w:sz w:val="18"/>
          <w:szCs w:val="18"/>
        </w:rPr>
        <w:t>27,</w:t>
      </w:r>
      <w:r w:rsidRPr="000B27E8">
        <w:rPr>
          <w:rFonts w:ascii="ITC Avant Garde" w:hAnsi="ITC Avant Garde"/>
          <w:spacing w:val="40"/>
          <w:sz w:val="18"/>
          <w:szCs w:val="18"/>
        </w:rPr>
        <w:t xml:space="preserve"> </w:t>
      </w:r>
      <w:r w:rsidRPr="000B27E8">
        <w:rPr>
          <w:rFonts w:ascii="ITC Avant Garde" w:hAnsi="ITC Avant Garde"/>
          <w:sz w:val="18"/>
          <w:szCs w:val="18"/>
        </w:rPr>
        <w:t>28,</w:t>
      </w:r>
      <w:r w:rsidRPr="000B27E8">
        <w:rPr>
          <w:rFonts w:ascii="ITC Avant Garde" w:hAnsi="ITC Avant Garde"/>
          <w:spacing w:val="40"/>
          <w:sz w:val="18"/>
          <w:szCs w:val="18"/>
        </w:rPr>
        <w:t xml:space="preserve"> </w:t>
      </w:r>
      <w:r w:rsidRPr="000B27E8">
        <w:rPr>
          <w:rFonts w:ascii="ITC Avant Garde" w:hAnsi="ITC Avant Garde"/>
          <w:sz w:val="18"/>
          <w:szCs w:val="18"/>
        </w:rPr>
        <w:t>73,</w:t>
      </w:r>
      <w:r w:rsidRPr="000B27E8">
        <w:rPr>
          <w:rFonts w:ascii="ITC Avant Garde" w:hAnsi="ITC Avant Garde"/>
          <w:spacing w:val="40"/>
          <w:sz w:val="18"/>
          <w:szCs w:val="18"/>
        </w:rPr>
        <w:t xml:space="preserve"> </w:t>
      </w:r>
      <w:r w:rsidRPr="000B27E8">
        <w:rPr>
          <w:rFonts w:ascii="ITC Avant Garde" w:hAnsi="ITC Avant Garde"/>
          <w:sz w:val="18"/>
          <w:szCs w:val="18"/>
        </w:rPr>
        <w:t>78,</w:t>
      </w:r>
      <w:r w:rsidRPr="000B27E8">
        <w:rPr>
          <w:rFonts w:ascii="ITC Avant Garde" w:hAnsi="ITC Avant Garde"/>
          <w:spacing w:val="40"/>
          <w:sz w:val="18"/>
          <w:szCs w:val="18"/>
        </w:rPr>
        <w:t xml:space="preserve"> </w:t>
      </w:r>
      <w:r w:rsidRPr="000B27E8">
        <w:rPr>
          <w:rFonts w:ascii="ITC Avant Garde" w:hAnsi="ITC Avant Garde"/>
          <w:sz w:val="18"/>
          <w:szCs w:val="18"/>
        </w:rPr>
        <w:t>94 y</w:t>
      </w:r>
      <w:r w:rsidRPr="000B27E8">
        <w:rPr>
          <w:rFonts w:ascii="ITC Avant Garde" w:hAnsi="ITC Avant Garde"/>
          <w:spacing w:val="40"/>
          <w:sz w:val="18"/>
          <w:szCs w:val="18"/>
        </w:rPr>
        <w:t xml:space="preserve"> </w:t>
      </w:r>
      <w:r w:rsidRPr="000B27E8">
        <w:rPr>
          <w:rFonts w:ascii="ITC Avant Garde" w:hAnsi="ITC Avant Garde"/>
          <w:w w:val="95"/>
          <w:sz w:val="18"/>
          <w:szCs w:val="18"/>
        </w:rPr>
        <w:t>7</w:t>
      </w:r>
      <w:r w:rsidRPr="000B27E8">
        <w:rPr>
          <w:rFonts w:ascii="ITC Avant Garde" w:hAnsi="ITC Avant Garde"/>
          <w:spacing w:val="-6"/>
          <w:w w:val="95"/>
          <w:sz w:val="18"/>
          <w:szCs w:val="18"/>
        </w:rPr>
        <w:t xml:space="preserve"> </w:t>
      </w:r>
      <w:r w:rsidRPr="000B27E8">
        <w:rPr>
          <w:rFonts w:ascii="ITC Avant Garde" w:hAnsi="ITC Avant Garde"/>
          <w:sz w:val="18"/>
          <w:szCs w:val="18"/>
        </w:rPr>
        <w:t>05</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la Constitución</w:t>
      </w:r>
      <w:r w:rsidRPr="000B27E8">
        <w:rPr>
          <w:rFonts w:ascii="ITC Avant Garde" w:hAnsi="ITC Avant Garde"/>
          <w:spacing w:val="38"/>
          <w:sz w:val="18"/>
          <w:szCs w:val="18"/>
        </w:rPr>
        <w:t xml:space="preserve"> </w:t>
      </w:r>
      <w:r w:rsidRPr="000B27E8">
        <w:rPr>
          <w:rFonts w:ascii="ITC Avant Garde" w:hAnsi="ITC Avant Garde"/>
          <w:sz w:val="18"/>
          <w:szCs w:val="18"/>
        </w:rPr>
        <w:t>Política</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los Estados</w:t>
      </w:r>
      <w:r w:rsidRPr="000B27E8">
        <w:rPr>
          <w:rFonts w:ascii="ITC Avant Garde" w:hAnsi="ITC Avant Garde"/>
          <w:spacing w:val="40"/>
          <w:sz w:val="18"/>
          <w:szCs w:val="18"/>
        </w:rPr>
        <w:t xml:space="preserve"> </w:t>
      </w:r>
      <w:r w:rsidRPr="000B27E8">
        <w:rPr>
          <w:rFonts w:ascii="ITC Avant Garde" w:hAnsi="ITC Avant Garde"/>
          <w:sz w:val="18"/>
          <w:szCs w:val="18"/>
        </w:rPr>
        <w:t>Unidos</w:t>
      </w:r>
      <w:r w:rsidRPr="000B27E8">
        <w:rPr>
          <w:rFonts w:ascii="ITC Avant Garde" w:hAnsi="ITC Avant Garde"/>
          <w:spacing w:val="40"/>
          <w:sz w:val="18"/>
          <w:szCs w:val="18"/>
        </w:rPr>
        <w:t xml:space="preserve"> </w:t>
      </w:r>
      <w:r w:rsidRPr="000B27E8">
        <w:rPr>
          <w:rFonts w:ascii="ITC Avant Garde" w:hAnsi="ITC Avant Garde"/>
          <w:sz w:val="18"/>
          <w:szCs w:val="18"/>
        </w:rPr>
        <w:t>Mexicanos,</w:t>
      </w:r>
      <w:r w:rsidRPr="000B27E8">
        <w:rPr>
          <w:rFonts w:ascii="ITC Avant Garde" w:hAnsi="ITC Avant Garde"/>
          <w:spacing w:val="40"/>
          <w:sz w:val="18"/>
          <w:szCs w:val="18"/>
        </w:rPr>
        <w:t xml:space="preserve"> </w:t>
      </w:r>
      <w:r w:rsidRPr="000B27E8">
        <w:rPr>
          <w:rFonts w:ascii="ITC Avant Garde" w:hAnsi="ITC Avant Garde"/>
          <w:sz w:val="18"/>
          <w:szCs w:val="18"/>
        </w:rPr>
        <w:t>en</w:t>
      </w:r>
      <w:r w:rsidRPr="000B27E8">
        <w:rPr>
          <w:rFonts w:ascii="ITC Avant Garde" w:hAnsi="ITC Avant Garde"/>
          <w:spacing w:val="40"/>
          <w:sz w:val="18"/>
          <w:szCs w:val="18"/>
        </w:rPr>
        <w:t xml:space="preserve"> </w:t>
      </w:r>
      <w:r w:rsidRPr="000B27E8">
        <w:rPr>
          <w:rFonts w:ascii="ITC Avant Garde" w:hAnsi="ITC Avant Garde"/>
          <w:sz w:val="18"/>
          <w:szCs w:val="18"/>
        </w:rPr>
        <w:t>Materia</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Telecomunicaciones,</w:t>
      </w:r>
      <w:r w:rsidRPr="000B27E8">
        <w:rPr>
          <w:rFonts w:ascii="ITC Avant Garde" w:hAnsi="ITC Avant Garde"/>
          <w:spacing w:val="37"/>
          <w:sz w:val="18"/>
          <w:szCs w:val="18"/>
        </w:rPr>
        <w:t xml:space="preserve"> </w:t>
      </w:r>
      <w:r w:rsidRPr="000B27E8">
        <w:rPr>
          <w:rFonts w:ascii="ITC Avant Garde" w:hAnsi="ITC Avant Garde"/>
          <w:sz w:val="18"/>
          <w:szCs w:val="18"/>
        </w:rPr>
        <w:t>para</w:t>
      </w:r>
      <w:r w:rsidRPr="000B27E8">
        <w:rPr>
          <w:rFonts w:ascii="ITC Avant Garde" w:hAnsi="ITC Avant Garde"/>
          <w:spacing w:val="40"/>
          <w:sz w:val="18"/>
          <w:szCs w:val="18"/>
        </w:rPr>
        <w:t xml:space="preserve"> </w:t>
      </w:r>
      <w:r w:rsidRPr="000B27E8">
        <w:rPr>
          <w:rFonts w:ascii="ITC Avant Garde" w:hAnsi="ITC Avant Garde"/>
          <w:sz w:val="18"/>
          <w:szCs w:val="18"/>
        </w:rPr>
        <w:t>quedar</w:t>
      </w:r>
      <w:r w:rsidRPr="000B27E8">
        <w:rPr>
          <w:rFonts w:ascii="ITC Avant Garde" w:hAnsi="ITC Avant Garde"/>
          <w:spacing w:val="40"/>
          <w:sz w:val="18"/>
          <w:szCs w:val="18"/>
        </w:rPr>
        <w:t xml:space="preserve"> </w:t>
      </w:r>
      <w:r w:rsidRPr="000B27E8">
        <w:rPr>
          <w:rFonts w:ascii="ITC Avant Garde" w:hAnsi="ITC Avant Garde"/>
          <w:sz w:val="18"/>
          <w:szCs w:val="18"/>
        </w:rPr>
        <w:t>como</w:t>
      </w:r>
      <w:r w:rsidRPr="000B27E8">
        <w:rPr>
          <w:rFonts w:ascii="ITC Avant Garde" w:hAnsi="ITC Avant Garde"/>
          <w:spacing w:val="40"/>
          <w:sz w:val="18"/>
          <w:szCs w:val="18"/>
        </w:rPr>
        <w:t xml:space="preserve"> </w:t>
      </w:r>
      <w:r w:rsidRPr="000B27E8">
        <w:rPr>
          <w:rFonts w:ascii="ITC Avant Garde" w:hAnsi="ITC Avant Garde"/>
          <w:sz w:val="18"/>
          <w:szCs w:val="18"/>
        </w:rPr>
        <w:t>sigue:</w:t>
      </w:r>
    </w:p>
    <w:p w14:paraId="6BCE7162" w14:textId="6F48D1B9" w:rsidR="009E58B5" w:rsidRPr="000B27E8" w:rsidRDefault="009E58B5" w:rsidP="000B27E8">
      <w:pPr>
        <w:pStyle w:val="Textoindependiente"/>
        <w:ind w:right="-89"/>
        <w:jc w:val="left"/>
        <w:rPr>
          <w:rFonts w:ascii="ITC Avant Garde" w:hAnsi="ITC Avant Garde"/>
          <w:sz w:val="18"/>
          <w:szCs w:val="18"/>
        </w:rPr>
      </w:pPr>
    </w:p>
    <w:p w14:paraId="69E09F6E" w14:textId="57A2A73C" w:rsidR="009E58B5" w:rsidRPr="000B27E8" w:rsidRDefault="009E58B5" w:rsidP="000B27E8">
      <w:pPr>
        <w:pStyle w:val="Textoindependiente"/>
        <w:spacing w:before="6"/>
        <w:ind w:right="-89"/>
        <w:jc w:val="left"/>
        <w:rPr>
          <w:rFonts w:ascii="ITC Avant Garde" w:hAnsi="ITC Avant Garde"/>
          <w:sz w:val="18"/>
          <w:szCs w:val="18"/>
        </w:rPr>
      </w:pPr>
    </w:p>
    <w:p w14:paraId="69512F47" w14:textId="78AF580F" w:rsidR="009E58B5" w:rsidRPr="000B27E8" w:rsidRDefault="009E58B5" w:rsidP="003D5124">
      <w:pPr>
        <w:spacing w:before="136" w:line="264" w:lineRule="auto"/>
        <w:ind w:right="-89"/>
        <w:jc w:val="both"/>
        <w:rPr>
          <w:rFonts w:ascii="ITC Avant Garde" w:hAnsi="ITC Avant Garde"/>
          <w:sz w:val="18"/>
          <w:szCs w:val="18"/>
        </w:rPr>
      </w:pPr>
      <w:r w:rsidRPr="000B27E8">
        <w:rPr>
          <w:rFonts w:ascii="ITC Avant Garde" w:hAnsi="ITC Avant Garde"/>
          <w:b/>
          <w:w w:val="105"/>
          <w:sz w:val="18"/>
          <w:szCs w:val="18"/>
        </w:rPr>
        <w:lastRenderedPageBreak/>
        <w:t xml:space="preserve">SEGUNDO. </w:t>
      </w:r>
      <w:r w:rsidRPr="000B27E8">
        <w:rPr>
          <w:rFonts w:ascii="ITC Avant Garde" w:hAnsi="ITC Avant Garde"/>
          <w:w w:val="105"/>
          <w:sz w:val="18"/>
          <w:szCs w:val="18"/>
        </w:rPr>
        <w:t>Publíquese la</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modificación a los</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Lineamientos Generales en Relación con lo</w:t>
      </w:r>
      <w:r w:rsidRPr="000B27E8">
        <w:rPr>
          <w:rFonts w:ascii="ITC Avant Garde" w:hAnsi="ITC Avant Garde"/>
          <w:spacing w:val="-7"/>
          <w:w w:val="105"/>
          <w:sz w:val="18"/>
          <w:szCs w:val="18"/>
        </w:rPr>
        <w:t xml:space="preserve"> </w:t>
      </w:r>
      <w:r w:rsidRPr="000B27E8">
        <w:rPr>
          <w:rFonts w:ascii="ITC Avant Garde" w:hAnsi="ITC Avant Garde"/>
          <w:w w:val="105"/>
          <w:sz w:val="18"/>
          <w:szCs w:val="18"/>
        </w:rPr>
        <w:t>Dispuesto por la Fracción I del Artículo Octavo Transitorio del Decreto por el que se Reforman y Adicionan Diversas</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Disposiciones de los</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 xml:space="preserve">Artículos 60., </w:t>
      </w:r>
      <w:r w:rsidRPr="000B27E8">
        <w:rPr>
          <w:rFonts w:ascii="ITC Avant Garde" w:hAnsi="ITC Avant Garde"/>
          <w:i/>
          <w:w w:val="115"/>
          <w:sz w:val="18"/>
          <w:szCs w:val="18"/>
        </w:rPr>
        <w:t>lo.,</w:t>
      </w:r>
      <w:r w:rsidRPr="000B27E8">
        <w:rPr>
          <w:rFonts w:ascii="ITC Avant Garde" w:hAnsi="ITC Avant Garde"/>
          <w:i/>
          <w:spacing w:val="-13"/>
          <w:w w:val="115"/>
          <w:sz w:val="18"/>
          <w:szCs w:val="18"/>
        </w:rPr>
        <w:t xml:space="preserve"> </w:t>
      </w:r>
      <w:r w:rsidRPr="000B27E8">
        <w:rPr>
          <w:rFonts w:ascii="ITC Avant Garde" w:hAnsi="ITC Avant Garde"/>
          <w:w w:val="105"/>
          <w:sz w:val="18"/>
          <w:szCs w:val="18"/>
        </w:rPr>
        <w:t>27, 28, 73, 78,</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94</w:t>
      </w:r>
      <w:r w:rsidRPr="000B27E8">
        <w:rPr>
          <w:rFonts w:ascii="ITC Avant Garde" w:hAnsi="ITC Avant Garde"/>
          <w:spacing w:val="-14"/>
          <w:w w:val="105"/>
          <w:sz w:val="18"/>
          <w:szCs w:val="18"/>
        </w:rPr>
        <w:t xml:space="preserve"> </w:t>
      </w:r>
      <w:r w:rsidRPr="000B27E8">
        <w:rPr>
          <w:rFonts w:ascii="ITC Avant Garde" w:hAnsi="ITC Avant Garde"/>
          <w:w w:val="105"/>
          <w:sz w:val="18"/>
          <w:szCs w:val="18"/>
        </w:rPr>
        <w:t>y</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l</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05</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de la</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Constitución</w:t>
      </w:r>
      <w:r w:rsidRPr="000B27E8">
        <w:rPr>
          <w:rFonts w:ascii="ITC Avant Garde" w:hAnsi="ITC Avant Garde"/>
          <w:spacing w:val="-4"/>
          <w:w w:val="105"/>
          <w:sz w:val="18"/>
          <w:szCs w:val="18"/>
        </w:rPr>
        <w:t xml:space="preserve"> </w:t>
      </w:r>
      <w:r w:rsidRPr="000B27E8">
        <w:rPr>
          <w:rFonts w:ascii="ITC Avant Garde" w:hAnsi="ITC Avant Garde"/>
          <w:w w:val="105"/>
          <w:sz w:val="18"/>
          <w:szCs w:val="18"/>
        </w:rPr>
        <w:t>Política de los Estados Unidos Mexicanos, en Materia de Telecomunicaciones y el presente Acuerdo en el Diario Oficial de la Federación y</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en el</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portal de Internet del</w:t>
      </w:r>
      <w:r w:rsidRPr="000B27E8">
        <w:rPr>
          <w:rFonts w:ascii="ITC Avant Garde" w:hAnsi="ITC Avant Garde"/>
          <w:spacing w:val="-7"/>
          <w:w w:val="105"/>
          <w:sz w:val="18"/>
          <w:szCs w:val="18"/>
        </w:rPr>
        <w:t xml:space="preserve"> </w:t>
      </w:r>
      <w:r w:rsidRPr="000B27E8">
        <w:rPr>
          <w:rFonts w:ascii="ITC Avant Garde" w:hAnsi="ITC Avant Garde"/>
          <w:w w:val="105"/>
          <w:sz w:val="18"/>
          <w:szCs w:val="18"/>
        </w:rPr>
        <w:t>Instituto.</w:t>
      </w:r>
    </w:p>
    <w:p w14:paraId="6A8F9B58" w14:textId="77777777" w:rsidR="009E58B5" w:rsidRPr="000B27E8" w:rsidRDefault="009E58B5" w:rsidP="000B27E8">
      <w:pPr>
        <w:spacing w:before="135"/>
        <w:ind w:right="-89"/>
        <w:jc w:val="center"/>
        <w:rPr>
          <w:rFonts w:ascii="ITC Avant Garde" w:hAnsi="ITC Avant Garde"/>
          <w:b/>
          <w:sz w:val="18"/>
          <w:szCs w:val="18"/>
        </w:rPr>
      </w:pPr>
      <w:r w:rsidRPr="000B27E8">
        <w:rPr>
          <w:rFonts w:ascii="ITC Avant Garde" w:hAnsi="ITC Avant Garde"/>
          <w:b/>
          <w:spacing w:val="-2"/>
          <w:sz w:val="18"/>
          <w:szCs w:val="18"/>
        </w:rPr>
        <w:t>TRANSITORIO</w:t>
      </w:r>
    </w:p>
    <w:p w14:paraId="22477608" w14:textId="77777777" w:rsidR="009E58B5" w:rsidRPr="000B27E8" w:rsidRDefault="009E58B5" w:rsidP="000B27E8">
      <w:pPr>
        <w:pStyle w:val="Textoindependiente"/>
        <w:spacing w:before="135" w:line="242" w:lineRule="auto"/>
        <w:ind w:right="-89"/>
        <w:rPr>
          <w:rFonts w:ascii="ITC Avant Garde" w:hAnsi="ITC Avant Garde"/>
          <w:sz w:val="18"/>
          <w:szCs w:val="18"/>
        </w:rPr>
      </w:pPr>
      <w:r w:rsidRPr="000B27E8">
        <w:rPr>
          <w:rFonts w:ascii="ITC Avant Garde" w:hAnsi="ITC Avant Garde"/>
          <w:b/>
          <w:w w:val="105"/>
          <w:sz w:val="18"/>
          <w:szCs w:val="18"/>
        </w:rPr>
        <w:t xml:space="preserve">ÚNICO.- </w:t>
      </w:r>
      <w:r w:rsidRPr="000B27E8">
        <w:rPr>
          <w:rFonts w:ascii="ITC Avant Garde" w:hAnsi="ITC Avant Garde"/>
          <w:w w:val="105"/>
          <w:sz w:val="18"/>
          <w:szCs w:val="18"/>
        </w:rPr>
        <w:t>La modificación al</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tercer párrafo y</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 xml:space="preserve">la adición de tres párrafos al artículo </w:t>
      </w:r>
      <w:r w:rsidRPr="000B27E8">
        <w:rPr>
          <w:rFonts w:ascii="ITC Avant Garde" w:hAnsi="ITC Avant Garde"/>
          <w:w w:val="95"/>
          <w:sz w:val="18"/>
          <w:szCs w:val="18"/>
        </w:rPr>
        <w:t xml:space="preserve">7 </w:t>
      </w:r>
      <w:r w:rsidRPr="000B27E8">
        <w:rPr>
          <w:rFonts w:ascii="ITC Avant Garde" w:hAnsi="ITC Avant Garde"/>
          <w:w w:val="105"/>
          <w:sz w:val="18"/>
          <w:szCs w:val="18"/>
        </w:rPr>
        <w:t>l</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y la adición de dos fracciones al artículo 3 de los Lineamientos Generales en Relación con lo Dispuesto por la Fracción I</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del Artículo Octavo Transitorio del Decreto por el</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que se</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 xml:space="preserve">Reforman y Adicionan Diversas Disposiciones de los Artículos 60., </w:t>
      </w:r>
      <w:r w:rsidRPr="000B27E8">
        <w:rPr>
          <w:rFonts w:ascii="ITC Avant Garde" w:hAnsi="ITC Avant Garde"/>
          <w:i/>
          <w:w w:val="115"/>
          <w:sz w:val="18"/>
          <w:szCs w:val="18"/>
        </w:rPr>
        <w:t xml:space="preserve">lo., </w:t>
      </w:r>
      <w:r w:rsidRPr="000B27E8">
        <w:rPr>
          <w:rFonts w:ascii="ITC Avant Garde" w:hAnsi="ITC Avant Garde"/>
          <w:w w:val="105"/>
          <w:sz w:val="18"/>
          <w:szCs w:val="18"/>
        </w:rPr>
        <w:t xml:space="preserve">27, 28, 73, 78, 94 y </w:t>
      </w:r>
      <w:r w:rsidRPr="000B27E8">
        <w:rPr>
          <w:rFonts w:ascii="ITC Avant Garde" w:hAnsi="ITC Avant Garde"/>
          <w:w w:val="95"/>
          <w:sz w:val="18"/>
          <w:szCs w:val="18"/>
        </w:rPr>
        <w:t>7</w:t>
      </w:r>
      <w:r w:rsidRPr="000B27E8">
        <w:rPr>
          <w:rFonts w:ascii="ITC Avant Garde" w:hAnsi="ITC Avant Garde"/>
          <w:spacing w:val="-10"/>
          <w:w w:val="95"/>
          <w:sz w:val="18"/>
          <w:szCs w:val="18"/>
        </w:rPr>
        <w:t xml:space="preserve"> </w:t>
      </w:r>
      <w:r w:rsidRPr="000B27E8">
        <w:rPr>
          <w:rFonts w:ascii="ITC Avant Garde" w:hAnsi="ITC Avant Garde"/>
          <w:w w:val="105"/>
          <w:sz w:val="18"/>
          <w:szCs w:val="18"/>
        </w:rPr>
        <w:t>05 de la Constitución Política de los Estados Unidos Mexicanos, en Materia de Telecomunicaciones entrarán en vigor a los 90 días naturales posteriores al día de su</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publicación en</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el</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Diario Oficial de la Federación.</w:t>
      </w:r>
    </w:p>
    <w:p w14:paraId="2A87DC70" w14:textId="77777777" w:rsidR="009E58B5" w:rsidRPr="000B27E8" w:rsidRDefault="009E58B5" w:rsidP="000B27E8">
      <w:pPr>
        <w:spacing w:before="123" w:line="252" w:lineRule="auto"/>
        <w:ind w:right="-89"/>
        <w:jc w:val="both"/>
        <w:rPr>
          <w:rFonts w:ascii="ITC Avant Garde" w:hAnsi="ITC Avant Garde"/>
          <w:sz w:val="18"/>
          <w:szCs w:val="18"/>
        </w:rPr>
      </w:pPr>
      <w:r w:rsidRPr="000B27E8">
        <w:rPr>
          <w:rFonts w:ascii="ITC Avant Garde" w:hAnsi="ITC Avant Garde"/>
          <w:sz w:val="18"/>
          <w:szCs w:val="18"/>
        </w:rPr>
        <w:t xml:space="preserve">El Comisionado Presidente, </w:t>
      </w:r>
      <w:r w:rsidRPr="000B27E8">
        <w:rPr>
          <w:rFonts w:ascii="ITC Avant Garde" w:hAnsi="ITC Avant Garde"/>
          <w:b/>
          <w:sz w:val="18"/>
          <w:szCs w:val="18"/>
        </w:rPr>
        <w:t xml:space="preserve">Gabriel Oswaldo Contreras Saldívar.- </w:t>
      </w:r>
      <w:r w:rsidRPr="000B27E8">
        <w:rPr>
          <w:rFonts w:ascii="ITC Avant Garde" w:hAnsi="ITC Avant Garde"/>
          <w:sz w:val="18"/>
          <w:szCs w:val="18"/>
        </w:rPr>
        <w:t xml:space="preserve">Rúbrica.- El Comisionado, </w:t>
      </w:r>
      <w:r w:rsidRPr="000B27E8">
        <w:rPr>
          <w:rFonts w:ascii="ITC Avant Garde" w:hAnsi="ITC Avant Garde"/>
          <w:b/>
          <w:sz w:val="18"/>
          <w:szCs w:val="18"/>
        </w:rPr>
        <w:t>Ernesto Estrada</w:t>
      </w:r>
      <w:r w:rsidRPr="000B27E8">
        <w:rPr>
          <w:rFonts w:ascii="ITC Avant Garde" w:hAnsi="ITC Avant Garde"/>
          <w:b/>
          <w:spacing w:val="40"/>
          <w:sz w:val="18"/>
          <w:szCs w:val="18"/>
        </w:rPr>
        <w:t xml:space="preserve"> </w:t>
      </w:r>
      <w:r w:rsidRPr="000B27E8">
        <w:rPr>
          <w:rFonts w:ascii="ITC Avant Garde" w:hAnsi="ITC Avant Garde"/>
          <w:b/>
          <w:sz w:val="18"/>
          <w:szCs w:val="18"/>
        </w:rPr>
        <w:t>González.-</w:t>
      </w:r>
      <w:r w:rsidRPr="000B27E8">
        <w:rPr>
          <w:rFonts w:ascii="ITC Avant Garde" w:hAnsi="ITC Avant Garde"/>
          <w:b/>
          <w:spacing w:val="40"/>
          <w:sz w:val="18"/>
          <w:szCs w:val="18"/>
        </w:rPr>
        <w:t xml:space="preserve"> </w:t>
      </w:r>
      <w:r w:rsidRPr="000B27E8">
        <w:rPr>
          <w:rFonts w:ascii="ITC Avant Garde" w:hAnsi="ITC Avant Garde"/>
          <w:sz w:val="18"/>
          <w:szCs w:val="18"/>
        </w:rPr>
        <w:t>Rúbrica.-</w:t>
      </w:r>
      <w:r w:rsidRPr="000B27E8">
        <w:rPr>
          <w:rFonts w:ascii="ITC Avant Garde" w:hAnsi="ITC Avant Garde"/>
          <w:spacing w:val="40"/>
          <w:sz w:val="18"/>
          <w:szCs w:val="18"/>
        </w:rPr>
        <w:t xml:space="preserve"> </w:t>
      </w:r>
      <w:r w:rsidRPr="000B27E8">
        <w:rPr>
          <w:rFonts w:ascii="ITC Avant Garde" w:hAnsi="ITC Avant Garde"/>
          <w:sz w:val="18"/>
          <w:szCs w:val="18"/>
        </w:rPr>
        <w:t>La</w:t>
      </w:r>
      <w:r w:rsidRPr="000B27E8">
        <w:rPr>
          <w:rFonts w:ascii="ITC Avant Garde" w:hAnsi="ITC Avant Garde"/>
          <w:spacing w:val="40"/>
          <w:sz w:val="18"/>
          <w:szCs w:val="18"/>
        </w:rPr>
        <w:t xml:space="preserve"> </w:t>
      </w:r>
      <w:r w:rsidRPr="000B27E8">
        <w:rPr>
          <w:rFonts w:ascii="ITC Avant Garde" w:hAnsi="ITC Avant Garde"/>
          <w:sz w:val="18"/>
          <w:szCs w:val="18"/>
        </w:rPr>
        <w:t>Comisionada,</w:t>
      </w:r>
      <w:r w:rsidRPr="000B27E8">
        <w:rPr>
          <w:rFonts w:ascii="ITC Avant Garde" w:hAnsi="ITC Avant Garde"/>
          <w:spacing w:val="40"/>
          <w:sz w:val="18"/>
          <w:szCs w:val="18"/>
        </w:rPr>
        <w:t xml:space="preserve"> </w:t>
      </w:r>
      <w:r w:rsidRPr="000B27E8">
        <w:rPr>
          <w:rFonts w:ascii="ITC Avant Garde" w:hAnsi="ITC Avant Garde"/>
          <w:b/>
          <w:sz w:val="18"/>
          <w:szCs w:val="18"/>
        </w:rPr>
        <w:t>María</w:t>
      </w:r>
      <w:r w:rsidRPr="000B27E8">
        <w:rPr>
          <w:rFonts w:ascii="ITC Avant Garde" w:hAnsi="ITC Avant Garde"/>
          <w:b/>
          <w:spacing w:val="40"/>
          <w:sz w:val="18"/>
          <w:szCs w:val="18"/>
        </w:rPr>
        <w:t xml:space="preserve"> </w:t>
      </w:r>
      <w:r w:rsidRPr="000B27E8">
        <w:rPr>
          <w:rFonts w:ascii="ITC Avant Garde" w:hAnsi="ITC Avant Garde"/>
          <w:b/>
          <w:sz w:val="18"/>
          <w:szCs w:val="18"/>
        </w:rPr>
        <w:t>Elena</w:t>
      </w:r>
      <w:r w:rsidRPr="000B27E8">
        <w:rPr>
          <w:rFonts w:ascii="ITC Avant Garde" w:hAnsi="ITC Avant Garde"/>
          <w:b/>
          <w:spacing w:val="40"/>
          <w:sz w:val="18"/>
          <w:szCs w:val="18"/>
        </w:rPr>
        <w:t xml:space="preserve"> </w:t>
      </w:r>
      <w:r w:rsidRPr="000B27E8">
        <w:rPr>
          <w:rFonts w:ascii="ITC Avant Garde" w:hAnsi="ITC Avant Garde"/>
          <w:b/>
          <w:sz w:val="18"/>
          <w:szCs w:val="18"/>
        </w:rPr>
        <w:t>Estavillo</w:t>
      </w:r>
      <w:r w:rsidRPr="000B27E8">
        <w:rPr>
          <w:rFonts w:ascii="ITC Avant Garde" w:hAnsi="ITC Avant Garde"/>
          <w:b/>
          <w:spacing w:val="40"/>
          <w:sz w:val="18"/>
          <w:szCs w:val="18"/>
        </w:rPr>
        <w:t xml:space="preserve"> </w:t>
      </w:r>
      <w:r w:rsidRPr="000B27E8">
        <w:rPr>
          <w:rFonts w:ascii="ITC Avant Garde" w:hAnsi="ITC Avant Garde"/>
          <w:b/>
          <w:sz w:val="18"/>
          <w:szCs w:val="18"/>
        </w:rPr>
        <w:t>Flores.-</w:t>
      </w:r>
      <w:r w:rsidRPr="000B27E8">
        <w:rPr>
          <w:rFonts w:ascii="ITC Avant Garde" w:hAnsi="ITC Avant Garde"/>
          <w:b/>
          <w:spacing w:val="40"/>
          <w:sz w:val="18"/>
          <w:szCs w:val="18"/>
        </w:rPr>
        <w:t xml:space="preserve"> </w:t>
      </w:r>
      <w:r w:rsidRPr="000B27E8">
        <w:rPr>
          <w:rFonts w:ascii="ITC Avant Garde" w:hAnsi="ITC Avant Garde"/>
          <w:sz w:val="18"/>
          <w:szCs w:val="18"/>
        </w:rPr>
        <w:t>Rúbrica.-</w:t>
      </w:r>
      <w:r w:rsidRPr="000B27E8">
        <w:rPr>
          <w:rFonts w:ascii="ITC Avant Garde" w:hAnsi="ITC Avant Garde"/>
          <w:spacing w:val="40"/>
          <w:sz w:val="18"/>
          <w:szCs w:val="18"/>
        </w:rPr>
        <w:t xml:space="preserve"> </w:t>
      </w:r>
      <w:r w:rsidRPr="000B27E8">
        <w:rPr>
          <w:rFonts w:ascii="ITC Avant Garde" w:hAnsi="ITC Avant Garde"/>
          <w:b/>
          <w:sz w:val="18"/>
          <w:szCs w:val="18"/>
        </w:rPr>
        <w:t xml:space="preserve">Adolfo Cuevas Teja.- </w:t>
      </w:r>
      <w:r w:rsidRPr="000B27E8">
        <w:rPr>
          <w:rFonts w:ascii="ITC Avant Garde" w:hAnsi="ITC Avant Garde"/>
          <w:sz w:val="18"/>
          <w:szCs w:val="18"/>
        </w:rPr>
        <w:t xml:space="preserve">La Comisionada, </w:t>
      </w:r>
      <w:r w:rsidRPr="000B27E8">
        <w:rPr>
          <w:rFonts w:ascii="ITC Avant Garde" w:hAnsi="ITC Avant Garde"/>
          <w:b/>
          <w:sz w:val="18"/>
          <w:szCs w:val="18"/>
        </w:rPr>
        <w:t xml:space="preserve">Adriana Sofía Labardini lnzunza.- </w:t>
      </w:r>
      <w:r w:rsidRPr="000B27E8">
        <w:rPr>
          <w:rFonts w:ascii="ITC Avant Garde" w:hAnsi="ITC Avant Garde"/>
          <w:sz w:val="18"/>
          <w:szCs w:val="18"/>
        </w:rPr>
        <w:t xml:space="preserve">Rúbrica.- El Comisionado, </w:t>
      </w:r>
      <w:r w:rsidRPr="000B27E8">
        <w:rPr>
          <w:rFonts w:ascii="ITC Avant Garde" w:hAnsi="ITC Avant Garde"/>
          <w:b/>
          <w:sz w:val="18"/>
          <w:szCs w:val="18"/>
        </w:rPr>
        <w:t>Mario Germán</w:t>
      </w:r>
      <w:r w:rsidRPr="000B27E8">
        <w:rPr>
          <w:rFonts w:ascii="ITC Avant Garde" w:hAnsi="ITC Avant Garde"/>
          <w:b/>
          <w:spacing w:val="40"/>
          <w:sz w:val="18"/>
          <w:szCs w:val="18"/>
        </w:rPr>
        <w:t xml:space="preserve"> </w:t>
      </w:r>
      <w:r w:rsidRPr="000B27E8">
        <w:rPr>
          <w:rFonts w:ascii="ITC Avant Garde" w:hAnsi="ITC Avant Garde"/>
          <w:b/>
          <w:sz w:val="18"/>
          <w:szCs w:val="18"/>
        </w:rPr>
        <w:t>Fromow</w:t>
      </w:r>
      <w:r w:rsidRPr="000B27E8">
        <w:rPr>
          <w:rFonts w:ascii="ITC Avant Garde" w:hAnsi="ITC Avant Garde"/>
          <w:b/>
          <w:spacing w:val="40"/>
          <w:sz w:val="18"/>
          <w:szCs w:val="18"/>
        </w:rPr>
        <w:t xml:space="preserve"> </w:t>
      </w:r>
      <w:r w:rsidRPr="000B27E8">
        <w:rPr>
          <w:rFonts w:ascii="ITC Avant Garde" w:hAnsi="ITC Avant Garde"/>
          <w:b/>
          <w:sz w:val="18"/>
          <w:szCs w:val="18"/>
        </w:rPr>
        <w:t>Rangel.-</w:t>
      </w:r>
      <w:r w:rsidRPr="000B27E8">
        <w:rPr>
          <w:rFonts w:ascii="ITC Avant Garde" w:hAnsi="ITC Avant Garde"/>
          <w:b/>
          <w:spacing w:val="40"/>
          <w:sz w:val="18"/>
          <w:szCs w:val="18"/>
        </w:rPr>
        <w:t xml:space="preserve"> </w:t>
      </w:r>
      <w:r w:rsidRPr="000B27E8">
        <w:rPr>
          <w:rFonts w:ascii="ITC Avant Garde" w:hAnsi="ITC Avant Garde"/>
          <w:sz w:val="18"/>
          <w:szCs w:val="18"/>
        </w:rPr>
        <w:t>Rúbrica.-</w:t>
      </w:r>
      <w:r w:rsidRPr="000B27E8">
        <w:rPr>
          <w:rFonts w:ascii="ITC Avant Garde" w:hAnsi="ITC Avant Garde"/>
          <w:spacing w:val="40"/>
          <w:sz w:val="18"/>
          <w:szCs w:val="18"/>
        </w:rPr>
        <w:t xml:space="preserve"> </w:t>
      </w:r>
      <w:r w:rsidRPr="000B27E8">
        <w:rPr>
          <w:rFonts w:ascii="ITC Avant Garde" w:hAnsi="ITC Avant Garde"/>
          <w:sz w:val="18"/>
          <w:szCs w:val="18"/>
        </w:rPr>
        <w:t>El</w:t>
      </w:r>
      <w:r w:rsidRPr="000B27E8">
        <w:rPr>
          <w:rFonts w:ascii="ITC Avant Garde" w:hAnsi="ITC Avant Garde"/>
          <w:spacing w:val="37"/>
          <w:sz w:val="18"/>
          <w:szCs w:val="18"/>
        </w:rPr>
        <w:t xml:space="preserve"> </w:t>
      </w:r>
      <w:r w:rsidRPr="000B27E8">
        <w:rPr>
          <w:rFonts w:ascii="ITC Avant Garde" w:hAnsi="ITC Avant Garde"/>
          <w:sz w:val="18"/>
          <w:szCs w:val="18"/>
        </w:rPr>
        <w:t>Comisionado,</w:t>
      </w:r>
      <w:r w:rsidRPr="000B27E8">
        <w:rPr>
          <w:rFonts w:ascii="ITC Avant Garde" w:hAnsi="ITC Avant Garde"/>
          <w:spacing w:val="40"/>
          <w:sz w:val="18"/>
          <w:szCs w:val="18"/>
        </w:rPr>
        <w:t xml:space="preserve"> </w:t>
      </w:r>
      <w:r w:rsidRPr="000B27E8">
        <w:rPr>
          <w:rFonts w:ascii="ITC Avant Garde" w:hAnsi="ITC Avant Garde"/>
          <w:b/>
          <w:sz w:val="18"/>
          <w:szCs w:val="18"/>
        </w:rPr>
        <w:t>Javier</w:t>
      </w:r>
      <w:r w:rsidRPr="000B27E8">
        <w:rPr>
          <w:rFonts w:ascii="ITC Avant Garde" w:hAnsi="ITC Avant Garde"/>
          <w:b/>
          <w:spacing w:val="40"/>
          <w:sz w:val="18"/>
          <w:szCs w:val="18"/>
        </w:rPr>
        <w:t xml:space="preserve"> </w:t>
      </w:r>
      <w:r w:rsidRPr="000B27E8">
        <w:rPr>
          <w:rFonts w:ascii="ITC Avant Garde" w:hAnsi="ITC Avant Garde"/>
          <w:b/>
          <w:sz w:val="18"/>
          <w:szCs w:val="18"/>
        </w:rPr>
        <w:t>Juárez</w:t>
      </w:r>
      <w:r w:rsidRPr="000B27E8">
        <w:rPr>
          <w:rFonts w:ascii="ITC Avant Garde" w:hAnsi="ITC Avant Garde"/>
          <w:b/>
          <w:spacing w:val="40"/>
          <w:sz w:val="18"/>
          <w:szCs w:val="18"/>
        </w:rPr>
        <w:t xml:space="preserve"> </w:t>
      </w:r>
      <w:r w:rsidRPr="000B27E8">
        <w:rPr>
          <w:rFonts w:ascii="ITC Avant Garde" w:hAnsi="ITC Avant Garde"/>
          <w:b/>
          <w:sz w:val="18"/>
          <w:szCs w:val="18"/>
        </w:rPr>
        <w:t>Mojica.-</w:t>
      </w:r>
      <w:r w:rsidRPr="000B27E8">
        <w:rPr>
          <w:rFonts w:ascii="ITC Avant Garde" w:hAnsi="ITC Avant Garde"/>
          <w:b/>
          <w:spacing w:val="40"/>
          <w:sz w:val="18"/>
          <w:szCs w:val="18"/>
        </w:rPr>
        <w:t xml:space="preserve"> </w:t>
      </w:r>
      <w:r w:rsidRPr="000B27E8">
        <w:rPr>
          <w:rFonts w:ascii="ITC Avant Garde" w:hAnsi="ITC Avant Garde"/>
          <w:sz w:val="18"/>
          <w:szCs w:val="18"/>
        </w:rPr>
        <w:t>Rúbrica.</w:t>
      </w:r>
    </w:p>
    <w:p w14:paraId="39206BC3" w14:textId="207C73EF" w:rsidR="009E58B5" w:rsidRPr="000B27E8" w:rsidRDefault="009E58B5" w:rsidP="000B27E8">
      <w:pPr>
        <w:pStyle w:val="Textoindependiente"/>
        <w:spacing w:before="115" w:line="242" w:lineRule="auto"/>
        <w:ind w:right="-89"/>
        <w:rPr>
          <w:rFonts w:ascii="ITC Avant Garde" w:hAnsi="ITC Avant Garde"/>
          <w:sz w:val="18"/>
          <w:szCs w:val="18"/>
        </w:rPr>
      </w:pPr>
      <w:r w:rsidRPr="000B27E8">
        <w:rPr>
          <w:rFonts w:ascii="ITC Avant Garde" w:hAnsi="ITC Avant Garde"/>
          <w:sz w:val="18"/>
          <w:szCs w:val="18"/>
        </w:rPr>
        <w:t>El</w:t>
      </w:r>
      <w:r w:rsidRPr="000B27E8">
        <w:rPr>
          <w:rFonts w:ascii="ITC Avant Garde" w:hAnsi="ITC Avant Garde"/>
          <w:spacing w:val="39"/>
          <w:sz w:val="18"/>
          <w:szCs w:val="18"/>
        </w:rPr>
        <w:t xml:space="preserve"> </w:t>
      </w:r>
      <w:r w:rsidRPr="000B27E8">
        <w:rPr>
          <w:rFonts w:ascii="ITC Avant Garde" w:hAnsi="ITC Avant Garde"/>
          <w:sz w:val="18"/>
          <w:szCs w:val="18"/>
        </w:rPr>
        <w:t>presente</w:t>
      </w:r>
      <w:r w:rsidRPr="000B27E8">
        <w:rPr>
          <w:rFonts w:ascii="ITC Avant Garde" w:hAnsi="ITC Avant Garde"/>
          <w:spacing w:val="40"/>
          <w:sz w:val="18"/>
          <w:szCs w:val="18"/>
        </w:rPr>
        <w:t xml:space="preserve"> </w:t>
      </w:r>
      <w:r w:rsidRPr="000B27E8">
        <w:rPr>
          <w:rFonts w:ascii="ITC Avant Garde" w:hAnsi="ITC Avant Garde"/>
          <w:sz w:val="18"/>
          <w:szCs w:val="18"/>
        </w:rPr>
        <w:t>Acuerdo</w:t>
      </w:r>
      <w:r w:rsidRPr="000B27E8">
        <w:rPr>
          <w:rFonts w:ascii="ITC Avant Garde" w:hAnsi="ITC Avant Garde"/>
          <w:spacing w:val="40"/>
          <w:sz w:val="18"/>
          <w:szCs w:val="18"/>
        </w:rPr>
        <w:t xml:space="preserve"> </w:t>
      </w:r>
      <w:r w:rsidRPr="000B27E8">
        <w:rPr>
          <w:rFonts w:ascii="ITC Avant Garde" w:hAnsi="ITC Avant Garde"/>
          <w:sz w:val="18"/>
          <w:szCs w:val="18"/>
        </w:rPr>
        <w:t>fue</w:t>
      </w:r>
      <w:r w:rsidRPr="000B27E8">
        <w:rPr>
          <w:rFonts w:ascii="ITC Avant Garde" w:hAnsi="ITC Avant Garde"/>
          <w:spacing w:val="33"/>
          <w:sz w:val="18"/>
          <w:szCs w:val="18"/>
        </w:rPr>
        <w:t xml:space="preserve"> </w:t>
      </w:r>
      <w:r w:rsidRPr="000B27E8">
        <w:rPr>
          <w:rFonts w:ascii="ITC Avant Garde" w:hAnsi="ITC Avant Garde"/>
          <w:sz w:val="18"/>
          <w:szCs w:val="18"/>
        </w:rPr>
        <w:t>aprobado</w:t>
      </w:r>
      <w:r w:rsidRPr="000B27E8">
        <w:rPr>
          <w:rFonts w:ascii="ITC Avant Garde" w:hAnsi="ITC Avant Garde"/>
          <w:spacing w:val="40"/>
          <w:sz w:val="18"/>
          <w:szCs w:val="18"/>
        </w:rPr>
        <w:t xml:space="preserve"> </w:t>
      </w:r>
      <w:r w:rsidRPr="000B27E8">
        <w:rPr>
          <w:rFonts w:ascii="ITC Avant Garde" w:hAnsi="ITC Avant Garde"/>
          <w:sz w:val="18"/>
          <w:szCs w:val="18"/>
        </w:rPr>
        <w:t>por</w:t>
      </w:r>
      <w:r w:rsidRPr="000B27E8">
        <w:rPr>
          <w:rFonts w:ascii="ITC Avant Garde" w:hAnsi="ITC Avant Garde"/>
          <w:spacing w:val="36"/>
          <w:sz w:val="18"/>
          <w:szCs w:val="18"/>
        </w:rPr>
        <w:t xml:space="preserve"> </w:t>
      </w:r>
      <w:r w:rsidRPr="000B27E8">
        <w:rPr>
          <w:rFonts w:ascii="ITC Avant Garde" w:hAnsi="ITC Avant Garde"/>
          <w:sz w:val="18"/>
          <w:szCs w:val="18"/>
        </w:rPr>
        <w:t>el</w:t>
      </w:r>
      <w:r w:rsidRPr="000B27E8">
        <w:rPr>
          <w:rFonts w:ascii="ITC Avant Garde" w:hAnsi="ITC Avant Garde"/>
          <w:spacing w:val="27"/>
          <w:sz w:val="18"/>
          <w:szCs w:val="18"/>
        </w:rPr>
        <w:t xml:space="preserve"> </w:t>
      </w:r>
      <w:r w:rsidRPr="000B27E8">
        <w:rPr>
          <w:rFonts w:ascii="ITC Avant Garde" w:hAnsi="ITC Avant Garde"/>
          <w:sz w:val="18"/>
          <w:szCs w:val="18"/>
        </w:rPr>
        <w:t>Pleno</w:t>
      </w:r>
      <w:r w:rsidRPr="000B27E8">
        <w:rPr>
          <w:rFonts w:ascii="ITC Avant Garde" w:hAnsi="ITC Avant Garde"/>
          <w:spacing w:val="40"/>
          <w:sz w:val="18"/>
          <w:szCs w:val="18"/>
        </w:rPr>
        <w:t xml:space="preserve"> </w:t>
      </w:r>
      <w:r w:rsidRPr="000B27E8">
        <w:rPr>
          <w:rFonts w:ascii="ITC Avant Garde" w:hAnsi="ITC Avant Garde"/>
          <w:sz w:val="18"/>
          <w:szCs w:val="18"/>
        </w:rPr>
        <w:t>del</w:t>
      </w:r>
      <w:r w:rsidRPr="000B27E8">
        <w:rPr>
          <w:rFonts w:ascii="ITC Avant Garde" w:hAnsi="ITC Avant Garde"/>
          <w:spacing w:val="31"/>
          <w:sz w:val="18"/>
          <w:szCs w:val="18"/>
        </w:rPr>
        <w:t xml:space="preserve"> </w:t>
      </w:r>
      <w:r w:rsidRPr="000B27E8">
        <w:rPr>
          <w:rFonts w:ascii="ITC Avant Garde" w:hAnsi="ITC Avant Garde"/>
          <w:sz w:val="18"/>
          <w:szCs w:val="18"/>
        </w:rPr>
        <w:t>Instituto</w:t>
      </w:r>
      <w:r w:rsidRPr="000B27E8">
        <w:rPr>
          <w:rFonts w:ascii="ITC Avant Garde" w:hAnsi="ITC Avant Garde"/>
          <w:spacing w:val="39"/>
          <w:sz w:val="18"/>
          <w:szCs w:val="18"/>
        </w:rPr>
        <w:t xml:space="preserve"> </w:t>
      </w:r>
      <w:r w:rsidRPr="000B27E8">
        <w:rPr>
          <w:rFonts w:ascii="ITC Avant Garde" w:hAnsi="ITC Avant Garde"/>
          <w:sz w:val="18"/>
          <w:szCs w:val="18"/>
        </w:rPr>
        <w:t>Federal</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Telecomunicaciones</w:t>
      </w:r>
      <w:r w:rsidRPr="000B27E8">
        <w:rPr>
          <w:rFonts w:ascii="ITC Avant Garde" w:hAnsi="ITC Avant Garde"/>
          <w:spacing w:val="33"/>
          <w:sz w:val="18"/>
          <w:szCs w:val="18"/>
        </w:rPr>
        <w:t xml:space="preserve"> </w:t>
      </w:r>
      <w:r w:rsidRPr="000B27E8">
        <w:rPr>
          <w:rFonts w:ascii="ITC Avant Garde" w:hAnsi="ITC Avant Garde"/>
          <w:sz w:val="18"/>
          <w:szCs w:val="18"/>
        </w:rPr>
        <w:t>en</w:t>
      </w:r>
      <w:r w:rsidRPr="000B27E8">
        <w:rPr>
          <w:rFonts w:ascii="ITC Avant Garde" w:hAnsi="ITC Avant Garde"/>
          <w:spacing w:val="40"/>
          <w:sz w:val="18"/>
          <w:szCs w:val="18"/>
        </w:rPr>
        <w:t xml:space="preserve"> </w:t>
      </w:r>
      <w:r w:rsidRPr="000B27E8">
        <w:rPr>
          <w:rFonts w:ascii="ITC Avant Garde" w:hAnsi="ITC Avant Garde"/>
          <w:sz w:val="18"/>
          <w:szCs w:val="18"/>
        </w:rPr>
        <w:t>su XLIII Sesión Ordinaria</w:t>
      </w:r>
      <w:r w:rsidRPr="000B27E8">
        <w:rPr>
          <w:rFonts w:ascii="ITC Avant Garde" w:hAnsi="ITC Avant Garde"/>
          <w:spacing w:val="40"/>
          <w:sz w:val="18"/>
          <w:szCs w:val="18"/>
        </w:rPr>
        <w:t xml:space="preserve"> </w:t>
      </w:r>
      <w:r w:rsidRPr="000B27E8">
        <w:rPr>
          <w:rFonts w:ascii="ITC Avant Garde" w:hAnsi="ITC Avant Garde"/>
          <w:sz w:val="18"/>
          <w:szCs w:val="18"/>
        </w:rPr>
        <w:t>celebrada</w:t>
      </w:r>
      <w:r w:rsidRPr="000B27E8">
        <w:rPr>
          <w:rFonts w:ascii="ITC Avant Garde" w:hAnsi="ITC Avant Garde"/>
          <w:spacing w:val="40"/>
          <w:sz w:val="18"/>
          <w:szCs w:val="18"/>
        </w:rPr>
        <w:t xml:space="preserve"> </w:t>
      </w:r>
      <w:r w:rsidRPr="000B27E8">
        <w:rPr>
          <w:rFonts w:ascii="ITC Avant Garde" w:hAnsi="ITC Avant Garde"/>
          <w:sz w:val="18"/>
          <w:szCs w:val="18"/>
        </w:rPr>
        <w:t>el 30 de</w:t>
      </w:r>
      <w:r w:rsidRPr="000B27E8">
        <w:rPr>
          <w:rFonts w:ascii="ITC Avant Garde" w:hAnsi="ITC Avant Garde"/>
          <w:spacing w:val="40"/>
          <w:sz w:val="18"/>
          <w:szCs w:val="18"/>
        </w:rPr>
        <w:t xml:space="preserve"> </w:t>
      </w:r>
      <w:r w:rsidRPr="000B27E8">
        <w:rPr>
          <w:rFonts w:ascii="ITC Avant Garde" w:hAnsi="ITC Avant Garde"/>
          <w:sz w:val="18"/>
          <w:szCs w:val="18"/>
        </w:rPr>
        <w:t>noviembre</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20</w:t>
      </w:r>
      <w:r w:rsidR="00773604">
        <w:rPr>
          <w:rFonts w:ascii="ITC Avant Garde" w:hAnsi="ITC Avant Garde"/>
          <w:spacing w:val="-13"/>
          <w:sz w:val="18"/>
          <w:szCs w:val="18"/>
        </w:rPr>
        <w:t>1</w:t>
      </w:r>
      <w:r w:rsidRPr="000B27E8">
        <w:rPr>
          <w:rFonts w:ascii="ITC Avant Garde" w:hAnsi="ITC Avant Garde"/>
          <w:sz w:val="18"/>
          <w:szCs w:val="18"/>
        </w:rPr>
        <w:t>6, por mayoría de</w:t>
      </w:r>
      <w:r w:rsidRPr="000B27E8">
        <w:rPr>
          <w:rFonts w:ascii="ITC Avant Garde" w:hAnsi="ITC Avant Garde"/>
          <w:spacing w:val="40"/>
          <w:sz w:val="18"/>
          <w:szCs w:val="18"/>
        </w:rPr>
        <w:t xml:space="preserve"> </w:t>
      </w:r>
      <w:r w:rsidRPr="000B27E8">
        <w:rPr>
          <w:rFonts w:ascii="ITC Avant Garde" w:hAnsi="ITC Avant Garde"/>
          <w:sz w:val="18"/>
          <w:szCs w:val="18"/>
        </w:rPr>
        <w:t>votos de</w:t>
      </w:r>
      <w:r w:rsidRPr="000B27E8">
        <w:rPr>
          <w:rFonts w:ascii="ITC Avant Garde" w:hAnsi="ITC Avant Garde"/>
          <w:spacing w:val="40"/>
          <w:sz w:val="18"/>
          <w:szCs w:val="18"/>
        </w:rPr>
        <w:t xml:space="preserve"> </w:t>
      </w:r>
      <w:r w:rsidRPr="000B27E8">
        <w:rPr>
          <w:rFonts w:ascii="ITC Avant Garde" w:hAnsi="ITC Avant Garde"/>
          <w:sz w:val="18"/>
          <w:szCs w:val="18"/>
        </w:rPr>
        <w:t>los Comisionados</w:t>
      </w:r>
      <w:r w:rsidRPr="000B27E8">
        <w:rPr>
          <w:rFonts w:ascii="ITC Avant Garde" w:hAnsi="ITC Avant Garde"/>
          <w:spacing w:val="40"/>
          <w:sz w:val="18"/>
          <w:szCs w:val="18"/>
        </w:rPr>
        <w:t xml:space="preserve"> </w:t>
      </w:r>
      <w:r w:rsidRPr="000B27E8">
        <w:rPr>
          <w:rFonts w:ascii="ITC Avant Garde" w:hAnsi="ITC Avant Garde"/>
          <w:sz w:val="18"/>
          <w:szCs w:val="18"/>
        </w:rPr>
        <w:t>Gabriel</w:t>
      </w:r>
      <w:r w:rsidRPr="000B27E8">
        <w:rPr>
          <w:rFonts w:ascii="ITC Avant Garde" w:hAnsi="ITC Avant Garde"/>
          <w:spacing w:val="40"/>
          <w:sz w:val="18"/>
          <w:szCs w:val="18"/>
        </w:rPr>
        <w:t xml:space="preserve"> </w:t>
      </w:r>
      <w:r w:rsidRPr="000B27E8">
        <w:rPr>
          <w:rFonts w:ascii="ITC Avant Garde" w:hAnsi="ITC Avant Garde"/>
          <w:sz w:val="18"/>
          <w:szCs w:val="18"/>
        </w:rPr>
        <w:t>Oswaldo</w:t>
      </w:r>
      <w:r w:rsidRPr="000B27E8">
        <w:rPr>
          <w:rFonts w:ascii="ITC Avant Garde" w:hAnsi="ITC Avant Garde"/>
          <w:spacing w:val="40"/>
          <w:sz w:val="18"/>
          <w:szCs w:val="18"/>
        </w:rPr>
        <w:t xml:space="preserve"> </w:t>
      </w:r>
      <w:r w:rsidRPr="000B27E8">
        <w:rPr>
          <w:rFonts w:ascii="ITC Avant Garde" w:hAnsi="ITC Avant Garde"/>
          <w:sz w:val="18"/>
          <w:szCs w:val="18"/>
        </w:rPr>
        <w:t>Contreras</w:t>
      </w:r>
      <w:r w:rsidRPr="000B27E8">
        <w:rPr>
          <w:rFonts w:ascii="ITC Avant Garde" w:hAnsi="ITC Avant Garde"/>
          <w:spacing w:val="40"/>
          <w:sz w:val="18"/>
          <w:szCs w:val="18"/>
        </w:rPr>
        <w:t xml:space="preserve"> </w:t>
      </w:r>
      <w:r w:rsidRPr="000B27E8">
        <w:rPr>
          <w:rFonts w:ascii="ITC Avant Garde" w:hAnsi="ITC Avant Garde"/>
          <w:sz w:val="18"/>
          <w:szCs w:val="18"/>
        </w:rPr>
        <w:t>Saldívar,</w:t>
      </w:r>
      <w:r w:rsidRPr="000B27E8">
        <w:rPr>
          <w:rFonts w:ascii="ITC Avant Garde" w:hAnsi="ITC Avant Garde"/>
          <w:spacing w:val="40"/>
          <w:sz w:val="18"/>
          <w:szCs w:val="18"/>
        </w:rPr>
        <w:t xml:space="preserve"> </w:t>
      </w:r>
      <w:r w:rsidRPr="000B27E8">
        <w:rPr>
          <w:rFonts w:ascii="ITC Avant Garde" w:hAnsi="ITC Avant Garde"/>
          <w:sz w:val="18"/>
          <w:szCs w:val="18"/>
        </w:rPr>
        <w:t>Ernesto</w:t>
      </w:r>
      <w:r w:rsidRPr="000B27E8">
        <w:rPr>
          <w:rFonts w:ascii="ITC Avant Garde" w:hAnsi="ITC Avant Garde"/>
          <w:spacing w:val="40"/>
          <w:sz w:val="18"/>
          <w:szCs w:val="18"/>
        </w:rPr>
        <w:t xml:space="preserve"> </w:t>
      </w:r>
      <w:r w:rsidRPr="000B27E8">
        <w:rPr>
          <w:rFonts w:ascii="ITC Avant Garde" w:hAnsi="ITC Avant Garde"/>
          <w:sz w:val="18"/>
          <w:szCs w:val="18"/>
        </w:rPr>
        <w:t>Estrada</w:t>
      </w:r>
      <w:r w:rsidRPr="000B27E8">
        <w:rPr>
          <w:rFonts w:ascii="ITC Avant Garde" w:hAnsi="ITC Avant Garde"/>
          <w:spacing w:val="40"/>
          <w:sz w:val="18"/>
          <w:szCs w:val="18"/>
        </w:rPr>
        <w:t xml:space="preserve"> </w:t>
      </w:r>
      <w:r w:rsidRPr="000B27E8">
        <w:rPr>
          <w:rFonts w:ascii="ITC Avant Garde" w:hAnsi="ITC Avant Garde"/>
          <w:sz w:val="18"/>
          <w:szCs w:val="18"/>
        </w:rPr>
        <w:t>González,</w:t>
      </w:r>
      <w:r w:rsidRPr="000B27E8">
        <w:rPr>
          <w:rFonts w:ascii="ITC Avant Garde" w:hAnsi="ITC Avant Garde"/>
          <w:spacing w:val="40"/>
          <w:sz w:val="18"/>
          <w:szCs w:val="18"/>
        </w:rPr>
        <w:t xml:space="preserve"> </w:t>
      </w:r>
      <w:r w:rsidRPr="000B27E8">
        <w:rPr>
          <w:rFonts w:ascii="ITC Avant Garde" w:hAnsi="ITC Avant Garde"/>
          <w:sz w:val="18"/>
          <w:szCs w:val="18"/>
        </w:rPr>
        <w:t>Mario</w:t>
      </w:r>
      <w:r w:rsidRPr="000B27E8">
        <w:rPr>
          <w:rFonts w:ascii="ITC Avant Garde" w:hAnsi="ITC Avant Garde"/>
          <w:spacing w:val="40"/>
          <w:sz w:val="18"/>
          <w:szCs w:val="18"/>
        </w:rPr>
        <w:t xml:space="preserve"> </w:t>
      </w:r>
      <w:r w:rsidRPr="000B27E8">
        <w:rPr>
          <w:rFonts w:ascii="ITC Avant Garde" w:hAnsi="ITC Avant Garde"/>
          <w:sz w:val="18"/>
          <w:szCs w:val="18"/>
        </w:rPr>
        <w:t>Germán Fromow Rangel y Javier Juárez Mojica; y con</w:t>
      </w:r>
      <w:r w:rsidRPr="000B27E8">
        <w:rPr>
          <w:rFonts w:ascii="ITC Avant Garde" w:hAnsi="ITC Avant Garde"/>
          <w:spacing w:val="40"/>
          <w:sz w:val="18"/>
          <w:szCs w:val="18"/>
        </w:rPr>
        <w:t xml:space="preserve"> </w:t>
      </w:r>
      <w:r w:rsidRPr="000B27E8">
        <w:rPr>
          <w:rFonts w:ascii="ITC Avant Garde" w:hAnsi="ITC Avant Garde"/>
          <w:sz w:val="18"/>
          <w:szCs w:val="18"/>
        </w:rPr>
        <w:t>los votos en contra de los Comisionados Adriana Sofía Labardini lnzunza, María Elena Estavillo Flores y Adolfo Cuevas Teja; con</w:t>
      </w:r>
      <w:r w:rsidRPr="000B27E8">
        <w:rPr>
          <w:rFonts w:ascii="ITC Avant Garde" w:hAnsi="ITC Avant Garde"/>
          <w:spacing w:val="40"/>
          <w:sz w:val="18"/>
          <w:szCs w:val="18"/>
        </w:rPr>
        <w:t xml:space="preserve"> </w:t>
      </w:r>
      <w:r w:rsidRPr="000B27E8">
        <w:rPr>
          <w:rFonts w:ascii="ITC Avant Garde" w:hAnsi="ITC Avant Garde"/>
          <w:sz w:val="18"/>
          <w:szCs w:val="18"/>
        </w:rPr>
        <w:t>fundamento en los párrafos vigésimo,</w:t>
      </w:r>
      <w:r w:rsidRPr="000B27E8">
        <w:rPr>
          <w:rFonts w:ascii="ITC Avant Garde" w:hAnsi="ITC Avant Garde"/>
          <w:spacing w:val="40"/>
          <w:sz w:val="18"/>
          <w:szCs w:val="18"/>
        </w:rPr>
        <w:t xml:space="preserve"> </w:t>
      </w:r>
      <w:r w:rsidRPr="000B27E8">
        <w:rPr>
          <w:rFonts w:ascii="ITC Avant Garde" w:hAnsi="ITC Avant Garde"/>
          <w:sz w:val="18"/>
          <w:szCs w:val="18"/>
        </w:rPr>
        <w:t>fracciones</w:t>
      </w:r>
      <w:r w:rsidRPr="000B27E8">
        <w:rPr>
          <w:rFonts w:ascii="ITC Avant Garde" w:hAnsi="ITC Avant Garde"/>
          <w:spacing w:val="40"/>
          <w:sz w:val="18"/>
          <w:szCs w:val="18"/>
        </w:rPr>
        <w:t xml:space="preserve"> </w:t>
      </w:r>
      <w:r w:rsidRPr="000B27E8">
        <w:rPr>
          <w:rFonts w:ascii="ITC Avant Garde" w:hAnsi="ITC Avant Garde"/>
          <w:sz w:val="18"/>
          <w:szCs w:val="18"/>
        </w:rPr>
        <w:t xml:space="preserve">I y </w:t>
      </w:r>
      <w:r w:rsidR="00DC24B6">
        <w:rPr>
          <w:rFonts w:ascii="ITC Avant Garde" w:hAnsi="ITC Avant Garde"/>
          <w:w w:val="85"/>
          <w:sz w:val="18"/>
          <w:szCs w:val="18"/>
        </w:rPr>
        <w:t>III</w:t>
      </w:r>
      <w:r w:rsidRPr="000B27E8">
        <w:rPr>
          <w:rFonts w:ascii="ITC Avant Garde" w:hAnsi="ITC Avant Garde"/>
          <w:w w:val="85"/>
          <w:sz w:val="18"/>
          <w:szCs w:val="18"/>
        </w:rPr>
        <w:t>;</w:t>
      </w:r>
      <w:r w:rsidRPr="000B27E8">
        <w:rPr>
          <w:rFonts w:ascii="ITC Avant Garde" w:hAnsi="ITC Avant Garde"/>
          <w:spacing w:val="40"/>
          <w:sz w:val="18"/>
          <w:szCs w:val="18"/>
        </w:rPr>
        <w:t xml:space="preserve"> </w:t>
      </w:r>
      <w:r w:rsidRPr="000B27E8">
        <w:rPr>
          <w:rFonts w:ascii="ITC Avant Garde" w:hAnsi="ITC Avant Garde"/>
          <w:sz w:val="18"/>
          <w:szCs w:val="18"/>
        </w:rPr>
        <w:t>y vigésimo</w:t>
      </w:r>
      <w:r w:rsidRPr="000B27E8">
        <w:rPr>
          <w:rFonts w:ascii="ITC Avant Garde" w:hAnsi="ITC Avant Garde"/>
          <w:spacing w:val="40"/>
          <w:sz w:val="18"/>
          <w:szCs w:val="18"/>
        </w:rPr>
        <w:t xml:space="preserve"> </w:t>
      </w:r>
      <w:r w:rsidRPr="000B27E8">
        <w:rPr>
          <w:rFonts w:ascii="ITC Avant Garde" w:hAnsi="ITC Avant Garde"/>
          <w:sz w:val="18"/>
          <w:szCs w:val="18"/>
        </w:rPr>
        <w:t>primero,</w:t>
      </w:r>
      <w:r w:rsidRPr="000B27E8">
        <w:rPr>
          <w:rFonts w:ascii="ITC Avant Garde" w:hAnsi="ITC Avant Garde"/>
          <w:spacing w:val="40"/>
          <w:sz w:val="18"/>
          <w:szCs w:val="18"/>
        </w:rPr>
        <w:t xml:space="preserve"> </w:t>
      </w:r>
      <w:r w:rsidRPr="000B27E8">
        <w:rPr>
          <w:rFonts w:ascii="ITC Avant Garde" w:hAnsi="ITC Avant Garde"/>
          <w:sz w:val="18"/>
          <w:szCs w:val="18"/>
        </w:rPr>
        <w:t>del</w:t>
      </w:r>
      <w:r w:rsidRPr="000B27E8">
        <w:rPr>
          <w:rFonts w:ascii="ITC Avant Garde" w:hAnsi="ITC Avant Garde"/>
          <w:spacing w:val="40"/>
          <w:sz w:val="18"/>
          <w:szCs w:val="18"/>
        </w:rPr>
        <w:t xml:space="preserve"> </w:t>
      </w:r>
      <w:r w:rsidRPr="000B27E8">
        <w:rPr>
          <w:rFonts w:ascii="ITC Avant Garde" w:hAnsi="ITC Avant Garde"/>
          <w:sz w:val="18"/>
          <w:szCs w:val="18"/>
        </w:rPr>
        <w:t>artículo</w:t>
      </w:r>
      <w:r w:rsidRPr="000B27E8">
        <w:rPr>
          <w:rFonts w:ascii="ITC Avant Garde" w:hAnsi="ITC Avant Garde"/>
          <w:spacing w:val="40"/>
          <w:sz w:val="18"/>
          <w:szCs w:val="18"/>
        </w:rPr>
        <w:t xml:space="preserve"> </w:t>
      </w:r>
      <w:r w:rsidRPr="000B27E8">
        <w:rPr>
          <w:rFonts w:ascii="ITC Avant Garde" w:hAnsi="ITC Avant Garde"/>
          <w:sz w:val="18"/>
          <w:szCs w:val="18"/>
        </w:rPr>
        <w:t>28 de</w:t>
      </w:r>
      <w:r w:rsidRPr="000B27E8">
        <w:rPr>
          <w:rFonts w:ascii="ITC Avant Garde" w:hAnsi="ITC Avant Garde"/>
          <w:spacing w:val="40"/>
          <w:sz w:val="18"/>
          <w:szCs w:val="18"/>
        </w:rPr>
        <w:t xml:space="preserve"> </w:t>
      </w:r>
      <w:r w:rsidRPr="000B27E8">
        <w:rPr>
          <w:rFonts w:ascii="ITC Avant Garde" w:hAnsi="ITC Avant Garde"/>
          <w:sz w:val="18"/>
          <w:szCs w:val="18"/>
        </w:rPr>
        <w:t>la</w:t>
      </w:r>
      <w:r w:rsidRPr="000B27E8">
        <w:rPr>
          <w:rFonts w:ascii="ITC Avant Garde" w:hAnsi="ITC Avant Garde"/>
          <w:spacing w:val="40"/>
          <w:sz w:val="18"/>
          <w:szCs w:val="18"/>
        </w:rPr>
        <w:t xml:space="preserve"> </w:t>
      </w:r>
      <w:r w:rsidRPr="000B27E8">
        <w:rPr>
          <w:rFonts w:ascii="ITC Avant Garde" w:hAnsi="ITC Avant Garde"/>
          <w:sz w:val="18"/>
          <w:szCs w:val="18"/>
        </w:rPr>
        <w:t>Constitución</w:t>
      </w:r>
      <w:r w:rsidRPr="000B27E8">
        <w:rPr>
          <w:rFonts w:ascii="ITC Avant Garde" w:hAnsi="ITC Avant Garde"/>
          <w:spacing w:val="40"/>
          <w:sz w:val="18"/>
          <w:szCs w:val="18"/>
        </w:rPr>
        <w:t xml:space="preserve"> </w:t>
      </w:r>
      <w:r w:rsidRPr="000B27E8">
        <w:rPr>
          <w:rFonts w:ascii="ITC Avant Garde" w:hAnsi="ITC Avant Garde"/>
          <w:sz w:val="18"/>
          <w:szCs w:val="18"/>
        </w:rPr>
        <w:t>Política</w:t>
      </w:r>
      <w:r w:rsidRPr="000B27E8">
        <w:rPr>
          <w:rFonts w:ascii="ITC Avant Garde" w:hAnsi="ITC Avant Garde"/>
          <w:spacing w:val="40"/>
          <w:sz w:val="18"/>
          <w:szCs w:val="18"/>
        </w:rPr>
        <w:t xml:space="preserve"> </w:t>
      </w:r>
      <w:r w:rsidRPr="000B27E8">
        <w:rPr>
          <w:rFonts w:ascii="ITC Avant Garde" w:hAnsi="ITC Avant Garde"/>
          <w:sz w:val="18"/>
          <w:szCs w:val="18"/>
        </w:rPr>
        <w:t>de</w:t>
      </w:r>
      <w:r w:rsidRPr="000B27E8">
        <w:rPr>
          <w:rFonts w:ascii="ITC Avant Garde" w:hAnsi="ITC Avant Garde"/>
          <w:spacing w:val="40"/>
          <w:sz w:val="18"/>
          <w:szCs w:val="18"/>
        </w:rPr>
        <w:t xml:space="preserve"> </w:t>
      </w:r>
      <w:r w:rsidRPr="000B27E8">
        <w:rPr>
          <w:rFonts w:ascii="ITC Avant Garde" w:hAnsi="ITC Avant Garde"/>
          <w:sz w:val="18"/>
          <w:szCs w:val="18"/>
        </w:rPr>
        <w:t>los Estados Unidos Mexicanos; artículos 7,</w:t>
      </w:r>
      <w:r w:rsidRPr="000B27E8">
        <w:rPr>
          <w:rFonts w:ascii="ITC Avant Garde" w:hAnsi="ITC Avant Garde"/>
          <w:spacing w:val="40"/>
          <w:sz w:val="18"/>
          <w:szCs w:val="18"/>
        </w:rPr>
        <w:t xml:space="preserve"> </w:t>
      </w:r>
      <w:r w:rsidRPr="000B27E8">
        <w:rPr>
          <w:rFonts w:ascii="ITC Avant Garde" w:hAnsi="ITC Avant Garde"/>
          <w:sz w:val="18"/>
          <w:szCs w:val="18"/>
        </w:rPr>
        <w:t xml:space="preserve">16 y 45 de la Ley Federal de Telecomunicaciones y Radiodifusión; así como en los artículos </w:t>
      </w:r>
      <w:r w:rsidR="00224EA8">
        <w:rPr>
          <w:rFonts w:ascii="ITC Avant Garde" w:hAnsi="ITC Avant Garde"/>
          <w:sz w:val="18"/>
          <w:szCs w:val="18"/>
        </w:rPr>
        <w:t>1</w:t>
      </w:r>
      <w:r w:rsidRPr="000B27E8">
        <w:rPr>
          <w:rFonts w:ascii="ITC Avant Garde" w:hAnsi="ITC Avant Garde"/>
          <w:sz w:val="18"/>
          <w:szCs w:val="18"/>
        </w:rPr>
        <w:t>,</w:t>
      </w:r>
      <w:r w:rsidRPr="000B27E8">
        <w:rPr>
          <w:rFonts w:ascii="ITC Avant Garde" w:hAnsi="ITC Avant Garde"/>
          <w:spacing w:val="40"/>
          <w:sz w:val="18"/>
          <w:szCs w:val="18"/>
        </w:rPr>
        <w:t xml:space="preserve"> </w:t>
      </w:r>
      <w:r w:rsidRPr="000B27E8">
        <w:rPr>
          <w:rFonts w:ascii="ITC Avant Garde" w:hAnsi="ITC Avant Garde"/>
          <w:sz w:val="18"/>
          <w:szCs w:val="18"/>
        </w:rPr>
        <w:t>7, 8 y 12 del Estatuto Orgánico del Instituto Federal de Telecomunicaciones,</w:t>
      </w:r>
      <w:r w:rsidRPr="000B27E8">
        <w:rPr>
          <w:rFonts w:ascii="ITC Avant Garde" w:hAnsi="ITC Avant Garde"/>
          <w:spacing w:val="40"/>
          <w:sz w:val="18"/>
          <w:szCs w:val="18"/>
        </w:rPr>
        <w:t xml:space="preserve"> </w:t>
      </w:r>
      <w:r w:rsidRPr="000B27E8">
        <w:rPr>
          <w:rFonts w:ascii="ITC Avant Garde" w:hAnsi="ITC Avant Garde"/>
          <w:sz w:val="18"/>
          <w:szCs w:val="18"/>
        </w:rPr>
        <w:t>mediante</w:t>
      </w:r>
      <w:r w:rsidRPr="000B27E8">
        <w:rPr>
          <w:rFonts w:ascii="ITC Avant Garde" w:hAnsi="ITC Avant Garde"/>
          <w:spacing w:val="40"/>
          <w:sz w:val="18"/>
          <w:szCs w:val="18"/>
        </w:rPr>
        <w:t xml:space="preserve"> </w:t>
      </w:r>
      <w:r w:rsidRPr="000B27E8">
        <w:rPr>
          <w:rFonts w:ascii="ITC Avant Garde" w:hAnsi="ITC Avant Garde"/>
          <w:sz w:val="18"/>
          <w:szCs w:val="18"/>
        </w:rPr>
        <w:t>Acuerdo</w:t>
      </w:r>
      <w:r w:rsidRPr="000B27E8">
        <w:rPr>
          <w:rFonts w:ascii="ITC Avant Garde" w:hAnsi="ITC Avant Garde"/>
          <w:spacing w:val="40"/>
          <w:sz w:val="18"/>
          <w:szCs w:val="18"/>
        </w:rPr>
        <w:t xml:space="preserve"> </w:t>
      </w:r>
      <w:r w:rsidRPr="000B27E8">
        <w:rPr>
          <w:rFonts w:ascii="ITC Avant Garde" w:hAnsi="ITC Avant Garde"/>
          <w:sz w:val="18"/>
          <w:szCs w:val="18"/>
        </w:rPr>
        <w:t>P/IFT</w:t>
      </w:r>
      <w:r w:rsidRPr="000B27E8">
        <w:rPr>
          <w:rFonts w:ascii="ITC Avant Garde" w:hAnsi="ITC Avant Garde"/>
          <w:spacing w:val="-20"/>
          <w:sz w:val="18"/>
          <w:szCs w:val="18"/>
        </w:rPr>
        <w:t xml:space="preserve"> </w:t>
      </w:r>
      <w:r w:rsidRPr="000B27E8">
        <w:rPr>
          <w:rFonts w:ascii="ITC Avant Garde" w:hAnsi="ITC Avant Garde"/>
          <w:sz w:val="18"/>
          <w:szCs w:val="18"/>
        </w:rPr>
        <w:t>/30</w:t>
      </w:r>
      <w:r w:rsidR="009964C1">
        <w:rPr>
          <w:rFonts w:ascii="ITC Avant Garde" w:hAnsi="ITC Avant Garde"/>
          <w:sz w:val="18"/>
          <w:szCs w:val="18"/>
        </w:rPr>
        <w:t>1</w:t>
      </w:r>
      <w:r w:rsidRPr="000B27E8">
        <w:rPr>
          <w:rFonts w:ascii="ITC Avant Garde" w:hAnsi="ITC Avant Garde"/>
          <w:sz w:val="18"/>
          <w:szCs w:val="18"/>
        </w:rPr>
        <w:t>116/</w:t>
      </w:r>
      <w:r w:rsidR="009964C1" w:rsidRPr="000B27E8">
        <w:rPr>
          <w:rFonts w:ascii="ITC Avant Garde" w:hAnsi="ITC Avant Garde"/>
          <w:sz w:val="18"/>
          <w:szCs w:val="18"/>
        </w:rPr>
        <w:t>68</w:t>
      </w:r>
      <w:r w:rsidR="009964C1">
        <w:rPr>
          <w:rFonts w:ascii="ITC Avant Garde" w:hAnsi="ITC Avant Garde"/>
          <w:sz w:val="18"/>
          <w:szCs w:val="18"/>
        </w:rPr>
        <w:t>1</w:t>
      </w:r>
      <w:r w:rsidRPr="000B27E8">
        <w:rPr>
          <w:rFonts w:ascii="ITC Avant Garde" w:hAnsi="ITC Avant Garde"/>
          <w:sz w:val="18"/>
          <w:szCs w:val="18"/>
        </w:rPr>
        <w:t>.</w:t>
      </w:r>
    </w:p>
    <w:p w14:paraId="2BD2DEB9" w14:textId="77777777" w:rsidR="009C0B85" w:rsidRDefault="009E58B5" w:rsidP="009C0B85">
      <w:pPr>
        <w:pStyle w:val="Textoindependiente"/>
        <w:spacing w:before="123" w:line="242" w:lineRule="auto"/>
        <w:ind w:right="-89"/>
        <w:rPr>
          <w:rFonts w:ascii="ITC Avant Garde" w:hAnsi="ITC Avant Garde"/>
          <w:w w:val="105"/>
          <w:sz w:val="18"/>
          <w:szCs w:val="18"/>
        </w:rPr>
      </w:pPr>
      <w:r w:rsidRPr="000B27E8">
        <w:rPr>
          <w:rFonts w:ascii="ITC Avant Garde" w:hAnsi="ITC Avant Garde"/>
          <w:w w:val="105"/>
          <w:sz w:val="18"/>
          <w:szCs w:val="18"/>
        </w:rPr>
        <w:t xml:space="preserve">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w:t>
      </w:r>
      <w:r w:rsidR="000B27E8" w:rsidRPr="000B27E8">
        <w:rPr>
          <w:rFonts w:ascii="ITC Avant Garde" w:hAnsi="ITC Avant Garde"/>
          <w:w w:val="105"/>
          <w:sz w:val="18"/>
          <w:szCs w:val="18"/>
        </w:rPr>
        <w:t>de Telecomunicaciones</w:t>
      </w:r>
      <w:r w:rsidR="000B27E8">
        <w:rPr>
          <w:rFonts w:ascii="ITC Avant Garde" w:hAnsi="ITC Avant Garde"/>
          <w:w w:val="105"/>
          <w:sz w:val="18"/>
          <w:szCs w:val="18"/>
        </w:rPr>
        <w:t>.</w:t>
      </w:r>
    </w:p>
    <w:p w14:paraId="53B7329A" w14:textId="77777777" w:rsidR="009C0B85" w:rsidRDefault="009C0B85" w:rsidP="009C0B85">
      <w:pPr>
        <w:pStyle w:val="Texto"/>
        <w:spacing w:before="120" w:after="120" w:line="240" w:lineRule="auto"/>
        <w:ind w:right="-89" w:firstLine="0"/>
        <w:rPr>
          <w:rFonts w:ascii="ITC Avant Garde" w:hAnsi="ITC Avant Garde"/>
          <w:color w:val="000000"/>
          <w:szCs w:val="18"/>
        </w:rPr>
      </w:pPr>
      <w:r w:rsidRPr="000B27E8">
        <w:rPr>
          <w:rFonts w:ascii="ITC Avant Garde" w:hAnsi="ITC Avant Garde"/>
          <w:color w:val="000000"/>
          <w:szCs w:val="18"/>
        </w:rPr>
        <w:t>……….</w:t>
      </w:r>
    </w:p>
    <w:p w14:paraId="361D1E27" w14:textId="77777777" w:rsidR="00CF18DA" w:rsidRPr="000B27E8" w:rsidRDefault="00CF18DA" w:rsidP="009C0B85">
      <w:pPr>
        <w:pStyle w:val="Texto"/>
        <w:spacing w:before="120" w:after="120" w:line="240" w:lineRule="auto"/>
        <w:ind w:right="-89" w:firstLine="0"/>
        <w:rPr>
          <w:rFonts w:ascii="ITC Avant Garde" w:hAnsi="ITC Avant Garde"/>
          <w:color w:val="000000"/>
          <w:szCs w:val="18"/>
        </w:rPr>
      </w:pPr>
    </w:p>
    <w:p w14:paraId="161AA0B4" w14:textId="046C2291" w:rsidR="009E58B5" w:rsidRPr="003D5124" w:rsidRDefault="00944408" w:rsidP="003D5124">
      <w:pPr>
        <w:spacing w:before="136" w:line="264" w:lineRule="auto"/>
        <w:ind w:right="-89"/>
        <w:jc w:val="both"/>
        <w:rPr>
          <w:rFonts w:ascii="ITC Avant Garde" w:hAnsi="ITC Avant Garde"/>
          <w:b/>
          <w:w w:val="105"/>
          <w:sz w:val="18"/>
          <w:szCs w:val="18"/>
        </w:rPr>
      </w:pPr>
      <w:r>
        <w:rPr>
          <w:rFonts w:ascii="ITC Avant Garde" w:hAnsi="ITC Avant Garde"/>
          <w:b/>
          <w:w w:val="105"/>
          <w:sz w:val="18"/>
          <w:szCs w:val="18"/>
        </w:rPr>
        <w:t>A</w:t>
      </w:r>
      <w:r w:rsidRPr="00944408">
        <w:rPr>
          <w:rFonts w:ascii="ITC Avant Garde" w:hAnsi="ITC Avant Garde"/>
          <w:b/>
          <w:w w:val="105"/>
          <w:sz w:val="18"/>
          <w:szCs w:val="18"/>
        </w:rPr>
        <w:t xml:space="preserve">cuerdo mediante el cual el </w:t>
      </w:r>
      <w:r>
        <w:rPr>
          <w:rFonts w:ascii="ITC Avant Garde" w:hAnsi="ITC Avant Garde"/>
          <w:b/>
          <w:w w:val="105"/>
          <w:sz w:val="18"/>
          <w:szCs w:val="18"/>
        </w:rPr>
        <w:t>P</w:t>
      </w:r>
      <w:r w:rsidRPr="00944408">
        <w:rPr>
          <w:rFonts w:ascii="ITC Avant Garde" w:hAnsi="ITC Avant Garde"/>
          <w:b/>
          <w:w w:val="105"/>
          <w:sz w:val="18"/>
          <w:szCs w:val="18"/>
        </w:rPr>
        <w:t xml:space="preserve">leno del </w:t>
      </w:r>
      <w:r>
        <w:rPr>
          <w:rFonts w:ascii="ITC Avant Garde" w:hAnsi="ITC Avant Garde"/>
          <w:b/>
          <w:w w:val="105"/>
          <w:sz w:val="18"/>
          <w:szCs w:val="18"/>
        </w:rPr>
        <w:t>I</w:t>
      </w:r>
      <w:r w:rsidRPr="00944408">
        <w:rPr>
          <w:rFonts w:ascii="ITC Avant Garde" w:hAnsi="ITC Avant Garde"/>
          <w:b/>
          <w:w w:val="105"/>
          <w:sz w:val="18"/>
          <w:szCs w:val="18"/>
        </w:rPr>
        <w:t xml:space="preserve">nstituto </w:t>
      </w:r>
      <w:r>
        <w:rPr>
          <w:rFonts w:ascii="ITC Avant Garde" w:hAnsi="ITC Avant Garde"/>
          <w:b/>
          <w:w w:val="105"/>
          <w:sz w:val="18"/>
          <w:szCs w:val="18"/>
        </w:rPr>
        <w:t>F</w:t>
      </w:r>
      <w:r w:rsidRPr="00944408">
        <w:rPr>
          <w:rFonts w:ascii="ITC Avant Garde" w:hAnsi="ITC Avant Garde"/>
          <w:b/>
          <w:w w:val="105"/>
          <w:sz w:val="18"/>
          <w:szCs w:val="18"/>
        </w:rPr>
        <w:t xml:space="preserve">ederal de </w:t>
      </w:r>
      <w:r>
        <w:rPr>
          <w:rFonts w:ascii="ITC Avant Garde" w:hAnsi="ITC Avant Garde"/>
          <w:b/>
          <w:w w:val="105"/>
          <w:sz w:val="18"/>
          <w:szCs w:val="18"/>
        </w:rPr>
        <w:t>T</w:t>
      </w:r>
      <w:r w:rsidRPr="00944408">
        <w:rPr>
          <w:rFonts w:ascii="ITC Avant Garde" w:hAnsi="ITC Avant Garde"/>
          <w:b/>
          <w:w w:val="105"/>
          <w:sz w:val="18"/>
          <w:szCs w:val="18"/>
        </w:rPr>
        <w:t xml:space="preserve">elecomunicaciones modifica los </w:t>
      </w:r>
      <w:r w:rsidR="00561D9A">
        <w:rPr>
          <w:rFonts w:ascii="ITC Avant Garde" w:hAnsi="ITC Avant Garde"/>
          <w:b/>
          <w:w w:val="105"/>
          <w:sz w:val="18"/>
          <w:szCs w:val="18"/>
        </w:rPr>
        <w:t>L</w:t>
      </w:r>
      <w:r w:rsidRPr="00944408">
        <w:rPr>
          <w:rFonts w:ascii="ITC Avant Garde" w:hAnsi="ITC Avant Garde"/>
          <w:b/>
          <w:w w:val="105"/>
          <w:sz w:val="18"/>
          <w:szCs w:val="18"/>
        </w:rPr>
        <w:t xml:space="preserve">ineamientos </w:t>
      </w:r>
      <w:r w:rsidR="00561D9A">
        <w:rPr>
          <w:rFonts w:ascii="ITC Avant Garde" w:hAnsi="ITC Avant Garde"/>
          <w:b/>
          <w:w w:val="105"/>
          <w:sz w:val="18"/>
          <w:szCs w:val="18"/>
        </w:rPr>
        <w:t>G</w:t>
      </w:r>
      <w:r w:rsidRPr="00944408">
        <w:rPr>
          <w:rFonts w:ascii="ITC Avant Garde" w:hAnsi="ITC Avant Garde"/>
          <w:b/>
          <w:w w:val="105"/>
          <w:sz w:val="18"/>
          <w:szCs w:val="18"/>
        </w:rPr>
        <w:t xml:space="preserve">enerales en relación con lo dispuesto por la fracción </w:t>
      </w:r>
      <w:r w:rsidR="00561D9A">
        <w:rPr>
          <w:rFonts w:ascii="ITC Avant Garde" w:hAnsi="ITC Avant Garde"/>
          <w:b/>
          <w:w w:val="105"/>
          <w:sz w:val="18"/>
          <w:szCs w:val="18"/>
        </w:rPr>
        <w:t>I</w:t>
      </w:r>
      <w:r w:rsidRPr="00944408">
        <w:rPr>
          <w:rFonts w:ascii="ITC Avant Garde" w:hAnsi="ITC Avant Garde"/>
          <w:b/>
          <w:w w:val="105"/>
          <w:sz w:val="18"/>
          <w:szCs w:val="18"/>
        </w:rPr>
        <w:t xml:space="preserve"> del artículo octavo transitorio del </w:t>
      </w:r>
      <w:r w:rsidR="00561D9A">
        <w:rPr>
          <w:rFonts w:ascii="ITC Avant Garde" w:hAnsi="ITC Avant Garde"/>
          <w:b/>
          <w:w w:val="105"/>
          <w:sz w:val="18"/>
          <w:szCs w:val="18"/>
        </w:rPr>
        <w:t>D</w:t>
      </w:r>
      <w:r w:rsidRPr="00944408">
        <w:rPr>
          <w:rFonts w:ascii="ITC Avant Garde" w:hAnsi="ITC Avant Garde"/>
          <w:b/>
          <w:w w:val="105"/>
          <w:sz w:val="18"/>
          <w:szCs w:val="18"/>
        </w:rPr>
        <w:t>ecreto por el que se reforman y adicionan diversas disposiciones de los artículos 6</w:t>
      </w:r>
      <w:r w:rsidR="000179DC">
        <w:rPr>
          <w:rFonts w:ascii="ITC Avant Garde" w:hAnsi="ITC Avant Garde"/>
          <w:b/>
          <w:w w:val="105"/>
          <w:sz w:val="18"/>
          <w:szCs w:val="18"/>
        </w:rPr>
        <w:t>o</w:t>
      </w:r>
      <w:r w:rsidRPr="00944408">
        <w:rPr>
          <w:rFonts w:ascii="ITC Avant Garde" w:hAnsi="ITC Avant Garde"/>
          <w:b/>
          <w:w w:val="105"/>
          <w:sz w:val="18"/>
          <w:szCs w:val="18"/>
        </w:rPr>
        <w:t xml:space="preserve">, 7o, 27, 28, 73, 78, 94 y </w:t>
      </w:r>
      <w:r w:rsidR="000179DC">
        <w:rPr>
          <w:rFonts w:ascii="ITC Avant Garde" w:hAnsi="ITC Avant Garde"/>
          <w:b/>
          <w:w w:val="105"/>
          <w:sz w:val="18"/>
          <w:szCs w:val="18"/>
        </w:rPr>
        <w:t>1</w:t>
      </w:r>
      <w:r w:rsidRPr="00944408">
        <w:rPr>
          <w:rFonts w:ascii="ITC Avant Garde" w:hAnsi="ITC Avant Garde"/>
          <w:b/>
          <w:w w:val="105"/>
          <w:sz w:val="18"/>
          <w:szCs w:val="18"/>
        </w:rPr>
        <w:t xml:space="preserve">05 de la </w:t>
      </w:r>
      <w:r w:rsidR="0083155A">
        <w:rPr>
          <w:rFonts w:ascii="ITC Avant Garde" w:hAnsi="ITC Avant Garde"/>
          <w:b/>
          <w:w w:val="105"/>
          <w:sz w:val="18"/>
          <w:szCs w:val="18"/>
        </w:rPr>
        <w:t>C</w:t>
      </w:r>
      <w:r w:rsidRPr="00944408">
        <w:rPr>
          <w:rFonts w:ascii="ITC Avant Garde" w:hAnsi="ITC Avant Garde"/>
          <w:b/>
          <w:w w:val="105"/>
          <w:sz w:val="18"/>
          <w:szCs w:val="18"/>
        </w:rPr>
        <w:t xml:space="preserve">onstitución </w:t>
      </w:r>
      <w:r w:rsidR="0083155A">
        <w:rPr>
          <w:rFonts w:ascii="ITC Avant Garde" w:hAnsi="ITC Avant Garde"/>
          <w:b/>
          <w:w w:val="105"/>
          <w:sz w:val="18"/>
          <w:szCs w:val="18"/>
        </w:rPr>
        <w:t>P</w:t>
      </w:r>
      <w:r w:rsidRPr="00944408">
        <w:rPr>
          <w:rFonts w:ascii="ITC Avant Garde" w:hAnsi="ITC Avant Garde"/>
          <w:b/>
          <w:w w:val="105"/>
          <w:sz w:val="18"/>
          <w:szCs w:val="18"/>
        </w:rPr>
        <w:t xml:space="preserve">olítica de los </w:t>
      </w:r>
      <w:r w:rsidR="0083155A">
        <w:rPr>
          <w:rFonts w:ascii="ITC Avant Garde" w:hAnsi="ITC Avant Garde"/>
          <w:b/>
          <w:w w:val="105"/>
          <w:sz w:val="18"/>
          <w:szCs w:val="18"/>
        </w:rPr>
        <w:t>E</w:t>
      </w:r>
      <w:r w:rsidRPr="00944408">
        <w:rPr>
          <w:rFonts w:ascii="ITC Avant Garde" w:hAnsi="ITC Avant Garde"/>
          <w:b/>
          <w:w w:val="105"/>
          <w:sz w:val="18"/>
          <w:szCs w:val="18"/>
        </w:rPr>
        <w:t xml:space="preserve">stados </w:t>
      </w:r>
      <w:r w:rsidR="0083155A">
        <w:rPr>
          <w:rFonts w:ascii="ITC Avant Garde" w:hAnsi="ITC Avant Garde"/>
          <w:b/>
          <w:w w:val="105"/>
          <w:sz w:val="18"/>
          <w:szCs w:val="18"/>
        </w:rPr>
        <w:t>U</w:t>
      </w:r>
      <w:r w:rsidRPr="00944408">
        <w:rPr>
          <w:rFonts w:ascii="ITC Avant Garde" w:hAnsi="ITC Avant Garde"/>
          <w:b/>
          <w:w w:val="105"/>
          <w:sz w:val="18"/>
          <w:szCs w:val="18"/>
        </w:rPr>
        <w:t xml:space="preserve">nidos </w:t>
      </w:r>
      <w:r w:rsidR="0083155A">
        <w:rPr>
          <w:rFonts w:ascii="ITC Avant Garde" w:hAnsi="ITC Avant Garde"/>
          <w:b/>
          <w:w w:val="105"/>
          <w:sz w:val="18"/>
          <w:szCs w:val="18"/>
        </w:rPr>
        <w:t>M</w:t>
      </w:r>
      <w:r w:rsidRPr="00944408">
        <w:rPr>
          <w:rFonts w:ascii="ITC Avant Garde" w:hAnsi="ITC Avant Garde"/>
          <w:b/>
          <w:w w:val="105"/>
          <w:sz w:val="18"/>
          <w:szCs w:val="18"/>
        </w:rPr>
        <w:t xml:space="preserve">exicanos, en materia de </w:t>
      </w:r>
      <w:r w:rsidR="0083155A">
        <w:rPr>
          <w:rFonts w:ascii="ITC Avant Garde" w:hAnsi="ITC Avant Garde"/>
          <w:b/>
          <w:w w:val="105"/>
          <w:sz w:val="18"/>
          <w:szCs w:val="18"/>
        </w:rPr>
        <w:t>T</w:t>
      </w:r>
      <w:r w:rsidRPr="00944408">
        <w:rPr>
          <w:rFonts w:ascii="ITC Avant Garde" w:hAnsi="ITC Avant Garde"/>
          <w:b/>
          <w:w w:val="105"/>
          <w:sz w:val="18"/>
          <w:szCs w:val="18"/>
        </w:rPr>
        <w:t>elecomunicaciones.</w:t>
      </w:r>
    </w:p>
    <w:p w14:paraId="1693C766" w14:textId="77777777" w:rsidR="009E58B5" w:rsidRPr="003D5124" w:rsidRDefault="001521D0" w:rsidP="003D5124">
      <w:pPr>
        <w:pStyle w:val="Texto"/>
        <w:spacing w:before="120" w:after="120" w:line="240" w:lineRule="auto"/>
        <w:ind w:firstLine="0"/>
        <w:jc w:val="center"/>
        <w:rPr>
          <w:rStyle w:val="Hipervnculo"/>
          <w:rFonts w:ascii="ITC Avant Garde Std Bk" w:hAnsi="ITC Avant Garde Std Bk"/>
          <w:sz w:val="16"/>
          <w:szCs w:val="14"/>
        </w:rPr>
      </w:pPr>
      <w:hyperlink r:id="rId52" w:history="1">
        <w:r w:rsidR="009E58B5" w:rsidRPr="003D5124">
          <w:rPr>
            <w:rStyle w:val="Hipervnculo"/>
            <w:rFonts w:ascii="ITC Avant Garde Std Bk" w:hAnsi="ITC Avant Garde Std Bk"/>
            <w:sz w:val="16"/>
            <w:szCs w:val="14"/>
          </w:rPr>
          <w:t>Publicado en el Diario Oficial de la Federación el 23 de febrero de 2022</w:t>
        </w:r>
      </w:hyperlink>
    </w:p>
    <w:p w14:paraId="1154CD23" w14:textId="5646E832" w:rsidR="009E58B5" w:rsidRPr="000B27E8" w:rsidRDefault="0083155A" w:rsidP="003D5124">
      <w:pPr>
        <w:ind w:right="-89"/>
        <w:rPr>
          <w:rFonts w:ascii="ITC Avant Garde" w:hAnsi="ITC Avant Garde"/>
          <w:b/>
          <w:sz w:val="18"/>
          <w:szCs w:val="18"/>
        </w:rPr>
      </w:pPr>
      <w:r>
        <w:rPr>
          <w:rFonts w:ascii="ITC Avant Garde" w:hAnsi="ITC Avant Garde"/>
          <w:b/>
          <w:spacing w:val="-2"/>
          <w:w w:val="105"/>
          <w:sz w:val="18"/>
          <w:szCs w:val="18"/>
        </w:rPr>
        <w:t>…</w:t>
      </w:r>
    </w:p>
    <w:p w14:paraId="7D4E7813" w14:textId="01D2D7BF" w:rsidR="009E58B5" w:rsidRPr="000B27E8" w:rsidRDefault="009E58B5" w:rsidP="000B27E8">
      <w:pPr>
        <w:pStyle w:val="Textoindependiente"/>
        <w:spacing w:before="122" w:line="235" w:lineRule="auto"/>
        <w:ind w:right="-89"/>
        <w:rPr>
          <w:rFonts w:ascii="ITC Avant Garde" w:hAnsi="ITC Avant Garde"/>
          <w:sz w:val="18"/>
          <w:szCs w:val="18"/>
        </w:rPr>
      </w:pPr>
      <w:r w:rsidRPr="000B27E8">
        <w:rPr>
          <w:rFonts w:ascii="ITC Avant Garde" w:hAnsi="ITC Avant Garde"/>
          <w:b/>
          <w:w w:val="105"/>
          <w:sz w:val="18"/>
          <w:szCs w:val="18"/>
        </w:rPr>
        <w:t xml:space="preserve">Primero.- Se ADICIONA </w:t>
      </w:r>
      <w:r w:rsidRPr="000B27E8">
        <w:rPr>
          <w:rFonts w:ascii="ITC Avant Garde" w:hAnsi="ITC Avant Garde"/>
          <w:w w:val="105"/>
          <w:sz w:val="18"/>
          <w:szCs w:val="18"/>
        </w:rPr>
        <w:t>la fracción XI Bis al artículo 3 y el quinto párrafo al artículo l l, recorriéndose en su orden los subsecuentes párrafos de los Lineamientos Generales en relación con</w:t>
      </w:r>
      <w:r w:rsidRPr="000B27E8">
        <w:rPr>
          <w:rFonts w:ascii="ITC Avant Garde" w:hAnsi="ITC Avant Garde"/>
          <w:spacing w:val="18"/>
          <w:w w:val="105"/>
          <w:sz w:val="18"/>
          <w:szCs w:val="18"/>
        </w:rPr>
        <w:t xml:space="preserve"> </w:t>
      </w:r>
      <w:r w:rsidRPr="000B27E8">
        <w:rPr>
          <w:rFonts w:ascii="ITC Avant Garde" w:hAnsi="ITC Avant Garde"/>
          <w:w w:val="105"/>
          <w:sz w:val="18"/>
          <w:szCs w:val="18"/>
        </w:rPr>
        <w:t>lo</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dispuesto</w:t>
      </w:r>
      <w:r w:rsidRPr="000B27E8">
        <w:rPr>
          <w:rFonts w:ascii="ITC Avant Garde" w:hAnsi="ITC Avant Garde"/>
          <w:spacing w:val="11"/>
          <w:w w:val="105"/>
          <w:sz w:val="18"/>
          <w:szCs w:val="18"/>
        </w:rPr>
        <w:t xml:space="preserve"> </w:t>
      </w:r>
      <w:r w:rsidRPr="000B27E8">
        <w:rPr>
          <w:rFonts w:ascii="ITC Avant Garde" w:hAnsi="ITC Avant Garde"/>
          <w:w w:val="105"/>
          <w:sz w:val="18"/>
          <w:szCs w:val="18"/>
        </w:rPr>
        <w:t>por la fracción</w:t>
      </w:r>
      <w:r w:rsidRPr="000B27E8">
        <w:rPr>
          <w:rFonts w:ascii="ITC Avant Garde" w:hAnsi="ITC Avant Garde"/>
          <w:spacing w:val="9"/>
          <w:w w:val="105"/>
          <w:sz w:val="18"/>
          <w:szCs w:val="18"/>
        </w:rPr>
        <w:t xml:space="preserve"> </w:t>
      </w:r>
      <w:r w:rsidRPr="000B27E8">
        <w:rPr>
          <w:rFonts w:ascii="ITC Avant Garde" w:hAnsi="ITC Avant Garde"/>
          <w:w w:val="105"/>
          <w:sz w:val="18"/>
          <w:szCs w:val="18"/>
        </w:rPr>
        <w:t>I</w:t>
      </w:r>
      <w:r w:rsidRPr="000B27E8">
        <w:rPr>
          <w:rFonts w:ascii="ITC Avant Garde" w:hAnsi="ITC Avant Garde"/>
          <w:spacing w:val="-9"/>
          <w:w w:val="105"/>
          <w:sz w:val="18"/>
          <w:szCs w:val="18"/>
        </w:rPr>
        <w:t xml:space="preserve"> </w:t>
      </w:r>
      <w:r w:rsidRPr="000B27E8">
        <w:rPr>
          <w:rFonts w:ascii="ITC Avant Garde" w:hAnsi="ITC Avant Garde"/>
          <w:w w:val="105"/>
          <w:sz w:val="18"/>
          <w:szCs w:val="18"/>
        </w:rPr>
        <w:t>del artículo Octavo</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Transitorio</w:t>
      </w:r>
      <w:r w:rsidRPr="000B27E8">
        <w:rPr>
          <w:rFonts w:ascii="ITC Avant Garde" w:hAnsi="ITC Avant Garde"/>
          <w:spacing w:val="13"/>
          <w:w w:val="105"/>
          <w:sz w:val="18"/>
          <w:szCs w:val="18"/>
        </w:rPr>
        <w:t xml:space="preserve"> </w:t>
      </w:r>
      <w:r w:rsidRPr="000B27E8">
        <w:rPr>
          <w:rFonts w:ascii="ITC Avant Garde" w:hAnsi="ITC Avant Garde"/>
          <w:w w:val="105"/>
          <w:sz w:val="18"/>
          <w:szCs w:val="18"/>
        </w:rPr>
        <w:t>del</w:t>
      </w:r>
      <w:r w:rsidRPr="000B27E8">
        <w:rPr>
          <w:rFonts w:ascii="ITC Avant Garde" w:hAnsi="ITC Avant Garde"/>
          <w:spacing w:val="31"/>
          <w:w w:val="105"/>
          <w:sz w:val="18"/>
          <w:szCs w:val="18"/>
        </w:rPr>
        <w:t xml:space="preserve"> </w:t>
      </w:r>
      <w:r w:rsidRPr="000B27E8">
        <w:rPr>
          <w:rFonts w:ascii="ITC Avant Garde" w:hAnsi="ITC Avant Garde"/>
          <w:w w:val="105"/>
          <w:sz w:val="18"/>
          <w:szCs w:val="18"/>
        </w:rPr>
        <w:t>Decreto por el</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que</w:t>
      </w:r>
      <w:r w:rsidRPr="000B27E8">
        <w:rPr>
          <w:rFonts w:ascii="ITC Avant Garde" w:hAnsi="ITC Avant Garde"/>
          <w:spacing w:val="13"/>
          <w:w w:val="105"/>
          <w:sz w:val="18"/>
          <w:szCs w:val="18"/>
        </w:rPr>
        <w:t xml:space="preserve"> </w:t>
      </w:r>
      <w:r w:rsidRPr="000B27E8">
        <w:rPr>
          <w:rFonts w:ascii="ITC Avant Garde" w:hAnsi="ITC Avant Garde"/>
          <w:w w:val="105"/>
          <w:sz w:val="18"/>
          <w:szCs w:val="18"/>
        </w:rPr>
        <w:t>se reforman y</w:t>
      </w:r>
      <w:r w:rsidRPr="000B27E8">
        <w:rPr>
          <w:rFonts w:ascii="ITC Avant Garde" w:hAnsi="ITC Avant Garde"/>
          <w:spacing w:val="-11"/>
          <w:w w:val="105"/>
          <w:sz w:val="18"/>
          <w:szCs w:val="18"/>
        </w:rPr>
        <w:t xml:space="preserve"> </w:t>
      </w:r>
      <w:r w:rsidRPr="000B27E8">
        <w:rPr>
          <w:rFonts w:ascii="ITC Avant Garde" w:hAnsi="ITC Avant Garde"/>
          <w:w w:val="105"/>
          <w:sz w:val="18"/>
          <w:szCs w:val="18"/>
        </w:rPr>
        <w:t xml:space="preserve">adicionan diversas disposiciones de los artículos 60, </w:t>
      </w:r>
      <w:r w:rsidRPr="000B27E8">
        <w:rPr>
          <w:rFonts w:ascii="ITC Avant Garde" w:hAnsi="ITC Avant Garde"/>
          <w:i/>
          <w:w w:val="105"/>
          <w:sz w:val="18"/>
          <w:szCs w:val="18"/>
        </w:rPr>
        <w:t>lo,</w:t>
      </w:r>
      <w:r w:rsidRPr="000B27E8">
        <w:rPr>
          <w:rFonts w:ascii="ITC Avant Garde" w:hAnsi="ITC Avant Garde"/>
          <w:i/>
          <w:spacing w:val="40"/>
          <w:w w:val="105"/>
          <w:sz w:val="18"/>
          <w:szCs w:val="18"/>
        </w:rPr>
        <w:t xml:space="preserve"> </w:t>
      </w:r>
      <w:r w:rsidRPr="000B27E8">
        <w:rPr>
          <w:rFonts w:ascii="ITC Avant Garde" w:hAnsi="ITC Avant Garde"/>
          <w:w w:val="105"/>
          <w:sz w:val="18"/>
          <w:szCs w:val="18"/>
        </w:rPr>
        <w:t>27, 28, 73, 78,</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94</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y</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l</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05</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de la</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 xml:space="preserve">Constitución Política de los Estados Unidos Mexicanos, en materia de Telecomunicaciones, para quedar como </w:t>
      </w:r>
      <w:r w:rsidRPr="000B27E8">
        <w:rPr>
          <w:rFonts w:ascii="ITC Avant Garde" w:hAnsi="ITC Avant Garde"/>
          <w:spacing w:val="-2"/>
          <w:w w:val="105"/>
          <w:sz w:val="18"/>
          <w:szCs w:val="18"/>
        </w:rPr>
        <w:t>sigue:</w:t>
      </w:r>
    </w:p>
    <w:p w14:paraId="4661723B" w14:textId="10AB5DB8" w:rsidR="009E58B5" w:rsidRPr="000B27E8" w:rsidRDefault="009E58B5" w:rsidP="000B27E8">
      <w:pPr>
        <w:pStyle w:val="Textoindependiente"/>
        <w:ind w:right="-89"/>
        <w:jc w:val="left"/>
        <w:rPr>
          <w:rFonts w:ascii="ITC Avant Garde" w:hAnsi="ITC Avant Garde"/>
          <w:sz w:val="18"/>
          <w:szCs w:val="18"/>
        </w:rPr>
      </w:pPr>
    </w:p>
    <w:p w14:paraId="236808B1" w14:textId="193714D5" w:rsidR="009E58B5" w:rsidRPr="000B27E8" w:rsidRDefault="009E58B5" w:rsidP="000B27E8">
      <w:pPr>
        <w:pStyle w:val="Textoindependiente"/>
        <w:spacing w:before="8"/>
        <w:ind w:right="-89"/>
        <w:jc w:val="left"/>
        <w:rPr>
          <w:rFonts w:ascii="ITC Avant Garde" w:hAnsi="ITC Avant Garde"/>
          <w:sz w:val="18"/>
          <w:szCs w:val="18"/>
        </w:rPr>
      </w:pPr>
    </w:p>
    <w:p w14:paraId="61B80FF3" w14:textId="5572A324" w:rsidR="009E58B5" w:rsidRPr="000B27E8" w:rsidRDefault="009E58B5" w:rsidP="000B27E8">
      <w:pPr>
        <w:spacing w:before="128"/>
        <w:ind w:right="-89"/>
        <w:jc w:val="center"/>
        <w:rPr>
          <w:rFonts w:ascii="ITC Avant Garde" w:hAnsi="ITC Avant Garde"/>
          <w:b/>
          <w:sz w:val="18"/>
          <w:szCs w:val="18"/>
        </w:rPr>
      </w:pPr>
      <w:r w:rsidRPr="000B27E8">
        <w:rPr>
          <w:rFonts w:ascii="ITC Avant Garde" w:hAnsi="ITC Avant Garde"/>
          <w:b/>
          <w:w w:val="105"/>
          <w:sz w:val="18"/>
          <w:szCs w:val="18"/>
        </w:rPr>
        <w:lastRenderedPageBreak/>
        <w:t xml:space="preserve">Segundo.- </w:t>
      </w:r>
      <w:r w:rsidRPr="000B27E8">
        <w:rPr>
          <w:rFonts w:ascii="ITC Avant Garde" w:hAnsi="ITC Avant Garde"/>
          <w:w w:val="105"/>
          <w:sz w:val="18"/>
          <w:szCs w:val="18"/>
        </w:rPr>
        <w:t>Publíquese el presente Acuerdo mediante el cual el Pleno del Instituto Federal de Telecomunicaciones modifica los Lineamientos Generales en relación con lo dispuesto por la fracción I del artículo Octavo Transitorio del</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 xml:space="preserve">Decreto por el que se reforman y adicionan diversas disposiciones de los artículos 60, </w:t>
      </w:r>
      <w:r w:rsidRPr="000B27E8">
        <w:rPr>
          <w:rFonts w:ascii="ITC Avant Garde" w:hAnsi="ITC Avant Garde"/>
          <w:i/>
          <w:w w:val="105"/>
          <w:sz w:val="18"/>
          <w:szCs w:val="18"/>
        </w:rPr>
        <w:t>lo,</w:t>
      </w:r>
      <w:r w:rsidRPr="000B27E8">
        <w:rPr>
          <w:rFonts w:ascii="ITC Avant Garde" w:hAnsi="ITC Avant Garde"/>
          <w:i/>
          <w:spacing w:val="40"/>
          <w:w w:val="105"/>
          <w:sz w:val="18"/>
          <w:szCs w:val="18"/>
        </w:rPr>
        <w:t xml:space="preserve"> </w:t>
      </w:r>
      <w:r w:rsidRPr="000B27E8">
        <w:rPr>
          <w:rFonts w:ascii="ITC Avant Garde" w:hAnsi="ITC Avant Garde"/>
          <w:w w:val="105"/>
          <w:sz w:val="18"/>
          <w:szCs w:val="18"/>
        </w:rPr>
        <w:t>27, 28, 73, 78, 94 y l</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05 de la Constitución Política de los Estados</w:t>
      </w:r>
      <w:r w:rsidRPr="000B27E8">
        <w:rPr>
          <w:rFonts w:ascii="ITC Avant Garde" w:hAnsi="ITC Avant Garde"/>
          <w:spacing w:val="-4"/>
          <w:w w:val="105"/>
          <w:sz w:val="18"/>
          <w:szCs w:val="18"/>
        </w:rPr>
        <w:t xml:space="preserve"> </w:t>
      </w:r>
      <w:r w:rsidRPr="000B27E8">
        <w:rPr>
          <w:rFonts w:ascii="ITC Avant Garde" w:hAnsi="ITC Avant Garde"/>
          <w:w w:val="105"/>
          <w:sz w:val="18"/>
          <w:szCs w:val="18"/>
        </w:rPr>
        <w:t>Unidos</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Mexicanos,</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en</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materia</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de Telecomunicaciones,</w:t>
      </w:r>
      <w:r w:rsidRPr="000B27E8">
        <w:rPr>
          <w:rFonts w:ascii="ITC Avant Garde" w:hAnsi="ITC Avant Garde"/>
          <w:spacing w:val="-14"/>
          <w:w w:val="105"/>
          <w:sz w:val="18"/>
          <w:szCs w:val="18"/>
        </w:rPr>
        <w:t xml:space="preserve"> </w:t>
      </w:r>
      <w:r w:rsidRPr="000B27E8">
        <w:rPr>
          <w:rFonts w:ascii="ITC Avant Garde" w:hAnsi="ITC Avant Garde"/>
          <w:w w:val="105"/>
          <w:sz w:val="18"/>
          <w:szCs w:val="18"/>
        </w:rPr>
        <w:t>en</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el</w:t>
      </w:r>
      <w:r w:rsidRPr="000B27E8">
        <w:rPr>
          <w:rFonts w:ascii="ITC Avant Garde" w:hAnsi="ITC Avant Garde"/>
          <w:spacing w:val="-14"/>
          <w:w w:val="105"/>
          <w:sz w:val="18"/>
          <w:szCs w:val="18"/>
        </w:rPr>
        <w:t xml:space="preserve"> </w:t>
      </w:r>
      <w:r w:rsidRPr="000B27E8">
        <w:rPr>
          <w:rFonts w:ascii="ITC Avant Garde" w:hAnsi="ITC Avant Garde"/>
          <w:w w:val="105"/>
          <w:sz w:val="18"/>
          <w:szCs w:val="18"/>
        </w:rPr>
        <w:t>Diario</w:t>
      </w:r>
      <w:r w:rsidRPr="000B27E8">
        <w:rPr>
          <w:rFonts w:ascii="ITC Avant Garde" w:hAnsi="ITC Avant Garde"/>
          <w:spacing w:val="-8"/>
          <w:w w:val="105"/>
          <w:sz w:val="18"/>
          <w:szCs w:val="18"/>
        </w:rPr>
        <w:t xml:space="preserve"> </w:t>
      </w:r>
      <w:r w:rsidRPr="000B27E8">
        <w:rPr>
          <w:rFonts w:ascii="ITC Avant Garde" w:hAnsi="ITC Avant Garde"/>
          <w:w w:val="105"/>
          <w:sz w:val="18"/>
          <w:szCs w:val="18"/>
        </w:rPr>
        <w:t>Oficial</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de la</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Federación y en el portal de Internet del Instituto, de conformidad con lo dispuesto en el artículo 46 de la Ley Federal de Telecomunicaciones y Radiodifusión</w:t>
      </w:r>
      <w:r w:rsidRPr="000B27E8">
        <w:rPr>
          <w:rFonts w:ascii="ITC Avant Garde" w:hAnsi="ITC Avant Garde"/>
          <w:b/>
          <w:spacing w:val="-2"/>
          <w:sz w:val="18"/>
          <w:szCs w:val="18"/>
        </w:rPr>
        <w:t>Transitorios</w:t>
      </w:r>
    </w:p>
    <w:p w14:paraId="6D48C1AE" w14:textId="77777777" w:rsidR="009E58B5" w:rsidRPr="000B27E8" w:rsidRDefault="009E58B5" w:rsidP="000B27E8">
      <w:pPr>
        <w:pStyle w:val="Textoindependiente"/>
        <w:spacing w:before="121" w:line="235" w:lineRule="auto"/>
        <w:ind w:right="-89"/>
        <w:rPr>
          <w:rFonts w:ascii="ITC Avant Garde" w:hAnsi="ITC Avant Garde"/>
          <w:sz w:val="18"/>
          <w:szCs w:val="18"/>
        </w:rPr>
      </w:pPr>
      <w:r w:rsidRPr="000B27E8">
        <w:rPr>
          <w:rFonts w:ascii="ITC Avant Garde" w:hAnsi="ITC Avant Garde"/>
          <w:b/>
          <w:w w:val="105"/>
          <w:sz w:val="18"/>
          <w:szCs w:val="18"/>
        </w:rPr>
        <w:t xml:space="preserve">Primero.- </w:t>
      </w:r>
      <w:r w:rsidRPr="000B27E8">
        <w:rPr>
          <w:rFonts w:ascii="ITC Avant Garde" w:hAnsi="ITC Avant Garde"/>
          <w:w w:val="105"/>
          <w:sz w:val="18"/>
          <w:szCs w:val="18"/>
        </w:rPr>
        <w:t>El presente Acuerdo entrará en vigor a los 15 (quince) días hábiles siguientes de su publicación en el Diario Oficial de la Federación.</w:t>
      </w:r>
    </w:p>
    <w:p w14:paraId="1B3B1957" w14:textId="77777777" w:rsidR="009E58B5" w:rsidRPr="000B27E8" w:rsidRDefault="009E58B5" w:rsidP="000B27E8">
      <w:pPr>
        <w:pStyle w:val="Textoindependiente"/>
        <w:spacing w:before="121" w:line="235" w:lineRule="auto"/>
        <w:ind w:right="-89"/>
        <w:rPr>
          <w:rFonts w:ascii="ITC Avant Garde" w:hAnsi="ITC Avant Garde"/>
          <w:sz w:val="18"/>
          <w:szCs w:val="18"/>
        </w:rPr>
      </w:pPr>
      <w:r w:rsidRPr="000B27E8">
        <w:rPr>
          <w:rFonts w:ascii="ITC Avant Garde" w:hAnsi="ITC Avant Garde"/>
          <w:b/>
          <w:w w:val="105"/>
          <w:sz w:val="18"/>
          <w:szCs w:val="18"/>
        </w:rPr>
        <w:t xml:space="preserve">Segundo.- </w:t>
      </w:r>
      <w:r w:rsidRPr="000B27E8">
        <w:rPr>
          <w:rFonts w:ascii="ITC Avant Garde" w:hAnsi="ITC Avant Garde"/>
          <w:w w:val="105"/>
          <w:sz w:val="18"/>
          <w:szCs w:val="18"/>
        </w:rPr>
        <w:t>La Unidad</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de Medios</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y</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Contenidos Audiovisuales elaborará y</w:t>
      </w:r>
      <w:r w:rsidRPr="000B27E8">
        <w:rPr>
          <w:rFonts w:ascii="ITC Avant Garde" w:hAnsi="ITC Avant Garde"/>
          <w:spacing w:val="-13"/>
          <w:w w:val="105"/>
          <w:sz w:val="18"/>
          <w:szCs w:val="18"/>
        </w:rPr>
        <w:t xml:space="preserve"> </w:t>
      </w:r>
      <w:r w:rsidRPr="000B27E8">
        <w:rPr>
          <w:rFonts w:ascii="ITC Avant Garde" w:hAnsi="ITC Avant Garde"/>
          <w:w w:val="105"/>
          <w:sz w:val="18"/>
          <w:szCs w:val="18"/>
        </w:rPr>
        <w:t>mantendrá actualizado el listado de las Señales Radiodifundidas a que se refiere el quinto párrafo de los Lineamientos Generales en relación con lo dispuesto por la fracción I</w:t>
      </w:r>
      <w:r w:rsidRPr="000B27E8">
        <w:rPr>
          <w:rFonts w:ascii="ITC Avant Garde" w:hAnsi="ITC Avant Garde"/>
          <w:spacing w:val="-7"/>
          <w:w w:val="105"/>
          <w:sz w:val="18"/>
          <w:szCs w:val="18"/>
        </w:rPr>
        <w:t xml:space="preserve"> </w:t>
      </w:r>
      <w:r w:rsidRPr="000B27E8">
        <w:rPr>
          <w:rFonts w:ascii="ITC Avant Garde" w:hAnsi="ITC Avant Garde"/>
          <w:w w:val="105"/>
          <w:sz w:val="18"/>
          <w:szCs w:val="18"/>
        </w:rPr>
        <w:t>del artículo Octavo Transitorio del</w:t>
      </w:r>
      <w:r w:rsidRPr="000B27E8">
        <w:rPr>
          <w:rFonts w:ascii="ITC Avant Garde" w:hAnsi="ITC Avant Garde"/>
          <w:spacing w:val="34"/>
          <w:w w:val="105"/>
          <w:sz w:val="18"/>
          <w:szCs w:val="18"/>
        </w:rPr>
        <w:t xml:space="preserve"> </w:t>
      </w:r>
      <w:r w:rsidRPr="000B27E8">
        <w:rPr>
          <w:rFonts w:ascii="ITC Avant Garde" w:hAnsi="ITC Avant Garde"/>
          <w:w w:val="105"/>
          <w:sz w:val="18"/>
          <w:szCs w:val="18"/>
        </w:rPr>
        <w:t>Decreto por</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el</w:t>
      </w:r>
      <w:r w:rsidRPr="000B27E8">
        <w:rPr>
          <w:rFonts w:ascii="ITC Avant Garde" w:hAnsi="ITC Avant Garde"/>
          <w:spacing w:val="-9"/>
          <w:w w:val="105"/>
          <w:sz w:val="18"/>
          <w:szCs w:val="18"/>
        </w:rPr>
        <w:t xml:space="preserve"> </w:t>
      </w:r>
      <w:r w:rsidRPr="000B27E8">
        <w:rPr>
          <w:rFonts w:ascii="ITC Avant Garde" w:hAnsi="ITC Avant Garde"/>
          <w:w w:val="105"/>
          <w:sz w:val="18"/>
          <w:szCs w:val="18"/>
        </w:rPr>
        <w:t>que</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se</w:t>
      </w:r>
      <w:r w:rsidRPr="000B27E8">
        <w:rPr>
          <w:rFonts w:ascii="ITC Avant Garde" w:hAnsi="ITC Avant Garde"/>
          <w:spacing w:val="-11"/>
          <w:w w:val="105"/>
          <w:sz w:val="18"/>
          <w:szCs w:val="18"/>
        </w:rPr>
        <w:t xml:space="preserve"> </w:t>
      </w:r>
      <w:r w:rsidRPr="000B27E8">
        <w:rPr>
          <w:rFonts w:ascii="ITC Avant Garde" w:hAnsi="ITC Avant Garde"/>
          <w:w w:val="105"/>
          <w:sz w:val="18"/>
          <w:szCs w:val="18"/>
        </w:rPr>
        <w:t>reforman</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y</w:t>
      </w:r>
      <w:r w:rsidRPr="000B27E8">
        <w:rPr>
          <w:rFonts w:ascii="ITC Avant Garde" w:hAnsi="ITC Avant Garde"/>
          <w:spacing w:val="-11"/>
          <w:w w:val="105"/>
          <w:sz w:val="18"/>
          <w:szCs w:val="18"/>
        </w:rPr>
        <w:t xml:space="preserve"> </w:t>
      </w:r>
      <w:r w:rsidRPr="000B27E8">
        <w:rPr>
          <w:rFonts w:ascii="ITC Avant Garde" w:hAnsi="ITC Avant Garde"/>
          <w:w w:val="105"/>
          <w:sz w:val="18"/>
          <w:szCs w:val="18"/>
        </w:rPr>
        <w:t>adicionan diversas disposiciones</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de</w:t>
      </w:r>
      <w:r w:rsidRPr="000B27E8">
        <w:rPr>
          <w:rFonts w:ascii="ITC Avant Garde" w:hAnsi="ITC Avant Garde"/>
          <w:spacing w:val="11"/>
          <w:w w:val="105"/>
          <w:sz w:val="18"/>
          <w:szCs w:val="18"/>
        </w:rPr>
        <w:t xml:space="preserve"> </w:t>
      </w:r>
      <w:r w:rsidRPr="000B27E8">
        <w:rPr>
          <w:rFonts w:ascii="ITC Avant Garde" w:hAnsi="ITC Avant Garde"/>
          <w:w w:val="105"/>
          <w:sz w:val="18"/>
          <w:szCs w:val="18"/>
        </w:rPr>
        <w:t>los</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artículos 60,</w:t>
      </w:r>
      <w:r w:rsidRPr="000B27E8">
        <w:rPr>
          <w:rFonts w:ascii="ITC Avant Garde" w:hAnsi="ITC Avant Garde"/>
          <w:spacing w:val="-2"/>
          <w:w w:val="105"/>
          <w:sz w:val="18"/>
          <w:szCs w:val="18"/>
        </w:rPr>
        <w:t xml:space="preserve"> </w:t>
      </w:r>
      <w:r w:rsidRPr="000B27E8">
        <w:rPr>
          <w:rFonts w:ascii="ITC Avant Garde" w:hAnsi="ITC Avant Garde"/>
          <w:i/>
          <w:w w:val="105"/>
          <w:sz w:val="18"/>
          <w:szCs w:val="18"/>
        </w:rPr>
        <w:t>lo,</w:t>
      </w:r>
      <w:r w:rsidRPr="000B27E8">
        <w:rPr>
          <w:rFonts w:ascii="ITC Avant Garde" w:hAnsi="ITC Avant Garde"/>
          <w:i/>
          <w:spacing w:val="73"/>
          <w:w w:val="105"/>
          <w:sz w:val="18"/>
          <w:szCs w:val="18"/>
        </w:rPr>
        <w:t xml:space="preserve"> </w:t>
      </w:r>
      <w:r w:rsidRPr="000B27E8">
        <w:rPr>
          <w:rFonts w:ascii="ITC Avant Garde" w:hAnsi="ITC Avant Garde"/>
          <w:w w:val="105"/>
          <w:sz w:val="18"/>
          <w:szCs w:val="18"/>
        </w:rPr>
        <w:t>27, 28, 73, 78,</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94</w:t>
      </w:r>
      <w:r w:rsidRPr="000B27E8">
        <w:rPr>
          <w:rFonts w:ascii="ITC Avant Garde" w:hAnsi="ITC Avant Garde"/>
          <w:spacing w:val="-11"/>
          <w:w w:val="105"/>
          <w:sz w:val="18"/>
          <w:szCs w:val="18"/>
        </w:rPr>
        <w:t xml:space="preserve"> </w:t>
      </w:r>
      <w:r w:rsidRPr="000B27E8">
        <w:rPr>
          <w:rFonts w:ascii="ITC Avant Garde" w:hAnsi="ITC Avant Garde"/>
          <w:w w:val="105"/>
          <w:sz w:val="18"/>
          <w:szCs w:val="18"/>
        </w:rPr>
        <w:t>y l</w:t>
      </w:r>
      <w:r w:rsidRPr="000B27E8">
        <w:rPr>
          <w:rFonts w:ascii="ITC Avant Garde" w:hAnsi="ITC Avant Garde"/>
          <w:spacing w:val="-13"/>
          <w:w w:val="105"/>
          <w:sz w:val="18"/>
          <w:szCs w:val="18"/>
        </w:rPr>
        <w:t xml:space="preserve"> </w:t>
      </w:r>
      <w:r w:rsidRPr="000B27E8">
        <w:rPr>
          <w:rFonts w:ascii="ITC Avant Garde" w:hAnsi="ITC Avant Garde"/>
          <w:w w:val="105"/>
          <w:sz w:val="18"/>
          <w:szCs w:val="18"/>
        </w:rPr>
        <w:t xml:space="preserve">05 de la Constitución Política de los Estados Unidos Mexicanos, en materia de Telecomunicaciones, a fin de que el mismo se encuentre disponible en el sitio electrónico del </w:t>
      </w:r>
      <w:r w:rsidRPr="000B27E8">
        <w:rPr>
          <w:rFonts w:ascii="ITC Avant Garde" w:hAnsi="ITC Avant Garde"/>
          <w:spacing w:val="-2"/>
          <w:w w:val="105"/>
          <w:sz w:val="18"/>
          <w:szCs w:val="18"/>
        </w:rPr>
        <w:t>Instituto.</w:t>
      </w:r>
    </w:p>
    <w:p w14:paraId="4547CC16" w14:textId="77777777" w:rsidR="009E58B5" w:rsidRPr="000B27E8" w:rsidRDefault="009E58B5" w:rsidP="000B27E8">
      <w:pPr>
        <w:spacing w:before="117" w:line="242" w:lineRule="auto"/>
        <w:ind w:right="-89"/>
        <w:jc w:val="both"/>
        <w:rPr>
          <w:rFonts w:ascii="ITC Avant Garde" w:hAnsi="ITC Avant Garde"/>
          <w:sz w:val="18"/>
          <w:szCs w:val="18"/>
        </w:rPr>
      </w:pPr>
      <w:r w:rsidRPr="000B27E8">
        <w:rPr>
          <w:rFonts w:ascii="ITC Avant Garde" w:hAnsi="ITC Avant Garde"/>
          <w:w w:val="105"/>
          <w:sz w:val="18"/>
          <w:szCs w:val="18"/>
        </w:rPr>
        <w:t xml:space="preserve">Comisionado Presidente*, </w:t>
      </w:r>
      <w:r w:rsidRPr="000B27E8">
        <w:rPr>
          <w:rFonts w:ascii="ITC Avant Garde" w:hAnsi="ITC Avant Garde"/>
          <w:b/>
          <w:w w:val="105"/>
          <w:sz w:val="18"/>
          <w:szCs w:val="18"/>
        </w:rPr>
        <w:t xml:space="preserve">Adolfo Cuevas Teja.- </w:t>
      </w:r>
      <w:r w:rsidRPr="000B27E8">
        <w:rPr>
          <w:rFonts w:ascii="ITC Avant Garde" w:hAnsi="ITC Avant Garde"/>
          <w:w w:val="105"/>
          <w:sz w:val="18"/>
          <w:szCs w:val="18"/>
        </w:rPr>
        <w:t xml:space="preserve">Firmado electrónicamente.- Comisionados: </w:t>
      </w:r>
      <w:r w:rsidRPr="000B27E8">
        <w:rPr>
          <w:rFonts w:ascii="ITC Avant Garde" w:hAnsi="ITC Avant Garde"/>
          <w:b/>
          <w:w w:val="105"/>
          <w:sz w:val="18"/>
          <w:szCs w:val="18"/>
        </w:rPr>
        <w:t>Javier Juárez Mojica, Arturo Robles Rovalo, Sóstenes Díaz González, Ramiro Camacho Castillo.</w:t>
      </w:r>
      <w:r w:rsidRPr="000B27E8">
        <w:rPr>
          <w:rFonts w:ascii="ITC Avant Garde" w:hAnsi="ITC Avant Garde"/>
          <w:b/>
          <w:w w:val="105"/>
          <w:sz w:val="18"/>
          <w:szCs w:val="18"/>
        </w:rPr>
        <w:softHyphen/>
        <w:t xml:space="preserve"> </w:t>
      </w:r>
      <w:r w:rsidRPr="000B27E8">
        <w:rPr>
          <w:rFonts w:ascii="ITC Avant Garde" w:hAnsi="ITC Avant Garde"/>
          <w:w w:val="105"/>
          <w:sz w:val="18"/>
          <w:szCs w:val="18"/>
        </w:rPr>
        <w:t>Firmado electrónicamente.</w:t>
      </w:r>
    </w:p>
    <w:p w14:paraId="6E6D4BA5" w14:textId="71659C65" w:rsidR="009E58B5" w:rsidRPr="000B27E8" w:rsidRDefault="009E58B5" w:rsidP="000B27E8">
      <w:pPr>
        <w:pStyle w:val="Textoindependiente"/>
        <w:spacing w:before="114" w:line="235" w:lineRule="auto"/>
        <w:ind w:right="-89"/>
        <w:rPr>
          <w:rFonts w:ascii="ITC Avant Garde" w:hAnsi="ITC Avant Garde"/>
          <w:sz w:val="18"/>
          <w:szCs w:val="18"/>
        </w:rPr>
      </w:pPr>
      <w:r w:rsidRPr="000B27E8">
        <w:rPr>
          <w:rFonts w:ascii="ITC Avant Garde" w:hAnsi="ITC Avant Garde"/>
          <w:w w:val="105"/>
          <w:sz w:val="18"/>
          <w:szCs w:val="18"/>
        </w:rPr>
        <w:t>Acuerdo P/IFT/090222/3</w:t>
      </w:r>
      <w:r w:rsidR="009964C1">
        <w:rPr>
          <w:rFonts w:ascii="ITC Avant Garde" w:hAnsi="ITC Avant Garde"/>
          <w:w w:val="105"/>
          <w:sz w:val="18"/>
          <w:szCs w:val="18"/>
        </w:rPr>
        <w:t>1</w:t>
      </w:r>
      <w:r w:rsidRPr="000B27E8">
        <w:rPr>
          <w:rFonts w:ascii="ITC Avant Garde" w:hAnsi="ITC Avant Garde"/>
          <w:w w:val="105"/>
          <w:sz w:val="18"/>
          <w:szCs w:val="18"/>
        </w:rPr>
        <w:t>,</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 xml:space="preserve">aprobado por unanimidad en la </w:t>
      </w:r>
      <w:r w:rsidR="009964C1">
        <w:rPr>
          <w:rFonts w:ascii="ITC Avant Garde" w:hAnsi="ITC Avant Garde"/>
          <w:w w:val="90"/>
          <w:sz w:val="18"/>
          <w:szCs w:val="18"/>
        </w:rPr>
        <w:t>III</w:t>
      </w:r>
      <w:r w:rsidR="009964C1" w:rsidRPr="000B27E8">
        <w:rPr>
          <w:rFonts w:ascii="ITC Avant Garde" w:hAnsi="ITC Avant Garde"/>
          <w:spacing w:val="40"/>
          <w:w w:val="105"/>
          <w:sz w:val="18"/>
          <w:szCs w:val="18"/>
        </w:rPr>
        <w:t xml:space="preserve"> </w:t>
      </w:r>
      <w:r w:rsidRPr="000B27E8">
        <w:rPr>
          <w:rFonts w:ascii="ITC Avant Garde" w:hAnsi="ITC Avant Garde"/>
          <w:w w:val="105"/>
          <w:sz w:val="18"/>
          <w:szCs w:val="18"/>
        </w:rPr>
        <w:t>Sesión Ordinaria del Pleno del Instituto Federal de Telecomunicaciones, celebrada el</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09</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de febrero de 2022.</w:t>
      </w:r>
    </w:p>
    <w:p w14:paraId="71FBE91B" w14:textId="1280D7B4" w:rsidR="009E58B5" w:rsidRPr="000B27E8" w:rsidRDefault="009E58B5" w:rsidP="000B27E8">
      <w:pPr>
        <w:pStyle w:val="Textoindependiente"/>
        <w:spacing w:before="120" w:line="235" w:lineRule="auto"/>
        <w:ind w:right="-89"/>
        <w:rPr>
          <w:rFonts w:ascii="ITC Avant Garde" w:hAnsi="ITC Avant Garde"/>
          <w:sz w:val="18"/>
          <w:szCs w:val="18"/>
        </w:rPr>
      </w:pPr>
      <w:r w:rsidRPr="000B27E8">
        <w:rPr>
          <w:rFonts w:ascii="ITC Avant Garde" w:hAnsi="ITC Avant Garde"/>
          <w:w w:val="105"/>
          <w:sz w:val="18"/>
          <w:szCs w:val="18"/>
        </w:rPr>
        <w:t>Lo anterior, con fundamento en los artículos 28, párrafos décimo quinto, décimo sexto y vigésimo,</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fracción</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I</w:t>
      </w:r>
      <w:r w:rsidRPr="000B27E8">
        <w:rPr>
          <w:rFonts w:ascii="ITC Avant Garde" w:hAnsi="ITC Avant Garde"/>
          <w:spacing w:val="-14"/>
          <w:w w:val="105"/>
          <w:sz w:val="18"/>
          <w:szCs w:val="18"/>
        </w:rPr>
        <w:t xml:space="preserve"> </w:t>
      </w:r>
      <w:r w:rsidRPr="000B27E8">
        <w:rPr>
          <w:rFonts w:ascii="ITC Avant Garde" w:hAnsi="ITC Avant Garde"/>
          <w:w w:val="105"/>
          <w:sz w:val="18"/>
          <w:szCs w:val="18"/>
        </w:rPr>
        <w:t>de la</w:t>
      </w:r>
      <w:r w:rsidRPr="000B27E8">
        <w:rPr>
          <w:rFonts w:ascii="ITC Avant Garde" w:hAnsi="ITC Avant Garde"/>
          <w:spacing w:val="-12"/>
          <w:w w:val="105"/>
          <w:sz w:val="18"/>
          <w:szCs w:val="18"/>
        </w:rPr>
        <w:t xml:space="preserve"> </w:t>
      </w:r>
      <w:r w:rsidRPr="000B27E8">
        <w:rPr>
          <w:rFonts w:ascii="ITC Avant Garde" w:hAnsi="ITC Avant Garde"/>
          <w:w w:val="105"/>
          <w:sz w:val="18"/>
          <w:szCs w:val="18"/>
        </w:rPr>
        <w:t>Constitución</w:t>
      </w:r>
      <w:r w:rsidRPr="000B27E8">
        <w:rPr>
          <w:rFonts w:ascii="ITC Avant Garde" w:hAnsi="ITC Avant Garde"/>
          <w:spacing w:val="-9"/>
          <w:w w:val="105"/>
          <w:sz w:val="18"/>
          <w:szCs w:val="18"/>
        </w:rPr>
        <w:t xml:space="preserve"> </w:t>
      </w:r>
      <w:r w:rsidRPr="000B27E8">
        <w:rPr>
          <w:rFonts w:ascii="ITC Avant Garde" w:hAnsi="ITC Avant Garde"/>
          <w:w w:val="105"/>
          <w:sz w:val="18"/>
          <w:szCs w:val="18"/>
        </w:rPr>
        <w:t>Política</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de los</w:t>
      </w:r>
      <w:r w:rsidRPr="000B27E8">
        <w:rPr>
          <w:rFonts w:ascii="ITC Avant Garde" w:hAnsi="ITC Avant Garde"/>
          <w:spacing w:val="-9"/>
          <w:w w:val="105"/>
          <w:sz w:val="18"/>
          <w:szCs w:val="18"/>
        </w:rPr>
        <w:t xml:space="preserve"> </w:t>
      </w:r>
      <w:r w:rsidRPr="000B27E8">
        <w:rPr>
          <w:rFonts w:ascii="ITC Avant Garde" w:hAnsi="ITC Avant Garde"/>
          <w:w w:val="105"/>
          <w:sz w:val="18"/>
          <w:szCs w:val="18"/>
        </w:rPr>
        <w:t>Estados</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Unidos</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Mexicanos; 7,</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16,</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23,</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fracción</w:t>
      </w:r>
      <w:r w:rsidRPr="000B27E8">
        <w:rPr>
          <w:rFonts w:ascii="ITC Avant Garde" w:hAnsi="ITC Avant Garde"/>
          <w:spacing w:val="-7"/>
          <w:w w:val="105"/>
          <w:sz w:val="18"/>
          <w:szCs w:val="18"/>
        </w:rPr>
        <w:t xml:space="preserve"> </w:t>
      </w:r>
      <w:r w:rsidR="008F798D">
        <w:rPr>
          <w:rFonts w:ascii="ITC Avant Garde" w:hAnsi="ITC Avant Garde"/>
          <w:w w:val="85"/>
          <w:sz w:val="18"/>
          <w:szCs w:val="18"/>
        </w:rPr>
        <w:t>I</w:t>
      </w:r>
      <w:r w:rsidRPr="000B27E8">
        <w:rPr>
          <w:rFonts w:ascii="ITC Avant Garde" w:hAnsi="ITC Avant Garde"/>
          <w:w w:val="105"/>
          <w:sz w:val="18"/>
          <w:szCs w:val="18"/>
        </w:rPr>
        <w:t xml:space="preserve"> y</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45 de la Ley Federal de Telecomunicaciones y</w:t>
      </w:r>
      <w:r w:rsidRPr="000B27E8">
        <w:rPr>
          <w:rFonts w:ascii="ITC Avant Garde" w:hAnsi="ITC Avant Garde"/>
          <w:spacing w:val="-4"/>
          <w:w w:val="105"/>
          <w:sz w:val="18"/>
          <w:szCs w:val="18"/>
        </w:rPr>
        <w:t xml:space="preserve"> </w:t>
      </w:r>
      <w:r w:rsidRPr="000B27E8">
        <w:rPr>
          <w:rFonts w:ascii="ITC Avant Garde" w:hAnsi="ITC Avant Garde"/>
          <w:w w:val="105"/>
          <w:sz w:val="18"/>
          <w:szCs w:val="18"/>
        </w:rPr>
        <w:t>Radiodifusión,</w:t>
      </w:r>
      <w:r w:rsidRPr="000B27E8">
        <w:rPr>
          <w:rFonts w:ascii="ITC Avant Garde" w:hAnsi="ITC Avant Garde"/>
          <w:spacing w:val="-5"/>
          <w:w w:val="105"/>
          <w:sz w:val="18"/>
          <w:szCs w:val="18"/>
        </w:rPr>
        <w:t xml:space="preserve"> </w:t>
      </w:r>
      <w:r w:rsidRPr="000B27E8">
        <w:rPr>
          <w:rFonts w:ascii="ITC Avant Garde" w:hAnsi="ITC Avant Garde"/>
          <w:w w:val="105"/>
          <w:sz w:val="18"/>
          <w:szCs w:val="18"/>
        </w:rPr>
        <w:t xml:space="preserve">y </w:t>
      </w:r>
      <w:r w:rsidR="008F798D">
        <w:rPr>
          <w:rFonts w:ascii="ITC Avant Garde" w:hAnsi="ITC Avant Garde"/>
          <w:w w:val="105"/>
          <w:sz w:val="18"/>
          <w:szCs w:val="18"/>
        </w:rPr>
        <w:t>1</w:t>
      </w:r>
      <w:r w:rsidRPr="000B27E8">
        <w:rPr>
          <w:rFonts w:ascii="ITC Avant Garde" w:hAnsi="ITC Avant Garde"/>
          <w:w w:val="105"/>
          <w:sz w:val="18"/>
          <w:szCs w:val="18"/>
        </w:rPr>
        <w:t>,</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7, 8</w:t>
      </w:r>
      <w:r w:rsidRPr="000B27E8">
        <w:rPr>
          <w:rFonts w:ascii="ITC Avant Garde" w:hAnsi="ITC Avant Garde"/>
          <w:spacing w:val="-4"/>
          <w:w w:val="105"/>
          <w:sz w:val="18"/>
          <w:szCs w:val="18"/>
        </w:rPr>
        <w:t xml:space="preserve"> </w:t>
      </w:r>
      <w:r w:rsidRPr="000B27E8">
        <w:rPr>
          <w:rFonts w:ascii="ITC Avant Garde" w:hAnsi="ITC Avant Garde"/>
          <w:w w:val="105"/>
          <w:sz w:val="18"/>
          <w:szCs w:val="18"/>
        </w:rPr>
        <w:t>y</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12 del</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Estatuto Orgánico del Instituto Federal de Telecomunicaciones.</w:t>
      </w:r>
    </w:p>
    <w:p w14:paraId="682AADDD" w14:textId="07ABF60E" w:rsidR="009E58B5" w:rsidRPr="000B27E8" w:rsidRDefault="00076AF7" w:rsidP="000B27E8">
      <w:pPr>
        <w:pStyle w:val="Textoindependiente"/>
        <w:spacing w:before="10"/>
        <w:ind w:right="-89"/>
        <w:jc w:val="left"/>
        <w:rPr>
          <w:rFonts w:ascii="ITC Avant Garde" w:hAnsi="ITC Avant Garde"/>
          <w:sz w:val="18"/>
          <w:szCs w:val="18"/>
        </w:rPr>
      </w:pPr>
      <w:r w:rsidRPr="000B27E8">
        <w:rPr>
          <w:rFonts w:ascii="ITC Avant Garde" w:hAnsi="ITC Avant Garde"/>
          <w:noProof/>
          <w:sz w:val="18"/>
          <w:szCs w:val="18"/>
        </w:rPr>
        <mc:AlternateContent>
          <mc:Choice Requires="wps">
            <w:drawing>
              <wp:anchor distT="0" distB="0" distL="0" distR="0" simplePos="0" relativeHeight="251657728" behindDoc="1" locked="0" layoutInCell="1" allowOverlap="1" wp14:anchorId="291B98CD" wp14:editId="1FE3F7F3">
                <wp:simplePos x="0" y="0"/>
                <wp:positionH relativeFrom="page">
                  <wp:posOffset>1257935</wp:posOffset>
                </wp:positionH>
                <wp:positionV relativeFrom="paragraph">
                  <wp:posOffset>197485</wp:posOffset>
                </wp:positionV>
                <wp:extent cx="1502410" cy="1270"/>
                <wp:effectExtent l="10160" t="6985" r="11430" b="10795"/>
                <wp:wrapTopAndBottom/>
                <wp:docPr id="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
                        </a:xfrm>
                        <a:custGeom>
                          <a:avLst/>
                          <a:gdLst>
                            <a:gd name="T0" fmla="+- 0 1981 1981"/>
                            <a:gd name="T1" fmla="*/ T0 w 2366"/>
                            <a:gd name="T2" fmla="+- 0 4346 1981"/>
                            <a:gd name="T3" fmla="*/ T2 w 2366"/>
                          </a:gdLst>
                          <a:ahLst/>
                          <a:cxnLst>
                            <a:cxn ang="0">
                              <a:pos x="T1" y="0"/>
                            </a:cxn>
                            <a:cxn ang="0">
                              <a:pos x="T3" y="0"/>
                            </a:cxn>
                          </a:cxnLst>
                          <a:rect l="0" t="0" r="r" b="b"/>
                          <a:pathLst>
                            <a:path w="2366">
                              <a:moveTo>
                                <a:pt x="0" y="0"/>
                              </a:moveTo>
                              <a:lnTo>
                                <a:pt x="2365"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docshape34" style="position:absolute;margin-left:99.05pt;margin-top:15.55pt;width:118.3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6,1270" o:spid="_x0000_s1026" filled="f" strokeweight=".08478mm" path="m,l23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" w14:anchorId="33E4D1AB">
                <v:path arrowok="t" o:connecttype="custom" o:connectlocs="0,0;1501775,0" o:connectangles="0,0"/>
                <w10:wrap type="topAndBottom" anchorx="page"/>
              </v:shape>
            </w:pict>
          </mc:Fallback>
        </mc:AlternateContent>
      </w:r>
    </w:p>
    <w:p w14:paraId="485CD745" w14:textId="77777777" w:rsidR="009E58B5" w:rsidRPr="000B27E8" w:rsidRDefault="009E58B5" w:rsidP="000B27E8">
      <w:pPr>
        <w:pStyle w:val="Textoindependiente"/>
        <w:spacing w:before="143" w:line="235" w:lineRule="auto"/>
        <w:ind w:right="-89"/>
        <w:rPr>
          <w:rFonts w:ascii="ITC Avant Garde" w:hAnsi="ITC Avant Garde"/>
          <w:sz w:val="18"/>
          <w:szCs w:val="18"/>
        </w:rPr>
      </w:pPr>
      <w:r w:rsidRPr="000B27E8">
        <w:rPr>
          <w:rFonts w:ascii="ITC Avant Garde" w:hAnsi="ITC Avant Garde"/>
          <w:w w:val="105"/>
          <w:sz w:val="18"/>
          <w:szCs w:val="18"/>
        </w:rPr>
        <w:t>*En suplencia por ausencia del Comisionado Presidente del Instituto Federal de Telecomunicaciones, suscribe el Comisionado Adolfo Cuevas Teja, con</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fundamento en el artículo 19</w:t>
      </w:r>
      <w:r w:rsidRPr="000B27E8">
        <w:rPr>
          <w:rFonts w:ascii="ITC Avant Garde" w:hAnsi="ITC Avant Garde"/>
          <w:spacing w:val="-8"/>
          <w:w w:val="105"/>
          <w:sz w:val="18"/>
          <w:szCs w:val="18"/>
        </w:rPr>
        <w:t xml:space="preserve"> </w:t>
      </w:r>
      <w:r w:rsidRPr="000B27E8">
        <w:rPr>
          <w:rFonts w:ascii="ITC Avant Garde" w:hAnsi="ITC Avant Garde"/>
          <w:w w:val="105"/>
          <w:sz w:val="18"/>
          <w:szCs w:val="18"/>
        </w:rPr>
        <w:t>de la Ley</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Federal de Telecomunicaciones</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y</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Radiodifusión.</w:t>
      </w:r>
    </w:p>
    <w:p w14:paraId="2CBB3FB2" w14:textId="77777777" w:rsidR="009E58B5" w:rsidRPr="000B27E8" w:rsidRDefault="009E58B5" w:rsidP="009C0B85">
      <w:pPr>
        <w:tabs>
          <w:tab w:val="left" w:pos="1629"/>
          <w:tab w:val="left" w:pos="2422"/>
          <w:tab w:val="left" w:pos="3662"/>
          <w:tab w:val="left" w:pos="4652"/>
          <w:tab w:val="left" w:pos="7425"/>
          <w:tab w:val="left" w:pos="8344"/>
        </w:tabs>
        <w:spacing w:before="118" w:line="217" w:lineRule="exact"/>
        <w:ind w:right="-89"/>
        <w:rPr>
          <w:rFonts w:ascii="ITC Avant Garde" w:hAnsi="ITC Avant Garde"/>
          <w:sz w:val="18"/>
          <w:szCs w:val="18"/>
        </w:rPr>
      </w:pPr>
      <w:r w:rsidRPr="000B27E8">
        <w:rPr>
          <w:rFonts w:ascii="ITC Avant Garde" w:hAnsi="ITC Avant Garde"/>
          <w:b/>
          <w:sz w:val="18"/>
          <w:szCs w:val="18"/>
        </w:rPr>
        <w:t>DAVID</w:t>
      </w:r>
      <w:r w:rsidRPr="000B27E8">
        <w:rPr>
          <w:rFonts w:ascii="ITC Avant Garde" w:hAnsi="ITC Avant Garde"/>
          <w:b/>
          <w:spacing w:val="51"/>
          <w:sz w:val="18"/>
          <w:szCs w:val="18"/>
        </w:rPr>
        <w:t xml:space="preserve">  </w:t>
      </w:r>
      <w:r w:rsidRPr="000B27E8">
        <w:rPr>
          <w:rFonts w:ascii="ITC Avant Garde" w:hAnsi="ITC Avant Garde"/>
          <w:b/>
          <w:spacing w:val="-2"/>
          <w:sz w:val="18"/>
          <w:szCs w:val="18"/>
        </w:rPr>
        <w:t>GORRA</w:t>
      </w:r>
      <w:r w:rsidRPr="000B27E8">
        <w:rPr>
          <w:rFonts w:ascii="ITC Avant Garde" w:hAnsi="ITC Avant Garde"/>
          <w:b/>
          <w:sz w:val="18"/>
          <w:szCs w:val="18"/>
        </w:rPr>
        <w:tab/>
      </w:r>
      <w:r w:rsidRPr="000B27E8">
        <w:rPr>
          <w:rFonts w:ascii="ITC Avant Garde" w:hAnsi="ITC Avant Garde"/>
          <w:b/>
          <w:spacing w:val="-2"/>
          <w:sz w:val="18"/>
          <w:szCs w:val="18"/>
        </w:rPr>
        <w:t>FLOTA,</w:t>
      </w:r>
      <w:r w:rsidRPr="000B27E8">
        <w:rPr>
          <w:rFonts w:ascii="ITC Avant Garde" w:hAnsi="ITC Avant Garde"/>
          <w:b/>
          <w:sz w:val="18"/>
          <w:szCs w:val="18"/>
        </w:rPr>
        <w:tab/>
      </w:r>
      <w:r w:rsidRPr="000B27E8">
        <w:rPr>
          <w:rFonts w:ascii="ITC Avant Garde" w:hAnsi="ITC Avant Garde"/>
          <w:spacing w:val="-2"/>
          <w:w w:val="95"/>
          <w:sz w:val="18"/>
          <w:szCs w:val="18"/>
        </w:rPr>
        <w:t>SECRETARIO</w:t>
      </w:r>
      <w:r w:rsidRPr="000B27E8">
        <w:rPr>
          <w:rFonts w:ascii="ITC Avant Garde" w:hAnsi="ITC Avant Garde"/>
          <w:sz w:val="18"/>
          <w:szCs w:val="18"/>
        </w:rPr>
        <w:tab/>
      </w:r>
      <w:r w:rsidRPr="000B27E8">
        <w:rPr>
          <w:rFonts w:ascii="ITC Avant Garde" w:hAnsi="ITC Avant Garde"/>
          <w:spacing w:val="-2"/>
          <w:w w:val="95"/>
          <w:sz w:val="18"/>
          <w:szCs w:val="18"/>
        </w:rPr>
        <w:t>TÉCNICO</w:t>
      </w:r>
      <w:r w:rsidRPr="000B27E8">
        <w:rPr>
          <w:rFonts w:ascii="ITC Avant Garde" w:hAnsi="ITC Avant Garde"/>
          <w:sz w:val="18"/>
          <w:szCs w:val="18"/>
        </w:rPr>
        <w:tab/>
      </w:r>
      <w:r w:rsidRPr="000B27E8">
        <w:rPr>
          <w:rFonts w:ascii="ITC Avant Garde" w:hAnsi="ITC Avant Garde"/>
          <w:w w:val="95"/>
          <w:sz w:val="18"/>
          <w:szCs w:val="18"/>
        </w:rPr>
        <w:t>DEL</w:t>
      </w:r>
      <w:r w:rsidRPr="000B27E8">
        <w:rPr>
          <w:rFonts w:ascii="ITC Avant Garde" w:hAnsi="ITC Avant Garde"/>
          <w:spacing w:val="58"/>
          <w:w w:val="150"/>
          <w:sz w:val="18"/>
          <w:szCs w:val="18"/>
        </w:rPr>
        <w:t xml:space="preserve"> </w:t>
      </w:r>
      <w:r w:rsidRPr="000B27E8">
        <w:rPr>
          <w:rFonts w:ascii="ITC Avant Garde" w:hAnsi="ITC Avant Garde"/>
          <w:w w:val="95"/>
          <w:sz w:val="18"/>
          <w:szCs w:val="18"/>
        </w:rPr>
        <w:t>PLENO</w:t>
      </w:r>
      <w:r w:rsidRPr="000B27E8">
        <w:rPr>
          <w:rFonts w:ascii="ITC Avant Garde" w:hAnsi="ITC Avant Garde"/>
          <w:spacing w:val="69"/>
          <w:w w:val="150"/>
          <w:sz w:val="18"/>
          <w:szCs w:val="18"/>
        </w:rPr>
        <w:t xml:space="preserve"> </w:t>
      </w:r>
      <w:r w:rsidRPr="000B27E8">
        <w:rPr>
          <w:rFonts w:ascii="ITC Avant Garde" w:hAnsi="ITC Avant Garde"/>
          <w:w w:val="95"/>
          <w:sz w:val="18"/>
          <w:szCs w:val="18"/>
        </w:rPr>
        <w:t>DEL</w:t>
      </w:r>
      <w:r w:rsidRPr="000B27E8">
        <w:rPr>
          <w:rFonts w:ascii="ITC Avant Garde" w:hAnsi="ITC Avant Garde"/>
          <w:spacing w:val="59"/>
          <w:w w:val="150"/>
          <w:sz w:val="18"/>
          <w:szCs w:val="18"/>
        </w:rPr>
        <w:t xml:space="preserve"> </w:t>
      </w:r>
      <w:r w:rsidRPr="000B27E8">
        <w:rPr>
          <w:rFonts w:ascii="ITC Avant Garde" w:hAnsi="ITC Avant Garde"/>
          <w:spacing w:val="-2"/>
          <w:w w:val="95"/>
          <w:sz w:val="18"/>
          <w:szCs w:val="18"/>
        </w:rPr>
        <w:t>INSTITUTO</w:t>
      </w:r>
      <w:r w:rsidRPr="000B27E8">
        <w:rPr>
          <w:rFonts w:ascii="ITC Avant Garde" w:hAnsi="ITC Avant Garde"/>
          <w:sz w:val="18"/>
          <w:szCs w:val="18"/>
        </w:rPr>
        <w:tab/>
      </w:r>
      <w:r w:rsidRPr="000B27E8">
        <w:rPr>
          <w:rFonts w:ascii="ITC Avant Garde" w:hAnsi="ITC Avant Garde"/>
          <w:spacing w:val="-2"/>
          <w:sz w:val="18"/>
          <w:szCs w:val="18"/>
        </w:rPr>
        <w:t>FEDERAL</w:t>
      </w:r>
      <w:r w:rsidRPr="000B27E8">
        <w:rPr>
          <w:rFonts w:ascii="ITC Avant Garde" w:hAnsi="ITC Avant Garde"/>
          <w:sz w:val="18"/>
          <w:szCs w:val="18"/>
        </w:rPr>
        <w:tab/>
      </w:r>
      <w:r w:rsidRPr="000B27E8">
        <w:rPr>
          <w:rFonts w:ascii="ITC Avant Garde" w:hAnsi="ITC Avant Garde"/>
          <w:spacing w:val="-5"/>
          <w:sz w:val="18"/>
          <w:szCs w:val="18"/>
        </w:rPr>
        <w:t>DE</w:t>
      </w:r>
    </w:p>
    <w:p w14:paraId="26874A09" w14:textId="77777777" w:rsidR="009E58B5" w:rsidRPr="000B27E8" w:rsidRDefault="009E58B5" w:rsidP="00CF18DA">
      <w:pPr>
        <w:pStyle w:val="Textoindependiente"/>
        <w:tabs>
          <w:tab w:val="left" w:pos="2318"/>
          <w:tab w:val="left" w:pos="2872"/>
          <w:tab w:val="left" w:pos="4179"/>
          <w:tab w:val="left" w:pos="4626"/>
          <w:tab w:val="left" w:pos="5074"/>
          <w:tab w:val="left" w:pos="6032"/>
          <w:tab w:val="left" w:pos="6444"/>
          <w:tab w:val="left" w:pos="6886"/>
          <w:tab w:val="left" w:pos="7264"/>
          <w:tab w:val="left" w:pos="7757"/>
          <w:tab w:val="left" w:pos="8622"/>
        </w:tabs>
        <w:spacing w:line="217" w:lineRule="exact"/>
        <w:ind w:right="-89"/>
        <w:rPr>
          <w:rFonts w:ascii="ITC Avant Garde" w:hAnsi="ITC Avant Garde"/>
          <w:sz w:val="18"/>
          <w:szCs w:val="18"/>
        </w:rPr>
      </w:pPr>
      <w:r w:rsidRPr="000B27E8">
        <w:rPr>
          <w:rFonts w:ascii="ITC Avant Garde" w:hAnsi="ITC Avant Garde"/>
          <w:spacing w:val="-2"/>
          <w:sz w:val="18"/>
          <w:szCs w:val="18"/>
        </w:rPr>
        <w:t>TELECOMUNICACIONES,</w:t>
      </w:r>
      <w:r w:rsidRPr="000B27E8">
        <w:rPr>
          <w:rFonts w:ascii="ITC Avant Garde" w:hAnsi="ITC Avant Garde"/>
          <w:sz w:val="18"/>
          <w:szCs w:val="18"/>
        </w:rPr>
        <w:tab/>
      </w:r>
      <w:r w:rsidRPr="000B27E8">
        <w:rPr>
          <w:rFonts w:ascii="ITC Avant Garde" w:hAnsi="ITC Avant Garde"/>
          <w:spacing w:val="-5"/>
          <w:sz w:val="18"/>
          <w:szCs w:val="18"/>
        </w:rPr>
        <w:t>con</w:t>
      </w:r>
      <w:r w:rsidRPr="000B27E8">
        <w:rPr>
          <w:rFonts w:ascii="ITC Avant Garde" w:hAnsi="ITC Avant Garde"/>
          <w:sz w:val="18"/>
          <w:szCs w:val="18"/>
        </w:rPr>
        <w:tab/>
      </w:r>
      <w:r w:rsidRPr="000B27E8">
        <w:rPr>
          <w:rFonts w:ascii="ITC Avant Garde" w:hAnsi="ITC Avant Garde"/>
          <w:spacing w:val="-2"/>
          <w:sz w:val="18"/>
          <w:szCs w:val="18"/>
        </w:rPr>
        <w:t>fundamento</w:t>
      </w:r>
      <w:r w:rsidRPr="000B27E8">
        <w:rPr>
          <w:rFonts w:ascii="ITC Avant Garde" w:hAnsi="ITC Avant Garde"/>
          <w:sz w:val="18"/>
          <w:szCs w:val="18"/>
        </w:rPr>
        <w:tab/>
      </w:r>
      <w:r w:rsidRPr="000B27E8">
        <w:rPr>
          <w:rFonts w:ascii="ITC Avant Garde" w:hAnsi="ITC Avant Garde"/>
          <w:spacing w:val="-5"/>
          <w:sz w:val="18"/>
          <w:szCs w:val="18"/>
        </w:rPr>
        <w:t>en</w:t>
      </w:r>
      <w:r w:rsidRPr="000B27E8">
        <w:rPr>
          <w:rFonts w:ascii="ITC Avant Garde" w:hAnsi="ITC Avant Garde"/>
          <w:sz w:val="18"/>
          <w:szCs w:val="18"/>
        </w:rPr>
        <w:tab/>
      </w:r>
      <w:r w:rsidRPr="000B27E8">
        <w:rPr>
          <w:rFonts w:ascii="ITC Avant Garde" w:hAnsi="ITC Avant Garde"/>
          <w:spacing w:val="-5"/>
          <w:sz w:val="18"/>
          <w:szCs w:val="18"/>
        </w:rPr>
        <w:t>los</w:t>
      </w:r>
      <w:r w:rsidRPr="000B27E8">
        <w:rPr>
          <w:rFonts w:ascii="ITC Avant Garde" w:hAnsi="ITC Avant Garde"/>
          <w:sz w:val="18"/>
          <w:szCs w:val="18"/>
        </w:rPr>
        <w:tab/>
      </w:r>
      <w:r w:rsidRPr="000B27E8">
        <w:rPr>
          <w:rFonts w:ascii="ITC Avant Garde" w:hAnsi="ITC Avant Garde"/>
          <w:spacing w:val="-2"/>
          <w:sz w:val="18"/>
          <w:szCs w:val="18"/>
        </w:rPr>
        <w:t>artículos</w:t>
      </w:r>
      <w:r w:rsidRPr="000B27E8">
        <w:rPr>
          <w:rFonts w:ascii="ITC Avant Garde" w:hAnsi="ITC Avant Garde"/>
          <w:sz w:val="18"/>
          <w:szCs w:val="18"/>
        </w:rPr>
        <w:tab/>
      </w:r>
      <w:r w:rsidRPr="000B27E8">
        <w:rPr>
          <w:rFonts w:ascii="ITC Avant Garde" w:hAnsi="ITC Avant Garde"/>
          <w:spacing w:val="-5"/>
          <w:sz w:val="18"/>
          <w:szCs w:val="18"/>
        </w:rPr>
        <w:t>25</w:t>
      </w:r>
      <w:r w:rsidRPr="000B27E8">
        <w:rPr>
          <w:rFonts w:ascii="ITC Avant Garde" w:hAnsi="ITC Avant Garde"/>
          <w:sz w:val="18"/>
          <w:szCs w:val="18"/>
        </w:rPr>
        <w:tab/>
      </w:r>
      <w:r w:rsidRPr="000B27E8">
        <w:rPr>
          <w:rFonts w:ascii="ITC Avant Garde" w:hAnsi="ITC Avant Garde"/>
          <w:spacing w:val="-5"/>
          <w:sz w:val="18"/>
          <w:szCs w:val="18"/>
        </w:rPr>
        <w:t>de</w:t>
      </w:r>
      <w:r w:rsidRPr="000B27E8">
        <w:rPr>
          <w:rFonts w:ascii="ITC Avant Garde" w:hAnsi="ITC Avant Garde"/>
          <w:sz w:val="18"/>
          <w:szCs w:val="18"/>
        </w:rPr>
        <w:tab/>
      </w:r>
      <w:r w:rsidRPr="000B27E8">
        <w:rPr>
          <w:rFonts w:ascii="ITC Avant Garde" w:hAnsi="ITC Avant Garde"/>
          <w:spacing w:val="-5"/>
          <w:sz w:val="18"/>
          <w:szCs w:val="18"/>
        </w:rPr>
        <w:t>la</w:t>
      </w:r>
      <w:r w:rsidRPr="000B27E8">
        <w:rPr>
          <w:rFonts w:ascii="ITC Avant Garde" w:hAnsi="ITC Avant Garde"/>
          <w:sz w:val="18"/>
          <w:szCs w:val="18"/>
        </w:rPr>
        <w:tab/>
      </w:r>
      <w:r w:rsidRPr="000B27E8">
        <w:rPr>
          <w:rFonts w:ascii="ITC Avant Garde" w:hAnsi="ITC Avant Garde"/>
          <w:spacing w:val="-5"/>
          <w:sz w:val="18"/>
          <w:szCs w:val="18"/>
        </w:rPr>
        <w:t>Ley</w:t>
      </w:r>
      <w:r w:rsidRPr="000B27E8">
        <w:rPr>
          <w:rFonts w:ascii="ITC Avant Garde" w:hAnsi="ITC Avant Garde"/>
          <w:sz w:val="18"/>
          <w:szCs w:val="18"/>
        </w:rPr>
        <w:tab/>
      </w:r>
      <w:r w:rsidRPr="000B27E8">
        <w:rPr>
          <w:rFonts w:ascii="ITC Avant Garde" w:hAnsi="ITC Avant Garde"/>
          <w:spacing w:val="-2"/>
          <w:sz w:val="18"/>
          <w:szCs w:val="18"/>
        </w:rPr>
        <w:t>Federal</w:t>
      </w:r>
      <w:r w:rsidRPr="000B27E8">
        <w:rPr>
          <w:rFonts w:ascii="ITC Avant Garde" w:hAnsi="ITC Avant Garde"/>
          <w:sz w:val="18"/>
          <w:szCs w:val="18"/>
        </w:rPr>
        <w:tab/>
      </w:r>
      <w:r w:rsidRPr="000B27E8">
        <w:rPr>
          <w:rFonts w:ascii="ITC Avant Garde" w:hAnsi="ITC Avant Garde"/>
          <w:spacing w:val="-5"/>
          <w:sz w:val="18"/>
          <w:szCs w:val="18"/>
        </w:rPr>
        <w:t>de</w:t>
      </w:r>
      <w:r w:rsidR="00CF18DA">
        <w:rPr>
          <w:rFonts w:ascii="ITC Avant Garde" w:hAnsi="ITC Avant Garde"/>
          <w:spacing w:val="-5"/>
          <w:sz w:val="18"/>
          <w:szCs w:val="18"/>
        </w:rPr>
        <w:t xml:space="preserve"> T</w:t>
      </w:r>
      <w:r w:rsidRPr="000B27E8">
        <w:rPr>
          <w:rFonts w:ascii="ITC Avant Garde" w:hAnsi="ITC Avant Garde"/>
          <w:w w:val="105"/>
          <w:sz w:val="18"/>
          <w:szCs w:val="18"/>
        </w:rPr>
        <w:t>elecomunicaciones y Radiodifusión, y 16, primer párrafo, fracción XIX del Estatuto Orgánico del Instituto Federal de Telecomunicaciones, así como numerales Primero, inciso a) y Cuarto del "Acuerdo mediante el cual el Pleno del</w:t>
      </w:r>
      <w:r w:rsidRPr="000B27E8">
        <w:rPr>
          <w:rFonts w:ascii="ITC Avant Garde" w:hAnsi="ITC Avant Garde"/>
          <w:spacing w:val="38"/>
          <w:w w:val="105"/>
          <w:sz w:val="18"/>
          <w:szCs w:val="18"/>
        </w:rPr>
        <w:t xml:space="preserve"> </w:t>
      </w:r>
      <w:r w:rsidRPr="000B27E8">
        <w:rPr>
          <w:rFonts w:ascii="ITC Avant Garde" w:hAnsi="ITC Avant Garde"/>
          <w:w w:val="105"/>
          <w:sz w:val="18"/>
          <w:szCs w:val="18"/>
        </w:rPr>
        <w:t>Instituto</w:t>
      </w:r>
      <w:r w:rsidRPr="000B27E8">
        <w:rPr>
          <w:rFonts w:ascii="ITC Avant Garde" w:hAnsi="ITC Avant Garde"/>
          <w:spacing w:val="24"/>
          <w:w w:val="105"/>
          <w:sz w:val="18"/>
          <w:szCs w:val="18"/>
        </w:rPr>
        <w:t xml:space="preserve"> </w:t>
      </w:r>
      <w:r w:rsidRPr="000B27E8">
        <w:rPr>
          <w:rFonts w:ascii="ITC Avant Garde" w:hAnsi="ITC Avant Garde"/>
          <w:w w:val="105"/>
          <w:sz w:val="18"/>
          <w:szCs w:val="18"/>
        </w:rPr>
        <w:t>Federal</w:t>
      </w:r>
      <w:r w:rsidRPr="000B27E8">
        <w:rPr>
          <w:rFonts w:ascii="ITC Avant Garde" w:hAnsi="ITC Avant Garde"/>
          <w:spacing w:val="24"/>
          <w:w w:val="105"/>
          <w:sz w:val="18"/>
          <w:szCs w:val="18"/>
        </w:rPr>
        <w:t xml:space="preserve"> </w:t>
      </w:r>
      <w:r w:rsidRPr="000B27E8">
        <w:rPr>
          <w:rFonts w:ascii="ITC Avant Garde" w:hAnsi="ITC Avant Garde"/>
          <w:w w:val="105"/>
          <w:sz w:val="18"/>
          <w:szCs w:val="18"/>
        </w:rPr>
        <w:t>de</w:t>
      </w:r>
      <w:r w:rsidRPr="000B27E8">
        <w:rPr>
          <w:rFonts w:ascii="ITC Avant Garde" w:hAnsi="ITC Avant Garde"/>
          <w:spacing w:val="34"/>
          <w:w w:val="105"/>
          <w:sz w:val="18"/>
          <w:szCs w:val="18"/>
        </w:rPr>
        <w:t xml:space="preserve"> </w:t>
      </w:r>
      <w:r w:rsidRPr="000B27E8">
        <w:rPr>
          <w:rFonts w:ascii="ITC Avant Garde" w:hAnsi="ITC Avant Garde"/>
          <w:w w:val="105"/>
          <w:sz w:val="18"/>
          <w:szCs w:val="18"/>
        </w:rPr>
        <w:t>Telecomunicaciones establece el uso de</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la Firma Electrónica</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Avanzada</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para los actos que emitan los servidores públicos que se indican", publicado en el Diario Oficial de la Federación el l l</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 xml:space="preserve">de noviembre de 2020, </w:t>
      </w:r>
      <w:r w:rsidRPr="000B27E8">
        <w:rPr>
          <w:rFonts w:ascii="ITC Avant Garde" w:hAnsi="ITC Avant Garde"/>
          <w:b/>
          <w:w w:val="105"/>
          <w:sz w:val="18"/>
          <w:szCs w:val="18"/>
        </w:rPr>
        <w:t xml:space="preserve">CERTIFICA: </w:t>
      </w:r>
      <w:r w:rsidRPr="000B27E8">
        <w:rPr>
          <w:rFonts w:ascii="ITC Avant Garde" w:hAnsi="ITC Avant Garde"/>
          <w:w w:val="105"/>
          <w:sz w:val="18"/>
          <w:szCs w:val="18"/>
        </w:rPr>
        <w:t>Que el presente documento, constante de once fojas útiles, es una</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 xml:space="preserve">representación impresa que corresponde fielmente con el documento electrónico original suscrito con Firma Electrónica Avanzada, del </w:t>
      </w:r>
      <w:r w:rsidRPr="000B27E8">
        <w:rPr>
          <w:rFonts w:ascii="ITC Avant Garde" w:hAnsi="ITC Avant Garde"/>
          <w:b/>
          <w:w w:val="105"/>
          <w:sz w:val="18"/>
          <w:szCs w:val="18"/>
        </w:rPr>
        <w:t>"Acuerdo mediante el cual el Pleno del Instituto Federal de Telecomunicaciones modifica los Lineamientos Generales en relación con lo dispuesto por la</w:t>
      </w:r>
      <w:r w:rsidRPr="000B27E8">
        <w:rPr>
          <w:rFonts w:ascii="ITC Avant Garde" w:hAnsi="ITC Avant Garde"/>
          <w:b/>
          <w:spacing w:val="40"/>
          <w:w w:val="105"/>
          <w:sz w:val="18"/>
          <w:szCs w:val="18"/>
        </w:rPr>
        <w:t xml:space="preserve"> </w:t>
      </w:r>
      <w:r w:rsidRPr="000B27E8">
        <w:rPr>
          <w:rFonts w:ascii="ITC Avant Garde" w:hAnsi="ITC Avant Garde"/>
          <w:b/>
          <w:w w:val="105"/>
          <w:sz w:val="18"/>
          <w:szCs w:val="18"/>
        </w:rPr>
        <w:t>fracción I del artículo octavo transitorio del Decreto por el que se reforman y adicionan diversas disposiciones de los artículos 60, 7o, 27, 28, 73, 78, 94 y l</w:t>
      </w:r>
      <w:r w:rsidRPr="000B27E8">
        <w:rPr>
          <w:rFonts w:ascii="ITC Avant Garde" w:hAnsi="ITC Avant Garde"/>
          <w:b/>
          <w:spacing w:val="-14"/>
          <w:w w:val="105"/>
          <w:sz w:val="18"/>
          <w:szCs w:val="18"/>
        </w:rPr>
        <w:t xml:space="preserve"> </w:t>
      </w:r>
      <w:r w:rsidRPr="000B27E8">
        <w:rPr>
          <w:rFonts w:ascii="ITC Avant Garde" w:hAnsi="ITC Avant Garde"/>
          <w:b/>
          <w:w w:val="105"/>
          <w:sz w:val="18"/>
          <w:szCs w:val="18"/>
        </w:rPr>
        <w:t xml:space="preserve">05 de la Constitución Política de los Estados Unidos Mexicanos, en materia de Telecomunicaciones.", </w:t>
      </w:r>
      <w:r w:rsidRPr="000B27E8">
        <w:rPr>
          <w:rFonts w:ascii="ITC Avant Garde" w:hAnsi="ITC Avant Garde"/>
          <w:w w:val="105"/>
          <w:sz w:val="18"/>
          <w:szCs w:val="18"/>
        </w:rPr>
        <w:t xml:space="preserve">aprobado por el Pleno del Instituto Federal de Telecomunicaciones en su </w:t>
      </w:r>
      <w:r w:rsidRPr="000B27E8">
        <w:rPr>
          <w:rFonts w:ascii="ITC Avant Garde" w:hAnsi="ITC Avant Garde"/>
          <w:w w:val="95"/>
          <w:sz w:val="18"/>
          <w:szCs w:val="18"/>
        </w:rPr>
        <w:t>111</w:t>
      </w:r>
      <w:r w:rsidRPr="000B27E8">
        <w:rPr>
          <w:rFonts w:ascii="ITC Avant Garde" w:hAnsi="ITC Avant Garde"/>
          <w:spacing w:val="40"/>
          <w:w w:val="105"/>
          <w:sz w:val="18"/>
          <w:szCs w:val="18"/>
        </w:rPr>
        <w:t xml:space="preserve"> </w:t>
      </w:r>
      <w:r w:rsidRPr="000B27E8">
        <w:rPr>
          <w:rFonts w:ascii="ITC Avant Garde" w:hAnsi="ITC Avant Garde"/>
          <w:w w:val="105"/>
          <w:sz w:val="18"/>
          <w:szCs w:val="18"/>
        </w:rPr>
        <w:t>Sesión Ordinaria, celebrada el día nueve de febrero de dos mil veintidós, identificado con el número P/IFT</w:t>
      </w:r>
      <w:r w:rsidRPr="000B27E8">
        <w:rPr>
          <w:rFonts w:ascii="ITC Avant Garde" w:hAnsi="ITC Avant Garde"/>
          <w:spacing w:val="-27"/>
          <w:w w:val="105"/>
          <w:sz w:val="18"/>
          <w:szCs w:val="18"/>
        </w:rPr>
        <w:t xml:space="preserve"> </w:t>
      </w:r>
      <w:r w:rsidRPr="000B27E8">
        <w:rPr>
          <w:rFonts w:ascii="ITC Avant Garde" w:hAnsi="ITC Avant Garde"/>
          <w:w w:val="105"/>
          <w:sz w:val="18"/>
          <w:szCs w:val="18"/>
        </w:rPr>
        <w:t>/090222/31.</w:t>
      </w:r>
    </w:p>
    <w:p w14:paraId="2F3001DA" w14:textId="77777777" w:rsidR="009E58B5" w:rsidRPr="000B27E8" w:rsidRDefault="009E58B5" w:rsidP="000B27E8">
      <w:pPr>
        <w:pStyle w:val="Textoindependiente"/>
        <w:spacing w:before="126"/>
        <w:ind w:right="-89"/>
        <w:jc w:val="left"/>
        <w:rPr>
          <w:rFonts w:ascii="ITC Avant Garde" w:hAnsi="ITC Avant Garde"/>
          <w:sz w:val="18"/>
          <w:szCs w:val="18"/>
        </w:rPr>
      </w:pPr>
      <w:r w:rsidRPr="000B27E8">
        <w:rPr>
          <w:rFonts w:ascii="ITC Avant Garde" w:hAnsi="ITC Avant Garde"/>
          <w:w w:val="105"/>
          <w:sz w:val="18"/>
          <w:szCs w:val="18"/>
        </w:rPr>
        <w:t>Se</w:t>
      </w:r>
      <w:r w:rsidRPr="000B27E8">
        <w:rPr>
          <w:rFonts w:ascii="ITC Avant Garde" w:hAnsi="ITC Avant Garde"/>
          <w:spacing w:val="-8"/>
          <w:w w:val="105"/>
          <w:sz w:val="18"/>
          <w:szCs w:val="18"/>
        </w:rPr>
        <w:t xml:space="preserve"> </w:t>
      </w:r>
      <w:r w:rsidRPr="000B27E8">
        <w:rPr>
          <w:rFonts w:ascii="ITC Avant Garde" w:hAnsi="ITC Avant Garde"/>
          <w:w w:val="105"/>
          <w:sz w:val="18"/>
          <w:szCs w:val="18"/>
        </w:rPr>
        <w:t>certifica</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con</w:t>
      </w:r>
      <w:r w:rsidRPr="000B27E8">
        <w:rPr>
          <w:rFonts w:ascii="ITC Avant Garde" w:hAnsi="ITC Avant Garde"/>
          <w:spacing w:val="12"/>
          <w:w w:val="105"/>
          <w:sz w:val="18"/>
          <w:szCs w:val="18"/>
        </w:rPr>
        <w:t xml:space="preserve"> </w:t>
      </w:r>
      <w:r w:rsidRPr="000B27E8">
        <w:rPr>
          <w:rFonts w:ascii="ITC Avant Garde" w:hAnsi="ITC Avant Garde"/>
          <w:w w:val="105"/>
          <w:sz w:val="18"/>
          <w:szCs w:val="18"/>
        </w:rPr>
        <w:t>la finalidad</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de</w:t>
      </w:r>
      <w:r w:rsidRPr="000B27E8">
        <w:rPr>
          <w:rFonts w:ascii="ITC Avant Garde" w:hAnsi="ITC Avant Garde"/>
          <w:spacing w:val="3"/>
          <w:w w:val="105"/>
          <w:sz w:val="18"/>
          <w:szCs w:val="18"/>
        </w:rPr>
        <w:t xml:space="preserve"> </w:t>
      </w:r>
      <w:r w:rsidRPr="000B27E8">
        <w:rPr>
          <w:rFonts w:ascii="ITC Avant Garde" w:hAnsi="ITC Avant Garde"/>
          <w:w w:val="105"/>
          <w:sz w:val="18"/>
          <w:szCs w:val="18"/>
        </w:rPr>
        <w:t>que</w:t>
      </w:r>
      <w:r w:rsidRPr="000B27E8">
        <w:rPr>
          <w:rFonts w:ascii="ITC Avant Garde" w:hAnsi="ITC Avant Garde"/>
          <w:spacing w:val="4"/>
          <w:w w:val="105"/>
          <w:sz w:val="18"/>
          <w:szCs w:val="18"/>
        </w:rPr>
        <w:t xml:space="preserve"> </w:t>
      </w:r>
      <w:r w:rsidRPr="000B27E8">
        <w:rPr>
          <w:rFonts w:ascii="ITC Avant Garde" w:hAnsi="ITC Avant Garde"/>
          <w:w w:val="105"/>
          <w:sz w:val="18"/>
          <w:szCs w:val="18"/>
        </w:rPr>
        <w:t>se</w:t>
      </w:r>
      <w:r w:rsidRPr="000B27E8">
        <w:rPr>
          <w:rFonts w:ascii="ITC Avant Garde" w:hAnsi="ITC Avant Garde"/>
          <w:spacing w:val="-8"/>
          <w:w w:val="105"/>
          <w:sz w:val="18"/>
          <w:szCs w:val="18"/>
        </w:rPr>
        <w:t xml:space="preserve"> </w:t>
      </w:r>
      <w:r w:rsidRPr="000B27E8">
        <w:rPr>
          <w:rFonts w:ascii="ITC Avant Garde" w:hAnsi="ITC Avant Garde"/>
          <w:w w:val="105"/>
          <w:sz w:val="18"/>
          <w:szCs w:val="18"/>
        </w:rPr>
        <w:t>publique</w:t>
      </w:r>
      <w:r w:rsidRPr="000B27E8">
        <w:rPr>
          <w:rFonts w:ascii="ITC Avant Garde" w:hAnsi="ITC Avant Garde"/>
          <w:spacing w:val="1"/>
          <w:w w:val="105"/>
          <w:sz w:val="18"/>
          <w:szCs w:val="18"/>
        </w:rPr>
        <w:t xml:space="preserve"> </w:t>
      </w:r>
      <w:r w:rsidRPr="000B27E8">
        <w:rPr>
          <w:rFonts w:ascii="ITC Avant Garde" w:hAnsi="ITC Avant Garde"/>
          <w:w w:val="105"/>
          <w:sz w:val="18"/>
          <w:szCs w:val="18"/>
        </w:rPr>
        <w:t>en</w:t>
      </w:r>
      <w:r w:rsidRPr="000B27E8">
        <w:rPr>
          <w:rFonts w:ascii="ITC Avant Garde" w:hAnsi="ITC Avant Garde"/>
          <w:spacing w:val="-8"/>
          <w:w w:val="105"/>
          <w:sz w:val="18"/>
          <w:szCs w:val="18"/>
        </w:rPr>
        <w:t xml:space="preserve"> </w:t>
      </w:r>
      <w:r w:rsidRPr="000B27E8">
        <w:rPr>
          <w:rFonts w:ascii="ITC Avant Garde" w:hAnsi="ITC Avant Garde"/>
          <w:w w:val="105"/>
          <w:sz w:val="18"/>
          <w:szCs w:val="18"/>
        </w:rPr>
        <w:t>el</w:t>
      </w:r>
      <w:r w:rsidRPr="000B27E8">
        <w:rPr>
          <w:rFonts w:ascii="ITC Avant Garde" w:hAnsi="ITC Avant Garde"/>
          <w:spacing w:val="-10"/>
          <w:w w:val="105"/>
          <w:sz w:val="18"/>
          <w:szCs w:val="18"/>
        </w:rPr>
        <w:t xml:space="preserve"> </w:t>
      </w:r>
      <w:r w:rsidRPr="000B27E8">
        <w:rPr>
          <w:rFonts w:ascii="ITC Avant Garde" w:hAnsi="ITC Avant Garde"/>
          <w:w w:val="105"/>
          <w:sz w:val="18"/>
          <w:szCs w:val="18"/>
        </w:rPr>
        <w:t>Diario</w:t>
      </w:r>
      <w:r w:rsidRPr="000B27E8">
        <w:rPr>
          <w:rFonts w:ascii="ITC Avant Garde" w:hAnsi="ITC Avant Garde"/>
          <w:spacing w:val="2"/>
          <w:w w:val="105"/>
          <w:sz w:val="18"/>
          <w:szCs w:val="18"/>
        </w:rPr>
        <w:t xml:space="preserve"> </w:t>
      </w:r>
      <w:r w:rsidRPr="000B27E8">
        <w:rPr>
          <w:rFonts w:ascii="ITC Avant Garde" w:hAnsi="ITC Avant Garde"/>
          <w:w w:val="105"/>
          <w:sz w:val="18"/>
          <w:szCs w:val="18"/>
        </w:rPr>
        <w:t>Oficial</w:t>
      </w:r>
      <w:r w:rsidRPr="000B27E8">
        <w:rPr>
          <w:rFonts w:ascii="ITC Avant Garde" w:hAnsi="ITC Avant Garde"/>
          <w:spacing w:val="6"/>
          <w:w w:val="105"/>
          <w:sz w:val="18"/>
          <w:szCs w:val="18"/>
        </w:rPr>
        <w:t xml:space="preserve"> </w:t>
      </w:r>
      <w:r w:rsidRPr="000B27E8">
        <w:rPr>
          <w:rFonts w:ascii="ITC Avant Garde" w:hAnsi="ITC Avant Garde"/>
          <w:w w:val="105"/>
          <w:sz w:val="18"/>
          <w:szCs w:val="18"/>
        </w:rPr>
        <w:t>de</w:t>
      </w:r>
      <w:r w:rsidRPr="000B27E8">
        <w:rPr>
          <w:rFonts w:ascii="ITC Avant Garde" w:hAnsi="ITC Avant Garde"/>
          <w:spacing w:val="11"/>
          <w:w w:val="105"/>
          <w:sz w:val="18"/>
          <w:szCs w:val="18"/>
        </w:rPr>
        <w:t xml:space="preserve"> </w:t>
      </w:r>
      <w:r w:rsidRPr="000B27E8">
        <w:rPr>
          <w:rFonts w:ascii="ITC Avant Garde" w:hAnsi="ITC Avant Garde"/>
          <w:w w:val="105"/>
          <w:sz w:val="18"/>
          <w:szCs w:val="18"/>
        </w:rPr>
        <w:t xml:space="preserve">la </w:t>
      </w:r>
      <w:r w:rsidRPr="000B27E8">
        <w:rPr>
          <w:rFonts w:ascii="ITC Avant Garde" w:hAnsi="ITC Avant Garde"/>
          <w:spacing w:val="-2"/>
          <w:w w:val="105"/>
          <w:sz w:val="18"/>
          <w:szCs w:val="18"/>
        </w:rPr>
        <w:t>Federación.</w:t>
      </w:r>
    </w:p>
    <w:p w14:paraId="795E7DF4" w14:textId="2A2C31B8" w:rsidR="000B27E8" w:rsidRPr="000B27E8" w:rsidRDefault="009E58B5" w:rsidP="003A312B">
      <w:pPr>
        <w:pStyle w:val="Textoindependiente"/>
        <w:spacing w:before="118"/>
        <w:ind w:right="-89"/>
        <w:rPr>
          <w:rFonts w:ascii="ITC Avant Garde" w:hAnsi="ITC Avant Garde"/>
          <w:color w:val="000000"/>
          <w:szCs w:val="18"/>
        </w:rPr>
      </w:pPr>
      <w:r w:rsidRPr="000B27E8">
        <w:rPr>
          <w:rFonts w:ascii="ITC Avant Garde" w:hAnsi="ITC Avant Garde"/>
          <w:sz w:val="18"/>
          <w:szCs w:val="18"/>
        </w:rPr>
        <w:t>Ciudad</w:t>
      </w:r>
      <w:r w:rsidRPr="000B27E8">
        <w:rPr>
          <w:rFonts w:ascii="ITC Avant Garde" w:hAnsi="ITC Avant Garde"/>
          <w:spacing w:val="15"/>
          <w:sz w:val="18"/>
          <w:szCs w:val="18"/>
        </w:rPr>
        <w:t xml:space="preserve"> </w:t>
      </w:r>
      <w:r w:rsidRPr="000B27E8">
        <w:rPr>
          <w:rFonts w:ascii="ITC Avant Garde" w:hAnsi="ITC Avant Garde"/>
          <w:sz w:val="18"/>
          <w:szCs w:val="18"/>
        </w:rPr>
        <w:t>de</w:t>
      </w:r>
      <w:r w:rsidRPr="000B27E8">
        <w:rPr>
          <w:rFonts w:ascii="ITC Avant Garde" w:hAnsi="ITC Avant Garde"/>
          <w:spacing w:val="9"/>
          <w:sz w:val="18"/>
          <w:szCs w:val="18"/>
        </w:rPr>
        <w:t xml:space="preserve"> </w:t>
      </w:r>
      <w:r w:rsidRPr="000B27E8">
        <w:rPr>
          <w:rFonts w:ascii="ITC Avant Garde" w:hAnsi="ITC Avant Garde"/>
          <w:sz w:val="18"/>
          <w:szCs w:val="18"/>
        </w:rPr>
        <w:t>México,</w:t>
      </w:r>
      <w:r w:rsidRPr="000B27E8">
        <w:rPr>
          <w:rFonts w:ascii="ITC Avant Garde" w:hAnsi="ITC Avant Garde"/>
          <w:spacing w:val="22"/>
          <w:sz w:val="18"/>
          <w:szCs w:val="18"/>
        </w:rPr>
        <w:t xml:space="preserve"> </w:t>
      </w:r>
      <w:r w:rsidRPr="000B27E8">
        <w:rPr>
          <w:rFonts w:ascii="ITC Avant Garde" w:hAnsi="ITC Avant Garde"/>
          <w:sz w:val="18"/>
          <w:szCs w:val="18"/>
        </w:rPr>
        <w:t>a</w:t>
      </w:r>
      <w:r w:rsidRPr="000B27E8">
        <w:rPr>
          <w:rFonts w:ascii="ITC Avant Garde" w:hAnsi="ITC Avant Garde"/>
          <w:spacing w:val="25"/>
          <w:sz w:val="18"/>
          <w:szCs w:val="18"/>
        </w:rPr>
        <w:t xml:space="preserve"> </w:t>
      </w:r>
      <w:r w:rsidRPr="000B27E8">
        <w:rPr>
          <w:rFonts w:ascii="ITC Avant Garde" w:hAnsi="ITC Avant Garde"/>
          <w:sz w:val="18"/>
          <w:szCs w:val="18"/>
        </w:rPr>
        <w:t>15</w:t>
      </w:r>
      <w:r w:rsidRPr="000B27E8">
        <w:rPr>
          <w:rFonts w:ascii="ITC Avant Garde" w:hAnsi="ITC Avant Garde"/>
          <w:spacing w:val="12"/>
          <w:sz w:val="18"/>
          <w:szCs w:val="18"/>
        </w:rPr>
        <w:t xml:space="preserve"> </w:t>
      </w:r>
      <w:r w:rsidRPr="000B27E8">
        <w:rPr>
          <w:rFonts w:ascii="ITC Avant Garde" w:hAnsi="ITC Avant Garde"/>
          <w:sz w:val="18"/>
          <w:szCs w:val="18"/>
        </w:rPr>
        <w:t>de</w:t>
      </w:r>
      <w:r w:rsidRPr="000B27E8">
        <w:rPr>
          <w:rFonts w:ascii="ITC Avant Garde" w:hAnsi="ITC Avant Garde"/>
          <w:spacing w:val="36"/>
          <w:sz w:val="18"/>
          <w:szCs w:val="18"/>
        </w:rPr>
        <w:t xml:space="preserve"> </w:t>
      </w:r>
      <w:r w:rsidRPr="000B27E8">
        <w:rPr>
          <w:rFonts w:ascii="ITC Avant Garde" w:hAnsi="ITC Avant Garde"/>
          <w:sz w:val="18"/>
          <w:szCs w:val="18"/>
        </w:rPr>
        <w:t>febrero</w:t>
      </w:r>
      <w:r w:rsidRPr="000B27E8">
        <w:rPr>
          <w:rFonts w:ascii="ITC Avant Garde" w:hAnsi="ITC Avant Garde"/>
          <w:spacing w:val="22"/>
          <w:sz w:val="18"/>
          <w:szCs w:val="18"/>
        </w:rPr>
        <w:t xml:space="preserve"> </w:t>
      </w:r>
      <w:r w:rsidRPr="000B27E8">
        <w:rPr>
          <w:rFonts w:ascii="ITC Avant Garde" w:hAnsi="ITC Avant Garde"/>
          <w:sz w:val="18"/>
          <w:szCs w:val="18"/>
        </w:rPr>
        <w:t>de</w:t>
      </w:r>
      <w:r w:rsidRPr="000B27E8">
        <w:rPr>
          <w:rFonts w:ascii="ITC Avant Garde" w:hAnsi="ITC Avant Garde"/>
          <w:spacing w:val="32"/>
          <w:sz w:val="18"/>
          <w:szCs w:val="18"/>
        </w:rPr>
        <w:t xml:space="preserve"> </w:t>
      </w:r>
      <w:r w:rsidRPr="000B27E8">
        <w:rPr>
          <w:rFonts w:ascii="ITC Avant Garde" w:hAnsi="ITC Avant Garde"/>
          <w:sz w:val="18"/>
          <w:szCs w:val="18"/>
        </w:rPr>
        <w:t>dos</w:t>
      </w:r>
      <w:r w:rsidRPr="000B27E8">
        <w:rPr>
          <w:rFonts w:ascii="ITC Avant Garde" w:hAnsi="ITC Avant Garde"/>
          <w:spacing w:val="17"/>
          <w:sz w:val="18"/>
          <w:szCs w:val="18"/>
        </w:rPr>
        <w:t xml:space="preserve"> </w:t>
      </w:r>
      <w:r w:rsidRPr="000B27E8">
        <w:rPr>
          <w:rFonts w:ascii="ITC Avant Garde" w:hAnsi="ITC Avant Garde"/>
          <w:sz w:val="18"/>
          <w:szCs w:val="18"/>
        </w:rPr>
        <w:t>mil</w:t>
      </w:r>
      <w:r w:rsidRPr="000B27E8">
        <w:rPr>
          <w:rFonts w:ascii="ITC Avant Garde" w:hAnsi="ITC Avant Garde"/>
          <w:spacing w:val="9"/>
          <w:sz w:val="18"/>
          <w:szCs w:val="18"/>
        </w:rPr>
        <w:t xml:space="preserve"> </w:t>
      </w:r>
      <w:r w:rsidRPr="000B27E8">
        <w:rPr>
          <w:rFonts w:ascii="ITC Avant Garde" w:hAnsi="ITC Avant Garde"/>
          <w:sz w:val="18"/>
          <w:szCs w:val="18"/>
        </w:rPr>
        <w:t>veintidós.-</w:t>
      </w:r>
      <w:r w:rsidRPr="000B27E8">
        <w:rPr>
          <w:rFonts w:ascii="ITC Avant Garde" w:hAnsi="ITC Avant Garde"/>
          <w:spacing w:val="18"/>
          <w:sz w:val="18"/>
          <w:szCs w:val="18"/>
        </w:rPr>
        <w:t xml:space="preserve"> </w:t>
      </w:r>
      <w:r w:rsidRPr="000B27E8">
        <w:rPr>
          <w:rFonts w:ascii="ITC Avant Garde" w:hAnsi="ITC Avant Garde"/>
          <w:spacing w:val="-2"/>
          <w:sz w:val="18"/>
          <w:szCs w:val="18"/>
        </w:rPr>
        <w:t>Rúbrica.</w:t>
      </w:r>
      <w:r w:rsidR="000B27E8" w:rsidRPr="000B27E8">
        <w:rPr>
          <w:rFonts w:ascii="ITC Avant Garde" w:hAnsi="ITC Avant Garde"/>
          <w:color w:val="000000"/>
          <w:szCs w:val="18"/>
        </w:rPr>
        <w:t>……….</w:t>
      </w:r>
    </w:p>
    <w:p w14:paraId="39130109" w14:textId="77777777" w:rsidR="000213E9" w:rsidRPr="000B27E8" w:rsidRDefault="000213E9" w:rsidP="000B27E8">
      <w:pPr>
        <w:pStyle w:val="Texto"/>
        <w:spacing w:before="120" w:after="120" w:line="240" w:lineRule="auto"/>
        <w:ind w:right="-89" w:firstLine="0"/>
        <w:rPr>
          <w:rFonts w:ascii="ITC Avant Garde" w:hAnsi="ITC Avant Garde"/>
          <w:color w:val="000000"/>
          <w:szCs w:val="18"/>
        </w:rPr>
      </w:pPr>
    </w:p>
    <w:sectPr w:rsidR="000213E9" w:rsidRPr="000B27E8" w:rsidSect="00E2222B">
      <w:headerReference w:type="even" r:id="rId53"/>
      <w:headerReference w:type="default" r:id="rId54"/>
      <w:footerReference w:type="default" r:id="rId55"/>
      <w:headerReference w:type="first" r:id="rId56"/>
      <w:footerReference w:type="first" r:id="rId57"/>
      <w:pgSz w:w="12240" w:h="15840" w:code="1"/>
      <w:pgMar w:top="2410"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B743" w14:textId="77777777" w:rsidR="00CB5439" w:rsidRDefault="00CB5439">
      <w:r>
        <w:separator/>
      </w:r>
    </w:p>
  </w:endnote>
  <w:endnote w:type="continuationSeparator" w:id="0">
    <w:p w14:paraId="025F6B29" w14:textId="77777777" w:rsidR="00CB5439" w:rsidRDefault="00CB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ITC Avant Garde Std Md">
    <w:panose1 w:val="020B0602020202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D488" w14:textId="77777777" w:rsidR="00E2222B" w:rsidRPr="007A3D1B" w:rsidRDefault="00E2222B" w:rsidP="00E2222B">
    <w:pPr>
      <w:pStyle w:val="Piedepgina"/>
      <w:jc w:val="right"/>
      <w:rPr>
        <w:rFonts w:ascii="ITC Avant Garde Std Bk" w:hAnsi="ITC Avant Garde Std Bk"/>
        <w:sz w:val="20"/>
        <w:szCs w:val="16"/>
      </w:rPr>
    </w:pPr>
    <w:r w:rsidRPr="007A3D1B">
      <w:rPr>
        <w:rFonts w:ascii="ITC Avant Garde Std Bk" w:hAnsi="ITC Avant Garde Std Bk"/>
        <w:sz w:val="20"/>
        <w:szCs w:val="16"/>
      </w:rPr>
      <w:t xml:space="preserve">Página </w:t>
    </w:r>
    <w:r w:rsidRPr="007A3D1B">
      <w:rPr>
        <w:rFonts w:ascii="ITC Avant Garde Std Bk" w:hAnsi="ITC Avant Garde Std Bk"/>
        <w:b/>
        <w:bCs/>
        <w:sz w:val="20"/>
        <w:szCs w:val="16"/>
      </w:rPr>
      <w:fldChar w:fldCharType="begin"/>
    </w:r>
    <w:r w:rsidRPr="007A3D1B">
      <w:rPr>
        <w:rFonts w:ascii="ITC Avant Garde Std Bk" w:hAnsi="ITC Avant Garde Std Bk"/>
        <w:b/>
        <w:bCs/>
        <w:sz w:val="20"/>
        <w:szCs w:val="16"/>
      </w:rPr>
      <w:instrText>PAGE</w:instrText>
    </w:r>
    <w:r w:rsidRPr="007A3D1B">
      <w:rPr>
        <w:rFonts w:ascii="ITC Avant Garde Std Bk" w:hAnsi="ITC Avant Garde Std Bk"/>
        <w:b/>
        <w:bCs/>
        <w:sz w:val="20"/>
        <w:szCs w:val="16"/>
      </w:rPr>
      <w:fldChar w:fldCharType="separate"/>
    </w:r>
    <w:r w:rsidR="00D9526C">
      <w:rPr>
        <w:rFonts w:ascii="ITC Avant Garde Std Bk" w:hAnsi="ITC Avant Garde Std Bk"/>
        <w:b/>
        <w:bCs/>
        <w:noProof/>
        <w:sz w:val="20"/>
        <w:szCs w:val="16"/>
      </w:rPr>
      <w:t>7</w:t>
    </w:r>
    <w:r w:rsidRPr="007A3D1B">
      <w:rPr>
        <w:rFonts w:ascii="ITC Avant Garde Std Bk" w:hAnsi="ITC Avant Garde Std Bk"/>
        <w:b/>
        <w:bCs/>
        <w:sz w:val="20"/>
        <w:szCs w:val="16"/>
      </w:rPr>
      <w:fldChar w:fldCharType="end"/>
    </w:r>
    <w:r w:rsidRPr="007A3D1B">
      <w:rPr>
        <w:rFonts w:ascii="ITC Avant Garde Std Bk" w:hAnsi="ITC Avant Garde Std Bk"/>
        <w:sz w:val="20"/>
        <w:szCs w:val="16"/>
      </w:rPr>
      <w:t xml:space="preserve"> de </w:t>
    </w:r>
    <w:r w:rsidRPr="007A3D1B">
      <w:rPr>
        <w:rFonts w:ascii="ITC Avant Garde Std Bk" w:hAnsi="ITC Avant Garde Std Bk"/>
        <w:b/>
        <w:bCs/>
        <w:sz w:val="20"/>
        <w:szCs w:val="16"/>
      </w:rPr>
      <w:fldChar w:fldCharType="begin"/>
    </w:r>
    <w:r w:rsidRPr="007A3D1B">
      <w:rPr>
        <w:rFonts w:ascii="ITC Avant Garde Std Bk" w:hAnsi="ITC Avant Garde Std Bk"/>
        <w:b/>
        <w:bCs/>
        <w:sz w:val="20"/>
        <w:szCs w:val="16"/>
      </w:rPr>
      <w:instrText>NUMPAGES</w:instrText>
    </w:r>
    <w:r w:rsidRPr="007A3D1B">
      <w:rPr>
        <w:rFonts w:ascii="ITC Avant Garde Std Bk" w:hAnsi="ITC Avant Garde Std Bk"/>
        <w:b/>
        <w:bCs/>
        <w:sz w:val="20"/>
        <w:szCs w:val="16"/>
      </w:rPr>
      <w:fldChar w:fldCharType="separate"/>
    </w:r>
    <w:r w:rsidR="00D9526C">
      <w:rPr>
        <w:rFonts w:ascii="ITC Avant Garde Std Bk" w:hAnsi="ITC Avant Garde Std Bk"/>
        <w:b/>
        <w:bCs/>
        <w:noProof/>
        <w:sz w:val="20"/>
        <w:szCs w:val="16"/>
      </w:rPr>
      <w:t>15</w:t>
    </w:r>
    <w:r w:rsidRPr="007A3D1B">
      <w:rPr>
        <w:rFonts w:ascii="ITC Avant Garde Std Bk" w:hAnsi="ITC Avant Garde Std Bk"/>
        <w:b/>
        <w:bCs/>
        <w:sz w:val="20"/>
        <w:szCs w:val="16"/>
      </w:rPr>
      <w:fldChar w:fldCharType="end"/>
    </w:r>
  </w:p>
  <w:p w14:paraId="6D7B1FEC" w14:textId="77777777" w:rsidR="00E2222B" w:rsidRDefault="00E222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84B5" w14:textId="77777777" w:rsidR="00B17468" w:rsidRDefault="00B17468" w:rsidP="0028194E">
    <w:pPr>
      <w:pStyle w:val="Piedepgina"/>
      <w:jc w:val="right"/>
      <w:rPr>
        <w:rFonts w:ascii="ITC Avant Garde" w:hAnsi="ITC Avant Garde"/>
        <w:sz w:val="16"/>
        <w:szCs w:val="16"/>
      </w:rPr>
    </w:pPr>
    <w:r w:rsidRPr="00132199">
      <w:rPr>
        <w:rFonts w:ascii="ITC Avant Garde" w:hAnsi="ITC Avant Garde"/>
        <w:sz w:val="16"/>
        <w:szCs w:val="16"/>
      </w:rPr>
      <w:t xml:space="preserve">Página </w:t>
    </w:r>
    <w:r w:rsidRPr="00132199">
      <w:rPr>
        <w:rFonts w:ascii="ITC Avant Garde" w:hAnsi="ITC Avant Garde"/>
        <w:b/>
        <w:bCs/>
        <w:sz w:val="16"/>
        <w:szCs w:val="16"/>
      </w:rPr>
      <w:fldChar w:fldCharType="begin"/>
    </w:r>
    <w:r w:rsidRPr="00132199">
      <w:rPr>
        <w:rFonts w:ascii="ITC Avant Garde" w:hAnsi="ITC Avant Garde"/>
        <w:b/>
        <w:bCs/>
        <w:sz w:val="16"/>
        <w:szCs w:val="16"/>
      </w:rPr>
      <w:instrText>PAGE</w:instrText>
    </w:r>
    <w:r w:rsidRPr="00132199">
      <w:rPr>
        <w:rFonts w:ascii="ITC Avant Garde" w:hAnsi="ITC Avant Garde"/>
        <w:b/>
        <w:bCs/>
        <w:sz w:val="16"/>
        <w:szCs w:val="16"/>
      </w:rPr>
      <w:fldChar w:fldCharType="separate"/>
    </w:r>
    <w:r w:rsidR="00E2222B">
      <w:rPr>
        <w:rFonts w:ascii="ITC Avant Garde" w:hAnsi="ITC Avant Garde"/>
        <w:b/>
        <w:bCs/>
        <w:noProof/>
        <w:sz w:val="16"/>
        <w:szCs w:val="16"/>
      </w:rPr>
      <w:t>1</w:t>
    </w:r>
    <w:r w:rsidRPr="00132199">
      <w:rPr>
        <w:rFonts w:ascii="ITC Avant Garde" w:hAnsi="ITC Avant Garde"/>
        <w:b/>
        <w:bCs/>
        <w:sz w:val="16"/>
        <w:szCs w:val="16"/>
      </w:rPr>
      <w:fldChar w:fldCharType="end"/>
    </w:r>
    <w:r w:rsidRPr="00132199">
      <w:rPr>
        <w:rFonts w:ascii="ITC Avant Garde" w:hAnsi="ITC Avant Garde"/>
        <w:sz w:val="16"/>
        <w:szCs w:val="16"/>
      </w:rPr>
      <w:t xml:space="preserve"> de </w:t>
    </w:r>
    <w:r w:rsidRPr="00132199">
      <w:rPr>
        <w:rFonts w:ascii="ITC Avant Garde" w:hAnsi="ITC Avant Garde"/>
        <w:b/>
        <w:bCs/>
        <w:sz w:val="16"/>
        <w:szCs w:val="16"/>
      </w:rPr>
      <w:fldChar w:fldCharType="begin"/>
    </w:r>
    <w:r w:rsidRPr="00132199">
      <w:rPr>
        <w:rFonts w:ascii="ITC Avant Garde" w:hAnsi="ITC Avant Garde"/>
        <w:b/>
        <w:bCs/>
        <w:sz w:val="16"/>
        <w:szCs w:val="16"/>
      </w:rPr>
      <w:instrText>NUMPAGES</w:instrText>
    </w:r>
    <w:r w:rsidRPr="00132199">
      <w:rPr>
        <w:rFonts w:ascii="ITC Avant Garde" w:hAnsi="ITC Avant Garde"/>
        <w:b/>
        <w:bCs/>
        <w:sz w:val="16"/>
        <w:szCs w:val="16"/>
      </w:rPr>
      <w:fldChar w:fldCharType="separate"/>
    </w:r>
    <w:r w:rsidR="00426C5B">
      <w:rPr>
        <w:rFonts w:ascii="ITC Avant Garde" w:hAnsi="ITC Avant Garde"/>
        <w:b/>
        <w:bCs/>
        <w:noProof/>
        <w:sz w:val="16"/>
        <w:szCs w:val="16"/>
      </w:rPr>
      <w:t>15</w:t>
    </w:r>
    <w:r w:rsidRPr="00132199">
      <w:rPr>
        <w:rFonts w:ascii="ITC Avant Garde" w:hAnsi="ITC Avant Garde"/>
        <w:b/>
        <w:bCs/>
        <w:sz w:val="16"/>
        <w:szCs w:val="16"/>
      </w:rPr>
      <w:fldChar w:fldCharType="end"/>
    </w:r>
  </w:p>
  <w:p w14:paraId="72BEDE9B" w14:textId="77777777" w:rsidR="00B17468" w:rsidRDefault="00B174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FCD7" w14:textId="77777777" w:rsidR="00CB5439" w:rsidRDefault="00CB5439">
      <w:r>
        <w:separator/>
      </w:r>
    </w:p>
  </w:footnote>
  <w:footnote w:type="continuationSeparator" w:id="0">
    <w:p w14:paraId="478ABC2F" w14:textId="77777777" w:rsidR="00CB5439" w:rsidRDefault="00CB5439">
      <w:r>
        <w:continuationSeparator/>
      </w:r>
    </w:p>
  </w:footnote>
  <w:footnote w:id="1">
    <w:p w14:paraId="0DB101ED" w14:textId="77777777" w:rsidR="00B17468" w:rsidRPr="00847766" w:rsidRDefault="00B17468" w:rsidP="00D11559">
      <w:pPr>
        <w:pStyle w:val="texto0"/>
        <w:spacing w:after="0" w:line="240" w:lineRule="auto"/>
        <w:ind w:firstLine="0"/>
        <w:rPr>
          <w:rFonts w:ascii="ITC Avant Garde Std Bk" w:hAnsi="ITC Avant Garde Std Bk"/>
          <w:sz w:val="14"/>
          <w:szCs w:val="14"/>
        </w:rPr>
      </w:pPr>
      <w:r w:rsidRPr="00847766">
        <w:rPr>
          <w:rStyle w:val="Refdenotaalpie"/>
          <w:rFonts w:ascii="ITC Avant Garde Std Bk" w:hAnsi="ITC Avant Garde Std Bk"/>
          <w:sz w:val="14"/>
          <w:szCs w:val="14"/>
        </w:rPr>
        <w:footnoteRef/>
      </w:r>
      <w:r w:rsidRPr="00847766">
        <w:rPr>
          <w:rFonts w:ascii="ITC Avant Garde Std Bk" w:hAnsi="ITC Avant Garde Std Bk"/>
          <w:sz w:val="14"/>
          <w:szCs w:val="14"/>
        </w:rPr>
        <w:t xml:space="preserve"> Los términos definidos pueden ser utilizados indistintamente en singular o plural según corresponda.</w:t>
      </w:r>
    </w:p>
  </w:footnote>
  <w:footnote w:id="2">
    <w:p w14:paraId="0851EBF2" w14:textId="38BFED0D" w:rsidR="00000000" w:rsidRDefault="00E63494">
      <w:r w:rsidRPr="009070FB">
        <w:rPr>
          <w:rStyle w:val="Refdenotaalpie"/>
        </w:rPr>
        <w:footnoteRef/>
      </w:r>
      <w:r>
        <w:rPr>
          <w:rFonts w:ascii="ITC Avant Garde" w:hAnsi="ITC Avant Garde"/>
          <w:sz w:val="14"/>
          <w:szCs w:val="14"/>
        </w:rPr>
        <w:t xml:space="preserve"> Se resaltan con negritas y subrayado las modificaciones y adiciones.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0052" w14:textId="0D157452" w:rsidR="00B17468" w:rsidRPr="006F1A83" w:rsidRDefault="00076AF7" w:rsidP="006F1A83">
    <w:pPr>
      <w:pStyle w:val="Encabezado"/>
      <w:jc w:val="right"/>
    </w:pPr>
    <w:r w:rsidRPr="006F1A83">
      <w:rPr>
        <w:noProof/>
        <w:lang w:val="es-MX" w:eastAsia="es-MX"/>
      </w:rPr>
      <w:drawing>
        <wp:inline distT="0" distB="0" distL="0" distR="0" wp14:anchorId="697FC8DB" wp14:editId="659E830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69F0" w14:textId="249B610E" w:rsidR="00B17468" w:rsidRPr="006F1A83" w:rsidRDefault="00076AF7" w:rsidP="006F1A83">
    <w:pPr>
      <w:pStyle w:val="Encabezado"/>
    </w:pPr>
    <w:r>
      <w:rPr>
        <w:noProof/>
        <w:lang w:val="es-MX" w:eastAsia="es-MX"/>
      </w:rPr>
      <w:drawing>
        <wp:anchor distT="0" distB="0" distL="114300" distR="114300" simplePos="0" relativeHeight="251657728" behindDoc="1" locked="0" layoutInCell="1" allowOverlap="1" wp14:anchorId="1E35B6C2" wp14:editId="5F8C4E0E">
          <wp:simplePos x="0" y="0"/>
          <wp:positionH relativeFrom="column">
            <wp:posOffset>-1191260</wp:posOffset>
          </wp:positionH>
          <wp:positionV relativeFrom="paragraph">
            <wp:posOffset>-440055</wp:posOffset>
          </wp:positionV>
          <wp:extent cx="7886700" cy="1020572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D20B" w14:textId="5302C075" w:rsidR="00B17468" w:rsidRDefault="00076AF7">
    <w:pPr>
      <w:pStyle w:val="Encabezado"/>
      <w:rPr>
        <w:noProof/>
      </w:rPr>
    </w:pPr>
    <w:r w:rsidRPr="006F1A83">
      <w:rPr>
        <w:noProof/>
        <w:lang w:val="es-MX" w:eastAsia="es-MX"/>
      </w:rPr>
      <w:drawing>
        <wp:inline distT="0" distB="0" distL="0" distR="0" wp14:anchorId="66495DBC" wp14:editId="0E7C562D">
          <wp:extent cx="1000125" cy="6953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p>
  <w:p w14:paraId="7550BB12" w14:textId="77777777" w:rsidR="00B17468" w:rsidRDefault="00B17468">
    <w:pPr>
      <w:framePr w:hSpace="180" w:wrap="auto" w:hAnchor="margin" w:xAlign="center" w:yAlign="center"/>
      <w:rPr>
        <w:noProof/>
      </w:rPr>
    </w:pPr>
  </w:p>
  <w:p w14:paraId="3525A1E4" w14:textId="77777777" w:rsidR="00B17468" w:rsidRDefault="00B174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3D80076"/>
    <w:multiLevelType w:val="hybridMultilevel"/>
    <w:tmpl w:val="9F286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1D4D46"/>
    <w:multiLevelType w:val="hybridMultilevel"/>
    <w:tmpl w:val="5CF8F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995B46"/>
    <w:multiLevelType w:val="hybridMultilevel"/>
    <w:tmpl w:val="CE343542"/>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39017728">
    <w:abstractNumId w:val="1"/>
  </w:num>
  <w:num w:numId="2" w16cid:durableId="403995810">
    <w:abstractNumId w:val="5"/>
  </w:num>
  <w:num w:numId="3" w16cid:durableId="1642421571">
    <w:abstractNumId w:val="0"/>
  </w:num>
  <w:num w:numId="4" w16cid:durableId="1407024138">
    <w:abstractNumId w:val="4"/>
  </w:num>
  <w:num w:numId="5" w16cid:durableId="2128159229">
    <w:abstractNumId w:val="2"/>
  </w:num>
  <w:num w:numId="6" w16cid:durableId="702512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A7"/>
    <w:rsid w:val="00007D5B"/>
    <w:rsid w:val="000179DC"/>
    <w:rsid w:val="000213E9"/>
    <w:rsid w:val="00025505"/>
    <w:rsid w:val="00035AF7"/>
    <w:rsid w:val="00036E77"/>
    <w:rsid w:val="000468AF"/>
    <w:rsid w:val="00050DD3"/>
    <w:rsid w:val="00070CDB"/>
    <w:rsid w:val="000729F4"/>
    <w:rsid w:val="00076AF7"/>
    <w:rsid w:val="0008366A"/>
    <w:rsid w:val="00083B96"/>
    <w:rsid w:val="00083E7E"/>
    <w:rsid w:val="00085CFF"/>
    <w:rsid w:val="00090755"/>
    <w:rsid w:val="000934C4"/>
    <w:rsid w:val="00095145"/>
    <w:rsid w:val="000A1008"/>
    <w:rsid w:val="000A3104"/>
    <w:rsid w:val="000A77A0"/>
    <w:rsid w:val="000A7A96"/>
    <w:rsid w:val="000A7E98"/>
    <w:rsid w:val="000B27E8"/>
    <w:rsid w:val="000B42E5"/>
    <w:rsid w:val="000B698E"/>
    <w:rsid w:val="000C39F8"/>
    <w:rsid w:val="000C4A21"/>
    <w:rsid w:val="000C50D4"/>
    <w:rsid w:val="000C59EF"/>
    <w:rsid w:val="000D64F5"/>
    <w:rsid w:val="000E6BF1"/>
    <w:rsid w:val="000F0FA3"/>
    <w:rsid w:val="000F3ABE"/>
    <w:rsid w:val="000F706A"/>
    <w:rsid w:val="00103B2D"/>
    <w:rsid w:val="0010703B"/>
    <w:rsid w:val="00120D96"/>
    <w:rsid w:val="00125320"/>
    <w:rsid w:val="001303A7"/>
    <w:rsid w:val="00140A5C"/>
    <w:rsid w:val="001521D0"/>
    <w:rsid w:val="00155A7E"/>
    <w:rsid w:val="001574EC"/>
    <w:rsid w:val="0016038B"/>
    <w:rsid w:val="00160F3A"/>
    <w:rsid w:val="00161807"/>
    <w:rsid w:val="001642EF"/>
    <w:rsid w:val="001647E1"/>
    <w:rsid w:val="001735DF"/>
    <w:rsid w:val="00173954"/>
    <w:rsid w:val="00173B8D"/>
    <w:rsid w:val="00173E9D"/>
    <w:rsid w:val="001748E8"/>
    <w:rsid w:val="00176B02"/>
    <w:rsid w:val="00181964"/>
    <w:rsid w:val="00192973"/>
    <w:rsid w:val="00193FC3"/>
    <w:rsid w:val="001A0105"/>
    <w:rsid w:val="001A56D0"/>
    <w:rsid w:val="001B1144"/>
    <w:rsid w:val="001B6981"/>
    <w:rsid w:val="001C0ABE"/>
    <w:rsid w:val="001C1DC9"/>
    <w:rsid w:val="001D06E2"/>
    <w:rsid w:val="001D4DF4"/>
    <w:rsid w:val="001E1A0C"/>
    <w:rsid w:val="001E6CB1"/>
    <w:rsid w:val="001F09BB"/>
    <w:rsid w:val="001F5E1F"/>
    <w:rsid w:val="001F6325"/>
    <w:rsid w:val="001F761C"/>
    <w:rsid w:val="0020245C"/>
    <w:rsid w:val="00203C55"/>
    <w:rsid w:val="002062E8"/>
    <w:rsid w:val="00206F55"/>
    <w:rsid w:val="00213334"/>
    <w:rsid w:val="00215591"/>
    <w:rsid w:val="002214D8"/>
    <w:rsid w:val="00224EA8"/>
    <w:rsid w:val="002269AA"/>
    <w:rsid w:val="0025082C"/>
    <w:rsid w:val="00255299"/>
    <w:rsid w:val="0028194E"/>
    <w:rsid w:val="00282554"/>
    <w:rsid w:val="00283944"/>
    <w:rsid w:val="00285BE5"/>
    <w:rsid w:val="00286668"/>
    <w:rsid w:val="00290296"/>
    <w:rsid w:val="00291CA7"/>
    <w:rsid w:val="002940B6"/>
    <w:rsid w:val="002B00EE"/>
    <w:rsid w:val="002B127D"/>
    <w:rsid w:val="002B37B4"/>
    <w:rsid w:val="002B3857"/>
    <w:rsid w:val="002B4725"/>
    <w:rsid w:val="002C3644"/>
    <w:rsid w:val="002C3F29"/>
    <w:rsid w:val="002C5B1A"/>
    <w:rsid w:val="002D422D"/>
    <w:rsid w:val="002D476D"/>
    <w:rsid w:val="002E0094"/>
    <w:rsid w:val="002E0E44"/>
    <w:rsid w:val="002F6279"/>
    <w:rsid w:val="002F666A"/>
    <w:rsid w:val="002F7D23"/>
    <w:rsid w:val="0030321A"/>
    <w:rsid w:val="00304F69"/>
    <w:rsid w:val="00306951"/>
    <w:rsid w:val="00323864"/>
    <w:rsid w:val="0032394E"/>
    <w:rsid w:val="00324507"/>
    <w:rsid w:val="003264DE"/>
    <w:rsid w:val="00326B04"/>
    <w:rsid w:val="00330780"/>
    <w:rsid w:val="003340A4"/>
    <w:rsid w:val="003403BE"/>
    <w:rsid w:val="003558FB"/>
    <w:rsid w:val="00357A6B"/>
    <w:rsid w:val="0036410B"/>
    <w:rsid w:val="00364D75"/>
    <w:rsid w:val="003656C6"/>
    <w:rsid w:val="00366240"/>
    <w:rsid w:val="00373DFE"/>
    <w:rsid w:val="0039202C"/>
    <w:rsid w:val="003958AA"/>
    <w:rsid w:val="003967FE"/>
    <w:rsid w:val="003A14BD"/>
    <w:rsid w:val="003A312B"/>
    <w:rsid w:val="003A48DD"/>
    <w:rsid w:val="003B2214"/>
    <w:rsid w:val="003B46F2"/>
    <w:rsid w:val="003B4FB6"/>
    <w:rsid w:val="003B6018"/>
    <w:rsid w:val="003B69A9"/>
    <w:rsid w:val="003C2B13"/>
    <w:rsid w:val="003C5EB9"/>
    <w:rsid w:val="003D5124"/>
    <w:rsid w:val="003D6457"/>
    <w:rsid w:val="003E038A"/>
    <w:rsid w:val="003E5783"/>
    <w:rsid w:val="003E6A21"/>
    <w:rsid w:val="003E7472"/>
    <w:rsid w:val="003F7AF0"/>
    <w:rsid w:val="00410B8C"/>
    <w:rsid w:val="004126AD"/>
    <w:rsid w:val="00412ED6"/>
    <w:rsid w:val="00413B97"/>
    <w:rsid w:val="004142D5"/>
    <w:rsid w:val="00414AD3"/>
    <w:rsid w:val="0042088B"/>
    <w:rsid w:val="00424990"/>
    <w:rsid w:val="00426C5B"/>
    <w:rsid w:val="004273D0"/>
    <w:rsid w:val="0042779F"/>
    <w:rsid w:val="0043134D"/>
    <w:rsid w:val="004352A9"/>
    <w:rsid w:val="00440349"/>
    <w:rsid w:val="00441F49"/>
    <w:rsid w:val="004544BD"/>
    <w:rsid w:val="0046400A"/>
    <w:rsid w:val="00464085"/>
    <w:rsid w:val="004652D9"/>
    <w:rsid w:val="00465E99"/>
    <w:rsid w:val="00467E3F"/>
    <w:rsid w:val="00470FDD"/>
    <w:rsid w:val="00475BE2"/>
    <w:rsid w:val="00482D13"/>
    <w:rsid w:val="00485FE1"/>
    <w:rsid w:val="00491276"/>
    <w:rsid w:val="004A7426"/>
    <w:rsid w:val="004B2F2C"/>
    <w:rsid w:val="004C0190"/>
    <w:rsid w:val="004C174C"/>
    <w:rsid w:val="004C49C6"/>
    <w:rsid w:val="004D0185"/>
    <w:rsid w:val="004D2C72"/>
    <w:rsid w:val="004D4A72"/>
    <w:rsid w:val="004E6B1F"/>
    <w:rsid w:val="004E77FB"/>
    <w:rsid w:val="004F11D5"/>
    <w:rsid w:val="004F1E65"/>
    <w:rsid w:val="004F30E4"/>
    <w:rsid w:val="004F3FE9"/>
    <w:rsid w:val="004F5F98"/>
    <w:rsid w:val="004F6559"/>
    <w:rsid w:val="00502367"/>
    <w:rsid w:val="0050622D"/>
    <w:rsid w:val="00512675"/>
    <w:rsid w:val="00512CDB"/>
    <w:rsid w:val="00514874"/>
    <w:rsid w:val="00514993"/>
    <w:rsid w:val="00516EBF"/>
    <w:rsid w:val="00522551"/>
    <w:rsid w:val="00522FD4"/>
    <w:rsid w:val="0052385D"/>
    <w:rsid w:val="005244C5"/>
    <w:rsid w:val="00534337"/>
    <w:rsid w:val="0053581A"/>
    <w:rsid w:val="00535845"/>
    <w:rsid w:val="0054345D"/>
    <w:rsid w:val="005438AB"/>
    <w:rsid w:val="0054733E"/>
    <w:rsid w:val="0055349C"/>
    <w:rsid w:val="00561D9A"/>
    <w:rsid w:val="00567317"/>
    <w:rsid w:val="005724B9"/>
    <w:rsid w:val="00594E74"/>
    <w:rsid w:val="005A0268"/>
    <w:rsid w:val="005A0954"/>
    <w:rsid w:val="005B4D05"/>
    <w:rsid w:val="005C204A"/>
    <w:rsid w:val="005C4019"/>
    <w:rsid w:val="005C694E"/>
    <w:rsid w:val="005C75DE"/>
    <w:rsid w:val="005D10D5"/>
    <w:rsid w:val="005D1476"/>
    <w:rsid w:val="005D4ADE"/>
    <w:rsid w:val="005D7D14"/>
    <w:rsid w:val="005F4521"/>
    <w:rsid w:val="005F4AC0"/>
    <w:rsid w:val="005F74FC"/>
    <w:rsid w:val="00605328"/>
    <w:rsid w:val="00614C56"/>
    <w:rsid w:val="006231E1"/>
    <w:rsid w:val="00627360"/>
    <w:rsid w:val="00627D1A"/>
    <w:rsid w:val="0063495E"/>
    <w:rsid w:val="00634C63"/>
    <w:rsid w:val="0063611E"/>
    <w:rsid w:val="00636DBB"/>
    <w:rsid w:val="00641C10"/>
    <w:rsid w:val="00656CFF"/>
    <w:rsid w:val="006624C1"/>
    <w:rsid w:val="00670946"/>
    <w:rsid w:val="006711A8"/>
    <w:rsid w:val="00674139"/>
    <w:rsid w:val="00676573"/>
    <w:rsid w:val="00681BC5"/>
    <w:rsid w:val="00686752"/>
    <w:rsid w:val="00691836"/>
    <w:rsid w:val="0069357B"/>
    <w:rsid w:val="00697B7C"/>
    <w:rsid w:val="006B7539"/>
    <w:rsid w:val="006C2BDE"/>
    <w:rsid w:val="006D2E40"/>
    <w:rsid w:val="006E16F2"/>
    <w:rsid w:val="006E2487"/>
    <w:rsid w:val="006E4812"/>
    <w:rsid w:val="006E4EE3"/>
    <w:rsid w:val="006E62AC"/>
    <w:rsid w:val="006E66EC"/>
    <w:rsid w:val="006F0B7D"/>
    <w:rsid w:val="006F1A83"/>
    <w:rsid w:val="006F785A"/>
    <w:rsid w:val="0070415B"/>
    <w:rsid w:val="00717A6D"/>
    <w:rsid w:val="00724703"/>
    <w:rsid w:val="00735E9D"/>
    <w:rsid w:val="00737435"/>
    <w:rsid w:val="00741ABD"/>
    <w:rsid w:val="00746FC8"/>
    <w:rsid w:val="00755790"/>
    <w:rsid w:val="007578BE"/>
    <w:rsid w:val="00763B98"/>
    <w:rsid w:val="00773604"/>
    <w:rsid w:val="00797AB4"/>
    <w:rsid w:val="007A0956"/>
    <w:rsid w:val="007B7000"/>
    <w:rsid w:val="007C1CB1"/>
    <w:rsid w:val="007D00B8"/>
    <w:rsid w:val="007D0C3B"/>
    <w:rsid w:val="007D1799"/>
    <w:rsid w:val="007D286A"/>
    <w:rsid w:val="007D34D1"/>
    <w:rsid w:val="0080129B"/>
    <w:rsid w:val="00816C4D"/>
    <w:rsid w:val="00821DBC"/>
    <w:rsid w:val="00827CE1"/>
    <w:rsid w:val="0083080F"/>
    <w:rsid w:val="0083155A"/>
    <w:rsid w:val="008402EC"/>
    <w:rsid w:val="008412BC"/>
    <w:rsid w:val="00842BE6"/>
    <w:rsid w:val="00842FB8"/>
    <w:rsid w:val="0084494E"/>
    <w:rsid w:val="00847078"/>
    <w:rsid w:val="00847766"/>
    <w:rsid w:val="00853166"/>
    <w:rsid w:val="0086175D"/>
    <w:rsid w:val="008631B2"/>
    <w:rsid w:val="008651ED"/>
    <w:rsid w:val="00875A59"/>
    <w:rsid w:val="00877B39"/>
    <w:rsid w:val="00885FE6"/>
    <w:rsid w:val="0088725C"/>
    <w:rsid w:val="008879B3"/>
    <w:rsid w:val="008918DC"/>
    <w:rsid w:val="008952F6"/>
    <w:rsid w:val="0089558E"/>
    <w:rsid w:val="00896105"/>
    <w:rsid w:val="008A0F8C"/>
    <w:rsid w:val="008A23F3"/>
    <w:rsid w:val="008B5BD2"/>
    <w:rsid w:val="008B6CE9"/>
    <w:rsid w:val="008B71CC"/>
    <w:rsid w:val="008C46C1"/>
    <w:rsid w:val="008C52FB"/>
    <w:rsid w:val="008D06EA"/>
    <w:rsid w:val="008D17A5"/>
    <w:rsid w:val="008E35DF"/>
    <w:rsid w:val="008E3813"/>
    <w:rsid w:val="008F5142"/>
    <w:rsid w:val="008F798D"/>
    <w:rsid w:val="008F7A18"/>
    <w:rsid w:val="00907787"/>
    <w:rsid w:val="0091251E"/>
    <w:rsid w:val="00913D77"/>
    <w:rsid w:val="009167A0"/>
    <w:rsid w:val="009200A2"/>
    <w:rsid w:val="0092369C"/>
    <w:rsid w:val="0092455C"/>
    <w:rsid w:val="009323FE"/>
    <w:rsid w:val="009329FB"/>
    <w:rsid w:val="00932DE9"/>
    <w:rsid w:val="00944408"/>
    <w:rsid w:val="00945F33"/>
    <w:rsid w:val="00960AEC"/>
    <w:rsid w:val="00975511"/>
    <w:rsid w:val="00980251"/>
    <w:rsid w:val="00980E56"/>
    <w:rsid w:val="009811A8"/>
    <w:rsid w:val="0098516E"/>
    <w:rsid w:val="009855BF"/>
    <w:rsid w:val="009932CA"/>
    <w:rsid w:val="009964C1"/>
    <w:rsid w:val="009965EF"/>
    <w:rsid w:val="009A0FF5"/>
    <w:rsid w:val="009A140E"/>
    <w:rsid w:val="009A7654"/>
    <w:rsid w:val="009B09A2"/>
    <w:rsid w:val="009B4FA4"/>
    <w:rsid w:val="009C02DA"/>
    <w:rsid w:val="009C0B85"/>
    <w:rsid w:val="009C1CFD"/>
    <w:rsid w:val="009C663D"/>
    <w:rsid w:val="009E1274"/>
    <w:rsid w:val="009E1AC6"/>
    <w:rsid w:val="009E3B35"/>
    <w:rsid w:val="009E58B5"/>
    <w:rsid w:val="009E63EA"/>
    <w:rsid w:val="009F050F"/>
    <w:rsid w:val="00A24289"/>
    <w:rsid w:val="00A2662C"/>
    <w:rsid w:val="00A31E9B"/>
    <w:rsid w:val="00A327CD"/>
    <w:rsid w:val="00A333DC"/>
    <w:rsid w:val="00A53B49"/>
    <w:rsid w:val="00A53D31"/>
    <w:rsid w:val="00A7010C"/>
    <w:rsid w:val="00A73F8A"/>
    <w:rsid w:val="00A76032"/>
    <w:rsid w:val="00A8099D"/>
    <w:rsid w:val="00A81D62"/>
    <w:rsid w:val="00A84922"/>
    <w:rsid w:val="00A971BB"/>
    <w:rsid w:val="00AA2BAF"/>
    <w:rsid w:val="00AA349D"/>
    <w:rsid w:val="00AA7550"/>
    <w:rsid w:val="00AB1941"/>
    <w:rsid w:val="00AB408F"/>
    <w:rsid w:val="00AB4477"/>
    <w:rsid w:val="00AB5C02"/>
    <w:rsid w:val="00AB5FB5"/>
    <w:rsid w:val="00AC2AA2"/>
    <w:rsid w:val="00AD1AFF"/>
    <w:rsid w:val="00AD24D5"/>
    <w:rsid w:val="00AD54E0"/>
    <w:rsid w:val="00AD69C6"/>
    <w:rsid w:val="00AE1AF7"/>
    <w:rsid w:val="00B00632"/>
    <w:rsid w:val="00B073A2"/>
    <w:rsid w:val="00B14C29"/>
    <w:rsid w:val="00B170E8"/>
    <w:rsid w:val="00B17468"/>
    <w:rsid w:val="00B17521"/>
    <w:rsid w:val="00B17DFA"/>
    <w:rsid w:val="00B3129E"/>
    <w:rsid w:val="00B34EC5"/>
    <w:rsid w:val="00B35055"/>
    <w:rsid w:val="00B3769E"/>
    <w:rsid w:val="00B406A7"/>
    <w:rsid w:val="00B40B4A"/>
    <w:rsid w:val="00B41A38"/>
    <w:rsid w:val="00B50AC6"/>
    <w:rsid w:val="00B63531"/>
    <w:rsid w:val="00B662ED"/>
    <w:rsid w:val="00B7008A"/>
    <w:rsid w:val="00B71120"/>
    <w:rsid w:val="00B717B3"/>
    <w:rsid w:val="00B75638"/>
    <w:rsid w:val="00B776DD"/>
    <w:rsid w:val="00BA6172"/>
    <w:rsid w:val="00BB1974"/>
    <w:rsid w:val="00BB1CCD"/>
    <w:rsid w:val="00BB225D"/>
    <w:rsid w:val="00BF091C"/>
    <w:rsid w:val="00BF51AD"/>
    <w:rsid w:val="00C01B5D"/>
    <w:rsid w:val="00C038AB"/>
    <w:rsid w:val="00C03F48"/>
    <w:rsid w:val="00C142A7"/>
    <w:rsid w:val="00C258E4"/>
    <w:rsid w:val="00C2685F"/>
    <w:rsid w:val="00C563D2"/>
    <w:rsid w:val="00C7152E"/>
    <w:rsid w:val="00C72F0B"/>
    <w:rsid w:val="00C83EDB"/>
    <w:rsid w:val="00C9060E"/>
    <w:rsid w:val="00C91B84"/>
    <w:rsid w:val="00C92C77"/>
    <w:rsid w:val="00C96371"/>
    <w:rsid w:val="00C97590"/>
    <w:rsid w:val="00CA0BAE"/>
    <w:rsid w:val="00CA2B9B"/>
    <w:rsid w:val="00CA2FDC"/>
    <w:rsid w:val="00CA3BBA"/>
    <w:rsid w:val="00CA5D64"/>
    <w:rsid w:val="00CA61F4"/>
    <w:rsid w:val="00CB5439"/>
    <w:rsid w:val="00CB5CFD"/>
    <w:rsid w:val="00CB6995"/>
    <w:rsid w:val="00CC0602"/>
    <w:rsid w:val="00CC39A6"/>
    <w:rsid w:val="00CC71C5"/>
    <w:rsid w:val="00CD6850"/>
    <w:rsid w:val="00CE06BF"/>
    <w:rsid w:val="00CE06CC"/>
    <w:rsid w:val="00CE1AAF"/>
    <w:rsid w:val="00CF18DA"/>
    <w:rsid w:val="00CF3B2E"/>
    <w:rsid w:val="00CF6193"/>
    <w:rsid w:val="00CF6D1A"/>
    <w:rsid w:val="00D04785"/>
    <w:rsid w:val="00D07A20"/>
    <w:rsid w:val="00D11559"/>
    <w:rsid w:val="00D215EC"/>
    <w:rsid w:val="00D32C7D"/>
    <w:rsid w:val="00D34588"/>
    <w:rsid w:val="00D3478E"/>
    <w:rsid w:val="00D34D1C"/>
    <w:rsid w:val="00D36C73"/>
    <w:rsid w:val="00D42FD2"/>
    <w:rsid w:val="00D54C2F"/>
    <w:rsid w:val="00D64953"/>
    <w:rsid w:val="00D8154E"/>
    <w:rsid w:val="00D87572"/>
    <w:rsid w:val="00D9526C"/>
    <w:rsid w:val="00DB4A71"/>
    <w:rsid w:val="00DB6F30"/>
    <w:rsid w:val="00DC24B6"/>
    <w:rsid w:val="00DD710D"/>
    <w:rsid w:val="00DE4C7A"/>
    <w:rsid w:val="00DE7650"/>
    <w:rsid w:val="00DF267D"/>
    <w:rsid w:val="00DF6036"/>
    <w:rsid w:val="00DF6BC3"/>
    <w:rsid w:val="00E21F6A"/>
    <w:rsid w:val="00E2222B"/>
    <w:rsid w:val="00E30B22"/>
    <w:rsid w:val="00E36B71"/>
    <w:rsid w:val="00E3798A"/>
    <w:rsid w:val="00E42835"/>
    <w:rsid w:val="00E460F3"/>
    <w:rsid w:val="00E50177"/>
    <w:rsid w:val="00E5027B"/>
    <w:rsid w:val="00E5093C"/>
    <w:rsid w:val="00E5565D"/>
    <w:rsid w:val="00E5626A"/>
    <w:rsid w:val="00E63494"/>
    <w:rsid w:val="00E6650A"/>
    <w:rsid w:val="00E72DB3"/>
    <w:rsid w:val="00E772E5"/>
    <w:rsid w:val="00E80B2C"/>
    <w:rsid w:val="00E82585"/>
    <w:rsid w:val="00E8621C"/>
    <w:rsid w:val="00E86982"/>
    <w:rsid w:val="00E91D2D"/>
    <w:rsid w:val="00E951F4"/>
    <w:rsid w:val="00E97809"/>
    <w:rsid w:val="00EA0ABD"/>
    <w:rsid w:val="00EA3689"/>
    <w:rsid w:val="00EA46E7"/>
    <w:rsid w:val="00EA6075"/>
    <w:rsid w:val="00EB1636"/>
    <w:rsid w:val="00EB3C2A"/>
    <w:rsid w:val="00EB5B47"/>
    <w:rsid w:val="00EC0C0E"/>
    <w:rsid w:val="00EC5EEE"/>
    <w:rsid w:val="00EE1F0C"/>
    <w:rsid w:val="00EE6353"/>
    <w:rsid w:val="00EF1962"/>
    <w:rsid w:val="00EF226B"/>
    <w:rsid w:val="00F007E0"/>
    <w:rsid w:val="00F00937"/>
    <w:rsid w:val="00F0429A"/>
    <w:rsid w:val="00F05D33"/>
    <w:rsid w:val="00F11F64"/>
    <w:rsid w:val="00F22399"/>
    <w:rsid w:val="00F245F1"/>
    <w:rsid w:val="00F315C9"/>
    <w:rsid w:val="00F31E21"/>
    <w:rsid w:val="00F31F2D"/>
    <w:rsid w:val="00F42E31"/>
    <w:rsid w:val="00F445CC"/>
    <w:rsid w:val="00F512E2"/>
    <w:rsid w:val="00F51E5E"/>
    <w:rsid w:val="00F52CAE"/>
    <w:rsid w:val="00F56C9D"/>
    <w:rsid w:val="00F63198"/>
    <w:rsid w:val="00F64B32"/>
    <w:rsid w:val="00F70C4B"/>
    <w:rsid w:val="00F808C0"/>
    <w:rsid w:val="00F83712"/>
    <w:rsid w:val="00F84AC0"/>
    <w:rsid w:val="00F859B1"/>
    <w:rsid w:val="00F85CA3"/>
    <w:rsid w:val="00F95C77"/>
    <w:rsid w:val="00F97AAC"/>
    <w:rsid w:val="00FA481F"/>
    <w:rsid w:val="00FA672D"/>
    <w:rsid w:val="00FB0518"/>
    <w:rsid w:val="00FB2AB3"/>
    <w:rsid w:val="00FC03A2"/>
    <w:rsid w:val="00FC3E3F"/>
    <w:rsid w:val="00FC5DD1"/>
    <w:rsid w:val="00FD0D2C"/>
    <w:rsid w:val="00FD44E8"/>
    <w:rsid w:val="00FD525D"/>
    <w:rsid w:val="00FD7200"/>
    <w:rsid w:val="00FE0720"/>
    <w:rsid w:val="00FE5F30"/>
    <w:rsid w:val="00FE6ABD"/>
    <w:rsid w:val="01A85799"/>
    <w:rsid w:val="09218F15"/>
    <w:rsid w:val="09D18A09"/>
    <w:rsid w:val="13415733"/>
    <w:rsid w:val="135F43F2"/>
    <w:rsid w:val="1B633395"/>
    <w:rsid w:val="290586B6"/>
    <w:rsid w:val="2AD519D7"/>
    <w:rsid w:val="35A7FB79"/>
    <w:rsid w:val="40E09686"/>
    <w:rsid w:val="492F706A"/>
    <w:rsid w:val="511BAF9E"/>
    <w:rsid w:val="5305D7F4"/>
    <w:rsid w:val="558E1E29"/>
    <w:rsid w:val="55E5EE1E"/>
    <w:rsid w:val="5F1BD812"/>
    <w:rsid w:val="6B524DAC"/>
    <w:rsid w:val="724951FF"/>
    <w:rsid w:val="73E52260"/>
    <w:rsid w:val="752D1348"/>
    <w:rsid w:val="77C99D90"/>
    <w:rsid w:val="77CCBE16"/>
    <w:rsid w:val="7CE3F73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6B878"/>
  <w15:chartTrackingRefBased/>
  <w15:docId w15:val="{5057A319-D15C-43F0-85CF-79ED3FBE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customStyle="1" w:styleId="BodyText21">
    <w:name w:val="Body Text 21"/>
    <w:basedOn w:val="Normal"/>
    <w:rsid w:val="00B406A7"/>
    <w:pPr>
      <w:spacing w:line="100" w:lineRule="atLeast"/>
    </w:pPr>
    <w:rPr>
      <w:sz w:val="20"/>
      <w:szCs w:val="20"/>
      <w:lang w:eastAsia="es-MX"/>
    </w:rPr>
  </w:style>
  <w:style w:type="paragraph" w:customStyle="1" w:styleId="Textonotapie1">
    <w:name w:val="Texto nota pie1"/>
    <w:basedOn w:val="Normal"/>
    <w:rsid w:val="00B406A7"/>
    <w:pPr>
      <w:spacing w:line="100" w:lineRule="atLeast"/>
    </w:pPr>
    <w:rPr>
      <w:sz w:val="20"/>
      <w:szCs w:val="20"/>
      <w:lang w:eastAsia="es-MX"/>
    </w:rPr>
  </w:style>
  <w:style w:type="character" w:styleId="Refdenotaalfinal">
    <w:name w:val="endnote reference"/>
    <w:uiPriority w:val="99"/>
    <w:semiHidden/>
    <w:unhideWhenUsed/>
    <w:rsid w:val="00DE7650"/>
    <w:rPr>
      <w:vertAlign w:val="superscript"/>
    </w:rPr>
  </w:style>
  <w:style w:type="character" w:styleId="Refdenotaalpie">
    <w:name w:val="footnote reference"/>
    <w:aliases w:val="Ref,de nota al pie,Ref. de nota al pie 2,Footnotes refss,Texto de nota al pie,Appel note de bas de page"/>
    <w:uiPriority w:val="99"/>
    <w:unhideWhenUsed/>
    <w:qFormat/>
    <w:rsid w:val="00DE7650"/>
    <w:rPr>
      <w:vertAlign w:val="superscript"/>
    </w:rPr>
  </w:style>
  <w:style w:type="paragraph" w:customStyle="1" w:styleId="Sumario">
    <w:name w:val="Sumario"/>
    <w:basedOn w:val="Normal"/>
    <w:rsid w:val="00EE1F0C"/>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E1F0C"/>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6F1A83"/>
    <w:rPr>
      <w:color w:val="0563C1"/>
      <w:u w:val="single"/>
    </w:rPr>
  </w:style>
  <w:style w:type="character" w:customStyle="1" w:styleId="PiedepginaCar">
    <w:name w:val="Pie de página Car"/>
    <w:link w:val="Piedepgina"/>
    <w:uiPriority w:val="99"/>
    <w:rsid w:val="0028194E"/>
    <w:rPr>
      <w:sz w:val="24"/>
      <w:szCs w:val="24"/>
      <w:lang w:val="es-ES" w:eastAsia="es-ES"/>
    </w:rPr>
  </w:style>
  <w:style w:type="paragraph" w:styleId="Textonotapie">
    <w:name w:val="footnote text"/>
    <w:basedOn w:val="Normal"/>
    <w:link w:val="TextonotapieCar"/>
    <w:rsid w:val="00E63494"/>
    <w:rPr>
      <w:rFonts w:ascii="Calibri" w:hAnsi="Calibri" w:cs="Calibri"/>
      <w:sz w:val="20"/>
      <w:szCs w:val="20"/>
      <w:lang w:val="es-MX" w:eastAsia="es-MX"/>
    </w:rPr>
  </w:style>
  <w:style w:type="character" w:customStyle="1" w:styleId="TextonotapieCar">
    <w:name w:val="Texto nota pie Car"/>
    <w:link w:val="Textonotapie"/>
    <w:rsid w:val="00E63494"/>
    <w:rPr>
      <w:rFonts w:ascii="Calibri" w:hAnsi="Calibri" w:cs="Calibri"/>
    </w:rPr>
  </w:style>
  <w:style w:type="character" w:styleId="Hipervnculovisitado">
    <w:name w:val="FollowedHyperlink"/>
    <w:uiPriority w:val="99"/>
    <w:semiHidden/>
    <w:unhideWhenUsed/>
    <w:rsid w:val="00676573"/>
    <w:rPr>
      <w:color w:val="954F72"/>
      <w:u w:val="single"/>
    </w:rPr>
  </w:style>
  <w:style w:type="character" w:styleId="Mencinsinresolver">
    <w:name w:val="Unresolved Mention"/>
    <w:uiPriority w:val="99"/>
    <w:semiHidden/>
    <w:unhideWhenUsed/>
    <w:rsid w:val="00DF267D"/>
    <w:rPr>
      <w:color w:val="605E5C"/>
      <w:shd w:val="clear" w:color="auto" w:fill="E1DFDD"/>
    </w:rPr>
  </w:style>
  <w:style w:type="paragraph" w:styleId="Textoindependiente">
    <w:name w:val="Body Text"/>
    <w:basedOn w:val="Normal"/>
    <w:link w:val="TextoindependienteCar"/>
    <w:uiPriority w:val="1"/>
    <w:unhideWhenUsed/>
    <w:qFormat/>
    <w:rsid w:val="009E58B5"/>
    <w:pPr>
      <w:widowControl w:val="0"/>
      <w:autoSpaceDE w:val="0"/>
      <w:autoSpaceDN w:val="0"/>
      <w:jc w:val="both"/>
    </w:pPr>
    <w:rPr>
      <w:rFonts w:ascii="Arial" w:eastAsia="Arial" w:hAnsi="Arial" w:cs="Arial"/>
      <w:sz w:val="19"/>
      <w:szCs w:val="19"/>
      <w:lang w:val="es-MX" w:eastAsia="en-US"/>
    </w:rPr>
  </w:style>
  <w:style w:type="character" w:customStyle="1" w:styleId="TextoindependienteCar">
    <w:name w:val="Texto independiente Car"/>
    <w:link w:val="Textoindependiente"/>
    <w:uiPriority w:val="1"/>
    <w:rsid w:val="009E58B5"/>
    <w:rPr>
      <w:rFonts w:ascii="Arial" w:eastAsia="Arial" w:hAnsi="Arial" w:cs="Arial"/>
      <w:sz w:val="19"/>
      <w:szCs w:val="19"/>
      <w:lang w:eastAsia="en-US"/>
    </w:rPr>
  </w:style>
  <w:style w:type="paragraph" w:styleId="Textodeglobo">
    <w:name w:val="Balloon Text"/>
    <w:basedOn w:val="Normal"/>
    <w:link w:val="TextodegloboCar"/>
    <w:uiPriority w:val="99"/>
    <w:semiHidden/>
    <w:unhideWhenUsed/>
    <w:rsid w:val="002D422D"/>
    <w:rPr>
      <w:rFonts w:ascii="Segoe UI" w:hAnsi="Segoe UI" w:cs="Segoe UI"/>
      <w:sz w:val="18"/>
      <w:szCs w:val="18"/>
    </w:rPr>
  </w:style>
  <w:style w:type="character" w:customStyle="1" w:styleId="TextodegloboCar">
    <w:name w:val="Texto de globo Car"/>
    <w:link w:val="Textodeglobo"/>
    <w:uiPriority w:val="99"/>
    <w:semiHidden/>
    <w:rsid w:val="002D422D"/>
    <w:rPr>
      <w:rFonts w:ascii="Segoe UI" w:hAnsi="Segoe UI" w:cs="Segoe UI"/>
      <w:sz w:val="18"/>
      <w:szCs w:val="18"/>
      <w:lang w:val="es-ES" w:eastAsia="es-ES"/>
    </w:rPr>
  </w:style>
  <w:style w:type="character" w:styleId="Refdecomentario">
    <w:name w:val="annotation reference"/>
    <w:uiPriority w:val="99"/>
    <w:semiHidden/>
    <w:unhideWhenUsed/>
    <w:rsid w:val="004D2C72"/>
    <w:rPr>
      <w:sz w:val="16"/>
      <w:szCs w:val="16"/>
    </w:rPr>
  </w:style>
  <w:style w:type="paragraph" w:styleId="Textocomentario">
    <w:name w:val="annotation text"/>
    <w:basedOn w:val="Normal"/>
    <w:link w:val="TextocomentarioCar"/>
    <w:uiPriority w:val="99"/>
    <w:unhideWhenUsed/>
    <w:rsid w:val="004D2C72"/>
    <w:rPr>
      <w:sz w:val="20"/>
      <w:szCs w:val="20"/>
    </w:rPr>
  </w:style>
  <w:style w:type="character" w:customStyle="1" w:styleId="TextocomentarioCar">
    <w:name w:val="Texto comentario Car"/>
    <w:link w:val="Textocomentario"/>
    <w:uiPriority w:val="99"/>
    <w:rsid w:val="004D2C72"/>
    <w:rPr>
      <w:lang w:val="es-ES" w:eastAsia="es-ES"/>
    </w:rPr>
  </w:style>
  <w:style w:type="paragraph" w:styleId="Asuntodelcomentario">
    <w:name w:val="annotation subject"/>
    <w:basedOn w:val="Textocomentario"/>
    <w:next w:val="Textocomentario"/>
    <w:link w:val="AsuntodelcomentarioCar"/>
    <w:uiPriority w:val="99"/>
    <w:semiHidden/>
    <w:unhideWhenUsed/>
    <w:rsid w:val="004D2C72"/>
    <w:rPr>
      <w:b/>
      <w:bCs/>
    </w:rPr>
  </w:style>
  <w:style w:type="character" w:customStyle="1" w:styleId="AsuntodelcomentarioCar">
    <w:name w:val="Asunto del comentario Car"/>
    <w:link w:val="Asuntodelcomentario"/>
    <w:uiPriority w:val="99"/>
    <w:semiHidden/>
    <w:rsid w:val="004D2C72"/>
    <w:rPr>
      <w:b/>
      <w:bCs/>
      <w:lang w:val="es-ES" w:eastAsia="es-ES"/>
    </w:rPr>
  </w:style>
  <w:style w:type="paragraph" w:styleId="Revisin">
    <w:name w:val="Revision"/>
    <w:hidden/>
    <w:uiPriority w:val="99"/>
    <w:semiHidden/>
    <w:rsid w:val="00B75638"/>
    <w:rPr>
      <w:sz w:val="24"/>
      <w:szCs w:val="24"/>
      <w:lang w:eastAsia="es-ES"/>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41F49"/>
    <w:pPr>
      <w:spacing w:before="100" w:beforeAutospacing="1" w:after="100" w:afterAutospacing="1"/>
    </w:pPr>
    <w:rPr>
      <w:lang w:val="es-MX" w:eastAsia="es-MX"/>
    </w:rPr>
  </w:style>
  <w:style w:type="character" w:customStyle="1" w:styleId="normaltextrun">
    <w:name w:val="normaltextrun"/>
    <w:basedOn w:val="Fuentedeprrafopredeter"/>
    <w:rsid w:val="00441F49"/>
  </w:style>
  <w:style w:type="character" w:customStyle="1" w:styleId="eop">
    <w:name w:val="eop"/>
    <w:basedOn w:val="Fuentedeprrafopredeter"/>
    <w:rsid w:val="0044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586">
      <w:bodyDiv w:val="1"/>
      <w:marLeft w:val="0"/>
      <w:marRight w:val="0"/>
      <w:marTop w:val="0"/>
      <w:marBottom w:val="0"/>
      <w:divBdr>
        <w:top w:val="none" w:sz="0" w:space="0" w:color="auto"/>
        <w:left w:val="none" w:sz="0" w:space="0" w:color="auto"/>
        <w:bottom w:val="none" w:sz="0" w:space="0" w:color="auto"/>
        <w:right w:val="none" w:sz="0" w:space="0" w:color="auto"/>
      </w:divBdr>
      <w:divsChild>
        <w:div w:id="917831978">
          <w:marLeft w:val="288"/>
          <w:marRight w:val="1008"/>
          <w:marTop w:val="0"/>
          <w:marBottom w:val="60"/>
          <w:divBdr>
            <w:top w:val="none" w:sz="0" w:space="0" w:color="auto"/>
            <w:left w:val="none" w:sz="0" w:space="0" w:color="auto"/>
            <w:bottom w:val="none" w:sz="0" w:space="0" w:color="auto"/>
            <w:right w:val="none" w:sz="0" w:space="0" w:color="auto"/>
          </w:divBdr>
        </w:div>
        <w:div w:id="976253744">
          <w:marLeft w:val="288"/>
          <w:marRight w:val="1008"/>
          <w:marTop w:val="0"/>
          <w:marBottom w:val="60"/>
          <w:divBdr>
            <w:top w:val="none" w:sz="0" w:space="0" w:color="auto"/>
            <w:left w:val="none" w:sz="0" w:space="0" w:color="auto"/>
            <w:bottom w:val="none" w:sz="0" w:space="0" w:color="auto"/>
            <w:right w:val="none" w:sz="0" w:space="0" w:color="auto"/>
          </w:divBdr>
        </w:div>
        <w:div w:id="330570752">
          <w:marLeft w:val="288"/>
          <w:marRight w:val="1008"/>
          <w:marTop w:val="0"/>
          <w:marBottom w:val="60"/>
          <w:divBdr>
            <w:top w:val="none" w:sz="0" w:space="0" w:color="auto"/>
            <w:left w:val="none" w:sz="0" w:space="0" w:color="auto"/>
            <w:bottom w:val="none" w:sz="0" w:space="0" w:color="auto"/>
            <w:right w:val="none" w:sz="0" w:space="0" w:color="auto"/>
          </w:divBdr>
        </w:div>
        <w:div w:id="1171793701">
          <w:marLeft w:val="288"/>
          <w:marRight w:val="1008"/>
          <w:marTop w:val="0"/>
          <w:marBottom w:val="60"/>
          <w:divBdr>
            <w:top w:val="none" w:sz="0" w:space="0" w:color="auto"/>
            <w:left w:val="none" w:sz="0" w:space="0" w:color="auto"/>
            <w:bottom w:val="none" w:sz="0" w:space="0" w:color="auto"/>
            <w:right w:val="none" w:sz="0" w:space="0" w:color="auto"/>
          </w:divBdr>
        </w:div>
        <w:div w:id="1066344157">
          <w:marLeft w:val="288"/>
          <w:marRight w:val="1008"/>
          <w:marTop w:val="0"/>
          <w:marBottom w:val="60"/>
          <w:divBdr>
            <w:top w:val="none" w:sz="0" w:space="0" w:color="auto"/>
            <w:left w:val="none" w:sz="0" w:space="0" w:color="auto"/>
            <w:bottom w:val="none" w:sz="0" w:space="0" w:color="auto"/>
            <w:right w:val="none" w:sz="0" w:space="0" w:color="auto"/>
          </w:divBdr>
        </w:div>
        <w:div w:id="521826580">
          <w:marLeft w:val="288"/>
          <w:marRight w:val="1008"/>
          <w:marTop w:val="0"/>
          <w:marBottom w:val="60"/>
          <w:divBdr>
            <w:top w:val="none" w:sz="0" w:space="0" w:color="auto"/>
            <w:left w:val="none" w:sz="0" w:space="0" w:color="auto"/>
            <w:bottom w:val="none" w:sz="0" w:space="0" w:color="auto"/>
            <w:right w:val="none" w:sz="0" w:space="0" w:color="auto"/>
          </w:divBdr>
        </w:div>
        <w:div w:id="979304756">
          <w:marLeft w:val="288"/>
          <w:marRight w:val="1008"/>
          <w:marTop w:val="0"/>
          <w:marBottom w:val="60"/>
          <w:divBdr>
            <w:top w:val="none" w:sz="0" w:space="0" w:color="auto"/>
            <w:left w:val="none" w:sz="0" w:space="0" w:color="auto"/>
            <w:bottom w:val="none" w:sz="0" w:space="0" w:color="auto"/>
            <w:right w:val="none" w:sz="0" w:space="0" w:color="auto"/>
          </w:divBdr>
        </w:div>
        <w:div w:id="653072703">
          <w:marLeft w:val="288"/>
          <w:marRight w:val="1008"/>
          <w:marTop w:val="0"/>
          <w:marBottom w:val="60"/>
          <w:divBdr>
            <w:top w:val="none" w:sz="0" w:space="0" w:color="auto"/>
            <w:left w:val="none" w:sz="0" w:space="0" w:color="auto"/>
            <w:bottom w:val="none" w:sz="0" w:space="0" w:color="auto"/>
            <w:right w:val="none" w:sz="0" w:space="0" w:color="auto"/>
          </w:divBdr>
        </w:div>
        <w:div w:id="611977746">
          <w:marLeft w:val="288"/>
          <w:marRight w:val="1008"/>
          <w:marTop w:val="0"/>
          <w:marBottom w:val="60"/>
          <w:divBdr>
            <w:top w:val="none" w:sz="0" w:space="0" w:color="auto"/>
            <w:left w:val="none" w:sz="0" w:space="0" w:color="auto"/>
            <w:bottom w:val="none" w:sz="0" w:space="0" w:color="auto"/>
            <w:right w:val="none" w:sz="0" w:space="0" w:color="auto"/>
          </w:divBdr>
        </w:div>
        <w:div w:id="1683778537">
          <w:marLeft w:val="288"/>
          <w:marRight w:val="1008"/>
          <w:marTop w:val="0"/>
          <w:marBottom w:val="60"/>
          <w:divBdr>
            <w:top w:val="none" w:sz="0" w:space="0" w:color="auto"/>
            <w:left w:val="none" w:sz="0" w:space="0" w:color="auto"/>
            <w:bottom w:val="none" w:sz="0" w:space="0" w:color="auto"/>
            <w:right w:val="none" w:sz="0" w:space="0" w:color="auto"/>
          </w:divBdr>
        </w:div>
        <w:div w:id="1993487025">
          <w:marLeft w:val="288"/>
          <w:marRight w:val="1008"/>
          <w:marTop w:val="0"/>
          <w:marBottom w:val="60"/>
          <w:divBdr>
            <w:top w:val="none" w:sz="0" w:space="0" w:color="auto"/>
            <w:left w:val="none" w:sz="0" w:space="0" w:color="auto"/>
            <w:bottom w:val="none" w:sz="0" w:space="0" w:color="auto"/>
            <w:right w:val="none" w:sz="0" w:space="0" w:color="auto"/>
          </w:divBdr>
        </w:div>
        <w:div w:id="1058239553">
          <w:marLeft w:val="288"/>
          <w:marRight w:val="1008"/>
          <w:marTop w:val="0"/>
          <w:marBottom w:val="60"/>
          <w:divBdr>
            <w:top w:val="none" w:sz="0" w:space="0" w:color="auto"/>
            <w:left w:val="none" w:sz="0" w:space="0" w:color="auto"/>
            <w:bottom w:val="none" w:sz="0" w:space="0" w:color="auto"/>
            <w:right w:val="none" w:sz="0" w:space="0" w:color="auto"/>
          </w:divBdr>
        </w:div>
        <w:div w:id="7025261">
          <w:marLeft w:val="288"/>
          <w:marRight w:val="1008"/>
          <w:marTop w:val="0"/>
          <w:marBottom w:val="60"/>
          <w:divBdr>
            <w:top w:val="none" w:sz="0" w:space="0" w:color="auto"/>
            <w:left w:val="none" w:sz="0" w:space="0" w:color="auto"/>
            <w:bottom w:val="none" w:sz="0" w:space="0" w:color="auto"/>
            <w:right w:val="none" w:sz="0" w:space="0" w:color="auto"/>
          </w:divBdr>
        </w:div>
        <w:div w:id="465784990">
          <w:marLeft w:val="288"/>
          <w:marRight w:val="1008"/>
          <w:marTop w:val="0"/>
          <w:marBottom w:val="60"/>
          <w:divBdr>
            <w:top w:val="none" w:sz="0" w:space="0" w:color="auto"/>
            <w:left w:val="none" w:sz="0" w:space="0" w:color="auto"/>
            <w:bottom w:val="none" w:sz="0" w:space="0" w:color="auto"/>
            <w:right w:val="none" w:sz="0" w:space="0" w:color="auto"/>
          </w:divBdr>
        </w:div>
        <w:div w:id="1848670709">
          <w:marLeft w:val="288"/>
          <w:marRight w:val="1008"/>
          <w:marTop w:val="0"/>
          <w:marBottom w:val="60"/>
          <w:divBdr>
            <w:top w:val="none" w:sz="0" w:space="0" w:color="auto"/>
            <w:left w:val="none" w:sz="0" w:space="0" w:color="auto"/>
            <w:bottom w:val="none" w:sz="0" w:space="0" w:color="auto"/>
            <w:right w:val="none" w:sz="0" w:space="0" w:color="auto"/>
          </w:divBdr>
        </w:div>
        <w:div w:id="1604342193">
          <w:marLeft w:val="288"/>
          <w:marRight w:val="1008"/>
          <w:marTop w:val="0"/>
          <w:marBottom w:val="60"/>
          <w:divBdr>
            <w:top w:val="none" w:sz="0" w:space="0" w:color="auto"/>
            <w:left w:val="none" w:sz="0" w:space="0" w:color="auto"/>
            <w:bottom w:val="none" w:sz="0" w:space="0" w:color="auto"/>
            <w:right w:val="none" w:sz="0" w:space="0" w:color="auto"/>
          </w:divBdr>
        </w:div>
        <w:div w:id="572159019">
          <w:marLeft w:val="288"/>
          <w:marRight w:val="1008"/>
          <w:marTop w:val="0"/>
          <w:marBottom w:val="60"/>
          <w:divBdr>
            <w:top w:val="none" w:sz="0" w:space="0" w:color="auto"/>
            <w:left w:val="none" w:sz="0" w:space="0" w:color="auto"/>
            <w:bottom w:val="none" w:sz="0" w:space="0" w:color="auto"/>
            <w:right w:val="none" w:sz="0" w:space="0" w:color="auto"/>
          </w:divBdr>
        </w:div>
        <w:div w:id="784734234">
          <w:marLeft w:val="288"/>
          <w:marRight w:val="1008"/>
          <w:marTop w:val="0"/>
          <w:marBottom w:val="60"/>
          <w:divBdr>
            <w:top w:val="none" w:sz="0" w:space="0" w:color="auto"/>
            <w:left w:val="none" w:sz="0" w:space="0" w:color="auto"/>
            <w:bottom w:val="none" w:sz="0" w:space="0" w:color="auto"/>
            <w:right w:val="none" w:sz="0" w:space="0" w:color="auto"/>
          </w:divBdr>
        </w:div>
        <w:div w:id="1013069658">
          <w:marLeft w:val="288"/>
          <w:marRight w:val="1008"/>
          <w:marTop w:val="0"/>
          <w:marBottom w:val="60"/>
          <w:divBdr>
            <w:top w:val="none" w:sz="0" w:space="0" w:color="auto"/>
            <w:left w:val="none" w:sz="0" w:space="0" w:color="auto"/>
            <w:bottom w:val="none" w:sz="0" w:space="0" w:color="auto"/>
            <w:right w:val="none" w:sz="0" w:space="0" w:color="auto"/>
          </w:divBdr>
        </w:div>
        <w:div w:id="572811282">
          <w:marLeft w:val="288"/>
          <w:marRight w:val="1008"/>
          <w:marTop w:val="0"/>
          <w:marBottom w:val="60"/>
          <w:divBdr>
            <w:top w:val="none" w:sz="0" w:space="0" w:color="auto"/>
            <w:left w:val="none" w:sz="0" w:space="0" w:color="auto"/>
            <w:bottom w:val="none" w:sz="0" w:space="0" w:color="auto"/>
            <w:right w:val="none" w:sz="0" w:space="0" w:color="auto"/>
          </w:divBdr>
        </w:div>
        <w:div w:id="499349122">
          <w:marLeft w:val="288"/>
          <w:marRight w:val="1008"/>
          <w:marTop w:val="0"/>
          <w:marBottom w:val="60"/>
          <w:divBdr>
            <w:top w:val="none" w:sz="0" w:space="0" w:color="auto"/>
            <w:left w:val="none" w:sz="0" w:space="0" w:color="auto"/>
            <w:bottom w:val="none" w:sz="0" w:space="0" w:color="auto"/>
            <w:right w:val="none" w:sz="0" w:space="0" w:color="auto"/>
          </w:divBdr>
        </w:div>
        <w:div w:id="320157443">
          <w:marLeft w:val="288"/>
          <w:marRight w:val="1008"/>
          <w:marTop w:val="0"/>
          <w:marBottom w:val="60"/>
          <w:divBdr>
            <w:top w:val="none" w:sz="0" w:space="0" w:color="auto"/>
            <w:left w:val="none" w:sz="0" w:space="0" w:color="auto"/>
            <w:bottom w:val="none" w:sz="0" w:space="0" w:color="auto"/>
            <w:right w:val="none" w:sz="0" w:space="0" w:color="auto"/>
          </w:divBdr>
        </w:div>
        <w:div w:id="2042708017">
          <w:marLeft w:val="288"/>
          <w:marRight w:val="1008"/>
          <w:marTop w:val="0"/>
          <w:marBottom w:val="60"/>
          <w:divBdr>
            <w:top w:val="none" w:sz="0" w:space="0" w:color="auto"/>
            <w:left w:val="none" w:sz="0" w:space="0" w:color="auto"/>
            <w:bottom w:val="none" w:sz="0" w:space="0" w:color="auto"/>
            <w:right w:val="none" w:sz="0" w:space="0" w:color="auto"/>
          </w:divBdr>
        </w:div>
        <w:div w:id="771314397">
          <w:marLeft w:val="288"/>
          <w:marRight w:val="1008"/>
          <w:marTop w:val="0"/>
          <w:marBottom w:val="60"/>
          <w:divBdr>
            <w:top w:val="none" w:sz="0" w:space="0" w:color="auto"/>
            <w:left w:val="none" w:sz="0" w:space="0" w:color="auto"/>
            <w:bottom w:val="none" w:sz="0" w:space="0" w:color="auto"/>
            <w:right w:val="none" w:sz="0" w:space="0" w:color="auto"/>
          </w:divBdr>
        </w:div>
      </w:divsChild>
    </w:div>
    <w:div w:id="733626809">
      <w:bodyDiv w:val="1"/>
      <w:marLeft w:val="0"/>
      <w:marRight w:val="0"/>
      <w:marTop w:val="0"/>
      <w:marBottom w:val="0"/>
      <w:divBdr>
        <w:top w:val="none" w:sz="0" w:space="0" w:color="auto"/>
        <w:left w:val="none" w:sz="0" w:space="0" w:color="auto"/>
        <w:bottom w:val="none" w:sz="0" w:space="0" w:color="auto"/>
        <w:right w:val="none" w:sz="0" w:space="0" w:color="auto"/>
      </w:divBdr>
      <w:divsChild>
        <w:div w:id="355810193">
          <w:marLeft w:val="288"/>
          <w:marRight w:val="1008"/>
          <w:marTop w:val="0"/>
          <w:marBottom w:val="60"/>
          <w:divBdr>
            <w:top w:val="none" w:sz="0" w:space="0" w:color="auto"/>
            <w:left w:val="none" w:sz="0" w:space="0" w:color="auto"/>
            <w:bottom w:val="none" w:sz="0" w:space="0" w:color="auto"/>
            <w:right w:val="none" w:sz="0" w:space="0" w:color="auto"/>
          </w:divBdr>
        </w:div>
        <w:div w:id="1359745232">
          <w:marLeft w:val="288"/>
          <w:marRight w:val="1008"/>
          <w:marTop w:val="0"/>
          <w:marBottom w:val="60"/>
          <w:divBdr>
            <w:top w:val="none" w:sz="0" w:space="0" w:color="auto"/>
            <w:left w:val="none" w:sz="0" w:space="0" w:color="auto"/>
            <w:bottom w:val="none" w:sz="0" w:space="0" w:color="auto"/>
            <w:right w:val="none" w:sz="0" w:space="0" w:color="auto"/>
          </w:divBdr>
        </w:div>
        <w:div w:id="2112432518">
          <w:marLeft w:val="288"/>
          <w:marRight w:val="1008"/>
          <w:marTop w:val="0"/>
          <w:marBottom w:val="60"/>
          <w:divBdr>
            <w:top w:val="none" w:sz="0" w:space="0" w:color="auto"/>
            <w:left w:val="none" w:sz="0" w:space="0" w:color="auto"/>
            <w:bottom w:val="none" w:sz="0" w:space="0" w:color="auto"/>
            <w:right w:val="none" w:sz="0" w:space="0" w:color="auto"/>
          </w:divBdr>
        </w:div>
        <w:div w:id="451093407">
          <w:marLeft w:val="288"/>
          <w:marRight w:val="1008"/>
          <w:marTop w:val="0"/>
          <w:marBottom w:val="60"/>
          <w:divBdr>
            <w:top w:val="none" w:sz="0" w:space="0" w:color="auto"/>
            <w:left w:val="none" w:sz="0" w:space="0" w:color="auto"/>
            <w:bottom w:val="none" w:sz="0" w:space="0" w:color="auto"/>
            <w:right w:val="none" w:sz="0" w:space="0" w:color="auto"/>
          </w:divBdr>
        </w:div>
        <w:div w:id="717819966">
          <w:marLeft w:val="288"/>
          <w:marRight w:val="1008"/>
          <w:marTop w:val="0"/>
          <w:marBottom w:val="60"/>
          <w:divBdr>
            <w:top w:val="none" w:sz="0" w:space="0" w:color="auto"/>
            <w:left w:val="none" w:sz="0" w:space="0" w:color="auto"/>
            <w:bottom w:val="none" w:sz="0" w:space="0" w:color="auto"/>
            <w:right w:val="none" w:sz="0" w:space="0" w:color="auto"/>
          </w:divBdr>
        </w:div>
        <w:div w:id="746461615">
          <w:marLeft w:val="288"/>
          <w:marRight w:val="1008"/>
          <w:marTop w:val="0"/>
          <w:marBottom w:val="60"/>
          <w:divBdr>
            <w:top w:val="none" w:sz="0" w:space="0" w:color="auto"/>
            <w:left w:val="none" w:sz="0" w:space="0" w:color="auto"/>
            <w:bottom w:val="none" w:sz="0" w:space="0" w:color="auto"/>
            <w:right w:val="none" w:sz="0" w:space="0" w:color="auto"/>
          </w:divBdr>
        </w:div>
        <w:div w:id="1819415628">
          <w:marLeft w:val="288"/>
          <w:marRight w:val="1008"/>
          <w:marTop w:val="0"/>
          <w:marBottom w:val="60"/>
          <w:divBdr>
            <w:top w:val="none" w:sz="0" w:space="0" w:color="auto"/>
            <w:left w:val="none" w:sz="0" w:space="0" w:color="auto"/>
            <w:bottom w:val="none" w:sz="0" w:space="0" w:color="auto"/>
            <w:right w:val="none" w:sz="0" w:space="0" w:color="auto"/>
          </w:divBdr>
        </w:div>
      </w:divsChild>
    </w:div>
    <w:div w:id="1541281699">
      <w:bodyDiv w:val="1"/>
      <w:marLeft w:val="0"/>
      <w:marRight w:val="0"/>
      <w:marTop w:val="0"/>
      <w:marBottom w:val="0"/>
      <w:divBdr>
        <w:top w:val="none" w:sz="0" w:space="0" w:color="auto"/>
        <w:left w:val="none" w:sz="0" w:space="0" w:color="auto"/>
        <w:bottom w:val="none" w:sz="0" w:space="0" w:color="auto"/>
        <w:right w:val="none" w:sz="0" w:space="0" w:color="auto"/>
      </w:divBdr>
      <w:divsChild>
        <w:div w:id="591622350">
          <w:marLeft w:val="288"/>
          <w:marRight w:val="1008"/>
          <w:marTop w:val="0"/>
          <w:marBottom w:val="60"/>
          <w:divBdr>
            <w:top w:val="none" w:sz="0" w:space="0" w:color="auto"/>
            <w:left w:val="none" w:sz="0" w:space="0" w:color="auto"/>
            <w:bottom w:val="none" w:sz="0" w:space="0" w:color="auto"/>
            <w:right w:val="none" w:sz="0" w:space="0" w:color="auto"/>
          </w:divBdr>
        </w:div>
        <w:div w:id="917132250">
          <w:marLeft w:val="288"/>
          <w:marRight w:val="1008"/>
          <w:marTop w:val="0"/>
          <w:marBottom w:val="60"/>
          <w:divBdr>
            <w:top w:val="none" w:sz="0" w:space="0" w:color="auto"/>
            <w:left w:val="none" w:sz="0" w:space="0" w:color="auto"/>
            <w:bottom w:val="none" w:sz="0" w:space="0" w:color="auto"/>
            <w:right w:val="none" w:sz="0" w:space="0" w:color="auto"/>
          </w:divBdr>
        </w:div>
        <w:div w:id="2087529483">
          <w:marLeft w:val="288"/>
          <w:marRight w:val="1008"/>
          <w:marTop w:val="0"/>
          <w:marBottom w:val="60"/>
          <w:divBdr>
            <w:top w:val="none" w:sz="0" w:space="0" w:color="auto"/>
            <w:left w:val="none" w:sz="0" w:space="0" w:color="auto"/>
            <w:bottom w:val="none" w:sz="0" w:space="0" w:color="auto"/>
            <w:right w:val="none" w:sz="0" w:space="0" w:color="auto"/>
          </w:divBdr>
        </w:div>
        <w:div w:id="630206571">
          <w:marLeft w:val="288"/>
          <w:marRight w:val="1008"/>
          <w:marTop w:val="0"/>
          <w:marBottom w:val="60"/>
          <w:divBdr>
            <w:top w:val="none" w:sz="0" w:space="0" w:color="auto"/>
            <w:left w:val="none" w:sz="0" w:space="0" w:color="auto"/>
            <w:bottom w:val="none" w:sz="0" w:space="0" w:color="auto"/>
            <w:right w:val="none" w:sz="0" w:space="0" w:color="auto"/>
          </w:divBdr>
        </w:div>
        <w:div w:id="542982494">
          <w:marLeft w:val="288"/>
          <w:marRight w:val="1008"/>
          <w:marTop w:val="0"/>
          <w:marBottom w:val="60"/>
          <w:divBdr>
            <w:top w:val="none" w:sz="0" w:space="0" w:color="auto"/>
            <w:left w:val="none" w:sz="0" w:space="0" w:color="auto"/>
            <w:bottom w:val="none" w:sz="0" w:space="0" w:color="auto"/>
            <w:right w:val="none" w:sz="0" w:space="0" w:color="auto"/>
          </w:divBdr>
        </w:div>
        <w:div w:id="1185830694">
          <w:marLeft w:val="288"/>
          <w:marRight w:val="1008"/>
          <w:marTop w:val="0"/>
          <w:marBottom w:val="60"/>
          <w:divBdr>
            <w:top w:val="none" w:sz="0" w:space="0" w:color="auto"/>
            <w:left w:val="none" w:sz="0" w:space="0" w:color="auto"/>
            <w:bottom w:val="none" w:sz="0" w:space="0" w:color="auto"/>
            <w:right w:val="none" w:sz="0" w:space="0" w:color="auto"/>
          </w:divBdr>
        </w:div>
        <w:div w:id="1584340519">
          <w:marLeft w:val="288"/>
          <w:marRight w:val="1008"/>
          <w:marTop w:val="0"/>
          <w:marBottom w:val="60"/>
          <w:divBdr>
            <w:top w:val="none" w:sz="0" w:space="0" w:color="auto"/>
            <w:left w:val="none" w:sz="0" w:space="0" w:color="auto"/>
            <w:bottom w:val="none" w:sz="0" w:space="0" w:color="auto"/>
            <w:right w:val="none" w:sz="0" w:space="0" w:color="auto"/>
          </w:divBdr>
        </w:div>
      </w:divsChild>
    </w:div>
    <w:div w:id="1586305690">
      <w:bodyDiv w:val="1"/>
      <w:marLeft w:val="0"/>
      <w:marRight w:val="0"/>
      <w:marTop w:val="0"/>
      <w:marBottom w:val="0"/>
      <w:divBdr>
        <w:top w:val="none" w:sz="0" w:space="0" w:color="auto"/>
        <w:left w:val="none" w:sz="0" w:space="0" w:color="auto"/>
        <w:bottom w:val="none" w:sz="0" w:space="0" w:color="auto"/>
        <w:right w:val="none" w:sz="0" w:space="0" w:color="auto"/>
      </w:divBdr>
    </w:div>
    <w:div w:id="1664581215">
      <w:bodyDiv w:val="1"/>
      <w:marLeft w:val="0"/>
      <w:marRight w:val="0"/>
      <w:marTop w:val="0"/>
      <w:marBottom w:val="0"/>
      <w:divBdr>
        <w:top w:val="none" w:sz="0" w:space="0" w:color="auto"/>
        <w:left w:val="none" w:sz="0" w:space="0" w:color="auto"/>
        <w:bottom w:val="none" w:sz="0" w:space="0" w:color="auto"/>
        <w:right w:val="none" w:sz="0" w:space="0" w:color="auto"/>
      </w:divBdr>
      <w:divsChild>
        <w:div w:id="433745304">
          <w:marLeft w:val="288"/>
          <w:marRight w:val="1008"/>
          <w:marTop w:val="0"/>
          <w:marBottom w:val="60"/>
          <w:divBdr>
            <w:top w:val="none" w:sz="0" w:space="0" w:color="auto"/>
            <w:left w:val="none" w:sz="0" w:space="0" w:color="auto"/>
            <w:bottom w:val="none" w:sz="0" w:space="0" w:color="auto"/>
            <w:right w:val="none" w:sz="0" w:space="0" w:color="auto"/>
          </w:divBdr>
        </w:div>
        <w:div w:id="375543738">
          <w:marLeft w:val="288"/>
          <w:marRight w:val="1008"/>
          <w:marTop w:val="0"/>
          <w:marBottom w:val="60"/>
          <w:divBdr>
            <w:top w:val="none" w:sz="0" w:space="0" w:color="auto"/>
            <w:left w:val="none" w:sz="0" w:space="0" w:color="auto"/>
            <w:bottom w:val="none" w:sz="0" w:space="0" w:color="auto"/>
            <w:right w:val="none" w:sz="0" w:space="0" w:color="auto"/>
          </w:divBdr>
        </w:div>
        <w:div w:id="637342499">
          <w:marLeft w:val="288"/>
          <w:marRight w:val="1008"/>
          <w:marTop w:val="0"/>
          <w:marBottom w:val="60"/>
          <w:divBdr>
            <w:top w:val="none" w:sz="0" w:space="0" w:color="auto"/>
            <w:left w:val="none" w:sz="0" w:space="0" w:color="auto"/>
            <w:bottom w:val="none" w:sz="0" w:space="0" w:color="auto"/>
            <w:right w:val="none" w:sz="0" w:space="0" w:color="auto"/>
          </w:divBdr>
        </w:div>
        <w:div w:id="767896036">
          <w:marLeft w:val="288"/>
          <w:marRight w:val="1008"/>
          <w:marTop w:val="0"/>
          <w:marBottom w:val="60"/>
          <w:divBdr>
            <w:top w:val="none" w:sz="0" w:space="0" w:color="auto"/>
            <w:left w:val="none" w:sz="0" w:space="0" w:color="auto"/>
            <w:bottom w:val="none" w:sz="0" w:space="0" w:color="auto"/>
            <w:right w:val="none" w:sz="0" w:space="0" w:color="auto"/>
          </w:divBdr>
        </w:div>
        <w:div w:id="610748135">
          <w:marLeft w:val="288"/>
          <w:marRight w:val="1008"/>
          <w:marTop w:val="0"/>
          <w:marBottom w:val="60"/>
          <w:divBdr>
            <w:top w:val="none" w:sz="0" w:space="0" w:color="auto"/>
            <w:left w:val="none" w:sz="0" w:space="0" w:color="auto"/>
            <w:bottom w:val="none" w:sz="0" w:space="0" w:color="auto"/>
            <w:right w:val="none" w:sz="0" w:space="0" w:color="auto"/>
          </w:divBdr>
        </w:div>
        <w:div w:id="730343946">
          <w:marLeft w:val="288"/>
          <w:marRight w:val="1008"/>
          <w:marTop w:val="0"/>
          <w:marBottom w:val="60"/>
          <w:divBdr>
            <w:top w:val="none" w:sz="0" w:space="0" w:color="auto"/>
            <w:left w:val="none" w:sz="0" w:space="0" w:color="auto"/>
            <w:bottom w:val="none" w:sz="0" w:space="0" w:color="auto"/>
            <w:right w:val="none" w:sz="0" w:space="0" w:color="auto"/>
          </w:divBdr>
        </w:div>
        <w:div w:id="1149055784">
          <w:marLeft w:val="288"/>
          <w:marRight w:val="1008"/>
          <w:marTop w:val="0"/>
          <w:marBottom w:val="60"/>
          <w:divBdr>
            <w:top w:val="none" w:sz="0" w:space="0" w:color="auto"/>
            <w:left w:val="none" w:sz="0" w:space="0" w:color="auto"/>
            <w:bottom w:val="none" w:sz="0" w:space="0" w:color="auto"/>
            <w:right w:val="none" w:sz="0" w:space="0" w:color="auto"/>
          </w:divBdr>
        </w:div>
        <w:div w:id="367685756">
          <w:marLeft w:val="288"/>
          <w:marRight w:val="1008"/>
          <w:marTop w:val="0"/>
          <w:marBottom w:val="60"/>
          <w:divBdr>
            <w:top w:val="none" w:sz="0" w:space="0" w:color="auto"/>
            <w:left w:val="none" w:sz="0" w:space="0" w:color="auto"/>
            <w:bottom w:val="none" w:sz="0" w:space="0" w:color="auto"/>
            <w:right w:val="none" w:sz="0" w:space="0" w:color="auto"/>
          </w:divBdr>
        </w:div>
        <w:div w:id="1990091221">
          <w:marLeft w:val="288"/>
          <w:marRight w:val="1008"/>
          <w:marTop w:val="0"/>
          <w:marBottom w:val="60"/>
          <w:divBdr>
            <w:top w:val="none" w:sz="0" w:space="0" w:color="auto"/>
            <w:left w:val="none" w:sz="0" w:space="0" w:color="auto"/>
            <w:bottom w:val="none" w:sz="0" w:space="0" w:color="auto"/>
            <w:right w:val="none" w:sz="0" w:space="0" w:color="auto"/>
          </w:divBdr>
        </w:div>
        <w:div w:id="1262375390">
          <w:marLeft w:val="288"/>
          <w:marRight w:val="1008"/>
          <w:marTop w:val="0"/>
          <w:marBottom w:val="60"/>
          <w:divBdr>
            <w:top w:val="none" w:sz="0" w:space="0" w:color="auto"/>
            <w:left w:val="none" w:sz="0" w:space="0" w:color="auto"/>
            <w:bottom w:val="none" w:sz="0" w:space="0" w:color="auto"/>
            <w:right w:val="none" w:sz="0" w:space="0" w:color="auto"/>
          </w:divBdr>
        </w:div>
        <w:div w:id="1662852347">
          <w:marLeft w:val="288"/>
          <w:marRight w:val="1008"/>
          <w:marTop w:val="0"/>
          <w:marBottom w:val="60"/>
          <w:divBdr>
            <w:top w:val="none" w:sz="0" w:space="0" w:color="auto"/>
            <w:left w:val="none" w:sz="0" w:space="0" w:color="auto"/>
            <w:bottom w:val="none" w:sz="0" w:space="0" w:color="auto"/>
            <w:right w:val="none" w:sz="0" w:space="0" w:color="auto"/>
          </w:divBdr>
        </w:div>
        <w:div w:id="1253318534">
          <w:marLeft w:val="288"/>
          <w:marRight w:val="1008"/>
          <w:marTop w:val="0"/>
          <w:marBottom w:val="60"/>
          <w:divBdr>
            <w:top w:val="none" w:sz="0" w:space="0" w:color="auto"/>
            <w:left w:val="none" w:sz="0" w:space="0" w:color="auto"/>
            <w:bottom w:val="none" w:sz="0" w:space="0" w:color="auto"/>
            <w:right w:val="none" w:sz="0" w:space="0" w:color="auto"/>
          </w:divBdr>
        </w:div>
        <w:div w:id="1519351241">
          <w:marLeft w:val="288"/>
          <w:marRight w:val="1008"/>
          <w:marTop w:val="0"/>
          <w:marBottom w:val="60"/>
          <w:divBdr>
            <w:top w:val="none" w:sz="0" w:space="0" w:color="auto"/>
            <w:left w:val="none" w:sz="0" w:space="0" w:color="auto"/>
            <w:bottom w:val="none" w:sz="0" w:space="0" w:color="auto"/>
            <w:right w:val="none" w:sz="0" w:space="0" w:color="auto"/>
          </w:divBdr>
        </w:div>
        <w:div w:id="1426725628">
          <w:marLeft w:val="288"/>
          <w:marRight w:val="1008"/>
          <w:marTop w:val="0"/>
          <w:marBottom w:val="60"/>
          <w:divBdr>
            <w:top w:val="none" w:sz="0" w:space="0" w:color="auto"/>
            <w:left w:val="none" w:sz="0" w:space="0" w:color="auto"/>
            <w:bottom w:val="none" w:sz="0" w:space="0" w:color="auto"/>
            <w:right w:val="none" w:sz="0" w:space="0" w:color="auto"/>
          </w:divBdr>
        </w:div>
        <w:div w:id="1215775140">
          <w:marLeft w:val="288"/>
          <w:marRight w:val="1008"/>
          <w:marTop w:val="0"/>
          <w:marBottom w:val="60"/>
          <w:divBdr>
            <w:top w:val="none" w:sz="0" w:space="0" w:color="auto"/>
            <w:left w:val="none" w:sz="0" w:space="0" w:color="auto"/>
            <w:bottom w:val="none" w:sz="0" w:space="0" w:color="auto"/>
            <w:right w:val="none" w:sz="0" w:space="0" w:color="auto"/>
          </w:divBdr>
        </w:div>
        <w:div w:id="1525751253">
          <w:marLeft w:val="288"/>
          <w:marRight w:val="1008"/>
          <w:marTop w:val="0"/>
          <w:marBottom w:val="60"/>
          <w:divBdr>
            <w:top w:val="none" w:sz="0" w:space="0" w:color="auto"/>
            <w:left w:val="none" w:sz="0" w:space="0" w:color="auto"/>
            <w:bottom w:val="none" w:sz="0" w:space="0" w:color="auto"/>
            <w:right w:val="none" w:sz="0" w:space="0" w:color="auto"/>
          </w:divBdr>
        </w:div>
        <w:div w:id="1943802015">
          <w:marLeft w:val="288"/>
          <w:marRight w:val="1008"/>
          <w:marTop w:val="0"/>
          <w:marBottom w:val="60"/>
          <w:divBdr>
            <w:top w:val="none" w:sz="0" w:space="0" w:color="auto"/>
            <w:left w:val="none" w:sz="0" w:space="0" w:color="auto"/>
            <w:bottom w:val="none" w:sz="0" w:space="0" w:color="auto"/>
            <w:right w:val="none" w:sz="0" w:space="0" w:color="auto"/>
          </w:divBdr>
        </w:div>
        <w:div w:id="959918620">
          <w:marLeft w:val="288"/>
          <w:marRight w:val="1008"/>
          <w:marTop w:val="0"/>
          <w:marBottom w:val="60"/>
          <w:divBdr>
            <w:top w:val="none" w:sz="0" w:space="0" w:color="auto"/>
            <w:left w:val="none" w:sz="0" w:space="0" w:color="auto"/>
            <w:bottom w:val="none" w:sz="0" w:space="0" w:color="auto"/>
            <w:right w:val="none" w:sz="0" w:space="0" w:color="auto"/>
          </w:divBdr>
        </w:div>
        <w:div w:id="1736968710">
          <w:marLeft w:val="288"/>
          <w:marRight w:val="1008"/>
          <w:marTop w:val="0"/>
          <w:marBottom w:val="60"/>
          <w:divBdr>
            <w:top w:val="none" w:sz="0" w:space="0" w:color="auto"/>
            <w:left w:val="none" w:sz="0" w:space="0" w:color="auto"/>
            <w:bottom w:val="none" w:sz="0" w:space="0" w:color="auto"/>
            <w:right w:val="none" w:sz="0" w:space="0" w:color="auto"/>
          </w:divBdr>
        </w:div>
        <w:div w:id="192622103">
          <w:marLeft w:val="288"/>
          <w:marRight w:val="1008"/>
          <w:marTop w:val="0"/>
          <w:marBottom w:val="60"/>
          <w:divBdr>
            <w:top w:val="none" w:sz="0" w:space="0" w:color="auto"/>
            <w:left w:val="none" w:sz="0" w:space="0" w:color="auto"/>
            <w:bottom w:val="none" w:sz="0" w:space="0" w:color="auto"/>
            <w:right w:val="none" w:sz="0" w:space="0" w:color="auto"/>
          </w:divBdr>
        </w:div>
        <w:div w:id="959530184">
          <w:marLeft w:val="288"/>
          <w:marRight w:val="1008"/>
          <w:marTop w:val="0"/>
          <w:marBottom w:val="60"/>
          <w:divBdr>
            <w:top w:val="none" w:sz="0" w:space="0" w:color="auto"/>
            <w:left w:val="none" w:sz="0" w:space="0" w:color="auto"/>
            <w:bottom w:val="none" w:sz="0" w:space="0" w:color="auto"/>
            <w:right w:val="none" w:sz="0" w:space="0" w:color="auto"/>
          </w:divBdr>
        </w:div>
        <w:div w:id="1388995752">
          <w:marLeft w:val="288"/>
          <w:marRight w:val="1008"/>
          <w:marTop w:val="0"/>
          <w:marBottom w:val="60"/>
          <w:divBdr>
            <w:top w:val="none" w:sz="0" w:space="0" w:color="auto"/>
            <w:left w:val="none" w:sz="0" w:space="0" w:color="auto"/>
            <w:bottom w:val="none" w:sz="0" w:space="0" w:color="auto"/>
            <w:right w:val="none" w:sz="0" w:space="0" w:color="auto"/>
          </w:divBdr>
        </w:div>
        <w:div w:id="853803806">
          <w:marLeft w:val="288"/>
          <w:marRight w:val="1008"/>
          <w:marTop w:val="0"/>
          <w:marBottom w:val="60"/>
          <w:divBdr>
            <w:top w:val="none" w:sz="0" w:space="0" w:color="auto"/>
            <w:left w:val="none" w:sz="0" w:space="0" w:color="auto"/>
            <w:bottom w:val="none" w:sz="0" w:space="0" w:color="auto"/>
            <w:right w:val="none" w:sz="0" w:space="0" w:color="auto"/>
          </w:divBdr>
        </w:div>
        <w:div w:id="602877504">
          <w:marLeft w:val="288"/>
          <w:marRight w:val="1008"/>
          <w:marTop w:val="0"/>
          <w:marBottom w:val="60"/>
          <w:divBdr>
            <w:top w:val="none" w:sz="0" w:space="0" w:color="auto"/>
            <w:left w:val="none" w:sz="0" w:space="0" w:color="auto"/>
            <w:bottom w:val="none" w:sz="0" w:space="0" w:color="auto"/>
            <w:right w:val="none" w:sz="0" w:space="0" w:color="auto"/>
          </w:divBdr>
        </w:div>
      </w:divsChild>
    </w:div>
    <w:div w:id="1762330259">
      <w:bodyDiv w:val="1"/>
      <w:marLeft w:val="0"/>
      <w:marRight w:val="0"/>
      <w:marTop w:val="0"/>
      <w:marBottom w:val="0"/>
      <w:divBdr>
        <w:top w:val="none" w:sz="0" w:space="0" w:color="auto"/>
        <w:left w:val="none" w:sz="0" w:space="0" w:color="auto"/>
        <w:bottom w:val="none" w:sz="0" w:space="0" w:color="auto"/>
        <w:right w:val="none" w:sz="0" w:space="0" w:color="auto"/>
      </w:divBdr>
    </w:div>
    <w:div w:id="2077822185">
      <w:bodyDiv w:val="1"/>
      <w:marLeft w:val="0"/>
      <w:marRight w:val="0"/>
      <w:marTop w:val="0"/>
      <w:marBottom w:val="0"/>
      <w:divBdr>
        <w:top w:val="none" w:sz="0" w:space="0" w:color="auto"/>
        <w:left w:val="none" w:sz="0" w:space="0" w:color="auto"/>
        <w:bottom w:val="none" w:sz="0" w:space="0" w:color="auto"/>
        <w:right w:val="none" w:sz="0" w:space="0" w:color="auto"/>
      </w:divBdr>
      <w:divsChild>
        <w:div w:id="396980423">
          <w:marLeft w:val="0"/>
          <w:marRight w:val="0"/>
          <w:marTop w:val="0"/>
          <w:marBottom w:val="60"/>
          <w:divBdr>
            <w:top w:val="none" w:sz="0" w:space="0" w:color="auto"/>
            <w:left w:val="none" w:sz="0" w:space="0" w:color="auto"/>
            <w:bottom w:val="none" w:sz="0" w:space="0" w:color="auto"/>
            <w:right w:val="none" w:sz="0" w:space="0" w:color="auto"/>
          </w:divBdr>
        </w:div>
        <w:div w:id="405372916">
          <w:marLeft w:val="0"/>
          <w:marRight w:val="0"/>
          <w:marTop w:val="0"/>
          <w:marBottom w:val="60"/>
          <w:divBdr>
            <w:top w:val="none" w:sz="0" w:space="0" w:color="auto"/>
            <w:left w:val="none" w:sz="0" w:space="0" w:color="auto"/>
            <w:bottom w:val="none" w:sz="0" w:space="0" w:color="auto"/>
            <w:right w:val="none" w:sz="0" w:space="0" w:color="auto"/>
          </w:divBdr>
        </w:div>
        <w:div w:id="452334070">
          <w:marLeft w:val="0"/>
          <w:marRight w:val="0"/>
          <w:marTop w:val="0"/>
          <w:marBottom w:val="60"/>
          <w:divBdr>
            <w:top w:val="none" w:sz="0" w:space="0" w:color="auto"/>
            <w:left w:val="none" w:sz="0" w:space="0" w:color="auto"/>
            <w:bottom w:val="none" w:sz="0" w:space="0" w:color="auto"/>
            <w:right w:val="none" w:sz="0" w:space="0" w:color="auto"/>
          </w:divBdr>
        </w:div>
        <w:div w:id="816067738">
          <w:marLeft w:val="0"/>
          <w:marRight w:val="0"/>
          <w:marTop w:val="0"/>
          <w:marBottom w:val="60"/>
          <w:divBdr>
            <w:top w:val="none" w:sz="0" w:space="0" w:color="auto"/>
            <w:left w:val="none" w:sz="0" w:space="0" w:color="auto"/>
            <w:bottom w:val="none" w:sz="0" w:space="0" w:color="auto"/>
            <w:right w:val="none" w:sz="0" w:space="0" w:color="auto"/>
          </w:divBdr>
        </w:div>
        <w:div w:id="1420368607">
          <w:marLeft w:val="0"/>
          <w:marRight w:val="0"/>
          <w:marTop w:val="0"/>
          <w:marBottom w:val="60"/>
          <w:divBdr>
            <w:top w:val="none" w:sz="0" w:space="0" w:color="auto"/>
            <w:left w:val="none" w:sz="0" w:space="0" w:color="auto"/>
            <w:bottom w:val="none" w:sz="0" w:space="0" w:color="auto"/>
            <w:right w:val="none" w:sz="0" w:space="0" w:color="auto"/>
          </w:divBdr>
        </w:div>
        <w:div w:id="186444298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f.gob.mx/nota_detalle.php?codigo=5643610&amp;fecha=23/02/2022" TargetMode="External"/><Relationship Id="rId18" Type="http://schemas.openxmlformats.org/officeDocument/2006/relationships/hyperlink" Target="https://www.dof.gob.mx/nota_detalle.php?codigo=5381157&amp;fecha=06/02/2015" TargetMode="External"/><Relationship Id="rId26" Type="http://schemas.openxmlformats.org/officeDocument/2006/relationships/hyperlink" Target="https://dof.gob.mx/nota_detalle.php?codigo=5421640&amp;fecha=29/12/2015" TargetMode="External"/><Relationship Id="rId39" Type="http://schemas.openxmlformats.org/officeDocument/2006/relationships/hyperlink" Target="https://www.dof.gob.mx/nota_detalle.php?codigo=5466366&amp;fecha=21/12/2016" TargetMode="External"/><Relationship Id="rId21" Type="http://schemas.openxmlformats.org/officeDocument/2006/relationships/hyperlink" Target="https://dof.gob.mx/nota_detalle.php?codigo=5421640&amp;fecha=29/12/2015" TargetMode="External"/><Relationship Id="rId34" Type="http://schemas.openxmlformats.org/officeDocument/2006/relationships/hyperlink" Target="https://dof.gob.mx/nota_detalle.php?codigo=5381157&amp;fecha=06/02/2015" TargetMode="External"/><Relationship Id="rId42" Type="http://schemas.openxmlformats.org/officeDocument/2006/relationships/hyperlink" Target="https://www.dof.gob.mx/nota_detalle.php?codigo=5381157&amp;fecha=06/02/2015" TargetMode="External"/><Relationship Id="rId47" Type="http://schemas.openxmlformats.org/officeDocument/2006/relationships/hyperlink" Target="https://www.dof.gob.mx/nota_detalle.php?codigo=5381157&amp;fecha=06/02/2015" TargetMode="External"/><Relationship Id="rId50" Type="http://schemas.openxmlformats.org/officeDocument/2006/relationships/hyperlink" Target="https://dof.gob.mx/nota_detalle.php?codigo=5421640&amp;fecha=29/12/2015"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of.gob.mx/nota_detalle.php?codigo=5381157&amp;fecha=06/02/2015" TargetMode="External"/><Relationship Id="rId29" Type="http://schemas.openxmlformats.org/officeDocument/2006/relationships/hyperlink" Target="https://www.dof.gob.mx/nota_detalle.php?codigo=5381157&amp;fecha=06/02/2015" TargetMode="External"/><Relationship Id="rId11" Type="http://schemas.openxmlformats.org/officeDocument/2006/relationships/hyperlink" Target="https://dof.gob.mx/nota_detalle.php?codigo=5421640&amp;fecha=29/12/2015" TargetMode="External"/><Relationship Id="rId24" Type="http://schemas.openxmlformats.org/officeDocument/2006/relationships/hyperlink" Target="https://www.dof.gob.mx/nota_detalle.php?codigo=5466366&amp;fecha=21/12/2016" TargetMode="External"/><Relationship Id="rId32" Type="http://schemas.openxmlformats.org/officeDocument/2006/relationships/hyperlink" Target="https://www.dof.gob.mx/nota_detalle.php?codigo=5381157&amp;fecha=06/02/2015" TargetMode="External"/><Relationship Id="rId37" Type="http://schemas.openxmlformats.org/officeDocument/2006/relationships/hyperlink" Target="https://www.dof.gob.mx/nota_detalle.php?codigo=5643610&amp;fecha=23/02/2022" TargetMode="External"/><Relationship Id="rId40" Type="http://schemas.openxmlformats.org/officeDocument/2006/relationships/hyperlink" Target="https://dof.gob.mx/nota_detalle.php?codigo=5421640&amp;fecha=29/12/2015" TargetMode="External"/><Relationship Id="rId45" Type="http://schemas.openxmlformats.org/officeDocument/2006/relationships/hyperlink" Target="https://www.dof.gob.mx/nota_detalle.php?codigo=5381157&amp;fecha=06/02/2015"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dof.gob.mx/nota_detalle.php?codigo=5381157&amp;fecha=06/02/20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f.gob.mx/nota_detalle.php?codigo=5381157&amp;fecha=06/02/2015" TargetMode="External"/><Relationship Id="rId22" Type="http://schemas.openxmlformats.org/officeDocument/2006/relationships/hyperlink" Target="https://www.dof.gob.mx/nota_detalle.php?codigo=5381157&amp;fecha=06/02/2015" TargetMode="External"/><Relationship Id="rId27" Type="http://schemas.openxmlformats.org/officeDocument/2006/relationships/hyperlink" Target="https://dof.gob.mx/nota_detalle.php?codigo=5421640&amp;fecha=29/12/2015" TargetMode="External"/><Relationship Id="rId30" Type="http://schemas.openxmlformats.org/officeDocument/2006/relationships/hyperlink" Target="https://www.dof.gob.mx/nota_detalle.php?codigo=5381157&amp;fecha=06/02/2015" TargetMode="External"/><Relationship Id="rId35" Type="http://schemas.openxmlformats.org/officeDocument/2006/relationships/hyperlink" Target="https://www.dof.gob.mx/nota_detalle.php?codigo=5466366&amp;fecha=21/12/2016" TargetMode="External"/><Relationship Id="rId43" Type="http://schemas.openxmlformats.org/officeDocument/2006/relationships/hyperlink" Target="https://www.dof.gob.mx/nota_detalle.php?codigo=5381157&amp;fecha=06/02/2015" TargetMode="External"/><Relationship Id="rId48" Type="http://schemas.openxmlformats.org/officeDocument/2006/relationships/hyperlink" Target="https://www.dof.gob.mx/nota_detalle.php?codigo=5381157&amp;fecha=06/02/2015"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dof.gob.mx/nota_detalle.php?codigo=5466366&amp;fecha=21/12/2016" TargetMode="External"/><Relationship Id="rId3" Type="http://schemas.openxmlformats.org/officeDocument/2006/relationships/customXml" Target="../customXml/item3.xml"/><Relationship Id="rId12" Type="http://schemas.openxmlformats.org/officeDocument/2006/relationships/hyperlink" Target="https://www.dof.gob.mx/nota_detalle.php?codigo=5466366&amp;fecha=21/12/2016" TargetMode="External"/><Relationship Id="rId17" Type="http://schemas.openxmlformats.org/officeDocument/2006/relationships/hyperlink" Target="https://www.dof.gob.mx/nota_detalle.php?codigo=5381157&amp;fecha=06/02/2015" TargetMode="External"/><Relationship Id="rId25" Type="http://schemas.openxmlformats.org/officeDocument/2006/relationships/hyperlink" Target="https://www.dof.gob.mx/nota_detalle.php?codigo=5466366&amp;fecha=21/12/2016" TargetMode="External"/><Relationship Id="rId33" Type="http://schemas.openxmlformats.org/officeDocument/2006/relationships/hyperlink" Target="https://dof.gob.mx/nota_detalle.php?codigo=5421640&amp;fecha=29/12/2015" TargetMode="External"/><Relationship Id="rId38" Type="http://schemas.openxmlformats.org/officeDocument/2006/relationships/hyperlink" Target="https://www.dof.gob.mx/nota_detalle.php?codigo=5466366&amp;fecha=21/12/2016" TargetMode="External"/><Relationship Id="rId46" Type="http://schemas.openxmlformats.org/officeDocument/2006/relationships/hyperlink" Target="https://www.dof.gob.mx/nota_detalle.php?codigo=5381157&amp;fecha=06/02/2015" TargetMode="External"/><Relationship Id="rId59" Type="http://schemas.openxmlformats.org/officeDocument/2006/relationships/theme" Target="theme/theme1.xml"/><Relationship Id="rId20" Type="http://schemas.openxmlformats.org/officeDocument/2006/relationships/hyperlink" Target="https://www.dof.gob.mx/nota_detalle.php?codigo=5643610&amp;fecha=23/02/2022" TargetMode="External"/><Relationship Id="rId41" Type="http://schemas.openxmlformats.org/officeDocument/2006/relationships/hyperlink" Target="https://dof.gob.mx/nota_detalle.php?codigo=5381157&amp;fecha=06/02/2015"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of.gob.mx/nota_detalle.php?codigo=5381157&amp;fecha=06/02/2015" TargetMode="External"/><Relationship Id="rId23" Type="http://schemas.openxmlformats.org/officeDocument/2006/relationships/hyperlink" Target="https://dof.gob.mx/nota_detalle.php?codigo=5421640&amp;fecha=29/12/2015" TargetMode="External"/><Relationship Id="rId28" Type="http://schemas.openxmlformats.org/officeDocument/2006/relationships/hyperlink" Target="https://www.dof.gob.mx/nota_detalle.php?codigo=5381157&amp;fecha=06/02/2015" TargetMode="External"/><Relationship Id="rId36" Type="http://schemas.openxmlformats.org/officeDocument/2006/relationships/hyperlink" Target="https://www.dof.gob.mx/nota_detalle.php?codigo=5466366&amp;fecha=21/12/2016" TargetMode="External"/><Relationship Id="rId49" Type="http://schemas.openxmlformats.org/officeDocument/2006/relationships/hyperlink" Target="https://www.dof.gob.mx/nota_detalle.php?codigo=5381157&amp;fecha=06/02/2015" TargetMode="External"/><Relationship Id="rId57" Type="http://schemas.openxmlformats.org/officeDocument/2006/relationships/footer" Target="footer2.xml"/><Relationship Id="rId10" Type="http://schemas.openxmlformats.org/officeDocument/2006/relationships/hyperlink" Target="https://dof.gob.mx/nota_detalle.php?codigo=5381157&amp;fecha=06/02/2015" TargetMode="External"/><Relationship Id="rId31" Type="http://schemas.openxmlformats.org/officeDocument/2006/relationships/hyperlink" Target="https://www.dof.gob.mx/nota_detalle.php?codigo=5381157&amp;fecha=06/02/2015" TargetMode="External"/><Relationship Id="rId44" Type="http://schemas.openxmlformats.org/officeDocument/2006/relationships/hyperlink" Target="https://www.dof.gob.mx/nota_detalle.php?codigo=5381157&amp;fecha=06/02/2015" TargetMode="External"/><Relationship Id="rId52" Type="http://schemas.openxmlformats.org/officeDocument/2006/relationships/hyperlink" Target="https://www.dof.gob.mx/nota_detalle.php?codigo=5643610&amp;fecha=23/02/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1" ma:contentTypeDescription="Crear nuevo documento." ma:contentTypeScope="" ma:versionID="07a0a21e02fe841e6d63c7f21d602141">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ae566ba4ea3f0b99ba07c478581933"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6AACF-66BE-4C26-A039-291596BEB0AA}">
  <ds:schemaRefs>
    <ds:schemaRef ds:uri="http://schemas.openxmlformats.org/officeDocument/2006/bibliography"/>
  </ds:schemaRefs>
</ds:datastoreItem>
</file>

<file path=customXml/itemProps2.xml><?xml version="1.0" encoding="utf-8"?>
<ds:datastoreItem xmlns:ds="http://schemas.openxmlformats.org/officeDocument/2006/customXml" ds:itemID="{11F45ADE-53D2-4F5D-BA37-11C0211D1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D4834-8CB8-4C06-8F57-0C889040E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Template>
  <TotalTime>10</TotalTime>
  <Pages>21</Pages>
  <Words>9360</Words>
  <Characters>58516</Characters>
  <Application>Microsoft Office Word</Application>
  <DocSecurity>0</DocSecurity>
  <Lines>487</Lines>
  <Paragraphs>135</Paragraphs>
  <ScaleCrop>false</ScaleCrop>
  <Company>Diario Oficial de la Federación</Company>
  <LinksUpToDate>false</LinksUpToDate>
  <CharactersWithSpaces>67741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CGMR</cp:lastModifiedBy>
  <cp:revision>149</cp:revision>
  <cp:lastPrinted>2021-11-10T20:11:00Z</cp:lastPrinted>
  <dcterms:created xsi:type="dcterms:W3CDTF">2022-11-10T18:32:00Z</dcterms:created>
  <dcterms:modified xsi:type="dcterms:W3CDTF">2023-05-02T22:20:00Z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