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DD50D" w14:textId="77777777" w:rsidR="00C86D1E" w:rsidRPr="00C86D1E" w:rsidRDefault="00C86D1E" w:rsidP="00C86D1E">
      <w:pPr>
        <w:pStyle w:val="Ttulo"/>
        <w:rPr>
          <w:rFonts w:ascii="ITC Avant Garde Std Bk" w:hAnsi="ITC Avant Garde Std Bk" w:cs="Tahoma"/>
          <w:color w:val="auto"/>
          <w:sz w:val="22"/>
          <w:szCs w:val="22"/>
        </w:rPr>
      </w:pPr>
      <w:r w:rsidRPr="00C86D1E">
        <w:rPr>
          <w:rFonts w:ascii="ITC Avant Garde Std Bk" w:hAnsi="ITC Avant Garde Std Bk" w:cs="Tahoma"/>
          <w:color w:val="auto"/>
          <w:sz w:val="22"/>
          <w:szCs w:val="22"/>
        </w:rPr>
        <w:t>LEY DE PLANEACIÓN</w:t>
      </w:r>
    </w:p>
    <w:p w14:paraId="2103355B" w14:textId="77777777" w:rsidR="00C86D1E" w:rsidRPr="00C86D1E" w:rsidRDefault="00C86D1E" w:rsidP="00C86D1E">
      <w:pPr>
        <w:jc w:val="center"/>
        <w:rPr>
          <w:rFonts w:cs="Tahoma"/>
          <w:snapToGrid w:val="0"/>
        </w:rPr>
      </w:pPr>
    </w:p>
    <w:p w14:paraId="1322B19D" w14:textId="77777777" w:rsidR="00C86D1E" w:rsidRPr="00C86D1E" w:rsidRDefault="00C86D1E" w:rsidP="00C86D1E">
      <w:pPr>
        <w:pStyle w:val="Titulo1"/>
        <w:pBdr>
          <w:bottom w:val="none" w:sz="0" w:space="0" w:color="auto"/>
        </w:pBdr>
        <w:jc w:val="center"/>
        <w:rPr>
          <w:rFonts w:ascii="ITC Avant Garde Std Bk" w:hAnsi="ITC Avant Garde Std Bk" w:cs="Tahoma"/>
          <w:sz w:val="16"/>
          <w:lang w:val="es-MX"/>
        </w:rPr>
      </w:pPr>
      <w:r w:rsidRPr="00C86D1E">
        <w:rPr>
          <w:rFonts w:ascii="ITC Avant Garde Std Bk" w:hAnsi="ITC Avant Garde Std Bk" w:cs="Tahoma"/>
          <w:sz w:val="16"/>
          <w:lang w:val="es-MX"/>
        </w:rPr>
        <w:t>Nueva Ley publicada en el Diario Oficial de la Federación el 5 de enero de 1983</w:t>
      </w:r>
    </w:p>
    <w:p w14:paraId="35048770" w14:textId="77777777" w:rsidR="00C86D1E" w:rsidRPr="00C86D1E" w:rsidRDefault="00C86D1E" w:rsidP="00C86D1E">
      <w:pPr>
        <w:jc w:val="center"/>
        <w:rPr>
          <w:rFonts w:cs="Tahoma"/>
          <w:snapToGrid w:val="0"/>
        </w:rPr>
      </w:pPr>
    </w:p>
    <w:p w14:paraId="09CC9E65" w14:textId="77777777" w:rsidR="00C86D1E" w:rsidRPr="00C86D1E" w:rsidRDefault="00C86D1E" w:rsidP="00C86D1E">
      <w:pPr>
        <w:jc w:val="center"/>
        <w:rPr>
          <w:rFonts w:cs="Tahoma"/>
          <w:b/>
          <w:bCs/>
          <w:sz w:val="16"/>
        </w:rPr>
      </w:pPr>
      <w:r w:rsidRPr="00C86D1E">
        <w:rPr>
          <w:rFonts w:cs="Tahoma"/>
          <w:b/>
          <w:bCs/>
          <w:sz w:val="16"/>
        </w:rPr>
        <w:t>TEXTO VIGENTE</w:t>
      </w:r>
    </w:p>
    <w:p w14:paraId="09E53FD8" w14:textId="56E51D9E" w:rsidR="00C86D1E" w:rsidRPr="00C86D1E" w:rsidRDefault="00C86D1E" w:rsidP="00C86D1E">
      <w:pPr>
        <w:jc w:val="center"/>
        <w:rPr>
          <w:rFonts w:cs="Tahoma"/>
          <w:b/>
          <w:bCs/>
          <w:color w:val="CC3300"/>
          <w:sz w:val="16"/>
        </w:rPr>
      </w:pPr>
      <w:r w:rsidRPr="00C86D1E">
        <w:rPr>
          <w:rFonts w:cs="Tahoma"/>
          <w:b/>
          <w:bCs/>
          <w:color w:val="CC3300"/>
          <w:sz w:val="16"/>
        </w:rPr>
        <w:t xml:space="preserve">Última reforma publicada DOF </w:t>
      </w:r>
      <w:r w:rsidR="00374CF5">
        <w:rPr>
          <w:rFonts w:cs="Tahoma"/>
          <w:b/>
          <w:bCs/>
          <w:color w:val="CC3300"/>
          <w:sz w:val="16"/>
        </w:rPr>
        <w:t>08-05-2023</w:t>
      </w:r>
    </w:p>
    <w:p w14:paraId="3ACEE8F5" w14:textId="77777777" w:rsidR="00C86D1E" w:rsidRPr="00C86D1E" w:rsidRDefault="00C86D1E" w:rsidP="00C86D1E">
      <w:pPr>
        <w:jc w:val="center"/>
        <w:rPr>
          <w:rFonts w:cs="Arial"/>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C86D1E" w:rsidRPr="00C86D1E" w14:paraId="5BB55A60" w14:textId="77777777" w:rsidTr="00910E6B">
        <w:tc>
          <w:tcPr>
            <w:tcW w:w="9544" w:type="dxa"/>
          </w:tcPr>
          <w:p w14:paraId="2ECBCE48" w14:textId="5A357FD6" w:rsidR="00C86D1E" w:rsidRPr="00C86D1E" w:rsidRDefault="00C86D1E" w:rsidP="00910E6B">
            <w:pPr>
              <w:pStyle w:val="Texto0"/>
              <w:spacing w:after="0" w:line="240" w:lineRule="auto"/>
              <w:ind w:firstLine="289"/>
              <w:rPr>
                <w:rFonts w:ascii="ITC Avant Garde Std Bk" w:hAnsi="ITC Avant Garde Std Bk"/>
                <w:snapToGrid w:val="0"/>
                <w:lang w:val="es-MX"/>
              </w:rPr>
            </w:pPr>
            <w:r w:rsidRPr="00C86D1E">
              <w:rPr>
                <w:rFonts w:ascii="ITC Avant Garde Std Bk" w:hAnsi="ITC Avant Garde Std Bk"/>
                <w:b/>
                <w:color w:val="CC3300"/>
                <w:lang w:val="es-MX"/>
              </w:rPr>
              <w:t xml:space="preserve">Nota de vigencia: </w:t>
            </w:r>
            <w:r w:rsidRPr="00C86D1E">
              <w:rPr>
                <w:rFonts w:ascii="ITC Avant Garde Std Bk" w:hAnsi="ITC Avant Garde Std Bk"/>
                <w:lang w:val="es-MX"/>
              </w:rPr>
              <w:t>La reforma al primer párrafo del artículo 21, publicada en el DOF 16-02-</w:t>
            </w:r>
            <w:r w:rsidRPr="00C86D1E">
              <w:rPr>
                <w:rFonts w:ascii="ITC Avant Garde Std Bk" w:hAnsi="ITC Avant Garde Std Bk"/>
                <w:lang w:val="es-MX"/>
              </w:rPr>
              <w:t>2018, entrará</w:t>
            </w:r>
            <w:r w:rsidRPr="00C86D1E">
              <w:rPr>
                <w:rFonts w:ascii="ITC Avant Garde Std Bk" w:hAnsi="ITC Avant Garde Std Bk"/>
                <w:lang w:val="es-MX"/>
              </w:rPr>
              <w:t xml:space="preserve"> en vigor el 1o. de octubre de 2024.</w:t>
            </w:r>
          </w:p>
        </w:tc>
      </w:tr>
    </w:tbl>
    <w:p w14:paraId="0A910B3B" w14:textId="77777777" w:rsidR="00C86D1E" w:rsidRPr="00C86D1E" w:rsidRDefault="00C86D1E" w:rsidP="00C86D1E">
      <w:pPr>
        <w:rPr>
          <w:rFonts w:cs="Arial"/>
          <w:snapToGrid w:val="0"/>
        </w:rPr>
      </w:pPr>
    </w:p>
    <w:p w14:paraId="7968A003" w14:textId="77777777" w:rsidR="00C86D1E" w:rsidRPr="00C86D1E" w:rsidRDefault="00C86D1E" w:rsidP="00C86D1E">
      <w:pPr>
        <w:rPr>
          <w:rFonts w:cs="Arial"/>
          <w:snapToGrid w:val="0"/>
        </w:rPr>
      </w:pPr>
    </w:p>
    <w:p w14:paraId="3DCF7B2A" w14:textId="3C6EFFB1" w:rsidR="00C86D1E" w:rsidRPr="00C86D1E" w:rsidRDefault="00C86D1E" w:rsidP="00C86D1E">
      <w:pPr>
        <w:pStyle w:val="Sangradetextonormal"/>
        <w:ind w:firstLine="0"/>
        <w:rPr>
          <w:rFonts w:ascii="ITC Avant Garde Std Bk" w:hAnsi="ITC Avant Garde Std Bk"/>
        </w:rPr>
      </w:pPr>
      <w:r w:rsidRPr="00C86D1E">
        <w:rPr>
          <w:rFonts w:ascii="ITC Avant Garde Std Bk" w:hAnsi="ITC Avant Garde Std Bk"/>
        </w:rPr>
        <w:t xml:space="preserve">Al margen un sello con el Escudo Nacional que dice: Estados Unidos </w:t>
      </w:r>
      <w:r w:rsidRPr="00C86D1E">
        <w:rPr>
          <w:rFonts w:ascii="ITC Avant Garde Std Bk" w:hAnsi="ITC Avant Garde Std Bk"/>
        </w:rPr>
        <w:t>Mexicanos. -</w:t>
      </w:r>
      <w:r w:rsidRPr="00C86D1E">
        <w:rPr>
          <w:rFonts w:ascii="ITC Avant Garde Std Bk" w:hAnsi="ITC Avant Garde Std Bk"/>
        </w:rPr>
        <w:t xml:space="preserve"> Presidencia de la República.</w:t>
      </w:r>
    </w:p>
    <w:p w14:paraId="5BB4DFA2" w14:textId="77777777" w:rsidR="00C86D1E" w:rsidRPr="00C86D1E" w:rsidRDefault="00C86D1E" w:rsidP="00C86D1E">
      <w:pPr>
        <w:ind w:firstLine="289"/>
        <w:rPr>
          <w:rFonts w:cs="Arial"/>
          <w:snapToGrid w:val="0"/>
        </w:rPr>
      </w:pPr>
    </w:p>
    <w:p w14:paraId="44F440D6" w14:textId="77777777" w:rsidR="00C86D1E" w:rsidRPr="00C86D1E" w:rsidRDefault="00C86D1E" w:rsidP="00C86D1E">
      <w:pPr>
        <w:ind w:firstLine="289"/>
        <w:rPr>
          <w:rFonts w:cs="Arial"/>
          <w:snapToGrid w:val="0"/>
        </w:rPr>
      </w:pPr>
      <w:r w:rsidRPr="00C86D1E">
        <w:rPr>
          <w:rFonts w:cs="Arial"/>
          <w:b/>
          <w:bCs/>
          <w:snapToGrid w:val="0"/>
        </w:rPr>
        <w:t>MIGUEL DE LA MADRID HURTADO</w:t>
      </w:r>
      <w:r w:rsidRPr="00C86D1E">
        <w:rPr>
          <w:rFonts w:cs="Arial"/>
          <w:snapToGrid w:val="0"/>
        </w:rPr>
        <w:t>, Presidente Constitucional de los Estados Unidos Mexicanos, a sus habitantes, sabed:</w:t>
      </w:r>
    </w:p>
    <w:p w14:paraId="69683CAA" w14:textId="77777777" w:rsidR="00C86D1E" w:rsidRPr="00C86D1E" w:rsidRDefault="00C86D1E" w:rsidP="00C86D1E">
      <w:pPr>
        <w:ind w:firstLine="289"/>
        <w:rPr>
          <w:rFonts w:cs="Arial"/>
          <w:snapToGrid w:val="0"/>
        </w:rPr>
      </w:pPr>
    </w:p>
    <w:p w14:paraId="5EEC2750" w14:textId="77777777" w:rsidR="00C86D1E" w:rsidRPr="00C86D1E" w:rsidRDefault="00C86D1E" w:rsidP="00C86D1E">
      <w:pPr>
        <w:ind w:firstLine="289"/>
        <w:rPr>
          <w:rFonts w:cs="Arial"/>
          <w:snapToGrid w:val="0"/>
        </w:rPr>
      </w:pPr>
      <w:r w:rsidRPr="00C86D1E">
        <w:rPr>
          <w:rFonts w:cs="Arial"/>
          <w:snapToGrid w:val="0"/>
        </w:rPr>
        <w:t>Que el H. Congreso de la Unión, se ha servido dirigirme el siguiente:</w:t>
      </w:r>
    </w:p>
    <w:p w14:paraId="24AD14EF" w14:textId="77777777" w:rsidR="00C86D1E" w:rsidRPr="00C86D1E" w:rsidRDefault="00C86D1E" w:rsidP="00C86D1E">
      <w:pPr>
        <w:ind w:firstLine="289"/>
        <w:rPr>
          <w:rFonts w:cs="Arial"/>
          <w:snapToGrid w:val="0"/>
        </w:rPr>
      </w:pPr>
    </w:p>
    <w:p w14:paraId="1F08EBBE" w14:textId="77777777" w:rsidR="00C86D1E" w:rsidRPr="00C86D1E" w:rsidRDefault="00C86D1E" w:rsidP="00C86D1E">
      <w:pPr>
        <w:jc w:val="center"/>
        <w:rPr>
          <w:rFonts w:cs="Arial"/>
          <w:snapToGrid w:val="0"/>
        </w:rPr>
      </w:pPr>
      <w:r w:rsidRPr="00C86D1E">
        <w:rPr>
          <w:rFonts w:cs="Arial"/>
          <w:snapToGrid w:val="0"/>
        </w:rPr>
        <w:t>DECRETO</w:t>
      </w:r>
    </w:p>
    <w:p w14:paraId="3448A679" w14:textId="77777777" w:rsidR="00C86D1E" w:rsidRPr="00C86D1E" w:rsidRDefault="00C86D1E" w:rsidP="00C86D1E">
      <w:pPr>
        <w:ind w:firstLine="289"/>
        <w:rPr>
          <w:rFonts w:cs="Arial"/>
          <w:snapToGrid w:val="0"/>
        </w:rPr>
      </w:pPr>
    </w:p>
    <w:p w14:paraId="6227509D" w14:textId="77777777" w:rsidR="00C86D1E" w:rsidRPr="00C86D1E" w:rsidRDefault="00C86D1E" w:rsidP="00C86D1E">
      <w:pPr>
        <w:ind w:firstLine="289"/>
        <w:rPr>
          <w:rFonts w:cs="Arial"/>
          <w:snapToGrid w:val="0"/>
        </w:rPr>
      </w:pPr>
      <w:r w:rsidRPr="00C86D1E">
        <w:rPr>
          <w:rFonts w:cs="Arial"/>
          <w:snapToGrid w:val="0"/>
        </w:rPr>
        <w:t>"El Congreso de los Estados Unidos Mexicanos, decreta:</w:t>
      </w:r>
    </w:p>
    <w:p w14:paraId="194C7D04" w14:textId="77777777" w:rsidR="00C86D1E" w:rsidRPr="00C86D1E" w:rsidRDefault="00C86D1E" w:rsidP="00C86D1E">
      <w:pPr>
        <w:ind w:firstLine="289"/>
        <w:rPr>
          <w:rFonts w:cs="Arial"/>
          <w:snapToGrid w:val="0"/>
        </w:rPr>
      </w:pPr>
    </w:p>
    <w:p w14:paraId="2664BE19" w14:textId="77777777" w:rsidR="00C86D1E" w:rsidRPr="00C86D1E" w:rsidRDefault="00C86D1E" w:rsidP="00C86D1E">
      <w:pPr>
        <w:jc w:val="center"/>
        <w:rPr>
          <w:rFonts w:cs="Arial"/>
          <w:b/>
          <w:bCs/>
          <w:snapToGrid w:val="0"/>
          <w:sz w:val="22"/>
        </w:rPr>
      </w:pPr>
      <w:r w:rsidRPr="00C86D1E">
        <w:rPr>
          <w:rFonts w:cs="Arial"/>
          <w:b/>
          <w:bCs/>
          <w:snapToGrid w:val="0"/>
          <w:sz w:val="22"/>
        </w:rPr>
        <w:t>LEY DE PLANEACION</w:t>
      </w:r>
    </w:p>
    <w:p w14:paraId="01DD8F0A" w14:textId="77777777" w:rsidR="00C86D1E" w:rsidRPr="00C86D1E" w:rsidRDefault="00C86D1E" w:rsidP="00C86D1E">
      <w:pPr>
        <w:jc w:val="center"/>
        <w:rPr>
          <w:rFonts w:cs="Arial"/>
          <w:b/>
          <w:bCs/>
          <w:snapToGrid w:val="0"/>
          <w:sz w:val="22"/>
        </w:rPr>
      </w:pPr>
    </w:p>
    <w:p w14:paraId="2BC530D3" w14:textId="77777777" w:rsidR="00C86D1E" w:rsidRPr="00C86D1E" w:rsidRDefault="00C86D1E" w:rsidP="00C86D1E">
      <w:pPr>
        <w:jc w:val="center"/>
        <w:rPr>
          <w:rFonts w:cs="Arial"/>
          <w:b/>
          <w:bCs/>
          <w:snapToGrid w:val="0"/>
          <w:sz w:val="22"/>
        </w:rPr>
      </w:pPr>
      <w:r w:rsidRPr="00C86D1E">
        <w:rPr>
          <w:rFonts w:cs="Arial"/>
          <w:b/>
          <w:bCs/>
          <w:snapToGrid w:val="0"/>
          <w:sz w:val="22"/>
        </w:rPr>
        <w:t>CAPITULO PRIMERO</w:t>
      </w:r>
    </w:p>
    <w:p w14:paraId="46EEDF5A" w14:textId="77777777" w:rsidR="00C86D1E" w:rsidRPr="00C86D1E" w:rsidRDefault="00C86D1E" w:rsidP="00C86D1E">
      <w:pPr>
        <w:jc w:val="center"/>
        <w:rPr>
          <w:rFonts w:cs="Arial"/>
          <w:b/>
          <w:bCs/>
          <w:snapToGrid w:val="0"/>
          <w:sz w:val="22"/>
        </w:rPr>
      </w:pPr>
      <w:r w:rsidRPr="00C86D1E">
        <w:rPr>
          <w:rFonts w:cs="Arial"/>
          <w:b/>
          <w:bCs/>
          <w:snapToGrid w:val="0"/>
          <w:sz w:val="22"/>
        </w:rPr>
        <w:t>Disposiciones Generales</w:t>
      </w:r>
    </w:p>
    <w:p w14:paraId="54FB623A" w14:textId="77777777" w:rsidR="00C86D1E" w:rsidRPr="00C86D1E" w:rsidRDefault="00C86D1E" w:rsidP="00C86D1E">
      <w:pPr>
        <w:ind w:firstLine="289"/>
        <w:rPr>
          <w:rFonts w:cs="Arial"/>
          <w:snapToGrid w:val="0"/>
        </w:rPr>
      </w:pPr>
    </w:p>
    <w:p w14:paraId="4AF41F70" w14:textId="77777777" w:rsidR="00C86D1E" w:rsidRPr="00C86D1E" w:rsidRDefault="00C86D1E" w:rsidP="00C86D1E">
      <w:pPr>
        <w:pStyle w:val="Texto0"/>
        <w:spacing w:after="0" w:line="240" w:lineRule="auto"/>
        <w:rPr>
          <w:rFonts w:ascii="ITC Avant Garde Std Bk" w:hAnsi="ITC Avant Garde Std Bk"/>
          <w:sz w:val="20"/>
        </w:rPr>
      </w:pPr>
      <w:bookmarkStart w:id="0" w:name="Artículo_1o"/>
      <w:r w:rsidRPr="00C86D1E">
        <w:rPr>
          <w:rFonts w:ascii="ITC Avant Garde Std Bk" w:hAnsi="ITC Avant Garde Std Bk"/>
          <w:b/>
          <w:sz w:val="20"/>
        </w:rPr>
        <w:t>Artículo 1o</w:t>
      </w:r>
      <w:bookmarkEnd w:id="0"/>
      <w:r w:rsidRPr="00C86D1E">
        <w:rPr>
          <w:rFonts w:ascii="ITC Avant Garde Std Bk" w:hAnsi="ITC Avant Garde Std Bk"/>
          <w:b/>
          <w:sz w:val="20"/>
        </w:rPr>
        <w:t>.-</w:t>
      </w:r>
      <w:r w:rsidRPr="00C86D1E">
        <w:rPr>
          <w:rFonts w:ascii="ITC Avant Garde Std Bk" w:hAnsi="ITC Avant Garde Std Bk"/>
          <w:sz w:val="20"/>
        </w:rPr>
        <w:t xml:space="preserve"> Las disposiciones de esta Ley son de orden público e interés social y tienen por objeto establecer:</w:t>
      </w:r>
    </w:p>
    <w:p w14:paraId="1266F9C3" w14:textId="77777777" w:rsidR="00C86D1E" w:rsidRPr="00C86D1E" w:rsidRDefault="00C86D1E" w:rsidP="00C86D1E">
      <w:pPr>
        <w:ind w:firstLine="289"/>
        <w:rPr>
          <w:rFonts w:cs="Arial"/>
          <w:snapToGrid w:val="0"/>
        </w:rPr>
      </w:pPr>
    </w:p>
    <w:p w14:paraId="13885ACD" w14:textId="77777777" w:rsidR="00C86D1E" w:rsidRPr="00C86D1E" w:rsidRDefault="00C86D1E" w:rsidP="00C86D1E">
      <w:pPr>
        <w:ind w:firstLine="289"/>
        <w:rPr>
          <w:rFonts w:cs="Arial"/>
          <w:snapToGrid w:val="0"/>
        </w:rPr>
      </w:pPr>
      <w:r w:rsidRPr="00C86D1E">
        <w:rPr>
          <w:rFonts w:cs="Arial"/>
          <w:b/>
          <w:bCs/>
          <w:snapToGrid w:val="0"/>
        </w:rPr>
        <w:t xml:space="preserve">I.- </w:t>
      </w:r>
      <w:r w:rsidRPr="00C86D1E">
        <w:rPr>
          <w:rFonts w:cs="Arial"/>
          <w:snapToGrid w:val="0"/>
        </w:rPr>
        <w:t>Las normas y principios básicos conforme a los cuales se llevará a cabo la Planeación Nacional del Desarrollo y encauzar, en función de ésta, las actividades de la administración Pública Federal;</w:t>
      </w:r>
    </w:p>
    <w:p w14:paraId="71101D59" w14:textId="77777777" w:rsidR="00C86D1E" w:rsidRPr="00C86D1E" w:rsidRDefault="00C86D1E" w:rsidP="00C86D1E">
      <w:pPr>
        <w:ind w:firstLine="289"/>
        <w:rPr>
          <w:rFonts w:cs="Arial"/>
          <w:snapToGrid w:val="0"/>
        </w:rPr>
      </w:pPr>
    </w:p>
    <w:p w14:paraId="1242C5FD" w14:textId="77777777" w:rsidR="00C86D1E" w:rsidRPr="00C86D1E" w:rsidRDefault="00C86D1E" w:rsidP="00C86D1E">
      <w:pPr>
        <w:ind w:firstLine="289"/>
        <w:rPr>
          <w:rFonts w:cs="Arial"/>
          <w:snapToGrid w:val="0"/>
        </w:rPr>
      </w:pPr>
      <w:r w:rsidRPr="00C86D1E">
        <w:rPr>
          <w:rFonts w:cs="Arial"/>
          <w:b/>
          <w:bCs/>
          <w:snapToGrid w:val="0"/>
        </w:rPr>
        <w:t xml:space="preserve">II.- </w:t>
      </w:r>
      <w:r w:rsidRPr="00C86D1E">
        <w:rPr>
          <w:rFonts w:cs="Arial"/>
          <w:snapToGrid w:val="0"/>
        </w:rPr>
        <w:t>Las bases de integración y funcionamiento del Sistema Nacional de Planeación Democrática;</w:t>
      </w:r>
    </w:p>
    <w:p w14:paraId="26B228B1" w14:textId="77777777" w:rsidR="00C86D1E" w:rsidRPr="00C86D1E" w:rsidRDefault="00C86D1E" w:rsidP="00C86D1E">
      <w:pPr>
        <w:ind w:firstLine="289"/>
        <w:rPr>
          <w:rFonts w:cs="Arial"/>
          <w:snapToGrid w:val="0"/>
        </w:rPr>
      </w:pPr>
    </w:p>
    <w:p w14:paraId="1BCFE778"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III.- </w:t>
      </w:r>
      <w:r w:rsidRPr="00C86D1E">
        <w:rPr>
          <w:rFonts w:ascii="ITC Avant Garde Std Bk" w:hAnsi="ITC Avant Garde Std Bk"/>
          <w:sz w:val="20"/>
          <w:szCs w:val="20"/>
          <w:lang w:val="es-MX"/>
        </w:rPr>
        <w:t>Las bases para que el Ejecutivo Federal coordine las actividades de planeación de la Administración Pública Federal, así como la participación, en su caso, mediante convenio, de los órganos constitucionales autónomos y los gobiernos de las entidades federativas, conforme a la legislación aplicable;</w:t>
      </w:r>
    </w:p>
    <w:p w14:paraId="11EF9FEB"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Fracción reformada DOF 16-02-2018</w:t>
      </w:r>
    </w:p>
    <w:p w14:paraId="30D6AC20" w14:textId="77777777" w:rsidR="00C86D1E" w:rsidRPr="00C86D1E" w:rsidRDefault="00C86D1E" w:rsidP="00C86D1E">
      <w:pPr>
        <w:ind w:firstLine="289"/>
        <w:rPr>
          <w:rFonts w:cs="Arial"/>
          <w:snapToGrid w:val="0"/>
        </w:rPr>
      </w:pPr>
    </w:p>
    <w:p w14:paraId="3696127B"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IV.- </w:t>
      </w:r>
      <w:r w:rsidRPr="00C86D1E">
        <w:rPr>
          <w:rFonts w:ascii="ITC Avant Garde Std Bk" w:hAnsi="ITC Avant Garde Std Bk"/>
          <w:sz w:val="20"/>
          <w:szCs w:val="20"/>
          <w:lang w:val="es-MX"/>
        </w:rPr>
        <w:t>Los órganos responsables del proceso de planeación;</w:t>
      </w:r>
    </w:p>
    <w:p w14:paraId="364FBDC5"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Fracción adicionada DOF 16-02-2018</w:t>
      </w:r>
    </w:p>
    <w:p w14:paraId="2C2FF42D" w14:textId="77777777" w:rsidR="00C86D1E" w:rsidRPr="00C86D1E" w:rsidRDefault="00C86D1E" w:rsidP="00C86D1E">
      <w:pPr>
        <w:ind w:firstLine="289"/>
        <w:rPr>
          <w:rFonts w:cs="Arial"/>
          <w:snapToGrid w:val="0"/>
        </w:rPr>
      </w:pPr>
    </w:p>
    <w:p w14:paraId="46B7325F"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lastRenderedPageBreak/>
        <w:t xml:space="preserve">V.- </w:t>
      </w:r>
      <w:r w:rsidRPr="00C86D1E">
        <w:rPr>
          <w:rFonts w:ascii="ITC Avant Garde Std Bk" w:hAnsi="ITC Avant Garde Std Bk"/>
          <w:sz w:val="20"/>
          <w:szCs w:val="20"/>
          <w:lang w:val="es-MX"/>
        </w:rPr>
        <w:t>Las bases de participación y consulta a la sociedad, incluyendo a los pueblos y comunidades indígenas, a través de sus representantes y autoridades, en la elaboración del Plan y los programas a que se refiere esta Ley, y</w:t>
      </w:r>
    </w:p>
    <w:p w14:paraId="7D14400C"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rPr>
        <w:t xml:space="preserve">Fracción reformada DOF 13-06-2003. </w:t>
      </w:r>
      <w:r w:rsidRPr="00C86D1E">
        <w:rPr>
          <w:rFonts w:ascii="ITC Avant Garde Std Bk" w:eastAsia="MS Mincho" w:hAnsi="ITC Avant Garde Std Bk"/>
          <w:i/>
          <w:iCs/>
          <w:color w:val="0000FF"/>
          <w:sz w:val="16"/>
          <w:lang w:val="es-MX"/>
        </w:rPr>
        <w:t>Reformada y recorrida DOF 16-02-2018</w:t>
      </w:r>
    </w:p>
    <w:p w14:paraId="0CEA0EE3" w14:textId="77777777" w:rsidR="00C86D1E" w:rsidRPr="00C86D1E" w:rsidRDefault="00C86D1E" w:rsidP="00C86D1E">
      <w:pPr>
        <w:ind w:firstLine="289"/>
        <w:rPr>
          <w:rFonts w:cs="Arial"/>
          <w:snapToGrid w:val="0"/>
        </w:rPr>
      </w:pPr>
    </w:p>
    <w:p w14:paraId="0A49DE21"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VI.- </w:t>
      </w:r>
      <w:r w:rsidRPr="00C86D1E">
        <w:rPr>
          <w:rFonts w:ascii="ITC Avant Garde Std Bk" w:hAnsi="ITC Avant Garde Std Bk"/>
          <w:sz w:val="20"/>
          <w:szCs w:val="20"/>
          <w:lang w:val="es-MX"/>
        </w:rPr>
        <w:t>Las bases para que el Ejecutivo Federal concierte con los particulares las acciones a realizar para la elaboración y ejecución del Plan y los programas a que se refiere esta Ley.</w:t>
      </w:r>
    </w:p>
    <w:p w14:paraId="4EDB4C4A"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rPr>
        <w:t xml:space="preserve">Fracción reformada </w:t>
      </w:r>
      <w:r w:rsidRPr="00C86D1E">
        <w:rPr>
          <w:rFonts w:ascii="ITC Avant Garde Std Bk" w:eastAsia="MS Mincho" w:hAnsi="ITC Avant Garde Std Bk"/>
          <w:i/>
          <w:iCs/>
          <w:color w:val="0000FF"/>
          <w:sz w:val="16"/>
          <w:lang w:val="es-MX"/>
        </w:rPr>
        <w:t>y recorrida DOF 16-02-2018</w:t>
      </w:r>
    </w:p>
    <w:p w14:paraId="4E0A847B" w14:textId="77777777" w:rsidR="00C86D1E" w:rsidRPr="00C86D1E" w:rsidRDefault="00C86D1E" w:rsidP="00C86D1E">
      <w:pPr>
        <w:ind w:firstLine="289"/>
        <w:rPr>
          <w:rFonts w:cs="Arial"/>
          <w:snapToGrid w:val="0"/>
        </w:rPr>
      </w:pPr>
    </w:p>
    <w:p w14:paraId="0489351C"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1" w:name="Artículo_2o"/>
      <w:r w:rsidRPr="00C86D1E">
        <w:rPr>
          <w:rFonts w:ascii="ITC Avant Garde Std Bk" w:hAnsi="ITC Avant Garde Std Bk"/>
          <w:b/>
          <w:sz w:val="20"/>
          <w:szCs w:val="20"/>
          <w:lang w:val="es-MX"/>
        </w:rPr>
        <w:t>Artículo 2o</w:t>
      </w:r>
      <w:bookmarkEnd w:id="1"/>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La planeación deberá llevarse a cabo como un medio para el eficaz desempeño de la responsabilidad del Estado sobre el desarrollo equitativo, incluyente, integral, sustentable y sostenible del país, con perspectiva de interculturalidad y de género, y deberá tender a la consecución de los fines y objetivos políticos, sociales, culturales, ambientales y económicos contenidos en la Constitución Política de los Estados Unidos Mexicanos. Para ello, estará basada en los siguientes principios:</w:t>
      </w:r>
    </w:p>
    <w:p w14:paraId="1EC71F28"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 xml:space="preserve">Párrafo reformado DOF 23-05-2002, </w:t>
      </w:r>
      <w:r w:rsidRPr="00C86D1E">
        <w:rPr>
          <w:rFonts w:ascii="ITC Avant Garde Std Bk" w:eastAsia="MS Mincho" w:hAnsi="ITC Avant Garde Std Bk"/>
          <w:i/>
          <w:iCs/>
          <w:color w:val="0000FF"/>
          <w:sz w:val="16"/>
          <w:lang w:val="es-MX"/>
        </w:rPr>
        <w:t>16-02-2018</w:t>
      </w:r>
    </w:p>
    <w:p w14:paraId="58030CE8" w14:textId="77777777" w:rsidR="00C86D1E" w:rsidRPr="00C86D1E" w:rsidRDefault="00C86D1E" w:rsidP="00C86D1E">
      <w:pPr>
        <w:ind w:firstLine="289"/>
        <w:rPr>
          <w:rFonts w:cs="Arial"/>
          <w:snapToGrid w:val="0"/>
        </w:rPr>
      </w:pPr>
    </w:p>
    <w:p w14:paraId="08131626" w14:textId="77777777" w:rsidR="00C86D1E" w:rsidRPr="00C86D1E" w:rsidRDefault="00C86D1E" w:rsidP="00C86D1E">
      <w:pPr>
        <w:ind w:firstLine="289"/>
        <w:rPr>
          <w:rFonts w:cs="Arial"/>
          <w:snapToGrid w:val="0"/>
        </w:rPr>
      </w:pPr>
      <w:r w:rsidRPr="00C86D1E">
        <w:rPr>
          <w:rFonts w:cs="Arial"/>
          <w:b/>
          <w:bCs/>
          <w:snapToGrid w:val="0"/>
        </w:rPr>
        <w:t xml:space="preserve">I.- </w:t>
      </w:r>
      <w:r w:rsidRPr="00C86D1E">
        <w:rPr>
          <w:rFonts w:cs="Arial"/>
          <w:snapToGrid w:val="0"/>
        </w:rPr>
        <w:t>El fortalecimiento de la soberanía, la independencia y autodeterminación nacionales, en lo político, lo económico y lo cultural;</w:t>
      </w:r>
    </w:p>
    <w:p w14:paraId="5F455890" w14:textId="77777777" w:rsidR="00C86D1E" w:rsidRPr="00C86D1E" w:rsidRDefault="00C86D1E" w:rsidP="00C86D1E">
      <w:pPr>
        <w:ind w:firstLine="289"/>
        <w:rPr>
          <w:rFonts w:cs="Arial"/>
          <w:snapToGrid w:val="0"/>
        </w:rPr>
      </w:pPr>
    </w:p>
    <w:p w14:paraId="02638553"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II.- </w:t>
      </w:r>
      <w:r w:rsidRPr="00C86D1E">
        <w:rPr>
          <w:rFonts w:ascii="ITC Avant Garde Std Bk" w:hAnsi="ITC Avant Garde Std Bk"/>
          <w:sz w:val="20"/>
          <w:szCs w:val="20"/>
          <w:lang w:val="es-MX"/>
        </w:rPr>
        <w:t>La preservación y el perfeccionamiento del régimen representativo, democrático, laico y federal que la Constitución establece; y la consolidación de la democracia como sistema de vida, fundado en el constante mejoramiento económico, social y cultural del pueblo en un medio ambiente sano;</w:t>
      </w:r>
    </w:p>
    <w:p w14:paraId="3EFE820A"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Fracción reformada DOF 16-02-2018</w:t>
      </w:r>
    </w:p>
    <w:p w14:paraId="44CF9F03" w14:textId="77777777" w:rsidR="00C86D1E" w:rsidRPr="00C86D1E" w:rsidRDefault="00C86D1E" w:rsidP="00C86D1E">
      <w:pPr>
        <w:ind w:firstLine="289"/>
        <w:rPr>
          <w:rFonts w:cs="Arial"/>
          <w:snapToGrid w:val="0"/>
        </w:rPr>
      </w:pPr>
    </w:p>
    <w:p w14:paraId="6C141DB7"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III.- </w:t>
      </w:r>
      <w:r w:rsidRPr="00C86D1E">
        <w:rPr>
          <w:rFonts w:ascii="ITC Avant Garde Std Bk" w:hAnsi="ITC Avant Garde Std Bk"/>
          <w:sz w:val="20"/>
          <w:szCs w:val="20"/>
          <w:lang w:val="es-MX"/>
        </w:rPr>
        <w:t>La igualdad de derechos entre las personas, la no discriminación, la atención de las necesidades básicas de la población y la mejoría, en todos los aspectos de la calidad de la vida, para lograr una sociedad más igualitaria, garantizando un ambiente adecuado para el desarrollo de la población;</w:t>
      </w:r>
    </w:p>
    <w:p w14:paraId="5AC4D756"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 xml:space="preserve">Fracción reformada DOF 23-05-2002, 20-06-2011, </w:t>
      </w:r>
      <w:r w:rsidRPr="00C86D1E">
        <w:rPr>
          <w:rFonts w:ascii="ITC Avant Garde Std Bk" w:eastAsia="MS Mincho" w:hAnsi="ITC Avant Garde Std Bk"/>
          <w:i/>
          <w:iCs/>
          <w:color w:val="0000FF"/>
          <w:sz w:val="16"/>
          <w:lang w:val="es-MX"/>
        </w:rPr>
        <w:t>16-02-2018</w:t>
      </w:r>
    </w:p>
    <w:p w14:paraId="4C85E0C6" w14:textId="77777777" w:rsidR="00C86D1E" w:rsidRPr="00C86D1E" w:rsidRDefault="00C86D1E" w:rsidP="00C86D1E">
      <w:pPr>
        <w:ind w:firstLine="289"/>
        <w:rPr>
          <w:rFonts w:cs="Arial"/>
          <w:snapToGrid w:val="0"/>
        </w:rPr>
      </w:pPr>
    </w:p>
    <w:p w14:paraId="470CE04D"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IV.- </w:t>
      </w:r>
      <w:r w:rsidRPr="00C86D1E">
        <w:rPr>
          <w:rFonts w:ascii="ITC Avant Garde Std Bk" w:hAnsi="ITC Avant Garde Std Bk"/>
          <w:sz w:val="20"/>
          <w:szCs w:val="20"/>
          <w:lang w:val="es-MX"/>
        </w:rPr>
        <w:t>Las obligaciones del Estado de promover, respetar, proteger y garantizar los derechos humanos reconocidos en la Constitución y en los tratados internacionales de los que el Estado Mexicano sea parte;</w:t>
      </w:r>
    </w:p>
    <w:p w14:paraId="5405B1AE"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 xml:space="preserve">Fracción reformada DOF 27-01-2012, </w:t>
      </w:r>
      <w:r w:rsidRPr="00C86D1E">
        <w:rPr>
          <w:rFonts w:ascii="ITC Avant Garde Std Bk" w:eastAsia="MS Mincho" w:hAnsi="ITC Avant Garde Std Bk"/>
          <w:i/>
          <w:iCs/>
          <w:color w:val="0000FF"/>
          <w:sz w:val="16"/>
          <w:lang w:val="es-MX"/>
        </w:rPr>
        <w:t>16-02-2018</w:t>
      </w:r>
    </w:p>
    <w:p w14:paraId="797E3387" w14:textId="77777777" w:rsidR="00C86D1E" w:rsidRPr="00C86D1E" w:rsidRDefault="00C86D1E" w:rsidP="00C86D1E">
      <w:pPr>
        <w:ind w:firstLine="289"/>
        <w:rPr>
          <w:rFonts w:cs="Arial"/>
          <w:snapToGrid w:val="0"/>
        </w:rPr>
      </w:pPr>
    </w:p>
    <w:p w14:paraId="798BC1A5"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V.-</w:t>
      </w:r>
      <w:r w:rsidRPr="00C86D1E">
        <w:rPr>
          <w:rFonts w:ascii="ITC Avant Garde Std Bk" w:hAnsi="ITC Avant Garde Std Bk"/>
          <w:sz w:val="20"/>
          <w:szCs w:val="20"/>
          <w:lang w:val="es-MX"/>
        </w:rPr>
        <w:t xml:space="preserve"> El fortalecimiento del pacto federal y del Municipio libre, para lograr un desarrollo equilibrado del país, promoviendo la descentralización de la vida nacional;</w:t>
      </w:r>
    </w:p>
    <w:p w14:paraId="0190BDAC"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Fracción reformada DOF 20-06-2011</w:t>
      </w:r>
    </w:p>
    <w:p w14:paraId="28C92429"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477D06F9"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VI.-</w:t>
      </w:r>
      <w:r w:rsidRPr="00C86D1E">
        <w:rPr>
          <w:rFonts w:ascii="ITC Avant Garde Std Bk" w:hAnsi="ITC Avant Garde Std Bk"/>
          <w:sz w:val="20"/>
          <w:szCs w:val="20"/>
        </w:rPr>
        <w:t xml:space="preserve"> El equilibrio de los factores de la producción, que proteja y promueva el empleo; en un marco de estabilidad económica y social;</w:t>
      </w:r>
    </w:p>
    <w:p w14:paraId="228147C7"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Fracción reformada DOF 20-06-2011, 27-01-2012</w:t>
      </w:r>
    </w:p>
    <w:p w14:paraId="54AB59D6"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4CA23797"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VII.-</w:t>
      </w:r>
      <w:r w:rsidRPr="00C86D1E">
        <w:rPr>
          <w:rFonts w:ascii="ITC Avant Garde Std Bk" w:hAnsi="ITC Avant Garde Std Bk"/>
          <w:sz w:val="20"/>
          <w:szCs w:val="20"/>
        </w:rPr>
        <w:t xml:space="preserve"> La perspectiva de género, para garantizar la igualdad de oportunidades entre mujeres y hombres, y promover el adelanto de las mujeres mediante el acceso equitativo a los bienes, recursos y beneficios del desarrollo, y</w:t>
      </w:r>
    </w:p>
    <w:p w14:paraId="063B7553"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Fracción adicionada DOF 20-06-2011. Reformada DOF 27-01-2012</w:t>
      </w:r>
    </w:p>
    <w:p w14:paraId="32109FFC" w14:textId="77777777" w:rsidR="00C86D1E" w:rsidRPr="00C86D1E" w:rsidRDefault="00C86D1E" w:rsidP="00C86D1E">
      <w:pPr>
        <w:ind w:firstLine="289"/>
        <w:rPr>
          <w:rFonts w:cs="Arial"/>
          <w:snapToGrid w:val="0"/>
        </w:rPr>
      </w:pPr>
    </w:p>
    <w:p w14:paraId="42D64E2E"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VIII.-</w:t>
      </w:r>
      <w:r w:rsidRPr="00C86D1E">
        <w:rPr>
          <w:rFonts w:ascii="ITC Avant Garde Std Bk" w:hAnsi="ITC Avant Garde Std Bk"/>
          <w:sz w:val="20"/>
          <w:szCs w:val="20"/>
        </w:rPr>
        <w:t xml:space="preserve"> La factibilidad cultural de las políticas públicas nacionales.</w:t>
      </w:r>
    </w:p>
    <w:p w14:paraId="32820710"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Fracción adicionada DOF 27-01-2012</w:t>
      </w:r>
    </w:p>
    <w:p w14:paraId="4155CE2C" w14:textId="77777777" w:rsidR="00C86D1E" w:rsidRPr="00C86D1E" w:rsidRDefault="00C86D1E" w:rsidP="00C86D1E">
      <w:pPr>
        <w:ind w:firstLine="289"/>
        <w:rPr>
          <w:rFonts w:cs="Arial"/>
          <w:snapToGrid w:val="0"/>
        </w:rPr>
      </w:pPr>
    </w:p>
    <w:p w14:paraId="13D35444" w14:textId="77777777" w:rsidR="00C86D1E" w:rsidRPr="00C86D1E" w:rsidRDefault="00C86D1E" w:rsidP="00C86D1E">
      <w:pPr>
        <w:pStyle w:val="Texto0"/>
        <w:spacing w:after="0" w:line="240" w:lineRule="auto"/>
        <w:rPr>
          <w:rFonts w:ascii="ITC Avant Garde Std Bk" w:hAnsi="ITC Avant Garde Std Bk"/>
          <w:sz w:val="20"/>
          <w:szCs w:val="20"/>
        </w:rPr>
      </w:pPr>
      <w:bookmarkStart w:id="2" w:name="Artículo_3o"/>
      <w:r w:rsidRPr="00C86D1E">
        <w:rPr>
          <w:rFonts w:ascii="ITC Avant Garde Std Bk" w:hAnsi="ITC Avant Garde Std Bk"/>
          <w:b/>
          <w:sz w:val="20"/>
          <w:szCs w:val="20"/>
        </w:rPr>
        <w:t>Artículo 3o</w:t>
      </w:r>
      <w:bookmarkEnd w:id="2"/>
      <w:r w:rsidRPr="00C86D1E">
        <w:rPr>
          <w:rFonts w:ascii="ITC Avant Garde Std Bk" w:hAnsi="ITC Avant Garde Std Bk"/>
          <w:b/>
          <w:sz w:val="20"/>
          <w:szCs w:val="20"/>
        </w:rPr>
        <w:t xml:space="preserve">.- </w:t>
      </w:r>
      <w:r w:rsidRPr="00C86D1E">
        <w:rPr>
          <w:rFonts w:ascii="ITC Avant Garde Std Bk" w:hAnsi="ITC Avant Garde Std Bk"/>
          <w:sz w:val="20"/>
          <w:szCs w:val="20"/>
        </w:rPr>
        <w:t>Para los efectos de esta Ley se entiende por planeación nacional de desarrollo la ordenación racional y sistemática de acciones que, en base al ejercicio de las atribuciones del Ejecutivo Federal en materia de regulación y promoción de la actividad económica, social, política, cultural, de protección al ambiente y aprovechamiento racional de los recursos naturales así como de ordenamiento territorial de los asentamientos humanos y desarrollo urbano, tiene como propósito la transformación de la realidad del país, de conformidad con las normas, principios y objetivos que la propia Constitución y la ley establecen.</w:t>
      </w:r>
    </w:p>
    <w:p w14:paraId="2D5465DC"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rPr>
        <w:t xml:space="preserve">Párrafo reformado DOF 23-05-2002, </w:t>
      </w:r>
      <w:r w:rsidRPr="00C86D1E">
        <w:rPr>
          <w:rFonts w:ascii="ITC Avant Garde Std Bk" w:eastAsia="MS Mincho" w:hAnsi="ITC Avant Garde Std Bk"/>
          <w:i/>
          <w:iCs/>
          <w:color w:val="0000FF"/>
          <w:sz w:val="16"/>
          <w:lang w:val="es-MX"/>
        </w:rPr>
        <w:t>28-11-2016</w:t>
      </w:r>
    </w:p>
    <w:p w14:paraId="19D46265" w14:textId="77777777" w:rsidR="00C86D1E" w:rsidRPr="00C86D1E" w:rsidRDefault="00C86D1E" w:rsidP="00C86D1E">
      <w:pPr>
        <w:ind w:firstLine="289"/>
        <w:rPr>
          <w:rFonts w:cs="Arial"/>
          <w:snapToGrid w:val="0"/>
        </w:rPr>
      </w:pPr>
    </w:p>
    <w:p w14:paraId="03CF7C62"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Mediante la planeación se fijarán objetivos, metas, estrategias y prioridades, así como criterios basados en estudios de factibilidad cultural; se asignarán recursos, responsabilidades y tiempos de ejecución, se coordinarán acciones y se evaluarán resultados.</w:t>
      </w:r>
    </w:p>
    <w:p w14:paraId="49E37E36"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Párrafo reformado DOF 27-01-2012</w:t>
      </w:r>
    </w:p>
    <w:p w14:paraId="376DC9D1" w14:textId="77777777" w:rsidR="00C86D1E" w:rsidRPr="00C86D1E" w:rsidRDefault="00C86D1E" w:rsidP="00C86D1E">
      <w:pPr>
        <w:ind w:firstLine="289"/>
        <w:rPr>
          <w:rFonts w:cs="Arial"/>
          <w:snapToGrid w:val="0"/>
        </w:rPr>
      </w:pPr>
    </w:p>
    <w:p w14:paraId="09E4157F"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3" w:name="Artículo_4o"/>
      <w:r w:rsidRPr="00C86D1E">
        <w:rPr>
          <w:rFonts w:ascii="ITC Avant Garde Std Bk" w:hAnsi="ITC Avant Garde Std Bk"/>
          <w:b/>
          <w:sz w:val="20"/>
          <w:szCs w:val="20"/>
          <w:lang w:val="es-MX"/>
        </w:rPr>
        <w:t>Artículo 4o</w:t>
      </w:r>
      <w:bookmarkEnd w:id="3"/>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Es responsabilidad del Ejecutivo Federal conducir la planeación nacional del desarrollo con la participación democrática de la sociedad, de conformidad con lo dispuesto en la presente Ley.</w:t>
      </w:r>
    </w:p>
    <w:p w14:paraId="0E194FF4"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reformado DOF 16-02-2018</w:t>
      </w:r>
    </w:p>
    <w:p w14:paraId="7C1CFA8F" w14:textId="77777777" w:rsidR="00C86D1E" w:rsidRPr="00C86D1E" w:rsidRDefault="00C86D1E" w:rsidP="00C86D1E">
      <w:pPr>
        <w:ind w:firstLine="289"/>
        <w:rPr>
          <w:rFonts w:cs="Arial"/>
          <w:snapToGrid w:val="0"/>
        </w:rPr>
      </w:pPr>
    </w:p>
    <w:p w14:paraId="7EC5459E"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4" w:name="Artículo_5o"/>
      <w:r w:rsidRPr="00C86D1E">
        <w:rPr>
          <w:rFonts w:ascii="ITC Avant Garde Std Bk" w:hAnsi="ITC Avant Garde Std Bk"/>
          <w:b/>
          <w:sz w:val="20"/>
          <w:szCs w:val="20"/>
          <w:lang w:val="es-MX"/>
        </w:rPr>
        <w:t>Artículo 5o</w:t>
      </w:r>
      <w:bookmarkEnd w:id="4"/>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El Ejecutivo Federal elaborará el Plan Nacional de Desarrollo y lo remitirá a la Cámara de Diputados del Congreso de la Unión para su aprobación, en los plazos previstos en esta Ley. En el ejercicio de sus atribuciones constitucionales y legales y en las diversas ocasiones previstas por esta Ley, la Cámara de Diputados formulará, asimismo, las observaciones que estime pertinentes durante la ejecución y revisión del propio Plan.</w:t>
      </w:r>
    </w:p>
    <w:p w14:paraId="710CC065"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113DE897"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Para el inicio de los trabajos de elaboración del Plan Nacional de Desarrollo se estará a lo dispuesto en el artículo 43 de la Ley Federal de Presupuesto y Responsabilidad Hacendaria.</w:t>
      </w:r>
    </w:p>
    <w:p w14:paraId="0F10B31D"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reformado DOF 16-02-2018</w:t>
      </w:r>
    </w:p>
    <w:p w14:paraId="0EB4133D" w14:textId="77777777" w:rsidR="00C86D1E" w:rsidRPr="00C86D1E" w:rsidRDefault="00C86D1E" w:rsidP="00C86D1E">
      <w:pPr>
        <w:ind w:firstLine="289"/>
        <w:rPr>
          <w:rFonts w:cs="Arial"/>
          <w:snapToGrid w:val="0"/>
        </w:rPr>
      </w:pPr>
    </w:p>
    <w:p w14:paraId="2D52CB60"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5" w:name="Artículo_6o"/>
      <w:r w:rsidRPr="00C86D1E">
        <w:rPr>
          <w:rFonts w:ascii="ITC Avant Garde Std Bk" w:hAnsi="ITC Avant Garde Std Bk"/>
          <w:b/>
          <w:sz w:val="20"/>
          <w:szCs w:val="20"/>
          <w:lang w:val="es-MX"/>
        </w:rPr>
        <w:t>Artículo 6o</w:t>
      </w:r>
      <w:bookmarkEnd w:id="5"/>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El Presidente de la República informará al Congreso de la Unión sobre el estado general que guarda la administración pública del país, haciendo mención expresa de las acciones y los resultados obtenidos relacionados con la ejecución del Plan Nacional de Desarrollo, los Programas Sectoriales y, en su caso, los programas especiales, así como lo concerniente al cumplimiento de las disposiciones del artículo 2o. Constitucional en materia de derechos y cultura indígena.</w:t>
      </w:r>
    </w:p>
    <w:p w14:paraId="5C50EEE6"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27E9E345"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El contenido de la Cuenta Pública Federal deberá relacionarse, en lo conducente, con la información a que alude este artículo, a fin de permitir a la Cámara de Diputados su análisis con relación a los objetivos y prioridades del Plan Nacional de Desarrollo y de los Programas Sectoriales.</w:t>
      </w:r>
    </w:p>
    <w:p w14:paraId="52C08F41"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 xml:space="preserve">Artículo reformado DOF </w:t>
      </w:r>
      <w:r w:rsidRPr="00C86D1E">
        <w:rPr>
          <w:rFonts w:ascii="ITC Avant Garde Std Bk" w:eastAsia="MS Mincho" w:hAnsi="ITC Avant Garde Std Bk"/>
          <w:i/>
          <w:iCs/>
          <w:color w:val="0000FF"/>
          <w:sz w:val="16"/>
        </w:rPr>
        <w:t xml:space="preserve">13-06-2003, 09-04-2012, </w:t>
      </w:r>
      <w:r w:rsidRPr="00C86D1E">
        <w:rPr>
          <w:rFonts w:ascii="ITC Avant Garde Std Bk" w:eastAsia="MS Mincho" w:hAnsi="ITC Avant Garde Std Bk"/>
          <w:i/>
          <w:iCs/>
          <w:color w:val="0000FF"/>
          <w:sz w:val="16"/>
          <w:lang w:val="es-MX"/>
        </w:rPr>
        <w:t>16-02-2018</w:t>
      </w:r>
    </w:p>
    <w:p w14:paraId="40448B80" w14:textId="77777777" w:rsidR="00C86D1E" w:rsidRPr="00C86D1E" w:rsidRDefault="00C86D1E" w:rsidP="00C86D1E">
      <w:pPr>
        <w:ind w:firstLine="289"/>
        <w:rPr>
          <w:rFonts w:cs="Arial"/>
          <w:snapToGrid w:val="0"/>
        </w:rPr>
      </w:pPr>
    </w:p>
    <w:p w14:paraId="20A89401"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6" w:name="Artículo_7o"/>
      <w:r w:rsidRPr="00C86D1E">
        <w:rPr>
          <w:rFonts w:ascii="ITC Avant Garde Std Bk" w:hAnsi="ITC Avant Garde Std Bk"/>
          <w:b/>
          <w:sz w:val="20"/>
          <w:szCs w:val="20"/>
          <w:lang w:val="es-MX"/>
        </w:rPr>
        <w:t>Artículo 7o</w:t>
      </w:r>
      <w:bookmarkEnd w:id="6"/>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El Presidente de la República, al enviar a la Cámara de Diputados las iniciativas de leyes de Ingresos y los proyectos de Presupuesto de Egresos, informará del contenido general de dichas iniciativas y proyectos y su vinculación con el Plan Nacional de Desarrollo y sus programas.</w:t>
      </w:r>
    </w:p>
    <w:p w14:paraId="7E42B06B"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reformado DOF 16-02-2018</w:t>
      </w:r>
    </w:p>
    <w:p w14:paraId="5F76F2B4" w14:textId="77777777" w:rsidR="00C86D1E" w:rsidRPr="00C86D1E" w:rsidRDefault="00C86D1E" w:rsidP="00C86D1E">
      <w:pPr>
        <w:ind w:firstLine="289"/>
        <w:rPr>
          <w:rFonts w:cs="Arial"/>
          <w:snapToGrid w:val="0"/>
        </w:rPr>
      </w:pPr>
    </w:p>
    <w:p w14:paraId="7149CAB7" w14:textId="77777777" w:rsidR="00C86D1E" w:rsidRPr="00C86D1E" w:rsidRDefault="00C86D1E" w:rsidP="00C86D1E">
      <w:pPr>
        <w:pStyle w:val="Texto0"/>
        <w:spacing w:after="0" w:line="240" w:lineRule="auto"/>
        <w:rPr>
          <w:rFonts w:ascii="ITC Avant Garde Std Bk" w:hAnsi="ITC Avant Garde Std Bk"/>
          <w:color w:val="000000"/>
          <w:sz w:val="20"/>
          <w:lang w:val="es-MX"/>
        </w:rPr>
      </w:pPr>
      <w:bookmarkStart w:id="7" w:name="Artículo_8o"/>
      <w:r w:rsidRPr="00C86D1E">
        <w:rPr>
          <w:rFonts w:ascii="ITC Avant Garde Std Bk" w:hAnsi="ITC Avant Garde Std Bk"/>
          <w:b/>
          <w:color w:val="000000"/>
          <w:sz w:val="20"/>
          <w:lang w:val="es-MX"/>
        </w:rPr>
        <w:t>Artículo 8o</w:t>
      </w:r>
      <w:bookmarkEnd w:id="7"/>
      <w:r w:rsidRPr="00C86D1E">
        <w:rPr>
          <w:rFonts w:ascii="ITC Avant Garde Std Bk" w:hAnsi="ITC Avant Garde Std Bk"/>
          <w:b/>
          <w:color w:val="000000"/>
          <w:sz w:val="20"/>
          <w:lang w:val="es-MX"/>
        </w:rPr>
        <w:t>.-</w:t>
      </w:r>
      <w:r w:rsidRPr="00C86D1E">
        <w:rPr>
          <w:rFonts w:ascii="ITC Avant Garde Std Bk" w:hAnsi="ITC Avant Garde Std Bk"/>
          <w:color w:val="000000"/>
          <w:sz w:val="20"/>
          <w:lang w:val="es-MX"/>
        </w:rPr>
        <w:t xml:space="preserve"> Los Secretarios de Estado al dar cuenta anualmente al Congreso de la Unión del estado que guardan sus respectivos ramos, informarán del avance y grado de cumplimiento de los objetivos y prioridades fijados en la planeación nacional que, por razón de su competencia, les correspondan y de los resultados de las acciones previstas.</w:t>
      </w:r>
    </w:p>
    <w:p w14:paraId="36F2BAD4"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Párrafo reformado DOF 23-05-2002, 09-04-2012</w:t>
      </w:r>
    </w:p>
    <w:p w14:paraId="18F623AC" w14:textId="77777777" w:rsidR="00C86D1E" w:rsidRPr="00C86D1E" w:rsidRDefault="00C86D1E" w:rsidP="00C86D1E">
      <w:pPr>
        <w:ind w:firstLine="289"/>
        <w:rPr>
          <w:rFonts w:cs="Arial"/>
          <w:snapToGrid w:val="0"/>
        </w:rPr>
      </w:pPr>
    </w:p>
    <w:p w14:paraId="35C329FE"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Informarán también sobre el desarrollo y los resultados de la aplicación de los instrumentos de política económica, social, ambiental y cultural en función de dichos objetivos y prioridades, precisando el impacto específico y diferencial que generen en mujeres y hombres.</w:t>
      </w:r>
    </w:p>
    <w:p w14:paraId="1B2ECB12"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Párrafo adicionado DOF 23-05-2002. Reformado DOF 20-06-2011, 27-01-2012</w:t>
      </w:r>
    </w:p>
    <w:p w14:paraId="6D312430" w14:textId="77777777" w:rsidR="00C86D1E" w:rsidRPr="00C86D1E" w:rsidRDefault="00C86D1E" w:rsidP="00C86D1E">
      <w:pPr>
        <w:ind w:firstLine="289"/>
        <w:rPr>
          <w:rFonts w:cs="Arial"/>
          <w:snapToGrid w:val="0"/>
        </w:rPr>
      </w:pPr>
    </w:p>
    <w:p w14:paraId="11463D8D" w14:textId="77777777" w:rsidR="00C86D1E" w:rsidRPr="00C86D1E" w:rsidRDefault="00C86D1E" w:rsidP="00C86D1E">
      <w:pPr>
        <w:ind w:firstLine="289"/>
        <w:rPr>
          <w:rFonts w:cs="Arial"/>
          <w:snapToGrid w:val="0"/>
        </w:rPr>
      </w:pPr>
      <w:r w:rsidRPr="00C86D1E">
        <w:rPr>
          <w:rFonts w:cs="Arial"/>
          <w:snapToGrid w:val="0"/>
        </w:rPr>
        <w:t>En su caso, explicarán las desviaciones ocurridas y las medidas que se adopten para corregirlas.</w:t>
      </w:r>
    </w:p>
    <w:p w14:paraId="4EB4044B" w14:textId="77777777" w:rsidR="00C86D1E" w:rsidRPr="00C86D1E" w:rsidRDefault="00C86D1E" w:rsidP="00C86D1E">
      <w:pPr>
        <w:ind w:firstLine="289"/>
        <w:rPr>
          <w:rFonts w:cs="Arial"/>
          <w:snapToGrid w:val="0"/>
        </w:rPr>
      </w:pPr>
    </w:p>
    <w:p w14:paraId="6B158251" w14:textId="77777777" w:rsidR="00C86D1E" w:rsidRPr="00C86D1E" w:rsidRDefault="00C86D1E" w:rsidP="00C86D1E">
      <w:pPr>
        <w:ind w:firstLine="289"/>
        <w:rPr>
          <w:rFonts w:cs="Arial"/>
          <w:snapToGrid w:val="0"/>
        </w:rPr>
      </w:pPr>
      <w:r w:rsidRPr="00C86D1E">
        <w:rPr>
          <w:rFonts w:cs="Arial"/>
          <w:snapToGrid w:val="0"/>
        </w:rPr>
        <w:t xml:space="preserve">Los funcionarios a que alude el primer párrafo de este artículo y los </w:t>
      </w:r>
      <w:proofErr w:type="gramStart"/>
      <w:r w:rsidRPr="00C86D1E">
        <w:rPr>
          <w:rFonts w:cs="Arial"/>
          <w:snapToGrid w:val="0"/>
        </w:rPr>
        <w:t>Directores</w:t>
      </w:r>
      <w:proofErr w:type="gramEnd"/>
      <w:r w:rsidRPr="00C86D1E">
        <w:rPr>
          <w:rFonts w:cs="Arial"/>
          <w:snapToGrid w:val="0"/>
        </w:rPr>
        <w:t xml:space="preserve"> y Administradores de las entidades paraestatales que sean citados por cualquiera de las Cámaras para que informen cuando se discuta una ley o se estudie un negocio concerniente a sus respectivos ramos o actividades, señalarán las relaciones que hubiere entre el proyecto de Ley o negocio de que se trate y los objetivos de la planeación nacional, relativos a la dependencia o entidades a su cargo. </w:t>
      </w:r>
    </w:p>
    <w:p w14:paraId="33354BCC" w14:textId="77777777" w:rsidR="00C86D1E" w:rsidRPr="00C86D1E" w:rsidRDefault="00C86D1E" w:rsidP="00C86D1E">
      <w:pPr>
        <w:ind w:firstLine="289"/>
        <w:rPr>
          <w:rFonts w:cs="Arial"/>
          <w:snapToGrid w:val="0"/>
        </w:rPr>
      </w:pPr>
    </w:p>
    <w:p w14:paraId="1EA99A04"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8" w:name="Artículo_9o"/>
      <w:r w:rsidRPr="00C86D1E">
        <w:rPr>
          <w:rFonts w:ascii="ITC Avant Garde Std Bk" w:hAnsi="ITC Avant Garde Std Bk"/>
          <w:b/>
          <w:sz w:val="20"/>
          <w:szCs w:val="20"/>
          <w:lang w:val="es-MX"/>
        </w:rPr>
        <w:t>Artículo 9o</w:t>
      </w:r>
      <w:bookmarkEnd w:id="8"/>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Las dependencias y entidades de la Administración Pública Federal deberán planear y conducir sus actividades con perspectiva intercultural y de género y con sujeción a los objetivos y prioridades de la planeación nacional de desarrollo, a fin de cumplir con la obligación del Estado de garantizar que éste sea equitativo, incluyente, integral, sustentable y sostenible.</w:t>
      </w:r>
    </w:p>
    <w:p w14:paraId="6B865B2D"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1C64B161"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Para el caso de las entidades, los titulares de las Secretarías de Estado proveerán lo conducente en el ejercicio de las atribuciones que como coordinadores de sector les confiere la ley. Las entidades que no estuvieran agrupadas en un sector específico, se sujetarán a lo previsto por el artículo 7 de la Ley Federal de Presupuesto y Responsabilidad Hacendaria.</w:t>
      </w:r>
    </w:p>
    <w:p w14:paraId="5DF59C98"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32856290"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El Ejecutivo Federal, a través de la Secretaría de Hacienda y Crédito Público, dará seguimiento a los avances de las dependencias y entidades de la Administración Pública Federal en el logro de los objetivos y metas del Plan y sus programas, con base en el Sistema de Evaluación del Desempeño previsto por la Ley Federal de Presupuesto y Responsabilidad Hacendaria.</w:t>
      </w:r>
    </w:p>
    <w:p w14:paraId="42230501"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5483D745"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La Secretaría de Hacienda y Crédito Público publicará la información relacionada con el seguimiento a que se refiere el párrafo anterior, en el Portal de Transparencia Presupuestaria de la Secretaría de Hacienda y Crédito Público, en los términos previstos por la legislación en materia de transparencia y acceso a la información pública.</w:t>
      </w:r>
    </w:p>
    <w:p w14:paraId="60E65F16"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 xml:space="preserve">Artículo reformado DOF </w:t>
      </w:r>
      <w:r w:rsidRPr="00C86D1E">
        <w:rPr>
          <w:rFonts w:ascii="ITC Avant Garde Std Bk" w:eastAsia="MS Mincho" w:hAnsi="ITC Avant Garde Std Bk"/>
          <w:i/>
          <w:iCs/>
          <w:color w:val="0000FF"/>
          <w:sz w:val="16"/>
        </w:rPr>
        <w:t xml:space="preserve">23-05-2002, 10-04-2003, 20-06-2011, 09-04-2012, </w:t>
      </w:r>
      <w:r w:rsidRPr="00C86D1E">
        <w:rPr>
          <w:rFonts w:ascii="ITC Avant Garde Std Bk" w:eastAsia="MS Mincho" w:hAnsi="ITC Avant Garde Std Bk"/>
          <w:i/>
          <w:iCs/>
          <w:color w:val="0000FF"/>
          <w:sz w:val="16"/>
          <w:lang w:val="es-MX"/>
        </w:rPr>
        <w:t>16-02-2018</w:t>
      </w:r>
    </w:p>
    <w:p w14:paraId="00DAB3DA" w14:textId="77777777" w:rsidR="00C86D1E" w:rsidRPr="00C86D1E" w:rsidRDefault="00C86D1E" w:rsidP="00C86D1E">
      <w:pPr>
        <w:ind w:firstLine="289"/>
        <w:rPr>
          <w:rFonts w:cs="Arial"/>
          <w:snapToGrid w:val="0"/>
        </w:rPr>
      </w:pPr>
    </w:p>
    <w:p w14:paraId="6132520A" w14:textId="77777777" w:rsidR="00C86D1E" w:rsidRPr="00C86D1E" w:rsidRDefault="00C86D1E" w:rsidP="00C86D1E">
      <w:pPr>
        <w:ind w:firstLine="289"/>
        <w:rPr>
          <w:rFonts w:cs="Arial"/>
          <w:snapToGrid w:val="0"/>
        </w:rPr>
      </w:pPr>
      <w:bookmarkStart w:id="9" w:name="Artículo_10"/>
      <w:r w:rsidRPr="00C86D1E">
        <w:rPr>
          <w:rFonts w:cs="Arial"/>
          <w:b/>
          <w:bCs/>
          <w:snapToGrid w:val="0"/>
        </w:rPr>
        <w:t>Artículo 10</w:t>
      </w:r>
      <w:bookmarkEnd w:id="9"/>
      <w:r w:rsidRPr="00C86D1E">
        <w:rPr>
          <w:rFonts w:cs="Arial"/>
          <w:b/>
          <w:bCs/>
          <w:snapToGrid w:val="0"/>
        </w:rPr>
        <w:t xml:space="preserve">.- </w:t>
      </w:r>
      <w:r w:rsidRPr="00C86D1E">
        <w:rPr>
          <w:rFonts w:cs="Arial"/>
          <w:snapToGrid w:val="0"/>
        </w:rPr>
        <w:t xml:space="preserve">Los proyectos de iniciativas de leyes y los reglamentos, decretos y acuerdos que formule el Ejecutivo Federal, señalarán las relaciones que, en su caso, existan entre el proyecto de que se trate y el Plan y los programas respectivos. </w:t>
      </w:r>
    </w:p>
    <w:p w14:paraId="62822B0A" w14:textId="77777777" w:rsidR="00C86D1E" w:rsidRPr="00C86D1E" w:rsidRDefault="00C86D1E" w:rsidP="00C86D1E">
      <w:pPr>
        <w:ind w:firstLine="289"/>
        <w:rPr>
          <w:rFonts w:cs="Arial"/>
          <w:snapToGrid w:val="0"/>
        </w:rPr>
      </w:pPr>
    </w:p>
    <w:p w14:paraId="36BA0908" w14:textId="77777777" w:rsidR="00C86D1E" w:rsidRPr="00C86D1E" w:rsidRDefault="00C86D1E" w:rsidP="00C86D1E">
      <w:pPr>
        <w:pStyle w:val="Texto0"/>
        <w:spacing w:after="0" w:line="240" w:lineRule="auto"/>
        <w:rPr>
          <w:rFonts w:ascii="ITC Avant Garde Std Bk" w:hAnsi="ITC Avant Garde Std Bk"/>
          <w:color w:val="000000"/>
          <w:sz w:val="20"/>
          <w:lang w:val="es-MX"/>
        </w:rPr>
      </w:pPr>
      <w:bookmarkStart w:id="10" w:name="Artículo_11"/>
      <w:r w:rsidRPr="00C86D1E">
        <w:rPr>
          <w:rFonts w:ascii="ITC Avant Garde Std Bk" w:hAnsi="ITC Avant Garde Std Bk"/>
          <w:b/>
          <w:color w:val="000000"/>
          <w:sz w:val="20"/>
          <w:lang w:val="es-MX"/>
        </w:rPr>
        <w:t>Artículo 11</w:t>
      </w:r>
      <w:bookmarkEnd w:id="10"/>
      <w:r w:rsidRPr="00C86D1E">
        <w:rPr>
          <w:rFonts w:ascii="ITC Avant Garde Std Bk" w:hAnsi="ITC Avant Garde Std Bk"/>
          <w:b/>
          <w:color w:val="000000"/>
          <w:sz w:val="20"/>
          <w:lang w:val="es-MX"/>
        </w:rPr>
        <w:t>.-</w:t>
      </w:r>
      <w:r w:rsidRPr="00C86D1E">
        <w:rPr>
          <w:rFonts w:ascii="ITC Avant Garde Std Bk" w:hAnsi="ITC Avant Garde Std Bk"/>
          <w:color w:val="000000"/>
          <w:sz w:val="20"/>
          <w:lang w:val="es-MX"/>
        </w:rPr>
        <w:t xml:space="preserve"> En caso de duda sobre la interpretación de las disposiciones de esta Ley, se estará a lo que resuelva para afectos administrativos, el Ejecutivo Federal, por conducto de la Secretaría de Hacienda y Crédito Público.</w:t>
      </w:r>
    </w:p>
    <w:p w14:paraId="19F94F0D" w14:textId="77777777" w:rsidR="00C86D1E" w:rsidRPr="00C86D1E" w:rsidRDefault="00C86D1E" w:rsidP="00C86D1E">
      <w:pPr>
        <w:pStyle w:val="Textosinformato"/>
        <w:ind w:firstLine="708"/>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Artículo reformado DOF 09-04-2012</w:t>
      </w:r>
    </w:p>
    <w:p w14:paraId="0C5A62B8" w14:textId="77777777" w:rsidR="00C86D1E" w:rsidRPr="00C86D1E" w:rsidRDefault="00C86D1E" w:rsidP="00C86D1E">
      <w:pPr>
        <w:ind w:firstLine="289"/>
        <w:rPr>
          <w:rFonts w:cs="Arial"/>
          <w:snapToGrid w:val="0"/>
        </w:rPr>
      </w:pPr>
    </w:p>
    <w:p w14:paraId="0289DAC7" w14:textId="77777777" w:rsidR="00C86D1E" w:rsidRPr="00C86D1E" w:rsidRDefault="00C86D1E" w:rsidP="00C86D1E">
      <w:pPr>
        <w:jc w:val="center"/>
        <w:rPr>
          <w:rFonts w:cs="Arial"/>
          <w:b/>
          <w:bCs/>
          <w:snapToGrid w:val="0"/>
          <w:sz w:val="22"/>
        </w:rPr>
      </w:pPr>
      <w:r w:rsidRPr="00C86D1E">
        <w:rPr>
          <w:rFonts w:cs="Arial"/>
          <w:b/>
          <w:bCs/>
          <w:snapToGrid w:val="0"/>
          <w:sz w:val="22"/>
        </w:rPr>
        <w:t>CAPITULO SEGUNDO</w:t>
      </w:r>
    </w:p>
    <w:p w14:paraId="7D9AC507" w14:textId="77777777" w:rsidR="00C86D1E" w:rsidRPr="00C86D1E" w:rsidRDefault="00C86D1E" w:rsidP="00C86D1E">
      <w:pPr>
        <w:jc w:val="center"/>
        <w:rPr>
          <w:rFonts w:cs="Arial"/>
          <w:b/>
          <w:bCs/>
          <w:snapToGrid w:val="0"/>
          <w:sz w:val="22"/>
        </w:rPr>
      </w:pPr>
      <w:r w:rsidRPr="00C86D1E">
        <w:rPr>
          <w:rFonts w:cs="Arial"/>
          <w:b/>
          <w:bCs/>
          <w:snapToGrid w:val="0"/>
          <w:sz w:val="22"/>
        </w:rPr>
        <w:t>Sistema Nacional de Planeación Democrática</w:t>
      </w:r>
    </w:p>
    <w:p w14:paraId="35859B5A" w14:textId="77777777" w:rsidR="00C86D1E" w:rsidRPr="00C86D1E" w:rsidRDefault="00C86D1E" w:rsidP="00C86D1E">
      <w:pPr>
        <w:ind w:firstLine="289"/>
        <w:rPr>
          <w:rFonts w:cs="Arial"/>
          <w:snapToGrid w:val="0"/>
        </w:rPr>
      </w:pPr>
    </w:p>
    <w:p w14:paraId="61A59533" w14:textId="77777777" w:rsidR="00C86D1E" w:rsidRPr="00C86D1E" w:rsidRDefault="00C86D1E" w:rsidP="00C86D1E">
      <w:pPr>
        <w:ind w:firstLine="289"/>
        <w:rPr>
          <w:rFonts w:cs="Arial"/>
          <w:snapToGrid w:val="0"/>
        </w:rPr>
      </w:pPr>
      <w:bookmarkStart w:id="11" w:name="Artículo_12"/>
      <w:r w:rsidRPr="00C86D1E">
        <w:rPr>
          <w:rFonts w:cs="Arial"/>
          <w:b/>
          <w:bCs/>
          <w:snapToGrid w:val="0"/>
        </w:rPr>
        <w:t>Artículo 12</w:t>
      </w:r>
      <w:bookmarkEnd w:id="11"/>
      <w:r w:rsidRPr="00C86D1E">
        <w:rPr>
          <w:rFonts w:cs="Arial"/>
          <w:b/>
          <w:bCs/>
          <w:snapToGrid w:val="0"/>
        </w:rPr>
        <w:t xml:space="preserve">.- </w:t>
      </w:r>
      <w:r w:rsidRPr="00C86D1E">
        <w:rPr>
          <w:rFonts w:cs="Arial"/>
          <w:snapToGrid w:val="0"/>
        </w:rPr>
        <w:t>Los aspectos de la Planeación Nacional del Desarrollo que correspondan a las dependencias y entidades de la Administración Pública Federal se llevarán a cabo, en los términos de esta Ley, mediante el Sistema Nacional de Planeación Democrática.</w:t>
      </w:r>
    </w:p>
    <w:p w14:paraId="2859A6A3" w14:textId="77777777" w:rsidR="00C86D1E" w:rsidRPr="00C86D1E" w:rsidRDefault="00C86D1E" w:rsidP="00C86D1E">
      <w:pPr>
        <w:ind w:firstLine="289"/>
        <w:rPr>
          <w:rFonts w:cs="Arial"/>
          <w:snapToGrid w:val="0"/>
        </w:rPr>
      </w:pPr>
    </w:p>
    <w:p w14:paraId="125A7E47" w14:textId="77777777" w:rsidR="00C86D1E" w:rsidRPr="00C86D1E" w:rsidRDefault="00C86D1E" w:rsidP="00C86D1E">
      <w:pPr>
        <w:ind w:firstLine="289"/>
        <w:rPr>
          <w:rFonts w:cs="Arial"/>
          <w:snapToGrid w:val="0"/>
        </w:rPr>
      </w:pPr>
      <w:r w:rsidRPr="00C86D1E">
        <w:rPr>
          <w:rFonts w:cs="Arial"/>
          <w:snapToGrid w:val="0"/>
        </w:rPr>
        <w:t xml:space="preserve">Las dependencias y entidades de la Administración Pública Federal formarán parte del Sistema, a través de las unidades administrativas que tengan asignadas las funciones de planeación dentro de las propias dependencias y entidades. </w:t>
      </w:r>
    </w:p>
    <w:p w14:paraId="34AB3313" w14:textId="77777777" w:rsidR="00C86D1E" w:rsidRPr="00C86D1E" w:rsidRDefault="00C86D1E" w:rsidP="00C86D1E">
      <w:pPr>
        <w:ind w:firstLine="289"/>
        <w:rPr>
          <w:rFonts w:cs="Arial"/>
          <w:snapToGrid w:val="0"/>
        </w:rPr>
      </w:pPr>
    </w:p>
    <w:p w14:paraId="26D32C1B" w14:textId="77777777" w:rsidR="00C86D1E" w:rsidRPr="00C86D1E" w:rsidRDefault="00C86D1E" w:rsidP="00C86D1E">
      <w:pPr>
        <w:ind w:firstLine="289"/>
        <w:rPr>
          <w:rFonts w:cs="Arial"/>
          <w:snapToGrid w:val="0"/>
        </w:rPr>
      </w:pPr>
      <w:bookmarkStart w:id="12" w:name="Artículo_13"/>
      <w:r w:rsidRPr="00C86D1E">
        <w:rPr>
          <w:rFonts w:cs="Arial"/>
          <w:b/>
          <w:bCs/>
          <w:snapToGrid w:val="0"/>
        </w:rPr>
        <w:t>Artículo 13</w:t>
      </w:r>
      <w:bookmarkEnd w:id="12"/>
      <w:r w:rsidRPr="00C86D1E">
        <w:rPr>
          <w:rFonts w:cs="Arial"/>
          <w:b/>
          <w:bCs/>
          <w:snapToGrid w:val="0"/>
        </w:rPr>
        <w:t xml:space="preserve">.- </w:t>
      </w:r>
      <w:r w:rsidRPr="00C86D1E">
        <w:rPr>
          <w:rFonts w:cs="Arial"/>
          <w:snapToGrid w:val="0"/>
        </w:rPr>
        <w:t xml:space="preserve">Las disposiciones reglamentarias de esta Ley establecerán las normas de organización y funcionamiento del Sistema Nacional de Planeación Democrática y el proceso de planeación a que deberán sujetarse las actividades conducentes a la formulación, instrumentación, control y evaluación del Plan y los programas a que se refiere este ordenamiento. </w:t>
      </w:r>
    </w:p>
    <w:p w14:paraId="0E4FD73C" w14:textId="77777777" w:rsidR="00C86D1E" w:rsidRPr="00C86D1E" w:rsidRDefault="00C86D1E" w:rsidP="00C86D1E">
      <w:pPr>
        <w:ind w:firstLine="289"/>
        <w:rPr>
          <w:rFonts w:cs="Arial"/>
          <w:snapToGrid w:val="0"/>
        </w:rPr>
      </w:pPr>
    </w:p>
    <w:p w14:paraId="2800E0F4" w14:textId="77777777" w:rsidR="00C86D1E" w:rsidRPr="00C86D1E" w:rsidRDefault="00C86D1E" w:rsidP="00C86D1E">
      <w:pPr>
        <w:pStyle w:val="Texto0"/>
        <w:spacing w:after="0" w:line="240" w:lineRule="auto"/>
        <w:rPr>
          <w:rFonts w:ascii="ITC Avant Garde Std Bk" w:hAnsi="ITC Avant Garde Std Bk"/>
          <w:sz w:val="20"/>
        </w:rPr>
      </w:pPr>
      <w:bookmarkStart w:id="13" w:name="Artículo_14"/>
      <w:r w:rsidRPr="00C86D1E">
        <w:rPr>
          <w:rFonts w:ascii="ITC Avant Garde Std Bk" w:hAnsi="ITC Avant Garde Std Bk"/>
          <w:b/>
          <w:sz w:val="20"/>
        </w:rPr>
        <w:t>Artículo 14</w:t>
      </w:r>
      <w:bookmarkEnd w:id="13"/>
      <w:r w:rsidRPr="00C86D1E">
        <w:rPr>
          <w:rFonts w:ascii="ITC Avant Garde Std Bk" w:hAnsi="ITC Avant Garde Std Bk"/>
          <w:b/>
          <w:sz w:val="20"/>
        </w:rPr>
        <w:t xml:space="preserve">.- </w:t>
      </w:r>
      <w:r w:rsidRPr="00C86D1E">
        <w:rPr>
          <w:rFonts w:ascii="ITC Avant Garde Std Bk" w:hAnsi="ITC Avant Garde Std Bk"/>
          <w:sz w:val="20"/>
        </w:rPr>
        <w:t>La Secretaría de Hacienda y Crédito Público tendrá las siguientes atribuciones:</w:t>
      </w:r>
    </w:p>
    <w:p w14:paraId="44C2C768"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Párrafo reformado DOF 13-06-2003</w:t>
      </w:r>
    </w:p>
    <w:p w14:paraId="7F68C7A7" w14:textId="77777777" w:rsidR="00C86D1E" w:rsidRPr="00C86D1E" w:rsidRDefault="00C86D1E" w:rsidP="00C86D1E">
      <w:pPr>
        <w:ind w:firstLine="289"/>
        <w:rPr>
          <w:rFonts w:cs="Arial"/>
          <w:snapToGrid w:val="0"/>
        </w:rPr>
      </w:pPr>
    </w:p>
    <w:p w14:paraId="71C060EE" w14:textId="77777777" w:rsidR="00C86D1E" w:rsidRPr="00C86D1E" w:rsidRDefault="00C86D1E" w:rsidP="00C86D1E">
      <w:pPr>
        <w:ind w:firstLine="289"/>
        <w:rPr>
          <w:rFonts w:cs="Arial"/>
          <w:snapToGrid w:val="0"/>
        </w:rPr>
      </w:pPr>
      <w:r w:rsidRPr="00C86D1E">
        <w:rPr>
          <w:rFonts w:cs="Arial"/>
          <w:b/>
          <w:bCs/>
          <w:snapToGrid w:val="0"/>
        </w:rPr>
        <w:t xml:space="preserve">I.- </w:t>
      </w:r>
      <w:r w:rsidRPr="00C86D1E">
        <w:rPr>
          <w:rFonts w:cs="Arial"/>
          <w:snapToGrid w:val="0"/>
        </w:rPr>
        <w:t>Coordinar las actividades de Planeación Nacional del Desarrollo;</w:t>
      </w:r>
    </w:p>
    <w:p w14:paraId="7C536FB0" w14:textId="77777777" w:rsidR="00C86D1E" w:rsidRPr="00C86D1E" w:rsidRDefault="00C86D1E" w:rsidP="00C86D1E">
      <w:pPr>
        <w:ind w:firstLine="289"/>
        <w:rPr>
          <w:rFonts w:cs="Arial"/>
          <w:snapToGrid w:val="0"/>
        </w:rPr>
      </w:pPr>
    </w:p>
    <w:p w14:paraId="27F09C10"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II.- </w:t>
      </w:r>
      <w:r w:rsidRPr="00C86D1E">
        <w:rPr>
          <w:rFonts w:ascii="ITC Avant Garde Std Bk" w:hAnsi="ITC Avant Garde Std Bk"/>
          <w:sz w:val="20"/>
          <w:szCs w:val="20"/>
          <w:lang w:val="es-MX"/>
        </w:rPr>
        <w:t>Elaborar y someter a consideración del Presidente de la República, el proyecto de Plan Nacional de Desarrollo, tomando en cuenta las propuestas de las dependencias y entidades de la Administración Pública Federal y, en su caso, de los órganos constitucionales autónomos y de los gobiernos de las entidades federativas, así como los planteamientos que deriven de los ejercicios de participación social incluyendo a los pueblos y comunidades indígenas y a las personas con discapacidad en términos de la Ley General para la Inclusión de las Personas con Discapacidad;</w:t>
      </w:r>
    </w:p>
    <w:p w14:paraId="549FE5A8"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 xml:space="preserve">Fracción reformada DOF 13-06-2003, 20-06-2011, </w:t>
      </w:r>
      <w:r w:rsidRPr="00C86D1E">
        <w:rPr>
          <w:rFonts w:ascii="ITC Avant Garde Std Bk" w:eastAsia="MS Mincho" w:hAnsi="ITC Avant Garde Std Bk"/>
          <w:i/>
          <w:iCs/>
          <w:color w:val="0000FF"/>
          <w:sz w:val="16"/>
          <w:lang w:val="es-MX"/>
        </w:rPr>
        <w:t>16-02-2018</w:t>
      </w:r>
    </w:p>
    <w:p w14:paraId="153A41B0" w14:textId="77777777" w:rsidR="00C86D1E" w:rsidRPr="00C86D1E" w:rsidRDefault="00C86D1E" w:rsidP="00C86D1E">
      <w:pPr>
        <w:pStyle w:val="Texto0"/>
        <w:spacing w:after="0" w:line="240" w:lineRule="auto"/>
        <w:rPr>
          <w:rFonts w:ascii="ITC Avant Garde Std Bk" w:hAnsi="ITC Avant Garde Std Bk"/>
          <w:sz w:val="20"/>
        </w:rPr>
      </w:pPr>
    </w:p>
    <w:p w14:paraId="76F6C6BD"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III.- </w:t>
      </w:r>
      <w:r w:rsidRPr="00C86D1E">
        <w:rPr>
          <w:rFonts w:ascii="ITC Avant Garde Std Bk" w:hAnsi="ITC Avant Garde Std Bk"/>
          <w:sz w:val="20"/>
          <w:szCs w:val="20"/>
          <w:lang w:val="es-MX"/>
        </w:rPr>
        <w:t>Establecer los criterios generales que deberán observar las dependencias y entidades de la Administración Pública Federal para la elaboración de los programas derivados del Plan que tengan a su cargo, para lo cual se deberá prever la participación que corresponda a los gobiernos de las entidades federativas, municipios y demarcaciones territoriales; los ejercicios de participación social de los pueblos indígenas y, en su caso, incorporar las recomendaciones y propuestas que realicen;</w:t>
      </w:r>
    </w:p>
    <w:p w14:paraId="74333DA3"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 xml:space="preserve">Fracción reformada DOF 13-06-2003, </w:t>
      </w:r>
      <w:r w:rsidRPr="00C86D1E">
        <w:rPr>
          <w:rFonts w:ascii="ITC Avant Garde Std Bk" w:eastAsia="MS Mincho" w:hAnsi="ITC Avant Garde Std Bk"/>
          <w:i/>
          <w:iCs/>
          <w:color w:val="0000FF"/>
          <w:sz w:val="16"/>
          <w:lang w:val="es-MX"/>
        </w:rPr>
        <w:t>16-02-2018</w:t>
      </w:r>
    </w:p>
    <w:p w14:paraId="6CD09584" w14:textId="77777777" w:rsidR="00C86D1E" w:rsidRPr="00C86D1E" w:rsidRDefault="00C86D1E" w:rsidP="00C86D1E">
      <w:pPr>
        <w:ind w:firstLine="289"/>
        <w:rPr>
          <w:rFonts w:cs="Arial"/>
          <w:snapToGrid w:val="0"/>
        </w:rPr>
      </w:pPr>
    </w:p>
    <w:p w14:paraId="1904DA2C" w14:textId="77777777" w:rsidR="00C86D1E" w:rsidRPr="00C86D1E" w:rsidRDefault="00C86D1E" w:rsidP="00C86D1E">
      <w:pPr>
        <w:ind w:firstLine="289"/>
        <w:rPr>
          <w:rFonts w:cs="Arial"/>
          <w:snapToGrid w:val="0"/>
        </w:rPr>
      </w:pPr>
      <w:r w:rsidRPr="00C86D1E">
        <w:rPr>
          <w:rFonts w:cs="Arial"/>
          <w:b/>
          <w:bCs/>
          <w:snapToGrid w:val="0"/>
        </w:rPr>
        <w:t xml:space="preserve">IV.- </w:t>
      </w:r>
      <w:r w:rsidRPr="00C86D1E">
        <w:rPr>
          <w:rFonts w:cs="Arial"/>
          <w:snapToGrid w:val="0"/>
        </w:rPr>
        <w:t>Cuidar que el Plan y los programas que se generen en el Sistema, mantengan congruencia en su elaboración y contenido;</w:t>
      </w:r>
    </w:p>
    <w:p w14:paraId="6A328F24" w14:textId="77777777" w:rsidR="00C86D1E" w:rsidRPr="00C86D1E" w:rsidRDefault="00C86D1E" w:rsidP="00C86D1E">
      <w:pPr>
        <w:ind w:firstLine="289"/>
        <w:rPr>
          <w:rFonts w:cs="Arial"/>
          <w:snapToGrid w:val="0"/>
        </w:rPr>
      </w:pPr>
    </w:p>
    <w:p w14:paraId="30AA4B05" w14:textId="77777777" w:rsidR="00C86D1E" w:rsidRPr="00C86D1E" w:rsidRDefault="00C86D1E" w:rsidP="00C86D1E">
      <w:pPr>
        <w:ind w:firstLine="289"/>
        <w:rPr>
          <w:rFonts w:cs="Arial"/>
          <w:snapToGrid w:val="0"/>
        </w:rPr>
      </w:pPr>
      <w:r w:rsidRPr="00C86D1E">
        <w:rPr>
          <w:rFonts w:cs="Arial"/>
          <w:b/>
          <w:bCs/>
          <w:snapToGrid w:val="0"/>
        </w:rPr>
        <w:t xml:space="preserve">V.- </w:t>
      </w:r>
      <w:r w:rsidRPr="00C86D1E">
        <w:rPr>
          <w:rFonts w:cs="Arial"/>
          <w:snapToGrid w:val="0"/>
        </w:rPr>
        <w:t>Coordinar las actividades que en materia de investigación y capacitación para la planeación realicen las dependencias de la Administración Pública Federal;</w:t>
      </w:r>
    </w:p>
    <w:p w14:paraId="100CCAB9" w14:textId="77777777" w:rsidR="00C86D1E" w:rsidRPr="00C86D1E" w:rsidRDefault="00C86D1E" w:rsidP="00C86D1E">
      <w:pPr>
        <w:ind w:firstLine="289"/>
        <w:rPr>
          <w:rFonts w:cs="Arial"/>
          <w:snapToGrid w:val="0"/>
        </w:rPr>
      </w:pPr>
    </w:p>
    <w:p w14:paraId="55C9CEC2"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VI.- </w:t>
      </w:r>
      <w:r w:rsidRPr="00C86D1E">
        <w:rPr>
          <w:rFonts w:ascii="ITC Avant Garde Std Bk" w:hAnsi="ITC Avant Garde Std Bk"/>
          <w:sz w:val="20"/>
          <w:szCs w:val="20"/>
          <w:lang w:val="es-MX"/>
        </w:rPr>
        <w:t>Se deroga</w:t>
      </w:r>
    </w:p>
    <w:p w14:paraId="3A0DC11E"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rPr>
        <w:t xml:space="preserve">Fracción reformada DOF 20-06-2011. </w:t>
      </w:r>
      <w:r w:rsidRPr="00C86D1E">
        <w:rPr>
          <w:rFonts w:ascii="ITC Avant Garde Std Bk" w:eastAsia="MS Mincho" w:hAnsi="ITC Avant Garde Std Bk"/>
          <w:i/>
          <w:iCs/>
          <w:color w:val="0000FF"/>
          <w:sz w:val="16"/>
          <w:lang w:val="es-MX"/>
        </w:rPr>
        <w:t>Derogada DOF 16-02-2018</w:t>
      </w:r>
    </w:p>
    <w:p w14:paraId="3CB6712B"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3E204D39"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VII.- </w:t>
      </w:r>
      <w:r w:rsidRPr="00C86D1E">
        <w:rPr>
          <w:rFonts w:ascii="ITC Avant Garde Std Bk" w:hAnsi="ITC Avant Garde Std Bk"/>
          <w:sz w:val="20"/>
          <w:szCs w:val="20"/>
          <w:lang w:val="es-MX"/>
        </w:rPr>
        <w:t>Definir los mecanismos para que verifique, periódicamente, la relación que guarden los presupuestos de las diversas dependencias y entidades de la Administración Pública Federal, así como los resultados de su ejecución, con los objetivos y prioridades del Plan y sus programas, así como para adoptar las adecuaciones a los programas respectivos que, en su caso, resulten necesarias para promover el logro de sus objetivos, y</w:t>
      </w:r>
    </w:p>
    <w:p w14:paraId="783F4BEF"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 xml:space="preserve">Fracción reformada DOF 20-06-2011, </w:t>
      </w:r>
      <w:r w:rsidRPr="00C86D1E">
        <w:rPr>
          <w:rFonts w:ascii="ITC Avant Garde Std Bk" w:eastAsia="MS Mincho" w:hAnsi="ITC Avant Garde Std Bk"/>
          <w:i/>
          <w:iCs/>
          <w:color w:val="0000FF"/>
          <w:sz w:val="16"/>
          <w:lang w:val="es-MX"/>
        </w:rPr>
        <w:t>16-02-2018</w:t>
      </w:r>
    </w:p>
    <w:p w14:paraId="2F5113ED"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54762790"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VIII.- </w:t>
      </w:r>
      <w:r w:rsidRPr="00C86D1E">
        <w:rPr>
          <w:rFonts w:ascii="ITC Avant Garde Std Bk" w:hAnsi="ITC Avant Garde Std Bk"/>
          <w:sz w:val="20"/>
          <w:szCs w:val="20"/>
          <w:lang w:val="es-MX"/>
        </w:rPr>
        <w:t>Promover la incorporación de indicadores que faciliten el diagnóstico del impacto de los programas en grupos específicos de la población, distinguiendo por origen étnico, género, edad, condición de discapacidad, tipo de localidad, entre otros.</w:t>
      </w:r>
    </w:p>
    <w:p w14:paraId="53D8AF8E"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rPr>
        <w:t xml:space="preserve">Fracción adicionada DOF 20-06-2011. </w:t>
      </w:r>
      <w:r w:rsidRPr="00C86D1E">
        <w:rPr>
          <w:rFonts w:ascii="ITC Avant Garde Std Bk" w:eastAsia="MS Mincho" w:hAnsi="ITC Avant Garde Std Bk"/>
          <w:i/>
          <w:iCs/>
          <w:color w:val="0000FF"/>
          <w:sz w:val="16"/>
          <w:lang w:val="es-MX"/>
        </w:rPr>
        <w:t>Reformada DOF 16-02-2018</w:t>
      </w:r>
    </w:p>
    <w:p w14:paraId="3AD3B82C" w14:textId="77777777" w:rsidR="00C86D1E" w:rsidRPr="00C86D1E" w:rsidRDefault="00C86D1E" w:rsidP="00C86D1E">
      <w:pPr>
        <w:ind w:firstLine="289"/>
        <w:rPr>
          <w:rFonts w:cs="Arial"/>
          <w:snapToGrid w:val="0"/>
        </w:rPr>
      </w:pPr>
    </w:p>
    <w:p w14:paraId="674D44CD" w14:textId="77777777" w:rsidR="00C86D1E" w:rsidRPr="00C86D1E" w:rsidRDefault="00C86D1E" w:rsidP="00C86D1E">
      <w:pPr>
        <w:pStyle w:val="Texto0"/>
        <w:spacing w:after="0" w:line="240" w:lineRule="auto"/>
        <w:rPr>
          <w:rFonts w:ascii="ITC Avant Garde Std Bk" w:hAnsi="ITC Avant Garde Std Bk"/>
          <w:sz w:val="20"/>
        </w:rPr>
      </w:pPr>
      <w:bookmarkStart w:id="14" w:name="Artículo_15"/>
      <w:r w:rsidRPr="00C86D1E">
        <w:rPr>
          <w:rFonts w:ascii="ITC Avant Garde Std Bk" w:hAnsi="ITC Avant Garde Std Bk"/>
          <w:b/>
          <w:sz w:val="20"/>
        </w:rPr>
        <w:t>Artículo 15</w:t>
      </w:r>
      <w:bookmarkEnd w:id="14"/>
      <w:r w:rsidRPr="00C86D1E">
        <w:rPr>
          <w:rFonts w:ascii="ITC Avant Garde Std Bk" w:hAnsi="ITC Avant Garde Std Bk"/>
          <w:b/>
          <w:sz w:val="20"/>
        </w:rPr>
        <w:t xml:space="preserve">.- </w:t>
      </w:r>
      <w:r w:rsidRPr="00C86D1E">
        <w:rPr>
          <w:rFonts w:ascii="ITC Avant Garde Std Bk" w:hAnsi="ITC Avant Garde Std Bk"/>
          <w:sz w:val="20"/>
        </w:rPr>
        <w:t>A la Secretaría de Hacienda y Crédito Público le corresponde:</w:t>
      </w:r>
    </w:p>
    <w:p w14:paraId="1A555DFE" w14:textId="77777777" w:rsidR="00C86D1E" w:rsidRPr="00C86D1E" w:rsidRDefault="00C86D1E" w:rsidP="00C86D1E">
      <w:pPr>
        <w:ind w:firstLine="289"/>
        <w:rPr>
          <w:rFonts w:cs="Arial"/>
          <w:snapToGrid w:val="0"/>
        </w:rPr>
      </w:pPr>
    </w:p>
    <w:p w14:paraId="580393DE" w14:textId="77777777" w:rsidR="00C86D1E" w:rsidRPr="00C86D1E" w:rsidRDefault="00C86D1E" w:rsidP="00C86D1E">
      <w:pPr>
        <w:ind w:firstLine="289"/>
        <w:rPr>
          <w:rFonts w:cs="Arial"/>
          <w:snapToGrid w:val="0"/>
        </w:rPr>
      </w:pPr>
      <w:r w:rsidRPr="00C86D1E">
        <w:rPr>
          <w:rFonts w:cs="Arial"/>
          <w:b/>
          <w:bCs/>
          <w:snapToGrid w:val="0"/>
        </w:rPr>
        <w:t xml:space="preserve">I.- </w:t>
      </w:r>
      <w:r w:rsidRPr="00C86D1E">
        <w:rPr>
          <w:rFonts w:cs="Arial"/>
          <w:snapToGrid w:val="0"/>
        </w:rPr>
        <w:t>Participar en la elaboración del Plan Nacional de Desarrollo, respecto de la definición de las políticas financiera, fiscal y crediticia;</w:t>
      </w:r>
    </w:p>
    <w:p w14:paraId="1C4C8723" w14:textId="77777777" w:rsidR="00C86D1E" w:rsidRPr="00C86D1E" w:rsidRDefault="00C86D1E" w:rsidP="00C86D1E">
      <w:pPr>
        <w:ind w:firstLine="289"/>
        <w:rPr>
          <w:rFonts w:cs="Arial"/>
          <w:snapToGrid w:val="0"/>
        </w:rPr>
      </w:pPr>
    </w:p>
    <w:p w14:paraId="3EE91B3D" w14:textId="77777777" w:rsidR="00C86D1E" w:rsidRPr="00C86D1E" w:rsidRDefault="00C86D1E" w:rsidP="00C86D1E">
      <w:pPr>
        <w:pStyle w:val="Texto0"/>
        <w:spacing w:after="0" w:line="240" w:lineRule="auto"/>
        <w:rPr>
          <w:rFonts w:ascii="ITC Avant Garde Std Bk" w:hAnsi="ITC Avant Garde Std Bk"/>
          <w:sz w:val="20"/>
        </w:rPr>
      </w:pPr>
      <w:r w:rsidRPr="00C86D1E">
        <w:rPr>
          <w:rFonts w:ascii="ITC Avant Garde Std Bk" w:hAnsi="ITC Avant Garde Std Bk"/>
          <w:b/>
          <w:sz w:val="20"/>
        </w:rPr>
        <w:t>II.</w:t>
      </w:r>
      <w:r w:rsidRPr="00C86D1E">
        <w:rPr>
          <w:rFonts w:ascii="ITC Avant Garde Std Bk" w:hAnsi="ITC Avant Garde Std Bk"/>
          <w:sz w:val="20"/>
        </w:rPr>
        <w:t xml:space="preserve"> Proyectar y calcular los ingresos de la Federación y de las entidades paraestatales, considerando las necesidades de recursos y la utilización del crédito público, para la ejecución del Plan y los programas;</w:t>
      </w:r>
    </w:p>
    <w:p w14:paraId="0FC6BE9E"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Fracción reformada DOF 13-06-2003</w:t>
      </w:r>
    </w:p>
    <w:p w14:paraId="568B6380" w14:textId="77777777" w:rsidR="00C86D1E" w:rsidRPr="00C86D1E" w:rsidRDefault="00C86D1E" w:rsidP="00C86D1E">
      <w:pPr>
        <w:ind w:firstLine="289"/>
        <w:rPr>
          <w:rFonts w:cs="Arial"/>
          <w:snapToGrid w:val="0"/>
        </w:rPr>
      </w:pPr>
    </w:p>
    <w:p w14:paraId="3C7516DE" w14:textId="77777777" w:rsidR="00C86D1E" w:rsidRPr="00C86D1E" w:rsidRDefault="00C86D1E" w:rsidP="00C86D1E">
      <w:pPr>
        <w:ind w:firstLine="289"/>
        <w:rPr>
          <w:rFonts w:cs="Arial"/>
          <w:snapToGrid w:val="0"/>
        </w:rPr>
      </w:pPr>
      <w:r w:rsidRPr="00C86D1E">
        <w:rPr>
          <w:rFonts w:cs="Arial"/>
          <w:b/>
          <w:bCs/>
          <w:snapToGrid w:val="0"/>
        </w:rPr>
        <w:t xml:space="preserve">III.- </w:t>
      </w:r>
      <w:r w:rsidRPr="00C86D1E">
        <w:rPr>
          <w:rFonts w:cs="Arial"/>
          <w:snapToGrid w:val="0"/>
        </w:rPr>
        <w:t>Procurar el cumplimiento de los objetivos y prioridades del Plan y los programas, en el ejercicio de sus atribuciones de planeación, coordinación, evaluación y vigilancia del Sistema Bancario.</w:t>
      </w:r>
    </w:p>
    <w:p w14:paraId="72FB15AB" w14:textId="77777777" w:rsidR="00C86D1E" w:rsidRPr="00C86D1E" w:rsidRDefault="00C86D1E" w:rsidP="00C86D1E">
      <w:pPr>
        <w:ind w:firstLine="289"/>
        <w:rPr>
          <w:rFonts w:cs="Arial"/>
          <w:snapToGrid w:val="0"/>
        </w:rPr>
      </w:pPr>
    </w:p>
    <w:p w14:paraId="257B24DA" w14:textId="77777777" w:rsidR="00C86D1E" w:rsidRPr="00C86D1E" w:rsidRDefault="00C86D1E" w:rsidP="00C86D1E">
      <w:pPr>
        <w:ind w:firstLine="289"/>
        <w:rPr>
          <w:rFonts w:cs="Arial"/>
          <w:snapToGrid w:val="0"/>
        </w:rPr>
      </w:pPr>
      <w:r w:rsidRPr="00C86D1E">
        <w:rPr>
          <w:rFonts w:cs="Arial"/>
          <w:b/>
          <w:bCs/>
          <w:snapToGrid w:val="0"/>
        </w:rPr>
        <w:t xml:space="preserve">IV.- </w:t>
      </w:r>
      <w:r w:rsidRPr="00C86D1E">
        <w:rPr>
          <w:rFonts w:cs="Arial"/>
          <w:snapToGrid w:val="0"/>
        </w:rPr>
        <w:t>Verificar que las operaciones en que se haga uso del crédito público prevean el cumplimiento de los objetivos y prioridades del Plan y los programas; y</w:t>
      </w:r>
    </w:p>
    <w:p w14:paraId="0041900C" w14:textId="77777777" w:rsidR="00C86D1E" w:rsidRPr="00C86D1E" w:rsidRDefault="00C86D1E" w:rsidP="00C86D1E">
      <w:pPr>
        <w:ind w:firstLine="289"/>
        <w:rPr>
          <w:rFonts w:cs="Arial"/>
          <w:snapToGrid w:val="0"/>
        </w:rPr>
      </w:pPr>
    </w:p>
    <w:p w14:paraId="6E3FCF75" w14:textId="77777777" w:rsidR="00C86D1E" w:rsidRPr="00C86D1E" w:rsidRDefault="00C86D1E" w:rsidP="00C86D1E">
      <w:pPr>
        <w:ind w:firstLine="289"/>
        <w:rPr>
          <w:rFonts w:cs="Arial"/>
          <w:snapToGrid w:val="0"/>
        </w:rPr>
      </w:pPr>
      <w:r w:rsidRPr="00C86D1E">
        <w:rPr>
          <w:rFonts w:cs="Arial"/>
          <w:b/>
          <w:bCs/>
          <w:snapToGrid w:val="0"/>
        </w:rPr>
        <w:t xml:space="preserve">V.- </w:t>
      </w:r>
      <w:r w:rsidRPr="00C86D1E">
        <w:rPr>
          <w:rFonts w:cs="Arial"/>
          <w:snapToGrid w:val="0"/>
        </w:rPr>
        <w:t xml:space="preserve">Considerar los efectos de la política monetaria y crediticia, así como de los precios y tarifas de los bienes y servicios de la Administración Pública Federal, en el logro de los objetivos y prioridades del Plan y los programas. </w:t>
      </w:r>
    </w:p>
    <w:p w14:paraId="2106B710" w14:textId="77777777" w:rsidR="00C86D1E" w:rsidRPr="00C86D1E" w:rsidRDefault="00C86D1E" w:rsidP="00C86D1E">
      <w:pPr>
        <w:ind w:firstLine="289"/>
        <w:rPr>
          <w:rFonts w:cs="Arial"/>
          <w:snapToGrid w:val="0"/>
        </w:rPr>
      </w:pPr>
    </w:p>
    <w:p w14:paraId="19A9B6E8"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15" w:name="Artículo_16"/>
      <w:r w:rsidRPr="00C86D1E">
        <w:rPr>
          <w:rFonts w:ascii="ITC Avant Garde Std Bk" w:hAnsi="ITC Avant Garde Std Bk"/>
          <w:b/>
          <w:sz w:val="20"/>
          <w:szCs w:val="20"/>
          <w:lang w:val="es-MX"/>
        </w:rPr>
        <w:t>Artículo 16</w:t>
      </w:r>
      <w:bookmarkEnd w:id="15"/>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A las dependencias de la Administración Pública Federal les corresponde:</w:t>
      </w:r>
    </w:p>
    <w:p w14:paraId="1EDAB0CF"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 xml:space="preserve">Párrafo reformado DOF 23-05-2002, </w:t>
      </w:r>
      <w:r w:rsidRPr="00C86D1E">
        <w:rPr>
          <w:rFonts w:ascii="ITC Avant Garde Std Bk" w:eastAsia="MS Mincho" w:hAnsi="ITC Avant Garde Std Bk"/>
          <w:i/>
          <w:iCs/>
          <w:color w:val="0000FF"/>
          <w:sz w:val="16"/>
          <w:lang w:val="es-MX"/>
        </w:rPr>
        <w:t>16-02-2018</w:t>
      </w:r>
    </w:p>
    <w:p w14:paraId="46BDB676" w14:textId="77777777" w:rsidR="00C86D1E" w:rsidRPr="00C86D1E" w:rsidRDefault="00C86D1E" w:rsidP="00C86D1E">
      <w:pPr>
        <w:pStyle w:val="texto"/>
        <w:spacing w:after="0" w:line="240" w:lineRule="auto"/>
        <w:rPr>
          <w:rFonts w:ascii="ITC Avant Garde Std Bk" w:hAnsi="ITC Avant Garde Std Bk" w:cs="Arial"/>
          <w:sz w:val="20"/>
        </w:rPr>
      </w:pPr>
    </w:p>
    <w:p w14:paraId="770DAEB8" w14:textId="77777777" w:rsidR="00C86D1E" w:rsidRPr="00C86D1E" w:rsidRDefault="00C86D1E" w:rsidP="00C86D1E">
      <w:pPr>
        <w:pStyle w:val="texto"/>
        <w:spacing w:after="0" w:line="240" w:lineRule="auto"/>
        <w:rPr>
          <w:rFonts w:ascii="ITC Avant Garde Std Bk" w:hAnsi="ITC Avant Garde Std Bk" w:cs="Arial"/>
          <w:sz w:val="20"/>
        </w:rPr>
      </w:pPr>
      <w:r w:rsidRPr="00C86D1E">
        <w:rPr>
          <w:rFonts w:ascii="ITC Avant Garde Std Bk" w:hAnsi="ITC Avant Garde Std Bk" w:cs="Arial"/>
          <w:b/>
          <w:bCs/>
          <w:sz w:val="20"/>
        </w:rPr>
        <w:t xml:space="preserve">I.- </w:t>
      </w:r>
      <w:r w:rsidRPr="00C86D1E">
        <w:rPr>
          <w:rFonts w:ascii="ITC Avant Garde Std Bk" w:hAnsi="ITC Avant Garde Std Bk" w:cs="Arial"/>
          <w:sz w:val="20"/>
        </w:rPr>
        <w:t>Intervenir respecto de las materias que les competan, en la elaboración del Plan Nacional de Desarrollo, observando siempre las variables ambientales, económicas, sociales y culturales que incidan en el desarrollo de sus facultades;</w:t>
      </w:r>
    </w:p>
    <w:p w14:paraId="62F4D196"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Fracción reformada DOF 23-05-2002</w:t>
      </w:r>
    </w:p>
    <w:p w14:paraId="6519545C" w14:textId="77777777" w:rsidR="00C86D1E" w:rsidRPr="00C86D1E" w:rsidRDefault="00C86D1E" w:rsidP="00C86D1E">
      <w:pPr>
        <w:ind w:firstLine="289"/>
        <w:rPr>
          <w:rFonts w:cs="Arial"/>
          <w:snapToGrid w:val="0"/>
        </w:rPr>
      </w:pPr>
    </w:p>
    <w:p w14:paraId="17C64AB4" w14:textId="77777777" w:rsidR="00C86D1E" w:rsidRPr="00C86D1E" w:rsidRDefault="00C86D1E" w:rsidP="00C86D1E">
      <w:pPr>
        <w:ind w:firstLine="289"/>
        <w:rPr>
          <w:rFonts w:cs="Arial"/>
          <w:snapToGrid w:val="0"/>
        </w:rPr>
      </w:pPr>
      <w:r w:rsidRPr="00C86D1E">
        <w:rPr>
          <w:rFonts w:cs="Arial"/>
          <w:b/>
          <w:bCs/>
          <w:snapToGrid w:val="0"/>
        </w:rPr>
        <w:t xml:space="preserve">II.- </w:t>
      </w:r>
      <w:r w:rsidRPr="00C86D1E">
        <w:rPr>
          <w:rFonts w:cs="Arial"/>
          <w:snapToGrid w:val="0"/>
        </w:rPr>
        <w:t xml:space="preserve">Coordinar el desempeño de las actividades que en materia de planeación correspondan a las entidades paraestatales que se agrupen en el sector que, conforme a la Ley Orgánica de la Administración Pública Federal, determine el </w:t>
      </w:r>
      <w:proofErr w:type="gramStart"/>
      <w:r w:rsidRPr="00C86D1E">
        <w:rPr>
          <w:rFonts w:cs="Arial"/>
          <w:snapToGrid w:val="0"/>
        </w:rPr>
        <w:t>Presidente</w:t>
      </w:r>
      <w:proofErr w:type="gramEnd"/>
      <w:r w:rsidRPr="00C86D1E">
        <w:rPr>
          <w:rFonts w:cs="Arial"/>
          <w:snapToGrid w:val="0"/>
        </w:rPr>
        <w:t xml:space="preserve"> de la República.</w:t>
      </w:r>
    </w:p>
    <w:p w14:paraId="2D2CA9D8" w14:textId="77777777" w:rsidR="00C86D1E" w:rsidRPr="00C86D1E" w:rsidRDefault="00C86D1E" w:rsidP="00C86D1E">
      <w:pPr>
        <w:ind w:firstLine="289"/>
        <w:rPr>
          <w:rFonts w:cs="Arial"/>
          <w:snapToGrid w:val="0"/>
        </w:rPr>
      </w:pPr>
    </w:p>
    <w:p w14:paraId="257C7DC4"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III.- </w:t>
      </w:r>
      <w:r w:rsidRPr="00C86D1E">
        <w:rPr>
          <w:rFonts w:ascii="ITC Avant Garde Std Bk" w:hAnsi="ITC Avant Garde Std Bk"/>
          <w:sz w:val="20"/>
          <w:szCs w:val="20"/>
          <w:lang w:val="es-MX"/>
        </w:rPr>
        <w:t>Elaborar los programas sectoriales, considerando las propuestas que, en su caso, presenten las entidades del sector, los órganos constitucionales autónomos, y los gobiernos de las entidades federativas, así como las que deriven de los ejercicios de participación social y de los pueblos y comunidades indígenas interesados;</w:t>
      </w:r>
    </w:p>
    <w:p w14:paraId="33F187D1"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 xml:space="preserve">Fracción reformada DOF 23-05-2002, 13-06-2003, </w:t>
      </w:r>
      <w:r w:rsidRPr="00C86D1E">
        <w:rPr>
          <w:rFonts w:ascii="ITC Avant Garde Std Bk" w:eastAsia="MS Mincho" w:hAnsi="ITC Avant Garde Std Bk"/>
          <w:i/>
          <w:iCs/>
          <w:color w:val="0000FF"/>
          <w:sz w:val="16"/>
          <w:lang w:val="es-MX"/>
        </w:rPr>
        <w:t>16-02-2018</w:t>
      </w:r>
    </w:p>
    <w:p w14:paraId="53F43EEE" w14:textId="77777777" w:rsidR="00C86D1E" w:rsidRPr="00C86D1E" w:rsidRDefault="00C86D1E" w:rsidP="00C86D1E">
      <w:pPr>
        <w:ind w:firstLine="289"/>
        <w:rPr>
          <w:rFonts w:cs="Arial"/>
          <w:snapToGrid w:val="0"/>
        </w:rPr>
      </w:pPr>
    </w:p>
    <w:p w14:paraId="5C1F20C7"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IV.- </w:t>
      </w:r>
      <w:r w:rsidRPr="00C86D1E">
        <w:rPr>
          <w:rFonts w:ascii="ITC Avant Garde Std Bk" w:hAnsi="ITC Avant Garde Std Bk"/>
          <w:sz w:val="20"/>
          <w:szCs w:val="20"/>
          <w:lang w:val="es-MX"/>
        </w:rPr>
        <w:t>Asegurar la congruencia de los programas sectoriales con el Plan, así como con los programas especiales en los términos que establezca éste;</w:t>
      </w:r>
    </w:p>
    <w:p w14:paraId="313956D9"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Fracción reformada DOF 16-02-2018</w:t>
      </w:r>
    </w:p>
    <w:p w14:paraId="7FC59387"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59B993EF"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V.- </w:t>
      </w:r>
      <w:r w:rsidRPr="00C86D1E">
        <w:rPr>
          <w:rFonts w:ascii="ITC Avant Garde Std Bk" w:hAnsi="ITC Avant Garde Std Bk"/>
          <w:sz w:val="20"/>
          <w:szCs w:val="20"/>
          <w:lang w:val="es-MX"/>
        </w:rPr>
        <w:t>Considerar el ámbito territorial de las acciones previstas en sus programas sectoriales, promoviendo que los planes y programas de los gobiernos de las entidades federativas guarden congruencia con éstos;</w:t>
      </w:r>
    </w:p>
    <w:p w14:paraId="3F6D1543"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Fracción reformada DOF 16-02-2018</w:t>
      </w:r>
    </w:p>
    <w:p w14:paraId="56D57239"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558BC81A"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VI.- </w:t>
      </w:r>
      <w:r w:rsidRPr="00C86D1E">
        <w:rPr>
          <w:rFonts w:ascii="ITC Avant Garde Std Bk" w:hAnsi="ITC Avant Garde Std Bk"/>
          <w:sz w:val="20"/>
          <w:szCs w:val="20"/>
          <w:lang w:val="es-MX"/>
        </w:rPr>
        <w:t>Vigilar que las entidades del sector que coordinen, conduzcan sus actividades conforme al Plan Nacional de Desarrollo y al programa sectorial correspondiente, y cumplan con lo previsto en el programa institucional a que se refiere el Artículo 17, fracción II;</w:t>
      </w:r>
    </w:p>
    <w:p w14:paraId="6E886DA7"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Fracción reformada DOF 16-02-2018</w:t>
      </w:r>
    </w:p>
    <w:p w14:paraId="02E38234"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6D06B2F8"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VII.- </w:t>
      </w:r>
      <w:r w:rsidRPr="00C86D1E">
        <w:rPr>
          <w:rFonts w:ascii="ITC Avant Garde Std Bk" w:hAnsi="ITC Avant Garde Std Bk"/>
          <w:sz w:val="20"/>
          <w:szCs w:val="20"/>
          <w:lang w:val="es-MX"/>
        </w:rPr>
        <w:t>Verificar periódicamente la relación que guarden los presupuestos de las entidades paraestatales del sector que coordinen, así como los resultados de su ejecución, con los objetivos y prioridades de los programas sectoriales, a fin de promover las adecuaciones que consideren necesarias para el logro de sus objetivos, y</w:t>
      </w:r>
    </w:p>
    <w:p w14:paraId="350CC923"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Fracción reformada DOF 16-02-2018</w:t>
      </w:r>
    </w:p>
    <w:p w14:paraId="468D03A1"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2AD10F02"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VIII.- </w:t>
      </w:r>
      <w:r w:rsidRPr="00C86D1E">
        <w:rPr>
          <w:rFonts w:ascii="ITC Avant Garde Std Bk" w:hAnsi="ITC Avant Garde Std Bk"/>
          <w:sz w:val="20"/>
          <w:szCs w:val="20"/>
          <w:lang w:val="es-MX"/>
        </w:rPr>
        <w:t>Coordinar la elaboración y ejecución de los programas especiales y regionales que correspondan conforme a su ámbito de atribuciones.</w:t>
      </w:r>
    </w:p>
    <w:p w14:paraId="31397933"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Fracción reformada DOF 16-02-2018</w:t>
      </w:r>
    </w:p>
    <w:p w14:paraId="04EB5938" w14:textId="77777777" w:rsidR="00C86D1E" w:rsidRPr="00C86D1E" w:rsidRDefault="00C86D1E" w:rsidP="00C86D1E">
      <w:pPr>
        <w:ind w:firstLine="289"/>
        <w:rPr>
          <w:rFonts w:cs="Arial"/>
          <w:snapToGrid w:val="0"/>
        </w:rPr>
      </w:pPr>
    </w:p>
    <w:p w14:paraId="53CA7BF4" w14:textId="77777777" w:rsidR="00C86D1E" w:rsidRPr="00C86D1E" w:rsidRDefault="00C86D1E" w:rsidP="00C86D1E">
      <w:pPr>
        <w:pStyle w:val="texto"/>
        <w:spacing w:after="0" w:line="240" w:lineRule="auto"/>
        <w:rPr>
          <w:rFonts w:ascii="ITC Avant Garde Std Bk" w:hAnsi="ITC Avant Garde Std Bk" w:cs="Arial"/>
          <w:sz w:val="20"/>
        </w:rPr>
      </w:pPr>
      <w:bookmarkStart w:id="16" w:name="Artículo_17"/>
      <w:r w:rsidRPr="00C86D1E">
        <w:rPr>
          <w:rFonts w:ascii="ITC Avant Garde Std Bk" w:hAnsi="ITC Avant Garde Std Bk" w:cs="Arial"/>
          <w:b/>
          <w:sz w:val="20"/>
        </w:rPr>
        <w:t>Artículo 17</w:t>
      </w:r>
      <w:bookmarkEnd w:id="16"/>
      <w:r w:rsidRPr="00C86D1E">
        <w:rPr>
          <w:rFonts w:ascii="ITC Avant Garde Std Bk" w:hAnsi="ITC Avant Garde Std Bk" w:cs="Arial"/>
          <w:b/>
          <w:sz w:val="20"/>
        </w:rPr>
        <w:t>.-</w:t>
      </w:r>
      <w:r w:rsidRPr="00C86D1E">
        <w:rPr>
          <w:rFonts w:ascii="ITC Avant Garde Std Bk" w:hAnsi="ITC Avant Garde Std Bk" w:cs="Arial"/>
          <w:sz w:val="20"/>
        </w:rPr>
        <w:t xml:space="preserve"> Las entidades paraestatales deberán:</w:t>
      </w:r>
    </w:p>
    <w:p w14:paraId="1A022BD7" w14:textId="77777777" w:rsidR="00C86D1E" w:rsidRPr="00C86D1E" w:rsidRDefault="00C86D1E" w:rsidP="00C86D1E">
      <w:pPr>
        <w:pStyle w:val="texto"/>
        <w:spacing w:after="0" w:line="240" w:lineRule="auto"/>
        <w:rPr>
          <w:rFonts w:ascii="ITC Avant Garde Std Bk" w:hAnsi="ITC Avant Garde Std Bk" w:cs="Arial"/>
          <w:sz w:val="20"/>
        </w:rPr>
      </w:pPr>
    </w:p>
    <w:p w14:paraId="605895AB" w14:textId="79134700" w:rsidR="00C86D1E" w:rsidRDefault="00C86D1E" w:rsidP="00C86D1E">
      <w:pPr>
        <w:pStyle w:val="texto"/>
        <w:spacing w:after="0" w:line="240" w:lineRule="auto"/>
        <w:rPr>
          <w:rFonts w:ascii="ITC Avant Garde Std Bk" w:hAnsi="ITC Avant Garde Std Bk" w:cs="Arial"/>
          <w:b/>
          <w:bCs/>
          <w:sz w:val="20"/>
        </w:rPr>
      </w:pPr>
      <w:r w:rsidRPr="00C86D1E">
        <w:rPr>
          <w:rFonts w:ascii="ITC Avant Garde Std Bk" w:hAnsi="ITC Avant Garde Std Bk" w:cs="Arial"/>
          <w:b/>
          <w:bCs/>
          <w:sz w:val="20"/>
        </w:rPr>
        <w:t xml:space="preserve">I.- </w:t>
      </w:r>
      <w:r w:rsidR="00C7093B" w:rsidRPr="00CE5621">
        <w:rPr>
          <w:rFonts w:ascii="ITC Avant Garde Std Bk" w:hAnsi="ITC Avant Garde Std Bk" w:cs="Arial"/>
          <w:bCs/>
          <w:sz w:val="20"/>
        </w:rPr>
        <w:t>Participar en la elaboración de los programas sectoriales, mediante la presentación de las propuestas que procedan con relación a sus funciones y objeto observando siempre las variables ambientales, económicas, sociales y culturales que incidan en el desarrollo de éstos.</w:t>
      </w:r>
    </w:p>
    <w:p w14:paraId="7397C787" w14:textId="20CE820D" w:rsidR="00CE5621" w:rsidRDefault="00CE5621" w:rsidP="00C86D1E">
      <w:pPr>
        <w:pStyle w:val="texto"/>
        <w:spacing w:after="0" w:line="240" w:lineRule="auto"/>
        <w:rPr>
          <w:rFonts w:ascii="ITC Avant Garde Std Bk" w:hAnsi="ITC Avant Garde Std Bk" w:cs="Arial"/>
          <w:sz w:val="20"/>
        </w:rPr>
      </w:pPr>
    </w:p>
    <w:p w14:paraId="2D5FF7E1" w14:textId="1814E5B4" w:rsidR="00CE5621" w:rsidRDefault="00CE5621" w:rsidP="00C86D1E">
      <w:pPr>
        <w:pStyle w:val="texto"/>
        <w:spacing w:after="0" w:line="240" w:lineRule="auto"/>
        <w:rPr>
          <w:rFonts w:ascii="ITC Avant Garde Std Bk" w:hAnsi="ITC Avant Garde Std Bk" w:cs="Arial"/>
          <w:sz w:val="20"/>
        </w:rPr>
      </w:pPr>
      <w:r w:rsidRPr="00CE5621">
        <w:rPr>
          <w:rFonts w:ascii="ITC Avant Garde Std Bk" w:hAnsi="ITC Avant Garde Std Bk" w:cs="Arial"/>
          <w:sz w:val="20"/>
        </w:rPr>
        <w:t>Respecto del programa sectorial en materia de investigación humanística y científica, desarrollo tecnológico e innovación, el Consejo Nacional de Humanidades, Ciencias y Tecnologías realizará la elaboración y presentación de la propuesta;</w:t>
      </w:r>
    </w:p>
    <w:p w14:paraId="74BCD6E5" w14:textId="4C7977CD" w:rsidR="00CE5621" w:rsidRPr="00CE5621" w:rsidRDefault="00CE5621" w:rsidP="00CE5621">
      <w:pPr>
        <w:pStyle w:val="Textosinformato"/>
        <w:jc w:val="right"/>
        <w:rPr>
          <w:rFonts w:ascii="ITC Avant Garde Std Bk" w:eastAsia="MS Mincho" w:hAnsi="ITC Avant Garde Std Bk"/>
          <w:i/>
          <w:iCs/>
          <w:color w:val="0000FF"/>
          <w:sz w:val="16"/>
        </w:rPr>
      </w:pPr>
      <w:r>
        <w:rPr>
          <w:rFonts w:ascii="ITC Avant Garde Std Bk" w:eastAsia="MS Mincho" w:hAnsi="ITC Avant Garde Std Bk"/>
          <w:i/>
          <w:iCs/>
          <w:color w:val="0000FF"/>
          <w:sz w:val="16"/>
        </w:rPr>
        <w:t>Párrafo adicionado 08-05-2023</w:t>
      </w:r>
    </w:p>
    <w:p w14:paraId="4172B4A9" w14:textId="1AC2D356"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Fracción reformada DOF 23-05-2002</w:t>
      </w:r>
      <w:r w:rsidR="00CE5621">
        <w:rPr>
          <w:rFonts w:ascii="ITC Avant Garde Std Bk" w:eastAsia="MS Mincho" w:hAnsi="ITC Avant Garde Std Bk"/>
          <w:i/>
          <w:iCs/>
          <w:color w:val="0000FF"/>
          <w:sz w:val="16"/>
        </w:rPr>
        <w:t>, 08-05-2023</w:t>
      </w:r>
    </w:p>
    <w:p w14:paraId="688994AE" w14:textId="77777777" w:rsidR="00C86D1E" w:rsidRPr="00C86D1E" w:rsidRDefault="00C86D1E" w:rsidP="00C86D1E">
      <w:pPr>
        <w:pStyle w:val="texto"/>
        <w:spacing w:after="0" w:line="240" w:lineRule="auto"/>
        <w:rPr>
          <w:rFonts w:ascii="ITC Avant Garde Std Bk" w:hAnsi="ITC Avant Garde Std Bk" w:cs="Arial"/>
          <w:sz w:val="20"/>
        </w:rPr>
      </w:pPr>
    </w:p>
    <w:p w14:paraId="0119B686"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II.- </w:t>
      </w:r>
      <w:r w:rsidRPr="00C86D1E">
        <w:rPr>
          <w:rFonts w:ascii="ITC Avant Garde Std Bk" w:hAnsi="ITC Avant Garde Std Bk"/>
          <w:sz w:val="20"/>
          <w:szCs w:val="20"/>
          <w:lang w:val="es-MX"/>
        </w:rPr>
        <w:t>Elaborar sus respectivos programas institucionales, en los términos previstos en esta Ley, la Ley Federal de las Entidades Paraestatales o, en su caso, por las disposiciones que regulen su organización y funcionamiento, atendiendo a las previsiones contenidas en el programa sectorial correspondiente observando en lo conducente las variables ambientales, económicas, sociales y culturales respectivas;</w:t>
      </w:r>
    </w:p>
    <w:p w14:paraId="527BE7F4"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 xml:space="preserve">Fracción reformada DOF 23-05-2002, </w:t>
      </w:r>
      <w:r w:rsidRPr="00C86D1E">
        <w:rPr>
          <w:rFonts w:ascii="ITC Avant Garde Std Bk" w:eastAsia="MS Mincho" w:hAnsi="ITC Avant Garde Std Bk"/>
          <w:i/>
          <w:iCs/>
          <w:color w:val="0000FF"/>
          <w:sz w:val="16"/>
          <w:lang w:val="es-MX"/>
        </w:rPr>
        <w:t>16-02-2018</w:t>
      </w:r>
    </w:p>
    <w:p w14:paraId="767E5B19" w14:textId="77777777" w:rsidR="00C86D1E" w:rsidRPr="00C86D1E" w:rsidRDefault="00C86D1E" w:rsidP="00C86D1E">
      <w:pPr>
        <w:ind w:firstLine="289"/>
        <w:rPr>
          <w:rFonts w:cs="Arial"/>
          <w:snapToGrid w:val="0"/>
        </w:rPr>
      </w:pPr>
    </w:p>
    <w:p w14:paraId="6879C31E"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III.- </w:t>
      </w:r>
      <w:r w:rsidRPr="00C86D1E">
        <w:rPr>
          <w:rFonts w:ascii="ITC Avant Garde Std Bk" w:hAnsi="ITC Avant Garde Std Bk"/>
          <w:sz w:val="20"/>
          <w:szCs w:val="20"/>
          <w:lang w:val="es-MX"/>
        </w:rPr>
        <w:t>Elaborar sus anteproyectos de presupuesto considerando los objetivos de sus respectivos programas institucionales;</w:t>
      </w:r>
    </w:p>
    <w:p w14:paraId="223F4B9D"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Fracción reformada DOF 16-02-2018</w:t>
      </w:r>
    </w:p>
    <w:p w14:paraId="71448738"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6D047098"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IV.- </w:t>
      </w:r>
      <w:r w:rsidRPr="00C86D1E">
        <w:rPr>
          <w:rFonts w:ascii="ITC Avant Garde Std Bk" w:hAnsi="ITC Avant Garde Std Bk"/>
          <w:sz w:val="20"/>
          <w:szCs w:val="20"/>
          <w:lang w:val="es-MX"/>
        </w:rPr>
        <w:t>Considerar el ámbito territorial de sus acciones, atendiendo las propuestas de los gobiernos de las entidades federativas, a través de la dependencia coordinadora de sector, conforme a los lineamientos que al efecto señale esta última;</w:t>
      </w:r>
    </w:p>
    <w:p w14:paraId="5E605DCB"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Fracción reformada DOF 16-02-2018</w:t>
      </w:r>
    </w:p>
    <w:p w14:paraId="31FB2836" w14:textId="77777777" w:rsidR="00C86D1E" w:rsidRPr="00C86D1E" w:rsidRDefault="00C86D1E" w:rsidP="00C86D1E">
      <w:pPr>
        <w:ind w:firstLine="289"/>
        <w:rPr>
          <w:rFonts w:cs="Arial"/>
          <w:snapToGrid w:val="0"/>
        </w:rPr>
      </w:pPr>
    </w:p>
    <w:p w14:paraId="0B4275F0" w14:textId="77777777" w:rsidR="00C86D1E" w:rsidRPr="00C86D1E" w:rsidRDefault="00C86D1E" w:rsidP="00C86D1E">
      <w:pPr>
        <w:ind w:firstLine="289"/>
        <w:rPr>
          <w:rFonts w:cs="Arial"/>
          <w:snapToGrid w:val="0"/>
        </w:rPr>
      </w:pPr>
      <w:r w:rsidRPr="00C86D1E">
        <w:rPr>
          <w:rFonts w:cs="Arial"/>
          <w:b/>
          <w:bCs/>
          <w:snapToGrid w:val="0"/>
        </w:rPr>
        <w:t xml:space="preserve">V.- </w:t>
      </w:r>
      <w:r w:rsidRPr="00C86D1E">
        <w:rPr>
          <w:rFonts w:cs="Arial"/>
          <w:snapToGrid w:val="0"/>
        </w:rPr>
        <w:t>Asegurar la congruencia del programa institucional con el programa sectorial respectivo; y</w:t>
      </w:r>
    </w:p>
    <w:p w14:paraId="0FB33542" w14:textId="77777777" w:rsidR="00C86D1E" w:rsidRPr="00C86D1E" w:rsidRDefault="00C86D1E" w:rsidP="00C86D1E">
      <w:pPr>
        <w:ind w:firstLine="289"/>
        <w:rPr>
          <w:rFonts w:cs="Arial"/>
          <w:snapToGrid w:val="0"/>
        </w:rPr>
      </w:pPr>
    </w:p>
    <w:p w14:paraId="690ED9E0" w14:textId="77777777" w:rsidR="00C86D1E" w:rsidRPr="00C86D1E" w:rsidRDefault="00C86D1E" w:rsidP="00C86D1E">
      <w:pPr>
        <w:ind w:firstLine="289"/>
        <w:rPr>
          <w:rFonts w:cs="Arial"/>
          <w:snapToGrid w:val="0"/>
        </w:rPr>
      </w:pPr>
      <w:r w:rsidRPr="00C86D1E">
        <w:rPr>
          <w:rFonts w:cs="Arial"/>
          <w:b/>
          <w:bCs/>
          <w:snapToGrid w:val="0"/>
        </w:rPr>
        <w:t xml:space="preserve">VI.- </w:t>
      </w:r>
      <w:r w:rsidRPr="00C86D1E">
        <w:rPr>
          <w:rFonts w:cs="Arial"/>
          <w:snapToGrid w:val="0"/>
        </w:rPr>
        <w:t xml:space="preserve">Verificar periódicamente la relación que guarden sus actividades, así como los resultados de su ejecución con los objetivos y prioridades del programa institucional. </w:t>
      </w:r>
    </w:p>
    <w:p w14:paraId="79C9495A" w14:textId="77777777" w:rsidR="00C86D1E" w:rsidRPr="00C86D1E" w:rsidRDefault="00C86D1E" w:rsidP="00C86D1E">
      <w:pPr>
        <w:ind w:firstLine="289"/>
        <w:rPr>
          <w:rFonts w:cs="Arial"/>
          <w:snapToGrid w:val="0"/>
        </w:rPr>
      </w:pPr>
    </w:p>
    <w:p w14:paraId="3A0FFFE0"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17" w:name="Artículo_18"/>
      <w:r w:rsidRPr="00C86D1E">
        <w:rPr>
          <w:rFonts w:ascii="ITC Avant Garde Std Bk" w:hAnsi="ITC Avant Garde Std Bk"/>
          <w:b/>
          <w:sz w:val="20"/>
          <w:szCs w:val="20"/>
          <w:lang w:val="es-MX"/>
        </w:rPr>
        <w:t>Artículo 18</w:t>
      </w:r>
      <w:bookmarkEnd w:id="17"/>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La Secretaría de la Función Pública realizará, en los términos de las disposiciones aplicables, el control interno y la evaluación de la gestión gubernamental, respecto de las acciones que lleven a cabo las dependencias y entidades de la Administración Pública Federal en el cumplimiento del Plan y los programas.</w:t>
      </w:r>
    </w:p>
    <w:p w14:paraId="12D809B9"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reformado DOF 16-02-2018</w:t>
      </w:r>
    </w:p>
    <w:p w14:paraId="04F9AD6A" w14:textId="77777777" w:rsidR="00C86D1E" w:rsidRPr="00C86D1E" w:rsidRDefault="00C86D1E" w:rsidP="00C86D1E">
      <w:pPr>
        <w:ind w:firstLine="289"/>
        <w:rPr>
          <w:rFonts w:cs="Arial"/>
          <w:snapToGrid w:val="0"/>
        </w:rPr>
      </w:pPr>
    </w:p>
    <w:p w14:paraId="797E7F9D" w14:textId="77777777" w:rsidR="00C86D1E" w:rsidRPr="00C86D1E" w:rsidRDefault="00C86D1E" w:rsidP="00C86D1E">
      <w:pPr>
        <w:pStyle w:val="Texto0"/>
        <w:spacing w:after="0" w:line="240" w:lineRule="auto"/>
        <w:rPr>
          <w:rFonts w:ascii="ITC Avant Garde Std Bk" w:hAnsi="ITC Avant Garde Std Bk"/>
          <w:color w:val="000000"/>
          <w:sz w:val="20"/>
          <w:lang w:val="es-MX"/>
        </w:rPr>
      </w:pPr>
      <w:bookmarkStart w:id="18" w:name="Artículo_19"/>
      <w:r w:rsidRPr="00C86D1E">
        <w:rPr>
          <w:rFonts w:ascii="ITC Avant Garde Std Bk" w:hAnsi="ITC Avant Garde Std Bk"/>
          <w:b/>
          <w:color w:val="000000"/>
          <w:sz w:val="20"/>
          <w:lang w:val="es-MX"/>
        </w:rPr>
        <w:t>Artículo 19</w:t>
      </w:r>
      <w:bookmarkEnd w:id="18"/>
      <w:r w:rsidRPr="00C86D1E">
        <w:rPr>
          <w:rFonts w:ascii="ITC Avant Garde Std Bk" w:hAnsi="ITC Avant Garde Std Bk"/>
          <w:b/>
          <w:color w:val="000000"/>
          <w:sz w:val="20"/>
          <w:lang w:val="es-MX"/>
        </w:rPr>
        <w:t>.</w:t>
      </w:r>
      <w:r w:rsidRPr="00C86D1E">
        <w:rPr>
          <w:rFonts w:ascii="ITC Avant Garde Std Bk" w:hAnsi="ITC Avant Garde Std Bk"/>
          <w:color w:val="000000"/>
          <w:sz w:val="20"/>
          <w:lang w:val="es-MX"/>
        </w:rPr>
        <w:t xml:space="preserve"> El </w:t>
      </w:r>
      <w:proofErr w:type="gramStart"/>
      <w:r w:rsidRPr="00C86D1E">
        <w:rPr>
          <w:rFonts w:ascii="ITC Avant Garde Std Bk" w:hAnsi="ITC Avant Garde Std Bk"/>
          <w:color w:val="000000"/>
          <w:sz w:val="20"/>
          <w:lang w:val="es-MX"/>
        </w:rPr>
        <w:t>Presidente</w:t>
      </w:r>
      <w:proofErr w:type="gramEnd"/>
      <w:r w:rsidRPr="00C86D1E">
        <w:rPr>
          <w:rFonts w:ascii="ITC Avant Garde Std Bk" w:hAnsi="ITC Avant Garde Std Bk"/>
          <w:color w:val="000000"/>
          <w:sz w:val="20"/>
          <w:lang w:val="es-MX"/>
        </w:rPr>
        <w:t xml:space="preserve"> de la República podrá establecer comisiones intersecretariales para la atención de actividades de la planeación nacional que deban desarrollar conjuntamente varias Secretarías de Estado.</w:t>
      </w:r>
    </w:p>
    <w:p w14:paraId="04F2AE83"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Párrafo reformado DOF 09-04-2012</w:t>
      </w:r>
    </w:p>
    <w:p w14:paraId="6D1D9075" w14:textId="77777777" w:rsidR="00C86D1E" w:rsidRPr="00C86D1E" w:rsidRDefault="00C86D1E" w:rsidP="00C86D1E">
      <w:pPr>
        <w:ind w:firstLine="289"/>
        <w:rPr>
          <w:rFonts w:cs="Arial"/>
          <w:snapToGrid w:val="0"/>
        </w:rPr>
      </w:pPr>
    </w:p>
    <w:p w14:paraId="223BD38A" w14:textId="77777777" w:rsidR="00C86D1E" w:rsidRPr="00C86D1E" w:rsidRDefault="00C86D1E" w:rsidP="00C86D1E">
      <w:pPr>
        <w:ind w:firstLine="289"/>
        <w:rPr>
          <w:rFonts w:cs="Arial"/>
          <w:snapToGrid w:val="0"/>
        </w:rPr>
      </w:pPr>
      <w:r w:rsidRPr="00C86D1E">
        <w:rPr>
          <w:rFonts w:cs="Arial"/>
          <w:snapToGrid w:val="0"/>
        </w:rPr>
        <w:t xml:space="preserve">Estas comisiones podrán, a su vez, contar con subcomisiones para la elaboración de programas especiales que el mismo </w:t>
      </w:r>
      <w:proofErr w:type="gramStart"/>
      <w:r w:rsidRPr="00C86D1E">
        <w:rPr>
          <w:rFonts w:cs="Arial"/>
          <w:snapToGrid w:val="0"/>
        </w:rPr>
        <w:t>Presidente</w:t>
      </w:r>
      <w:proofErr w:type="gramEnd"/>
      <w:r w:rsidRPr="00C86D1E">
        <w:rPr>
          <w:rFonts w:cs="Arial"/>
          <w:snapToGrid w:val="0"/>
        </w:rPr>
        <w:t xml:space="preserve"> determine.</w:t>
      </w:r>
    </w:p>
    <w:p w14:paraId="6C2F127F" w14:textId="77777777" w:rsidR="00C86D1E" w:rsidRPr="00C86D1E" w:rsidRDefault="00C86D1E" w:rsidP="00C86D1E">
      <w:pPr>
        <w:ind w:firstLine="289"/>
        <w:rPr>
          <w:rFonts w:cs="Arial"/>
          <w:snapToGrid w:val="0"/>
        </w:rPr>
      </w:pPr>
    </w:p>
    <w:p w14:paraId="64E58945" w14:textId="77777777" w:rsidR="00C86D1E" w:rsidRPr="00C86D1E" w:rsidRDefault="00C86D1E" w:rsidP="00C86D1E">
      <w:pPr>
        <w:ind w:firstLine="289"/>
        <w:rPr>
          <w:rFonts w:cs="Arial"/>
          <w:snapToGrid w:val="0"/>
        </w:rPr>
      </w:pPr>
      <w:r w:rsidRPr="00C86D1E">
        <w:rPr>
          <w:rFonts w:cs="Arial"/>
          <w:snapToGrid w:val="0"/>
        </w:rPr>
        <w:t xml:space="preserve">Las entidades de la administración pública paraestatal podrán integrarse a dichas comisiones y subcomisiones, cuando se trate de asuntos relacionados con su objeto. </w:t>
      </w:r>
    </w:p>
    <w:p w14:paraId="54D01513" w14:textId="77777777" w:rsidR="00C86D1E" w:rsidRPr="00C86D1E" w:rsidRDefault="00C86D1E" w:rsidP="00C86D1E">
      <w:pPr>
        <w:ind w:firstLine="289"/>
        <w:rPr>
          <w:rFonts w:cs="Arial"/>
          <w:snapToGrid w:val="0"/>
        </w:rPr>
      </w:pPr>
    </w:p>
    <w:p w14:paraId="4DC56127" w14:textId="77777777" w:rsidR="00C86D1E" w:rsidRPr="00C86D1E" w:rsidRDefault="00C86D1E" w:rsidP="00C86D1E">
      <w:pPr>
        <w:jc w:val="center"/>
        <w:rPr>
          <w:rFonts w:cs="Arial"/>
          <w:b/>
          <w:bCs/>
          <w:snapToGrid w:val="0"/>
          <w:sz w:val="22"/>
        </w:rPr>
      </w:pPr>
      <w:r w:rsidRPr="00C86D1E">
        <w:rPr>
          <w:rFonts w:cs="Arial"/>
          <w:b/>
          <w:bCs/>
          <w:snapToGrid w:val="0"/>
          <w:sz w:val="22"/>
        </w:rPr>
        <w:t>CAPITULO TERCERO</w:t>
      </w:r>
    </w:p>
    <w:p w14:paraId="282CFA8C" w14:textId="77777777" w:rsidR="00C86D1E" w:rsidRPr="00C86D1E" w:rsidRDefault="00C86D1E" w:rsidP="00C86D1E">
      <w:pPr>
        <w:jc w:val="center"/>
        <w:rPr>
          <w:rFonts w:cs="Arial"/>
          <w:b/>
          <w:bCs/>
          <w:snapToGrid w:val="0"/>
          <w:sz w:val="22"/>
        </w:rPr>
      </w:pPr>
      <w:r w:rsidRPr="00C86D1E">
        <w:rPr>
          <w:rFonts w:cs="Arial"/>
          <w:b/>
          <w:bCs/>
          <w:snapToGrid w:val="0"/>
          <w:sz w:val="22"/>
        </w:rPr>
        <w:t>Participación Social en la Planeación</w:t>
      </w:r>
    </w:p>
    <w:p w14:paraId="60949D7B" w14:textId="77777777" w:rsidR="00C86D1E" w:rsidRPr="00C86D1E" w:rsidRDefault="00C86D1E" w:rsidP="00C86D1E">
      <w:pPr>
        <w:ind w:firstLine="289"/>
        <w:rPr>
          <w:rFonts w:cs="Arial"/>
          <w:snapToGrid w:val="0"/>
        </w:rPr>
      </w:pPr>
    </w:p>
    <w:p w14:paraId="406A629B" w14:textId="77777777" w:rsidR="00C86D1E" w:rsidRPr="00C86D1E" w:rsidRDefault="00C86D1E" w:rsidP="00C86D1E">
      <w:pPr>
        <w:ind w:firstLine="289"/>
        <w:rPr>
          <w:rFonts w:cs="Arial"/>
          <w:snapToGrid w:val="0"/>
        </w:rPr>
      </w:pPr>
      <w:bookmarkStart w:id="19" w:name="Artículo_20"/>
      <w:r w:rsidRPr="00C86D1E">
        <w:rPr>
          <w:rFonts w:cs="Arial"/>
          <w:b/>
          <w:bCs/>
          <w:snapToGrid w:val="0"/>
        </w:rPr>
        <w:t>Artículo 20</w:t>
      </w:r>
      <w:bookmarkEnd w:id="19"/>
      <w:r w:rsidRPr="00C86D1E">
        <w:rPr>
          <w:rFonts w:cs="Arial"/>
          <w:b/>
          <w:bCs/>
          <w:snapToGrid w:val="0"/>
        </w:rPr>
        <w:t xml:space="preserve">.- </w:t>
      </w:r>
      <w:r w:rsidRPr="00C86D1E">
        <w:rPr>
          <w:rFonts w:cs="Arial"/>
          <w:snapToGrid w:val="0"/>
        </w:rPr>
        <w:t>En el ámbito del Sistema Nacional de Planeación Democrática tendrá lugar la participación y consulta de los diversos grupos sociales, con el propósito de que la población exprese sus opiniones para la elaboración, actualización y ejecución del Plan y los programas a que se refiere esta Ley.</w:t>
      </w:r>
    </w:p>
    <w:p w14:paraId="4C55B5DD" w14:textId="77777777" w:rsidR="00C86D1E" w:rsidRPr="00C86D1E" w:rsidRDefault="00C86D1E" w:rsidP="00C86D1E">
      <w:pPr>
        <w:ind w:firstLine="289"/>
        <w:rPr>
          <w:rFonts w:cs="Arial"/>
          <w:snapToGrid w:val="0"/>
        </w:rPr>
      </w:pPr>
    </w:p>
    <w:p w14:paraId="0F2ECC29" w14:textId="77777777" w:rsidR="00C86D1E" w:rsidRPr="00C86D1E" w:rsidRDefault="00C86D1E" w:rsidP="00C86D1E">
      <w:pPr>
        <w:pStyle w:val="Texto0"/>
        <w:spacing w:after="0" w:line="240" w:lineRule="auto"/>
        <w:rPr>
          <w:rFonts w:ascii="ITC Avant Garde Std Bk" w:hAnsi="ITC Avant Garde Std Bk"/>
          <w:sz w:val="20"/>
        </w:rPr>
      </w:pPr>
      <w:r w:rsidRPr="00C86D1E">
        <w:rPr>
          <w:rFonts w:ascii="ITC Avant Garde Std Bk" w:hAnsi="ITC Avant Garde Std Bk"/>
          <w:sz w:val="20"/>
        </w:rPr>
        <w:t>Las organizaciones representativas de los obreros, campesinos, pueblos y grupos populares; de las instituciones académicas, profesionales y de investigación de los organismos empresariales; y de otras agrupaciones sociales, participarán como órganos de consulta permanente en los aspectos de la planeación democrática relacionados con su actividad a través de foros de consulta popular que al efecto se convocarán. Así mismo, participarán en los mismos foros los diputados y senadores del Congreso de la Unión.</w:t>
      </w:r>
    </w:p>
    <w:p w14:paraId="115AF174"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Párrafo reformado DOF 13-06-2003</w:t>
      </w:r>
    </w:p>
    <w:p w14:paraId="68ED973A" w14:textId="77777777" w:rsidR="00C86D1E" w:rsidRPr="00C86D1E" w:rsidRDefault="00C86D1E" w:rsidP="00C86D1E">
      <w:pPr>
        <w:pStyle w:val="Texto0"/>
        <w:spacing w:after="0" w:line="240" w:lineRule="auto"/>
        <w:rPr>
          <w:rFonts w:ascii="ITC Avant Garde Std Bk" w:hAnsi="ITC Avant Garde Std Bk"/>
          <w:sz w:val="20"/>
        </w:rPr>
      </w:pPr>
    </w:p>
    <w:p w14:paraId="7DCF6CB9" w14:textId="77777777" w:rsidR="00C86D1E" w:rsidRPr="00C86D1E" w:rsidRDefault="00C86D1E" w:rsidP="00C86D1E">
      <w:pPr>
        <w:pStyle w:val="Texto0"/>
        <w:spacing w:after="0" w:line="240" w:lineRule="auto"/>
        <w:rPr>
          <w:rFonts w:ascii="ITC Avant Garde Std Bk" w:hAnsi="ITC Avant Garde Std Bk"/>
          <w:sz w:val="20"/>
        </w:rPr>
      </w:pPr>
      <w:r w:rsidRPr="00C86D1E">
        <w:rPr>
          <w:rFonts w:ascii="ITC Avant Garde Std Bk" w:hAnsi="ITC Avant Garde Std Bk"/>
          <w:sz w:val="20"/>
        </w:rPr>
        <w:t>Las comunidades indígenas deberán ser consultadas y podrán participar en la definición de los programas federales que afecten directamente el desarrollo de sus pueblos y comunidades.</w:t>
      </w:r>
    </w:p>
    <w:p w14:paraId="198B018D"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Párrafo adicionado DOF 13-06-2003</w:t>
      </w:r>
    </w:p>
    <w:p w14:paraId="04C739F2" w14:textId="77777777" w:rsidR="00C86D1E" w:rsidRPr="00C86D1E" w:rsidRDefault="00C86D1E" w:rsidP="00C86D1E">
      <w:pPr>
        <w:ind w:firstLine="289"/>
        <w:rPr>
          <w:rFonts w:cs="Arial"/>
          <w:snapToGrid w:val="0"/>
        </w:rPr>
      </w:pPr>
    </w:p>
    <w:p w14:paraId="6A06A379"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Para tal efecto, y conforme a la legislación aplicable, en las disposiciones reglamentarias deberán preverse la organización y funcionamiento, las formalidades, periodicidad y términos a que se sujetarán la participación y consulta para la planeación nacional del desarrollo.</w:t>
      </w:r>
    </w:p>
    <w:p w14:paraId="1BBA3964"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Párrafo reformado DOF 16-02-2018</w:t>
      </w:r>
    </w:p>
    <w:p w14:paraId="52388266" w14:textId="77777777" w:rsidR="00C86D1E" w:rsidRPr="00C86D1E" w:rsidRDefault="00C86D1E" w:rsidP="00C86D1E">
      <w:pPr>
        <w:ind w:firstLine="289"/>
        <w:rPr>
          <w:rFonts w:cs="Arial"/>
          <w:snapToGrid w:val="0"/>
        </w:rPr>
      </w:pPr>
    </w:p>
    <w:p w14:paraId="5CEF716C" w14:textId="77777777" w:rsidR="00C86D1E" w:rsidRPr="00C86D1E" w:rsidRDefault="00C86D1E" w:rsidP="00C86D1E">
      <w:pPr>
        <w:pStyle w:val="Texto0"/>
        <w:spacing w:after="0" w:line="240" w:lineRule="auto"/>
        <w:rPr>
          <w:rFonts w:ascii="ITC Avant Garde Std Bk" w:hAnsi="ITC Avant Garde Std Bk"/>
          <w:sz w:val="20"/>
        </w:rPr>
      </w:pPr>
      <w:bookmarkStart w:id="20" w:name="Artículo_20_Bis"/>
      <w:r w:rsidRPr="00C86D1E">
        <w:rPr>
          <w:rFonts w:ascii="ITC Avant Garde Std Bk" w:hAnsi="ITC Avant Garde Std Bk"/>
          <w:b/>
          <w:sz w:val="20"/>
        </w:rPr>
        <w:t xml:space="preserve">Artículo 20 </w:t>
      </w:r>
      <w:proofErr w:type="gramStart"/>
      <w:r w:rsidRPr="00C86D1E">
        <w:rPr>
          <w:rFonts w:ascii="ITC Avant Garde Std Bk" w:hAnsi="ITC Avant Garde Std Bk"/>
          <w:b/>
          <w:sz w:val="20"/>
        </w:rPr>
        <w:t>Bis</w:t>
      </w:r>
      <w:bookmarkEnd w:id="20"/>
      <w:r w:rsidRPr="00C86D1E">
        <w:rPr>
          <w:rFonts w:ascii="ITC Avant Garde Std Bk" w:hAnsi="ITC Avant Garde Std Bk"/>
          <w:b/>
          <w:sz w:val="20"/>
        </w:rPr>
        <w:t>.-</w:t>
      </w:r>
      <w:proofErr w:type="gramEnd"/>
      <w:r w:rsidRPr="00C86D1E">
        <w:rPr>
          <w:rFonts w:ascii="ITC Avant Garde Std Bk" w:hAnsi="ITC Avant Garde Std Bk"/>
          <w:sz w:val="20"/>
        </w:rPr>
        <w:t xml:space="preserve"> En los asuntos relacionados con el ámbito indígena, el Ejecutivo Federal consultará, en forma previa, a las comunidades indígenas, para que éstas emitan la opinión correspondiente.</w:t>
      </w:r>
    </w:p>
    <w:p w14:paraId="68DF2B6D"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Artículo adicionado DOF 13-06-2003</w:t>
      </w:r>
    </w:p>
    <w:p w14:paraId="5491E3B7" w14:textId="77777777" w:rsidR="00C86D1E" w:rsidRPr="00C86D1E" w:rsidRDefault="00C86D1E" w:rsidP="00C86D1E">
      <w:pPr>
        <w:ind w:firstLine="289"/>
        <w:rPr>
          <w:rFonts w:cs="Arial"/>
          <w:snapToGrid w:val="0"/>
        </w:rPr>
      </w:pPr>
    </w:p>
    <w:p w14:paraId="7BD9CBA1" w14:textId="77777777" w:rsidR="00C86D1E" w:rsidRPr="00C86D1E" w:rsidRDefault="00C86D1E" w:rsidP="00C86D1E">
      <w:pPr>
        <w:jc w:val="center"/>
        <w:rPr>
          <w:rFonts w:cs="Arial"/>
          <w:b/>
          <w:bCs/>
          <w:snapToGrid w:val="0"/>
          <w:sz w:val="22"/>
        </w:rPr>
      </w:pPr>
      <w:r w:rsidRPr="00C86D1E">
        <w:rPr>
          <w:rFonts w:cs="Arial"/>
          <w:b/>
          <w:bCs/>
          <w:snapToGrid w:val="0"/>
          <w:sz w:val="22"/>
        </w:rPr>
        <w:t>CAPITULO CUARTO</w:t>
      </w:r>
    </w:p>
    <w:p w14:paraId="6D65CBC2" w14:textId="77777777" w:rsidR="00C86D1E" w:rsidRPr="00C86D1E" w:rsidRDefault="00C86D1E" w:rsidP="00C86D1E">
      <w:pPr>
        <w:jc w:val="center"/>
        <w:rPr>
          <w:rFonts w:cs="Arial"/>
          <w:b/>
          <w:bCs/>
          <w:snapToGrid w:val="0"/>
          <w:sz w:val="22"/>
        </w:rPr>
      </w:pPr>
      <w:r w:rsidRPr="00C86D1E">
        <w:rPr>
          <w:rFonts w:cs="Arial"/>
          <w:b/>
          <w:bCs/>
          <w:snapToGrid w:val="0"/>
          <w:sz w:val="22"/>
        </w:rPr>
        <w:t>Plan y Programas</w:t>
      </w:r>
    </w:p>
    <w:p w14:paraId="7546BD72" w14:textId="77777777" w:rsidR="00C86D1E" w:rsidRPr="00C86D1E" w:rsidRDefault="00C86D1E" w:rsidP="00C86D1E">
      <w:pPr>
        <w:ind w:firstLine="289"/>
        <w:rPr>
          <w:rFonts w:cs="Arial"/>
          <w:snapToGrid w:val="0"/>
        </w:rPr>
      </w:pPr>
    </w:p>
    <w:p w14:paraId="35DEB4E0"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21" w:name="Artículo_21"/>
      <w:r w:rsidRPr="00C86D1E">
        <w:rPr>
          <w:rFonts w:ascii="ITC Avant Garde Std Bk" w:hAnsi="ITC Avant Garde Std Bk"/>
          <w:b/>
          <w:sz w:val="20"/>
          <w:szCs w:val="20"/>
          <w:lang w:val="es-MX"/>
        </w:rPr>
        <w:t>Artículo 21</w:t>
      </w:r>
      <w:bookmarkEnd w:id="21"/>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El Presidente de la República enviará el Plan Nacional de Desarrollo a la Cámara de Diputados del Congreso de la Unión para su aprobación, a más tardar el último día hábil de febrero del año siguiente a su toma de posesión.</w:t>
      </w:r>
    </w:p>
    <w:p w14:paraId="3BCDD5F5"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6295F703"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 xml:space="preserve">La Cámara de Diputados del Congreso de la Unión aprobará el Plan Nacional de Desarrollo dentro del plazo de dos meses contado a partir de su recepción. En caso de que no se pronuncie en dicho plazo, el Plan se entenderá aprobado en los términos presentados por el </w:t>
      </w:r>
      <w:proofErr w:type="gramStart"/>
      <w:r w:rsidRPr="00C86D1E">
        <w:rPr>
          <w:rFonts w:ascii="ITC Avant Garde Std Bk" w:hAnsi="ITC Avant Garde Std Bk"/>
          <w:sz w:val="20"/>
          <w:szCs w:val="20"/>
          <w:lang w:val="es-MX"/>
        </w:rPr>
        <w:t>Presidente</w:t>
      </w:r>
      <w:proofErr w:type="gramEnd"/>
      <w:r w:rsidRPr="00C86D1E">
        <w:rPr>
          <w:rFonts w:ascii="ITC Avant Garde Std Bk" w:hAnsi="ITC Avant Garde Std Bk"/>
          <w:sz w:val="20"/>
          <w:szCs w:val="20"/>
          <w:lang w:val="es-MX"/>
        </w:rPr>
        <w:t xml:space="preserve"> de la República.</w:t>
      </w:r>
    </w:p>
    <w:p w14:paraId="2E321438"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523E71EC"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 xml:space="preserve">La aprobación del Plan por parte de la Cámara de Diputados del Congreso de la Unión, consistirá en verificar que dicho instrumento incluye los fines del proyecto nacional contenidos en la Constitución Política de los Estados Unidos Mexicanos. En caso de que el Plan Nacional de Desarrollo no los incluya, la Cámara de Diputados devolverá el mismo al </w:t>
      </w:r>
      <w:proofErr w:type="gramStart"/>
      <w:r w:rsidRPr="00C86D1E">
        <w:rPr>
          <w:rFonts w:ascii="ITC Avant Garde Std Bk" w:hAnsi="ITC Avant Garde Std Bk"/>
          <w:sz w:val="20"/>
          <w:szCs w:val="20"/>
          <w:lang w:val="es-MX"/>
        </w:rPr>
        <w:t>Presidente</w:t>
      </w:r>
      <w:proofErr w:type="gramEnd"/>
      <w:r w:rsidRPr="00C86D1E">
        <w:rPr>
          <w:rFonts w:ascii="ITC Avant Garde Std Bk" w:hAnsi="ITC Avant Garde Std Bk"/>
          <w:sz w:val="20"/>
          <w:szCs w:val="20"/>
          <w:lang w:val="es-MX"/>
        </w:rPr>
        <w:t xml:space="preserve"> de la República, a efecto de que dicho instrumento sea adecuado y remitido nuevamente a aquélla para su aprobación en un plazo máximo de treinta días naturales.</w:t>
      </w:r>
    </w:p>
    <w:p w14:paraId="40A552CF"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2166B481"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 xml:space="preserve">La vigencia del Plan no excederá del periodo constitucional del </w:t>
      </w:r>
      <w:proofErr w:type="gramStart"/>
      <w:r w:rsidRPr="00C86D1E">
        <w:rPr>
          <w:rFonts w:ascii="ITC Avant Garde Std Bk" w:hAnsi="ITC Avant Garde Std Bk"/>
          <w:sz w:val="20"/>
          <w:szCs w:val="20"/>
          <w:lang w:val="es-MX"/>
        </w:rPr>
        <w:t>Presidente</w:t>
      </w:r>
      <w:proofErr w:type="gramEnd"/>
      <w:r w:rsidRPr="00C86D1E">
        <w:rPr>
          <w:rFonts w:ascii="ITC Avant Garde Std Bk" w:hAnsi="ITC Avant Garde Std Bk"/>
          <w:sz w:val="20"/>
          <w:szCs w:val="20"/>
          <w:lang w:val="es-MX"/>
        </w:rPr>
        <w:t xml:space="preserve"> de la República. Sin perjuicio de lo anterior, deberá contener consideraciones y proyecciones de por lo menos veinte años, para lo cual tomará en consideración los objetivos generales de largo plazo que, en su caso, se establezcan conforme a los tratados internacionales y las leyes federales.</w:t>
      </w:r>
    </w:p>
    <w:p w14:paraId="7C278284"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12C6F100"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El Plan Nacional de Desarrollo precisará los objetivos nacionales, la estrategia y las prioridades del desarrollo integral, equitativo, incluyente, sustentable y sostenible del país, contendrá previsiones sobre los recursos que serán asignados a tales fines; determinará los instrumentos y responsables de su ejecución, establecerá los lineamientos de política de carácter global, sectorial y regional; sus previsiones se referirán al conjunto de la actividad económica, social, ambiental y cultural, y regirá el contenido de los programas que se generen en el sistema nacional de planeación democrática.</w:t>
      </w:r>
    </w:p>
    <w:p w14:paraId="751847F7"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3F8DCD0F"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El Plan se publicará en el Diario Oficial de la Federación, en un plazo no mayor a 20 días naturales contado a partir de la fecha de su aprobación.</w:t>
      </w:r>
    </w:p>
    <w:p w14:paraId="3E009BE1"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3868E200"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La categoría de Plan queda reservada al Plan Nacional de Desarrollo.</w:t>
      </w:r>
    </w:p>
    <w:p w14:paraId="2AB2FCFB"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 xml:space="preserve">Artículo reformado DOF </w:t>
      </w:r>
      <w:r w:rsidRPr="00C86D1E">
        <w:rPr>
          <w:rFonts w:ascii="ITC Avant Garde Std Bk" w:eastAsia="MS Mincho" w:hAnsi="ITC Avant Garde Std Bk"/>
          <w:i/>
          <w:iCs/>
          <w:color w:val="0000FF"/>
          <w:sz w:val="16"/>
        </w:rPr>
        <w:t xml:space="preserve">23-05-2002, 27-01-2012, </w:t>
      </w:r>
      <w:r w:rsidRPr="00C86D1E">
        <w:rPr>
          <w:rFonts w:ascii="ITC Avant Garde Std Bk" w:eastAsia="MS Mincho" w:hAnsi="ITC Avant Garde Std Bk"/>
          <w:i/>
          <w:iCs/>
          <w:color w:val="0000FF"/>
          <w:sz w:val="16"/>
          <w:lang w:val="es-MX"/>
        </w:rPr>
        <w:t>16-02-2018</w:t>
      </w:r>
    </w:p>
    <w:p w14:paraId="2FA00100" w14:textId="77777777" w:rsidR="00C86D1E" w:rsidRPr="00C86D1E" w:rsidRDefault="00C86D1E" w:rsidP="00C86D1E">
      <w:pPr>
        <w:ind w:firstLine="289"/>
        <w:rPr>
          <w:rFonts w:cs="Arial"/>
          <w:snapToGrid w:val="0"/>
        </w:rPr>
      </w:pPr>
    </w:p>
    <w:p w14:paraId="28533258" w14:textId="77777777" w:rsidR="00C86D1E" w:rsidRPr="00C86D1E" w:rsidRDefault="00C86D1E" w:rsidP="00C86D1E">
      <w:pPr>
        <w:pStyle w:val="Texto0"/>
        <w:spacing w:after="0" w:line="240" w:lineRule="auto"/>
        <w:rPr>
          <w:rFonts w:ascii="ITC Avant Garde Std Bk" w:hAnsi="ITC Avant Garde Std Bk"/>
          <w:sz w:val="20"/>
          <w:szCs w:val="20"/>
        </w:rPr>
      </w:pPr>
      <w:bookmarkStart w:id="22" w:name="Artículo_21_Bis"/>
      <w:r w:rsidRPr="00C86D1E">
        <w:rPr>
          <w:rFonts w:ascii="ITC Avant Garde Std Bk" w:hAnsi="ITC Avant Garde Std Bk"/>
          <w:b/>
          <w:sz w:val="20"/>
          <w:szCs w:val="20"/>
        </w:rPr>
        <w:t xml:space="preserve">Artículo 21 </w:t>
      </w:r>
      <w:proofErr w:type="gramStart"/>
      <w:r w:rsidRPr="00C86D1E">
        <w:rPr>
          <w:rFonts w:ascii="ITC Avant Garde Std Bk" w:hAnsi="ITC Avant Garde Std Bk"/>
          <w:b/>
          <w:sz w:val="20"/>
          <w:szCs w:val="20"/>
        </w:rPr>
        <w:t>Bis</w:t>
      </w:r>
      <w:bookmarkEnd w:id="22"/>
      <w:r w:rsidRPr="00C86D1E">
        <w:rPr>
          <w:rFonts w:ascii="ITC Avant Garde Std Bk" w:hAnsi="ITC Avant Garde Std Bk"/>
          <w:b/>
          <w:sz w:val="20"/>
          <w:szCs w:val="20"/>
        </w:rPr>
        <w:t>.-</w:t>
      </w:r>
      <w:proofErr w:type="gramEnd"/>
      <w:r w:rsidRPr="00C86D1E">
        <w:rPr>
          <w:rFonts w:ascii="ITC Avant Garde Std Bk" w:hAnsi="ITC Avant Garde Std Bk"/>
          <w:sz w:val="20"/>
          <w:szCs w:val="20"/>
        </w:rPr>
        <w:t xml:space="preserve"> El Plan Nacional de Desarrollo considerará una visión de largo plazo de la política nacional de fomento económico, a fin de impulsar como elementos permanentes del desarrollo nacional y el crecimiento económico elevado, sostenido y sustentable, la promoción permanente del incremento continuo de la productividad y la competitividad, y la implementación de una política nacional de fomento económico, que incluya vertientes sectoriales y regionales.</w:t>
      </w:r>
    </w:p>
    <w:p w14:paraId="1ABF2F8A" w14:textId="77777777" w:rsidR="00C86D1E" w:rsidRPr="00C86D1E" w:rsidRDefault="00C86D1E" w:rsidP="00C86D1E">
      <w:pPr>
        <w:pStyle w:val="Texto0"/>
        <w:spacing w:after="0" w:line="240" w:lineRule="auto"/>
        <w:rPr>
          <w:rFonts w:ascii="ITC Avant Garde Std Bk" w:hAnsi="ITC Avant Garde Std Bk"/>
          <w:sz w:val="20"/>
          <w:szCs w:val="20"/>
        </w:rPr>
      </w:pPr>
    </w:p>
    <w:p w14:paraId="338F853E"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Para tal efecto, el Ejecutivo Federal incluirá, como parte del Plan, consideraciones de largo plazo, con un horizonte de hasta veinte años, respecto de la política nacional de fomento económico a que se refiere este.</w:t>
      </w:r>
    </w:p>
    <w:p w14:paraId="23F779A3" w14:textId="77777777" w:rsidR="00C86D1E" w:rsidRPr="00C86D1E" w:rsidRDefault="00C86D1E" w:rsidP="00C86D1E">
      <w:pPr>
        <w:pStyle w:val="Texto0"/>
        <w:spacing w:after="0" w:line="240" w:lineRule="auto"/>
        <w:rPr>
          <w:rFonts w:ascii="ITC Avant Garde Std Bk" w:hAnsi="ITC Avant Garde Std Bk"/>
          <w:sz w:val="20"/>
          <w:szCs w:val="20"/>
        </w:rPr>
      </w:pPr>
    </w:p>
    <w:p w14:paraId="68021B15"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La política nacional de fomento económico de largo plazo podrá ajustarse durante el proceso de emisión del Plan Nacional de Desarrollo para el período de gobierno correspondiente; manteniendo en todo momento el horizonte de hasta veinte años para la política nacional de fomento económico.</w:t>
      </w:r>
    </w:p>
    <w:p w14:paraId="33D5EFAA" w14:textId="77777777" w:rsidR="00C86D1E" w:rsidRPr="00C86D1E" w:rsidRDefault="00C86D1E" w:rsidP="00C86D1E">
      <w:pPr>
        <w:pStyle w:val="Texto0"/>
        <w:spacing w:after="0" w:line="240" w:lineRule="auto"/>
        <w:rPr>
          <w:rFonts w:ascii="ITC Avant Garde Std Bk" w:hAnsi="ITC Avant Garde Std Bk"/>
          <w:sz w:val="20"/>
          <w:szCs w:val="20"/>
        </w:rPr>
      </w:pPr>
    </w:p>
    <w:p w14:paraId="315809FA"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Los programas derivados del Plan Nacional de Desarrollo deberán guardar congruencia, en lo que corresponda, con el horizonte de veinte años y</w:t>
      </w:r>
      <w:r w:rsidRPr="00C86D1E">
        <w:rPr>
          <w:rFonts w:ascii="ITC Avant Garde Std Bk" w:hAnsi="ITC Avant Garde Std Bk"/>
          <w:b/>
          <w:sz w:val="20"/>
          <w:szCs w:val="20"/>
        </w:rPr>
        <w:t xml:space="preserve"> </w:t>
      </w:r>
      <w:r w:rsidRPr="00C86D1E">
        <w:rPr>
          <w:rFonts w:ascii="ITC Avant Garde Std Bk" w:hAnsi="ITC Avant Garde Std Bk"/>
          <w:sz w:val="20"/>
          <w:szCs w:val="20"/>
        </w:rPr>
        <w:t>la Ley para Impulsar el Incremento Sostenido de la Productividad y la Competitividad de la Economía Nacional.</w:t>
      </w:r>
    </w:p>
    <w:p w14:paraId="19837EA9"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adicionado DOF 06-05-2015</w:t>
      </w:r>
    </w:p>
    <w:p w14:paraId="649ECDC4" w14:textId="77777777" w:rsidR="00C86D1E" w:rsidRPr="00C86D1E" w:rsidRDefault="00C86D1E" w:rsidP="00C86D1E">
      <w:pPr>
        <w:ind w:firstLine="289"/>
        <w:rPr>
          <w:rFonts w:cs="Arial"/>
          <w:snapToGrid w:val="0"/>
        </w:rPr>
      </w:pPr>
    </w:p>
    <w:p w14:paraId="3B48D722"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23" w:name="Artículo_21_Ter"/>
      <w:r w:rsidRPr="00C86D1E">
        <w:rPr>
          <w:rFonts w:ascii="ITC Avant Garde Std Bk" w:hAnsi="ITC Avant Garde Std Bk"/>
          <w:b/>
          <w:sz w:val="20"/>
          <w:szCs w:val="20"/>
          <w:lang w:val="es-MX"/>
        </w:rPr>
        <w:t xml:space="preserve">Artículo 21 </w:t>
      </w:r>
      <w:proofErr w:type="gramStart"/>
      <w:r w:rsidRPr="00C86D1E">
        <w:rPr>
          <w:rFonts w:ascii="ITC Avant Garde Std Bk" w:hAnsi="ITC Avant Garde Std Bk"/>
          <w:b/>
          <w:sz w:val="20"/>
          <w:szCs w:val="20"/>
          <w:lang w:val="es-MX"/>
        </w:rPr>
        <w:t>Ter</w:t>
      </w:r>
      <w:bookmarkEnd w:id="23"/>
      <w:r w:rsidRPr="00C86D1E">
        <w:rPr>
          <w:rFonts w:ascii="ITC Avant Garde Std Bk" w:hAnsi="ITC Avant Garde Std Bk"/>
          <w:b/>
          <w:sz w:val="20"/>
          <w:szCs w:val="20"/>
          <w:lang w:val="es-MX"/>
        </w:rPr>
        <w:t>.-</w:t>
      </w:r>
      <w:proofErr w:type="gramEnd"/>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El Plan deberá contener por lo menos lo siguiente:</w:t>
      </w:r>
    </w:p>
    <w:p w14:paraId="747201A6"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54B63663"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 </w:t>
      </w:r>
      <w:r w:rsidRPr="00C86D1E">
        <w:rPr>
          <w:rFonts w:ascii="ITC Avant Garde Std Bk" w:hAnsi="ITC Avant Garde Std Bk"/>
          <w:sz w:val="20"/>
          <w:szCs w:val="20"/>
          <w:lang w:val="es-MX"/>
        </w:rPr>
        <w:t xml:space="preserve">Un diagnóstico general sobre la situación actual de los temas prioritarios que permitan impulsar el desarrollo </w:t>
      </w:r>
      <w:proofErr w:type="gramStart"/>
      <w:r w:rsidRPr="00C86D1E">
        <w:rPr>
          <w:rFonts w:ascii="ITC Avant Garde Std Bk" w:hAnsi="ITC Avant Garde Std Bk"/>
          <w:sz w:val="20"/>
          <w:szCs w:val="20"/>
          <w:lang w:val="es-MX"/>
        </w:rPr>
        <w:t>nacional</w:t>
      </w:r>
      <w:proofErr w:type="gramEnd"/>
      <w:r w:rsidRPr="00C86D1E">
        <w:rPr>
          <w:rFonts w:ascii="ITC Avant Garde Std Bk" w:hAnsi="ITC Avant Garde Std Bk"/>
          <w:sz w:val="20"/>
          <w:szCs w:val="20"/>
          <w:lang w:val="es-MX"/>
        </w:rPr>
        <w:t xml:space="preserve"> así como la perspectiva de largo plazo respecto de dichos temas;</w:t>
      </w:r>
    </w:p>
    <w:p w14:paraId="6D51622F" w14:textId="77777777" w:rsidR="00C86D1E" w:rsidRPr="00C86D1E" w:rsidRDefault="00C86D1E" w:rsidP="00C86D1E">
      <w:pPr>
        <w:pStyle w:val="Texto0"/>
        <w:spacing w:after="0" w:line="240" w:lineRule="auto"/>
        <w:rPr>
          <w:rFonts w:ascii="ITC Avant Garde Std Bk" w:hAnsi="ITC Avant Garde Std Bk"/>
          <w:b/>
          <w:sz w:val="20"/>
          <w:szCs w:val="20"/>
          <w:lang w:val="es-MX"/>
        </w:rPr>
      </w:pPr>
    </w:p>
    <w:p w14:paraId="66308654"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II.- </w:t>
      </w:r>
      <w:r w:rsidRPr="00C86D1E">
        <w:rPr>
          <w:rFonts w:ascii="ITC Avant Garde Std Bk" w:hAnsi="ITC Avant Garde Std Bk"/>
          <w:sz w:val="20"/>
          <w:szCs w:val="20"/>
          <w:lang w:val="es-MX"/>
        </w:rPr>
        <w:t>Los ejes generales que agrupen los temas prioritarios referidos en la fracción anterior, cuya atención impulsen el desarrollo nacional;</w:t>
      </w:r>
    </w:p>
    <w:p w14:paraId="6E9E3C06"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4771A784"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III.- </w:t>
      </w:r>
      <w:r w:rsidRPr="00C86D1E">
        <w:rPr>
          <w:rFonts w:ascii="ITC Avant Garde Std Bk" w:hAnsi="ITC Avant Garde Std Bk"/>
          <w:sz w:val="20"/>
          <w:szCs w:val="20"/>
          <w:lang w:val="es-MX"/>
        </w:rPr>
        <w:t>Los objetivos específicos que hagan referencia clara al impacto positivo que se pretenda alcanzar para atender los temas prioritarios identificados en el diagnóstico;</w:t>
      </w:r>
    </w:p>
    <w:p w14:paraId="6E345E2C"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6A0DBB69"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IV.- </w:t>
      </w:r>
      <w:r w:rsidRPr="00C86D1E">
        <w:rPr>
          <w:rFonts w:ascii="ITC Avant Garde Std Bk" w:hAnsi="ITC Avant Garde Std Bk"/>
          <w:sz w:val="20"/>
          <w:szCs w:val="20"/>
          <w:lang w:val="es-MX"/>
        </w:rPr>
        <w:t>Las estrategias para ejecutar las acciones que permitan lograr los objetivos específicos señalados en el Plan;</w:t>
      </w:r>
    </w:p>
    <w:p w14:paraId="2BDBAE0C"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25B0C25A"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V.- </w:t>
      </w:r>
      <w:r w:rsidRPr="00C86D1E">
        <w:rPr>
          <w:rFonts w:ascii="ITC Avant Garde Std Bk" w:hAnsi="ITC Avant Garde Std Bk"/>
          <w:sz w:val="20"/>
          <w:szCs w:val="20"/>
          <w:lang w:val="es-MX"/>
        </w:rPr>
        <w:t>Los indicadores de desempeño y sus metas que permitan dar seguimiento al logro de los objetivos definidos en el Plan, y</w:t>
      </w:r>
    </w:p>
    <w:p w14:paraId="091CAED2"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2C6B63A4"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VI.- </w:t>
      </w:r>
      <w:r w:rsidRPr="00C86D1E">
        <w:rPr>
          <w:rFonts w:ascii="ITC Avant Garde Std Bk" w:hAnsi="ITC Avant Garde Std Bk"/>
          <w:sz w:val="20"/>
          <w:szCs w:val="20"/>
          <w:lang w:val="es-MX"/>
        </w:rPr>
        <w:t>Los demás elementos que se establezcan en las disposiciones jurídicas aplicables.</w:t>
      </w:r>
    </w:p>
    <w:p w14:paraId="2EDA4AA5"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adicionado DOF 16-02-2018</w:t>
      </w:r>
    </w:p>
    <w:p w14:paraId="076E5B09" w14:textId="77777777" w:rsidR="00C86D1E" w:rsidRPr="00C86D1E" w:rsidRDefault="00C86D1E" w:rsidP="00C86D1E">
      <w:pPr>
        <w:ind w:firstLine="289"/>
        <w:rPr>
          <w:rFonts w:cs="Arial"/>
          <w:snapToGrid w:val="0"/>
        </w:rPr>
      </w:pPr>
    </w:p>
    <w:p w14:paraId="2FA71980"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24" w:name="Artículo_22"/>
      <w:r w:rsidRPr="00C86D1E">
        <w:rPr>
          <w:rFonts w:ascii="ITC Avant Garde Std Bk" w:hAnsi="ITC Avant Garde Std Bk"/>
          <w:b/>
          <w:sz w:val="20"/>
          <w:szCs w:val="20"/>
          <w:lang w:val="es-MX"/>
        </w:rPr>
        <w:t>Artículo 22</w:t>
      </w:r>
      <w:bookmarkEnd w:id="24"/>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 xml:space="preserve">El Plan indicará los programas sectoriales, institucionales, regionales y especiales que deberán ser elaborados conforme a este capítulo, sin perjuicio de aquellos cuya elaboración se encuentre prevista en las leyes o que determine el </w:t>
      </w:r>
      <w:proofErr w:type="gramStart"/>
      <w:r w:rsidRPr="00C86D1E">
        <w:rPr>
          <w:rFonts w:ascii="ITC Avant Garde Std Bk" w:hAnsi="ITC Avant Garde Std Bk"/>
          <w:sz w:val="20"/>
          <w:szCs w:val="20"/>
          <w:lang w:val="es-MX"/>
        </w:rPr>
        <w:t>Presidente</w:t>
      </w:r>
      <w:proofErr w:type="gramEnd"/>
      <w:r w:rsidRPr="00C86D1E">
        <w:rPr>
          <w:rFonts w:ascii="ITC Avant Garde Std Bk" w:hAnsi="ITC Avant Garde Std Bk"/>
          <w:sz w:val="20"/>
          <w:szCs w:val="20"/>
          <w:lang w:val="es-MX"/>
        </w:rPr>
        <w:t xml:space="preserve"> de la República posteriormente.</w:t>
      </w:r>
    </w:p>
    <w:p w14:paraId="388A03F0"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Párrafo reformado DOF 16-02-2018</w:t>
      </w:r>
    </w:p>
    <w:p w14:paraId="21C5F01F" w14:textId="77777777" w:rsidR="00C86D1E" w:rsidRPr="00C86D1E" w:rsidRDefault="00C86D1E" w:rsidP="00C86D1E">
      <w:pPr>
        <w:ind w:firstLine="289"/>
        <w:rPr>
          <w:rFonts w:cs="Arial"/>
          <w:snapToGrid w:val="0"/>
        </w:rPr>
      </w:pPr>
    </w:p>
    <w:p w14:paraId="4199983F" w14:textId="77777777" w:rsidR="00C86D1E" w:rsidRPr="00C86D1E" w:rsidRDefault="00C86D1E" w:rsidP="00C86D1E">
      <w:pPr>
        <w:ind w:firstLine="289"/>
        <w:rPr>
          <w:rFonts w:cs="Arial"/>
          <w:snapToGrid w:val="0"/>
        </w:rPr>
      </w:pPr>
      <w:r w:rsidRPr="00C86D1E">
        <w:rPr>
          <w:rFonts w:cs="Arial"/>
          <w:snapToGrid w:val="0"/>
        </w:rPr>
        <w:t xml:space="preserve">Estos programas observarán congruencia con el Plan, y su vigencia no excederá del período constitucional de la gestión gubernamental en que se aprueben, aunque sus previsiones y proyecciones se refieran a un plazo mayor. </w:t>
      </w:r>
    </w:p>
    <w:p w14:paraId="3C729190" w14:textId="77777777" w:rsidR="00C86D1E" w:rsidRPr="00C86D1E" w:rsidRDefault="00C86D1E" w:rsidP="00C86D1E">
      <w:pPr>
        <w:ind w:firstLine="289"/>
        <w:rPr>
          <w:rFonts w:cs="Arial"/>
          <w:snapToGrid w:val="0"/>
        </w:rPr>
      </w:pPr>
    </w:p>
    <w:p w14:paraId="124711A4" w14:textId="77777777" w:rsidR="00C86D1E" w:rsidRPr="00C86D1E" w:rsidRDefault="00C86D1E" w:rsidP="00C86D1E">
      <w:pPr>
        <w:ind w:firstLine="289"/>
        <w:rPr>
          <w:rFonts w:cs="Arial"/>
          <w:snapToGrid w:val="0"/>
        </w:rPr>
      </w:pPr>
      <w:bookmarkStart w:id="25" w:name="Artículo_23"/>
      <w:r w:rsidRPr="00C86D1E">
        <w:rPr>
          <w:rFonts w:cs="Arial"/>
          <w:b/>
          <w:bCs/>
          <w:snapToGrid w:val="0"/>
        </w:rPr>
        <w:t>Artículo 23</w:t>
      </w:r>
      <w:bookmarkEnd w:id="25"/>
      <w:r w:rsidRPr="00C86D1E">
        <w:rPr>
          <w:rFonts w:cs="Arial"/>
          <w:b/>
          <w:bCs/>
          <w:snapToGrid w:val="0"/>
        </w:rPr>
        <w:t xml:space="preserve">.- </w:t>
      </w:r>
      <w:r w:rsidRPr="00C86D1E">
        <w:rPr>
          <w:rFonts w:cs="Arial"/>
          <w:snapToGrid w:val="0"/>
        </w:rPr>
        <w:t xml:space="preserve">Los programas sectoriales se sujetarán a las previsiones contenidas en el Plan y especificarán los objetivos, prioridades y políticas que regirán el desempeño de las actividades del sector administrativo de que se trate. </w:t>
      </w:r>
      <w:proofErr w:type="gramStart"/>
      <w:r w:rsidRPr="00C86D1E">
        <w:rPr>
          <w:rFonts w:cs="Arial"/>
          <w:snapToGrid w:val="0"/>
        </w:rPr>
        <w:t>Contendrán</w:t>
      </w:r>
      <w:proofErr w:type="gramEnd"/>
      <w:r w:rsidRPr="00C86D1E">
        <w:rPr>
          <w:rFonts w:cs="Arial"/>
          <w:snapToGrid w:val="0"/>
        </w:rPr>
        <w:t xml:space="preserve"> asimismo, estimaciones de recursos y determinaciones sobre instrumentos y responsables de su ejecución. </w:t>
      </w:r>
    </w:p>
    <w:p w14:paraId="4B7C6944" w14:textId="77777777" w:rsidR="00C86D1E" w:rsidRPr="00C86D1E" w:rsidRDefault="00C86D1E" w:rsidP="00C86D1E">
      <w:pPr>
        <w:ind w:firstLine="289"/>
        <w:rPr>
          <w:rFonts w:cs="Arial"/>
          <w:snapToGrid w:val="0"/>
        </w:rPr>
      </w:pPr>
    </w:p>
    <w:p w14:paraId="7EDF2161"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26" w:name="Artículo_24"/>
      <w:r w:rsidRPr="00C86D1E">
        <w:rPr>
          <w:rFonts w:ascii="ITC Avant Garde Std Bk" w:hAnsi="ITC Avant Garde Std Bk"/>
          <w:b/>
          <w:sz w:val="20"/>
          <w:szCs w:val="20"/>
          <w:lang w:val="es-MX"/>
        </w:rPr>
        <w:t>Artículo 24</w:t>
      </w:r>
      <w:bookmarkEnd w:id="26"/>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Los programas institucionales se sujetarán a las previsiones contenidas en el Plan y en el programa sectorial correspondiente. Las entidades, al elaborar sus programas institucionales, se ajustarán a lo previsto en esta Ley, sin perjuicio de lo dispuesto, en lo conducente, por la Ley Federal de las Entidades Paraestatales y, en su caso, por las disposiciones que regulen su organización y funcionamiento.</w:t>
      </w:r>
    </w:p>
    <w:p w14:paraId="5110719C"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reformado DOF 16-02-2018</w:t>
      </w:r>
    </w:p>
    <w:p w14:paraId="7EE352BF"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71EA6ADC"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27" w:name="Artículo_25"/>
      <w:r w:rsidRPr="00C86D1E">
        <w:rPr>
          <w:rFonts w:ascii="ITC Avant Garde Std Bk" w:hAnsi="ITC Avant Garde Std Bk"/>
          <w:b/>
          <w:sz w:val="20"/>
          <w:szCs w:val="20"/>
          <w:lang w:val="es-MX"/>
        </w:rPr>
        <w:t>Artículo 25</w:t>
      </w:r>
      <w:bookmarkEnd w:id="27"/>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Los programas regionales se referirán a las regiones que se consideren prioritarias o estratégicas, en función de los objetivos nacionales fijados en el Plan, y cuya extensión territorial rebase el ámbito jurisdiccional de una entidad federativa. El Ejecutivo Federal señalará la dependencia responsable de coordinar la elaboración y ejecución de cada uno de estos programas.</w:t>
      </w:r>
    </w:p>
    <w:p w14:paraId="49127554"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reformado DOF 16-02-2018</w:t>
      </w:r>
    </w:p>
    <w:p w14:paraId="642BF7A6"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05C876DF"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28" w:name="Artículo_26"/>
      <w:r w:rsidRPr="00C86D1E">
        <w:rPr>
          <w:rFonts w:ascii="ITC Avant Garde Std Bk" w:hAnsi="ITC Avant Garde Std Bk"/>
          <w:b/>
          <w:sz w:val="20"/>
          <w:szCs w:val="20"/>
          <w:lang w:val="es-MX"/>
        </w:rPr>
        <w:t>Artículo 26</w:t>
      </w:r>
      <w:bookmarkEnd w:id="28"/>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Los programas especiales se referirán a las prioridades del desarrollo integral del país, fijados en el Plan o a las actividades relacionadas con dos o más dependencias coordinadoras de sector. El Ejecutivo Federal señalará la dependencia responsable de coordinar la elaboración y ejecución de cada uno de estos programas.</w:t>
      </w:r>
    </w:p>
    <w:p w14:paraId="7684FB23"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reformado DOF 16-02-2018</w:t>
      </w:r>
    </w:p>
    <w:p w14:paraId="66A35B68" w14:textId="77777777" w:rsidR="00C86D1E" w:rsidRPr="00C86D1E" w:rsidRDefault="00C86D1E" w:rsidP="00C86D1E">
      <w:pPr>
        <w:ind w:firstLine="289"/>
        <w:rPr>
          <w:rFonts w:cs="Arial"/>
          <w:snapToGrid w:val="0"/>
        </w:rPr>
      </w:pPr>
    </w:p>
    <w:p w14:paraId="23F6A1FD"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29" w:name="Artículo_26_Bis"/>
      <w:r w:rsidRPr="00C86D1E">
        <w:rPr>
          <w:rFonts w:ascii="ITC Avant Garde Std Bk" w:hAnsi="ITC Avant Garde Std Bk"/>
          <w:b/>
          <w:sz w:val="20"/>
          <w:szCs w:val="20"/>
          <w:lang w:val="es-MX"/>
        </w:rPr>
        <w:t xml:space="preserve">Artículo 26 </w:t>
      </w:r>
      <w:proofErr w:type="gramStart"/>
      <w:r w:rsidRPr="00C86D1E">
        <w:rPr>
          <w:rFonts w:ascii="ITC Avant Garde Std Bk" w:hAnsi="ITC Avant Garde Std Bk"/>
          <w:b/>
          <w:sz w:val="20"/>
          <w:szCs w:val="20"/>
          <w:lang w:val="es-MX"/>
        </w:rPr>
        <w:t>Bis</w:t>
      </w:r>
      <w:bookmarkEnd w:id="29"/>
      <w:r w:rsidRPr="00C86D1E">
        <w:rPr>
          <w:rFonts w:ascii="ITC Avant Garde Std Bk" w:hAnsi="ITC Avant Garde Std Bk"/>
          <w:b/>
          <w:sz w:val="20"/>
          <w:szCs w:val="20"/>
          <w:lang w:val="es-MX"/>
        </w:rPr>
        <w:t>.-</w:t>
      </w:r>
      <w:proofErr w:type="gramEnd"/>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Los programas derivados del Plan deberán contener al menos, los siguientes elementos:</w:t>
      </w:r>
    </w:p>
    <w:p w14:paraId="47B12E64"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734D971B"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 </w:t>
      </w:r>
      <w:r w:rsidRPr="00C86D1E">
        <w:rPr>
          <w:rFonts w:ascii="ITC Avant Garde Std Bk" w:hAnsi="ITC Avant Garde Std Bk"/>
          <w:sz w:val="20"/>
          <w:szCs w:val="20"/>
          <w:lang w:val="es-MX"/>
        </w:rPr>
        <w:t xml:space="preserve">Un diagnóstico general sobre la problemática a atender por el </w:t>
      </w:r>
      <w:proofErr w:type="gramStart"/>
      <w:r w:rsidRPr="00C86D1E">
        <w:rPr>
          <w:rFonts w:ascii="ITC Avant Garde Std Bk" w:hAnsi="ITC Avant Garde Std Bk"/>
          <w:sz w:val="20"/>
          <w:szCs w:val="20"/>
          <w:lang w:val="es-MX"/>
        </w:rPr>
        <w:t>programa</w:t>
      </w:r>
      <w:proofErr w:type="gramEnd"/>
      <w:r w:rsidRPr="00C86D1E">
        <w:rPr>
          <w:rFonts w:ascii="ITC Avant Garde Std Bk" w:hAnsi="ITC Avant Garde Std Bk"/>
          <w:sz w:val="20"/>
          <w:szCs w:val="20"/>
          <w:lang w:val="es-MX"/>
        </w:rPr>
        <w:t xml:space="preserve"> así como la perspectiva de largo plazo en congruencia con el Plan;</w:t>
      </w:r>
    </w:p>
    <w:p w14:paraId="02AACC6A" w14:textId="77777777" w:rsidR="00C86D1E" w:rsidRPr="00C86D1E" w:rsidRDefault="00C86D1E" w:rsidP="00C86D1E">
      <w:pPr>
        <w:pStyle w:val="Texto0"/>
        <w:spacing w:after="0" w:line="240" w:lineRule="auto"/>
        <w:rPr>
          <w:rFonts w:ascii="ITC Avant Garde Std Bk" w:hAnsi="ITC Avant Garde Std Bk"/>
          <w:b/>
          <w:sz w:val="20"/>
          <w:szCs w:val="20"/>
          <w:lang w:val="es-MX"/>
        </w:rPr>
      </w:pPr>
    </w:p>
    <w:p w14:paraId="6D70BDAB"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II.- </w:t>
      </w:r>
      <w:r w:rsidRPr="00C86D1E">
        <w:rPr>
          <w:rFonts w:ascii="ITC Avant Garde Std Bk" w:hAnsi="ITC Avant Garde Std Bk"/>
          <w:sz w:val="20"/>
          <w:szCs w:val="20"/>
          <w:lang w:val="es-MX"/>
        </w:rPr>
        <w:t>Los objetivos específicos del programa alineados a las estrategias del Plan;</w:t>
      </w:r>
    </w:p>
    <w:p w14:paraId="19294E0D"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60A3F5C1"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III.- </w:t>
      </w:r>
      <w:r w:rsidRPr="00C86D1E">
        <w:rPr>
          <w:rFonts w:ascii="ITC Avant Garde Std Bk" w:hAnsi="ITC Avant Garde Std Bk"/>
          <w:sz w:val="20"/>
          <w:szCs w:val="20"/>
          <w:lang w:val="es-MX"/>
        </w:rPr>
        <w:t>Las estrategias para ejecutar las acciones que permitan lograr los objetivos específicos del programa;</w:t>
      </w:r>
    </w:p>
    <w:p w14:paraId="0D17CD53"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652CA551"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IV.- </w:t>
      </w:r>
      <w:r w:rsidRPr="00C86D1E">
        <w:rPr>
          <w:rFonts w:ascii="ITC Avant Garde Std Bk" w:hAnsi="ITC Avant Garde Std Bk"/>
          <w:sz w:val="20"/>
          <w:szCs w:val="20"/>
          <w:lang w:val="es-MX"/>
        </w:rPr>
        <w:t>Las líneas de acción que apoyen la implementación de las estrategias planteadas en cada programa indicando la dependencia o entidad responsable de su ejecución;</w:t>
      </w:r>
    </w:p>
    <w:p w14:paraId="7CCF0F28"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2E855F9A"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V.- </w:t>
      </w:r>
      <w:r w:rsidRPr="00C86D1E">
        <w:rPr>
          <w:rFonts w:ascii="ITC Avant Garde Std Bk" w:hAnsi="ITC Avant Garde Std Bk"/>
          <w:sz w:val="20"/>
          <w:szCs w:val="20"/>
          <w:lang w:val="es-MX"/>
        </w:rPr>
        <w:t>Los indicadores estratégicos que permitan dar seguimiento al logro de los objetivos del programa, y</w:t>
      </w:r>
    </w:p>
    <w:p w14:paraId="4DB16A57"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2A496BD1"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VI.- </w:t>
      </w:r>
      <w:r w:rsidRPr="00C86D1E">
        <w:rPr>
          <w:rFonts w:ascii="ITC Avant Garde Std Bk" w:hAnsi="ITC Avant Garde Std Bk"/>
          <w:sz w:val="20"/>
          <w:szCs w:val="20"/>
          <w:lang w:val="es-MX"/>
        </w:rPr>
        <w:t>Los demás que se establezcan en las disposiciones jurídicas aplicables.</w:t>
      </w:r>
    </w:p>
    <w:p w14:paraId="5DB9ED17"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adicionado DOF 16-02-2018</w:t>
      </w:r>
    </w:p>
    <w:p w14:paraId="40C98617" w14:textId="77777777" w:rsidR="00C86D1E" w:rsidRPr="00C86D1E" w:rsidRDefault="00C86D1E" w:rsidP="00C86D1E">
      <w:pPr>
        <w:ind w:firstLine="289"/>
        <w:rPr>
          <w:rFonts w:cs="Arial"/>
          <w:snapToGrid w:val="0"/>
        </w:rPr>
      </w:pPr>
    </w:p>
    <w:p w14:paraId="0E29E811" w14:textId="3BB9F650" w:rsidR="00C86D1E" w:rsidRPr="00C86D1E" w:rsidRDefault="00C86D1E" w:rsidP="00C86D1E">
      <w:pPr>
        <w:pStyle w:val="Texto0"/>
        <w:spacing w:after="0" w:line="240" w:lineRule="auto"/>
        <w:rPr>
          <w:rFonts w:ascii="ITC Avant Garde Std Bk" w:hAnsi="ITC Avant Garde Std Bk"/>
          <w:sz w:val="20"/>
          <w:szCs w:val="20"/>
          <w:lang w:val="es-MX"/>
        </w:rPr>
      </w:pPr>
      <w:bookmarkStart w:id="30" w:name="Artículo_27"/>
      <w:r w:rsidRPr="00C86D1E">
        <w:rPr>
          <w:rFonts w:ascii="ITC Avant Garde Std Bk" w:hAnsi="ITC Avant Garde Std Bk"/>
          <w:b/>
          <w:sz w:val="20"/>
          <w:szCs w:val="20"/>
          <w:lang w:val="es-MX"/>
        </w:rPr>
        <w:t>Artículo 27</w:t>
      </w:r>
      <w:bookmarkEnd w:id="30"/>
      <w:r w:rsidRPr="00C86D1E">
        <w:rPr>
          <w:rFonts w:ascii="ITC Avant Garde Std Bk" w:hAnsi="ITC Avant Garde Std Bk"/>
          <w:b/>
          <w:sz w:val="20"/>
          <w:szCs w:val="20"/>
          <w:lang w:val="es-MX"/>
        </w:rPr>
        <w:t xml:space="preserve">.- </w:t>
      </w:r>
      <w:r w:rsidR="00CE5621" w:rsidRPr="00CE5621">
        <w:rPr>
          <w:rFonts w:ascii="ITC Avant Garde Std Bk" w:hAnsi="ITC Avant Garde Std Bk"/>
          <w:sz w:val="20"/>
          <w:szCs w:val="20"/>
          <w:lang w:val="es-MX"/>
        </w:rPr>
        <w:t>Para la ejecución del Plan y los programas sectoriales, institucionales, regionales y especiales, las dependencias, entidades y el Consejo Nacional de Humanidades, Ciencias y Tecnologías elaborarán sus anteproyectos de presupuestos, considerando los aspectos administrativos y de política económica, social, ambiental, cultural y desarrollo de proyectos, en materia de humanidades, ciencias, tecnologías e innovación correspondientes.</w:t>
      </w:r>
    </w:p>
    <w:p w14:paraId="78B88121" w14:textId="44812D4D"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 xml:space="preserve">Artículo reformado DOF 23-05-2002, 27-01-2012, </w:t>
      </w:r>
      <w:r w:rsidRPr="00C86D1E">
        <w:rPr>
          <w:rFonts w:ascii="ITC Avant Garde Std Bk" w:eastAsia="MS Mincho" w:hAnsi="ITC Avant Garde Std Bk"/>
          <w:i/>
          <w:iCs/>
          <w:color w:val="0000FF"/>
          <w:sz w:val="16"/>
          <w:lang w:val="es-MX"/>
        </w:rPr>
        <w:t>16-02-2018</w:t>
      </w:r>
      <w:r w:rsidR="00CE5621">
        <w:rPr>
          <w:rFonts w:ascii="ITC Avant Garde Std Bk" w:eastAsia="MS Mincho" w:hAnsi="ITC Avant Garde Std Bk"/>
          <w:i/>
          <w:iCs/>
          <w:color w:val="0000FF"/>
          <w:sz w:val="16"/>
          <w:lang w:val="es-MX"/>
        </w:rPr>
        <w:t>, 08-05-2023</w:t>
      </w:r>
    </w:p>
    <w:p w14:paraId="593ECE97" w14:textId="77777777" w:rsidR="00C86D1E" w:rsidRPr="00C86D1E" w:rsidRDefault="00C86D1E" w:rsidP="00C86D1E">
      <w:pPr>
        <w:ind w:firstLine="289"/>
        <w:rPr>
          <w:rFonts w:cs="Arial"/>
          <w:snapToGrid w:val="0"/>
        </w:rPr>
      </w:pPr>
    </w:p>
    <w:p w14:paraId="59885D95"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31" w:name="Artículo_28"/>
      <w:r w:rsidRPr="00C86D1E">
        <w:rPr>
          <w:rFonts w:ascii="ITC Avant Garde Std Bk" w:hAnsi="ITC Avant Garde Std Bk"/>
          <w:b/>
          <w:sz w:val="20"/>
          <w:szCs w:val="20"/>
          <w:lang w:val="es-MX"/>
        </w:rPr>
        <w:t>Artículo 28</w:t>
      </w:r>
      <w:bookmarkEnd w:id="31"/>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El Plan y los programas a que se refieren los artículos anteriores especificarán las acciones que serán objeto de coordinación con los gobiernos de las entidades federativas y de inducción o concertación con los grupos sociales interesados.</w:t>
      </w:r>
    </w:p>
    <w:p w14:paraId="5F7AF817"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reformado DOF 16-02-2018</w:t>
      </w:r>
    </w:p>
    <w:p w14:paraId="0B8C77D4" w14:textId="77777777" w:rsidR="00C86D1E" w:rsidRPr="00C86D1E" w:rsidRDefault="00C86D1E" w:rsidP="00C86D1E">
      <w:pPr>
        <w:ind w:firstLine="289"/>
        <w:rPr>
          <w:rFonts w:cs="Arial"/>
          <w:snapToGrid w:val="0"/>
        </w:rPr>
      </w:pPr>
    </w:p>
    <w:p w14:paraId="26DDC1F4"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32" w:name="Artículo_29"/>
      <w:r w:rsidRPr="00C86D1E">
        <w:rPr>
          <w:rFonts w:ascii="ITC Avant Garde Std Bk" w:hAnsi="ITC Avant Garde Std Bk"/>
          <w:b/>
          <w:sz w:val="20"/>
          <w:szCs w:val="20"/>
          <w:lang w:val="es-MX"/>
        </w:rPr>
        <w:t>Artículo 29</w:t>
      </w:r>
      <w:bookmarkEnd w:id="32"/>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 xml:space="preserve">Los programas regionales y especiales deberán ser sometidos por la Secretaría de Hacienda y Crédito Público a la consideración y aprobación del </w:t>
      </w:r>
      <w:proofErr w:type="gramStart"/>
      <w:r w:rsidRPr="00C86D1E">
        <w:rPr>
          <w:rFonts w:ascii="ITC Avant Garde Std Bk" w:hAnsi="ITC Avant Garde Std Bk"/>
          <w:sz w:val="20"/>
          <w:szCs w:val="20"/>
          <w:lang w:val="es-MX"/>
        </w:rPr>
        <w:t>Presidente</w:t>
      </w:r>
      <w:proofErr w:type="gramEnd"/>
      <w:r w:rsidRPr="00C86D1E">
        <w:rPr>
          <w:rFonts w:ascii="ITC Avant Garde Std Bk" w:hAnsi="ITC Avant Garde Std Bk"/>
          <w:sz w:val="20"/>
          <w:szCs w:val="20"/>
          <w:lang w:val="es-MX"/>
        </w:rPr>
        <w:t xml:space="preserve"> de la República.</w:t>
      </w:r>
    </w:p>
    <w:p w14:paraId="2466817D"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 xml:space="preserve">Párrafo reformado DOF 13-06-2003, </w:t>
      </w:r>
      <w:r w:rsidRPr="00C86D1E">
        <w:rPr>
          <w:rFonts w:ascii="ITC Avant Garde Std Bk" w:eastAsia="MS Mincho" w:hAnsi="ITC Avant Garde Std Bk"/>
          <w:i/>
          <w:iCs/>
          <w:color w:val="0000FF"/>
          <w:sz w:val="16"/>
          <w:lang w:val="es-MX"/>
        </w:rPr>
        <w:t>16-02-2018</w:t>
      </w:r>
    </w:p>
    <w:p w14:paraId="0B8255B4" w14:textId="77777777" w:rsidR="00C86D1E" w:rsidRPr="00C86D1E" w:rsidRDefault="00C86D1E" w:rsidP="00C86D1E">
      <w:pPr>
        <w:ind w:firstLine="289"/>
        <w:rPr>
          <w:rFonts w:cs="Arial"/>
          <w:snapToGrid w:val="0"/>
        </w:rPr>
      </w:pPr>
    </w:p>
    <w:p w14:paraId="221EA432" w14:textId="22FC56A9" w:rsidR="00C86D1E" w:rsidRPr="00C86D1E" w:rsidRDefault="00CE5621" w:rsidP="00C86D1E">
      <w:pPr>
        <w:pStyle w:val="Texto0"/>
        <w:spacing w:after="0" w:line="240" w:lineRule="auto"/>
        <w:rPr>
          <w:rFonts w:ascii="ITC Avant Garde Std Bk" w:hAnsi="ITC Avant Garde Std Bk"/>
          <w:color w:val="000000"/>
          <w:sz w:val="20"/>
          <w:lang w:val="es-MX"/>
        </w:rPr>
      </w:pPr>
      <w:r w:rsidRPr="00CE5621">
        <w:rPr>
          <w:rFonts w:ascii="ITC Avant Garde Std Bk" w:hAnsi="ITC Avant Garde Std Bk"/>
          <w:color w:val="000000"/>
          <w:sz w:val="20"/>
          <w:lang w:val="es-MX"/>
        </w:rPr>
        <w:t xml:space="preserve">Los programas sectoriales deberán ser sometidos a la consideración y aprobación del </w:t>
      </w:r>
      <w:proofErr w:type="gramStart"/>
      <w:r w:rsidRPr="00CE5621">
        <w:rPr>
          <w:rFonts w:ascii="ITC Avant Garde Std Bk" w:hAnsi="ITC Avant Garde Std Bk"/>
          <w:color w:val="000000"/>
          <w:sz w:val="20"/>
          <w:lang w:val="es-MX"/>
        </w:rPr>
        <w:t>Presidente</w:t>
      </w:r>
      <w:proofErr w:type="gramEnd"/>
      <w:r w:rsidRPr="00CE5621">
        <w:rPr>
          <w:rFonts w:ascii="ITC Avant Garde Std Bk" w:hAnsi="ITC Avant Garde Std Bk"/>
          <w:color w:val="000000"/>
          <w:sz w:val="20"/>
          <w:lang w:val="es-MX"/>
        </w:rPr>
        <w:t xml:space="preserve"> de la República por la dependencia coordinadora del sector correspondiente y por el Consejo Nacional de Humanidades, Ciencias y Tecnologías en la materia de su competencia, previo dictamen de la Secretaría de Hacienda y Crédito Público</w:t>
      </w:r>
      <w:r w:rsidR="00C86D1E" w:rsidRPr="00C86D1E">
        <w:rPr>
          <w:rFonts w:ascii="ITC Avant Garde Std Bk" w:hAnsi="ITC Avant Garde Std Bk"/>
          <w:color w:val="000000"/>
          <w:sz w:val="20"/>
          <w:lang w:val="es-MX"/>
        </w:rPr>
        <w:t>.</w:t>
      </w:r>
    </w:p>
    <w:p w14:paraId="0C8DE8C9" w14:textId="436E5DD5"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Párrafo reformado DOF 09-04-2012</w:t>
      </w:r>
      <w:r w:rsidR="00CE5621">
        <w:rPr>
          <w:rFonts w:ascii="ITC Avant Garde Std Bk" w:eastAsia="MS Mincho" w:hAnsi="ITC Avant Garde Std Bk"/>
          <w:i/>
          <w:iCs/>
          <w:color w:val="0000FF"/>
          <w:sz w:val="16"/>
        </w:rPr>
        <w:t>, 08-05-2023</w:t>
      </w:r>
    </w:p>
    <w:p w14:paraId="3B281999" w14:textId="77777777" w:rsidR="00C86D1E" w:rsidRPr="00C86D1E" w:rsidRDefault="00C86D1E" w:rsidP="00C86D1E">
      <w:pPr>
        <w:ind w:firstLine="289"/>
        <w:rPr>
          <w:rFonts w:cs="Arial"/>
          <w:snapToGrid w:val="0"/>
        </w:rPr>
      </w:pPr>
    </w:p>
    <w:p w14:paraId="0C6ACD5D" w14:textId="77777777" w:rsidR="00C86D1E" w:rsidRPr="00C86D1E" w:rsidRDefault="00C86D1E" w:rsidP="00C86D1E">
      <w:pPr>
        <w:ind w:firstLine="289"/>
        <w:rPr>
          <w:rFonts w:cs="Arial"/>
          <w:snapToGrid w:val="0"/>
        </w:rPr>
      </w:pPr>
      <w:r w:rsidRPr="00C86D1E">
        <w:rPr>
          <w:rFonts w:cs="Arial"/>
          <w:snapToGrid w:val="0"/>
        </w:rPr>
        <w:t>Los programas institucionales deberán ser sometidos por el órgano de gobierno y administración de la entid</w:t>
      </w:r>
      <w:bookmarkStart w:id="33" w:name="_GoBack"/>
      <w:bookmarkEnd w:id="33"/>
      <w:r w:rsidRPr="00C86D1E">
        <w:rPr>
          <w:rFonts w:cs="Arial"/>
          <w:snapToGrid w:val="0"/>
        </w:rPr>
        <w:t>ad paraestatal de que se trate, a la aprobación del titular de la dependencia coordinadora del sector.</w:t>
      </w:r>
    </w:p>
    <w:p w14:paraId="785526E6" w14:textId="77777777" w:rsidR="00C86D1E" w:rsidRPr="00C86D1E" w:rsidRDefault="00C86D1E" w:rsidP="00C86D1E">
      <w:pPr>
        <w:ind w:firstLine="289"/>
        <w:rPr>
          <w:rFonts w:cs="Arial"/>
          <w:snapToGrid w:val="0"/>
        </w:rPr>
      </w:pPr>
    </w:p>
    <w:p w14:paraId="75C235A5" w14:textId="77777777" w:rsidR="00C86D1E" w:rsidRPr="00C86D1E" w:rsidRDefault="00C86D1E" w:rsidP="00C86D1E">
      <w:pPr>
        <w:pStyle w:val="Texto0"/>
        <w:spacing w:after="0" w:line="240" w:lineRule="auto"/>
        <w:rPr>
          <w:rFonts w:ascii="ITC Avant Garde Std Bk" w:hAnsi="ITC Avant Garde Std Bk"/>
          <w:sz w:val="20"/>
        </w:rPr>
      </w:pPr>
      <w:r w:rsidRPr="00C86D1E">
        <w:rPr>
          <w:rFonts w:ascii="ITC Avant Garde Std Bk" w:hAnsi="ITC Avant Garde Std Bk"/>
          <w:sz w:val="20"/>
        </w:rPr>
        <w:t>Si la entidad no estuviere agrupada en un sector específico, la aprobación a que alude el párrafo anterior corresponderá a la Secretaría de Hacienda y Crédito Público.</w:t>
      </w:r>
    </w:p>
    <w:p w14:paraId="3690F0F4"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Párrafo reformado DOF 13-06-2003</w:t>
      </w:r>
    </w:p>
    <w:p w14:paraId="71789DC6" w14:textId="77777777" w:rsidR="00C86D1E" w:rsidRPr="00C86D1E" w:rsidRDefault="00C86D1E" w:rsidP="00C86D1E">
      <w:pPr>
        <w:ind w:firstLine="289"/>
        <w:rPr>
          <w:rFonts w:cs="Arial"/>
          <w:snapToGrid w:val="0"/>
        </w:rPr>
      </w:pPr>
    </w:p>
    <w:p w14:paraId="3B49ACAA"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34" w:name="Artículo_30"/>
      <w:r w:rsidRPr="00C86D1E">
        <w:rPr>
          <w:rFonts w:ascii="ITC Avant Garde Std Bk" w:hAnsi="ITC Avant Garde Std Bk"/>
          <w:b/>
          <w:sz w:val="20"/>
          <w:szCs w:val="20"/>
          <w:lang w:val="es-MX"/>
        </w:rPr>
        <w:t>Artículo 30</w:t>
      </w:r>
      <w:bookmarkEnd w:id="34"/>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Los programas sectoriales, regionales, especiales e institucionales deberán ser publicados en el Diario Oficial de la Federación, en los plazos previstos por las disposiciones que al efecto emita el Ejecutivo Federal. En el caso de los programas sectoriales y los especiales que determine el Ejecutivo Federal, deberán publicarse dentro de los seis meses posteriores a la publicación del Plan.</w:t>
      </w:r>
    </w:p>
    <w:p w14:paraId="1471D9CA"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reformado DOF 16-02-2018</w:t>
      </w:r>
    </w:p>
    <w:p w14:paraId="6EBCE0AA"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5F03C222"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35" w:name="Artículo_31"/>
      <w:r w:rsidRPr="00C86D1E">
        <w:rPr>
          <w:rFonts w:ascii="ITC Avant Garde Std Bk" w:hAnsi="ITC Avant Garde Std Bk"/>
          <w:b/>
          <w:sz w:val="20"/>
          <w:szCs w:val="20"/>
          <w:lang w:val="es-MX"/>
        </w:rPr>
        <w:t>Artículo 31</w:t>
      </w:r>
      <w:bookmarkEnd w:id="35"/>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Los programas serán revisados por el Ejecutivo Federal en los términos que determinen las disposiciones reglamentarias, considerando la participación social, incluyendo la de los pueblos y comunidades indígenas, las cuales establecerán el procedimiento para, en su caso, realizar las adecuaciones correspondientes a éstos.</w:t>
      </w:r>
    </w:p>
    <w:p w14:paraId="2E3B6D3E"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38DAA3AA"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Para el caso de los programas institucionales, la revisión y, en su caso, adecuación, se realizará en los términos de esta Ley y sus disposiciones reglamentarias, sin perjuicio de lo que establezca la Ley Federal de las Entidades Paraestatales, así como aquellas disposiciones que regulen su organización y funcionamiento.</w:t>
      </w:r>
    </w:p>
    <w:p w14:paraId="36C576D1"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reformado DOF 16-02-2018</w:t>
      </w:r>
    </w:p>
    <w:p w14:paraId="506C0365" w14:textId="77777777" w:rsidR="00C86D1E" w:rsidRPr="00C86D1E" w:rsidRDefault="00C86D1E" w:rsidP="00C86D1E">
      <w:pPr>
        <w:ind w:firstLine="289"/>
        <w:rPr>
          <w:rFonts w:cs="Arial"/>
          <w:snapToGrid w:val="0"/>
        </w:rPr>
      </w:pPr>
    </w:p>
    <w:p w14:paraId="5ACB20DE" w14:textId="77777777" w:rsidR="00C86D1E" w:rsidRPr="00C86D1E" w:rsidRDefault="00C86D1E" w:rsidP="00C86D1E">
      <w:pPr>
        <w:ind w:firstLine="289"/>
        <w:rPr>
          <w:rFonts w:cs="Arial"/>
          <w:snapToGrid w:val="0"/>
        </w:rPr>
      </w:pPr>
      <w:bookmarkStart w:id="36" w:name="Artículo_32"/>
      <w:r w:rsidRPr="00C86D1E">
        <w:rPr>
          <w:rFonts w:cs="Arial"/>
          <w:b/>
          <w:bCs/>
          <w:snapToGrid w:val="0"/>
        </w:rPr>
        <w:t>Artículo 32</w:t>
      </w:r>
      <w:bookmarkEnd w:id="36"/>
      <w:r w:rsidRPr="00C86D1E">
        <w:rPr>
          <w:rFonts w:cs="Arial"/>
          <w:b/>
          <w:bCs/>
          <w:snapToGrid w:val="0"/>
        </w:rPr>
        <w:t xml:space="preserve">.- </w:t>
      </w:r>
      <w:r w:rsidRPr="00C86D1E">
        <w:rPr>
          <w:rFonts w:cs="Arial"/>
          <w:snapToGrid w:val="0"/>
        </w:rPr>
        <w:t>Una vez aprobados el Plan y los programas, serán obligatorios para las dependencias de la Administración Pública Federal, en el ámbito de sus respectivas competencias.</w:t>
      </w:r>
    </w:p>
    <w:p w14:paraId="3DB8C30F" w14:textId="77777777" w:rsidR="00C86D1E" w:rsidRPr="00C86D1E" w:rsidRDefault="00C86D1E" w:rsidP="00C86D1E">
      <w:pPr>
        <w:ind w:firstLine="289"/>
        <w:rPr>
          <w:rFonts w:cs="Arial"/>
          <w:snapToGrid w:val="0"/>
        </w:rPr>
      </w:pPr>
    </w:p>
    <w:p w14:paraId="741FEB31" w14:textId="77777777" w:rsidR="00C86D1E" w:rsidRPr="00C86D1E" w:rsidRDefault="00C86D1E" w:rsidP="00C86D1E">
      <w:pPr>
        <w:ind w:firstLine="289"/>
        <w:rPr>
          <w:rFonts w:cs="Arial"/>
          <w:snapToGrid w:val="0"/>
        </w:rPr>
      </w:pPr>
      <w:r w:rsidRPr="00C86D1E">
        <w:rPr>
          <w:rFonts w:cs="Arial"/>
          <w:snapToGrid w:val="0"/>
        </w:rPr>
        <w:t>Conforme a las disposiciones legales que resulten aplicables, la obligatoriedad del Plan y los programas será extensiva a las entidades paraestatales. Para estos efectos, los titulares de las dependencias, en el ejercicio de las atribuciones de coordinadores de sector que les confiere la ley, proveerán lo conducente ante los órganos de gobierno y administración de las propias entidades.</w:t>
      </w:r>
    </w:p>
    <w:p w14:paraId="078EA15A" w14:textId="77777777" w:rsidR="00C86D1E" w:rsidRPr="00C86D1E" w:rsidRDefault="00C86D1E" w:rsidP="00C86D1E">
      <w:pPr>
        <w:ind w:firstLine="289"/>
        <w:rPr>
          <w:rFonts w:cs="Arial"/>
          <w:snapToGrid w:val="0"/>
        </w:rPr>
      </w:pPr>
    </w:p>
    <w:p w14:paraId="05D0B890" w14:textId="77777777" w:rsidR="00C86D1E" w:rsidRPr="00C86D1E" w:rsidRDefault="00C86D1E" w:rsidP="00C86D1E">
      <w:pPr>
        <w:ind w:firstLine="289"/>
        <w:rPr>
          <w:rFonts w:cs="Arial"/>
          <w:snapToGrid w:val="0"/>
        </w:rPr>
      </w:pPr>
      <w:r w:rsidRPr="00C86D1E">
        <w:rPr>
          <w:rFonts w:cs="Arial"/>
          <w:snapToGrid w:val="0"/>
        </w:rPr>
        <w:t>La ejecución del Plan y los programas podrán concertarse, conforme a esta ley, con las representaciones de los grupos sociales interesados o con los particulares.</w:t>
      </w:r>
    </w:p>
    <w:p w14:paraId="33452F00" w14:textId="77777777" w:rsidR="00C86D1E" w:rsidRPr="00C86D1E" w:rsidRDefault="00C86D1E" w:rsidP="00C86D1E">
      <w:pPr>
        <w:ind w:firstLine="289"/>
        <w:rPr>
          <w:rFonts w:cs="Arial"/>
          <w:snapToGrid w:val="0"/>
        </w:rPr>
      </w:pPr>
    </w:p>
    <w:p w14:paraId="0028DFCE" w14:textId="77777777" w:rsidR="00C86D1E" w:rsidRPr="00C86D1E" w:rsidRDefault="00C86D1E" w:rsidP="00C86D1E">
      <w:pPr>
        <w:ind w:firstLine="289"/>
        <w:rPr>
          <w:rFonts w:cs="Arial"/>
          <w:snapToGrid w:val="0"/>
        </w:rPr>
      </w:pPr>
      <w:r w:rsidRPr="00C86D1E">
        <w:rPr>
          <w:rFonts w:cs="Arial"/>
          <w:snapToGrid w:val="0"/>
        </w:rPr>
        <w:t>Mediante el ejercicio de las atribuciones que le confiere la ley, el Ejecutivo Federal inducirá las acciones de los particulares y, en general, del conjunto de la población, a fin de propiciar la consecución de los objetivos y prioridades del Plan y los programas.</w:t>
      </w:r>
    </w:p>
    <w:p w14:paraId="3B1E9C48" w14:textId="77777777" w:rsidR="00C86D1E" w:rsidRPr="00C86D1E" w:rsidRDefault="00C86D1E" w:rsidP="00C86D1E">
      <w:pPr>
        <w:ind w:firstLine="289"/>
        <w:rPr>
          <w:rFonts w:cs="Arial"/>
          <w:snapToGrid w:val="0"/>
        </w:rPr>
      </w:pPr>
    </w:p>
    <w:p w14:paraId="205E43B6"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La coordinación en la ejecución del Plan y los programas deberá proponerse a los gobiernos de las entidades federativas o a los órganos constitucionales autónomos, a través de los convenios respectivos.</w:t>
      </w:r>
    </w:p>
    <w:p w14:paraId="5B585EE7"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Párrafo reformado DOF 16-02-2018</w:t>
      </w:r>
    </w:p>
    <w:p w14:paraId="683DB030" w14:textId="77777777" w:rsidR="00C86D1E" w:rsidRPr="00C86D1E" w:rsidRDefault="00C86D1E" w:rsidP="00C86D1E">
      <w:pPr>
        <w:ind w:firstLine="289"/>
        <w:rPr>
          <w:rFonts w:cs="Arial"/>
          <w:snapToGrid w:val="0"/>
        </w:rPr>
      </w:pPr>
    </w:p>
    <w:p w14:paraId="219D0D56" w14:textId="77777777" w:rsidR="00C86D1E" w:rsidRPr="00C86D1E" w:rsidRDefault="00C86D1E" w:rsidP="00C86D1E">
      <w:pPr>
        <w:jc w:val="center"/>
        <w:rPr>
          <w:rFonts w:cs="Arial"/>
          <w:b/>
          <w:bCs/>
          <w:snapToGrid w:val="0"/>
          <w:sz w:val="22"/>
        </w:rPr>
      </w:pPr>
      <w:r w:rsidRPr="00C86D1E">
        <w:rPr>
          <w:rFonts w:cs="Arial"/>
          <w:b/>
          <w:bCs/>
          <w:snapToGrid w:val="0"/>
          <w:sz w:val="22"/>
        </w:rPr>
        <w:t>CAPITULO QUINTO</w:t>
      </w:r>
    </w:p>
    <w:p w14:paraId="2115654D" w14:textId="77777777" w:rsidR="00C86D1E" w:rsidRPr="00C86D1E" w:rsidRDefault="00C86D1E" w:rsidP="00C86D1E">
      <w:pPr>
        <w:jc w:val="center"/>
        <w:rPr>
          <w:rFonts w:cs="Arial"/>
          <w:b/>
          <w:bCs/>
          <w:snapToGrid w:val="0"/>
          <w:sz w:val="22"/>
        </w:rPr>
      </w:pPr>
      <w:r w:rsidRPr="00C86D1E">
        <w:rPr>
          <w:rFonts w:cs="Arial"/>
          <w:b/>
          <w:bCs/>
          <w:snapToGrid w:val="0"/>
          <w:sz w:val="22"/>
        </w:rPr>
        <w:t>Coordinación</w:t>
      </w:r>
    </w:p>
    <w:p w14:paraId="4CDBF245" w14:textId="77777777" w:rsidR="00C86D1E" w:rsidRPr="00C86D1E" w:rsidRDefault="00C86D1E" w:rsidP="00C86D1E">
      <w:pPr>
        <w:ind w:firstLine="289"/>
        <w:rPr>
          <w:rFonts w:cs="Arial"/>
          <w:snapToGrid w:val="0"/>
        </w:rPr>
      </w:pPr>
    </w:p>
    <w:p w14:paraId="2CEA1CDB"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37" w:name="Artículo_33"/>
      <w:r w:rsidRPr="00C86D1E">
        <w:rPr>
          <w:rFonts w:ascii="ITC Avant Garde Std Bk" w:hAnsi="ITC Avant Garde Std Bk"/>
          <w:b/>
          <w:sz w:val="20"/>
          <w:szCs w:val="20"/>
          <w:lang w:val="es-MX"/>
        </w:rPr>
        <w:t>Artículo 33</w:t>
      </w:r>
      <w:bookmarkEnd w:id="37"/>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El Ejecutivo Federal podrá convenir con los órganos constitucionales autónomos y los gobiernos de las entidades federativas, satisfaciendo las formalidades que en cada caso procedan, la coordinación que se requiera a efecto de que éstos participen en la planeación nacional del desarrollo; coadyuven, en el ámbito de sus respectivas competencias, a la consecución de los objetivos de la planeación nacional, y para que las acciones a realizarse por dichas instancias se planeen de manera conjunta. En los casos de coordinación con los gobiernos de las entidades federativas se deberá considerar la participación que corresponda a los municipios y demarcaciones territoriales.</w:t>
      </w:r>
    </w:p>
    <w:p w14:paraId="2C61C498"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reformado DOF 16-02-2018</w:t>
      </w:r>
    </w:p>
    <w:p w14:paraId="3DBFB630" w14:textId="77777777" w:rsidR="00C86D1E" w:rsidRPr="00C86D1E" w:rsidRDefault="00C86D1E" w:rsidP="00C86D1E">
      <w:pPr>
        <w:ind w:firstLine="289"/>
        <w:rPr>
          <w:rFonts w:cs="Arial"/>
          <w:snapToGrid w:val="0"/>
        </w:rPr>
      </w:pPr>
    </w:p>
    <w:p w14:paraId="7EBD2766"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38" w:name="Artículo_34"/>
      <w:r w:rsidRPr="00C86D1E">
        <w:rPr>
          <w:rFonts w:ascii="ITC Avant Garde Std Bk" w:hAnsi="ITC Avant Garde Std Bk"/>
          <w:b/>
          <w:sz w:val="20"/>
          <w:szCs w:val="20"/>
          <w:lang w:val="es-MX"/>
        </w:rPr>
        <w:t>Artículo 34</w:t>
      </w:r>
      <w:bookmarkEnd w:id="38"/>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Para los efectos del artículo anterior, el Ejecutivo Federal podrá convenir con los gobiernos de las entidades federativas:</w:t>
      </w:r>
    </w:p>
    <w:p w14:paraId="399D7DB3"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Párrafo reformado DOF 16-02-2018</w:t>
      </w:r>
    </w:p>
    <w:p w14:paraId="69EC096D" w14:textId="77777777" w:rsidR="00C86D1E" w:rsidRPr="00C86D1E" w:rsidRDefault="00C86D1E" w:rsidP="00C86D1E">
      <w:pPr>
        <w:ind w:firstLine="289"/>
        <w:rPr>
          <w:rFonts w:cs="Arial"/>
          <w:snapToGrid w:val="0"/>
        </w:rPr>
      </w:pPr>
    </w:p>
    <w:p w14:paraId="1F328CCA" w14:textId="77777777" w:rsidR="00C86D1E" w:rsidRPr="00C86D1E" w:rsidRDefault="00C86D1E" w:rsidP="00C86D1E">
      <w:pPr>
        <w:ind w:left="856" w:hanging="567"/>
        <w:rPr>
          <w:rFonts w:cs="Arial"/>
          <w:snapToGrid w:val="0"/>
        </w:rPr>
      </w:pPr>
      <w:r w:rsidRPr="00C86D1E">
        <w:rPr>
          <w:rFonts w:cs="Arial"/>
          <w:b/>
          <w:bCs/>
          <w:snapToGrid w:val="0"/>
        </w:rPr>
        <w:t xml:space="preserve">I. </w:t>
      </w:r>
      <w:r w:rsidRPr="00C86D1E">
        <w:rPr>
          <w:rFonts w:cs="Arial"/>
          <w:b/>
          <w:bCs/>
          <w:snapToGrid w:val="0"/>
        </w:rPr>
        <w:tab/>
      </w:r>
      <w:r w:rsidRPr="00C86D1E">
        <w:rPr>
          <w:rFonts w:cs="Arial"/>
          <w:snapToGrid w:val="0"/>
        </w:rPr>
        <w:t>Su participación en la planeación nacional a través de la presentación de las propuestas que estimen pertinentes;</w:t>
      </w:r>
    </w:p>
    <w:p w14:paraId="714FF453" w14:textId="77777777" w:rsidR="00C86D1E" w:rsidRPr="00C86D1E" w:rsidRDefault="00C86D1E" w:rsidP="00C86D1E">
      <w:pPr>
        <w:ind w:left="856" w:hanging="567"/>
        <w:rPr>
          <w:rFonts w:cs="Arial"/>
          <w:snapToGrid w:val="0"/>
        </w:rPr>
      </w:pPr>
    </w:p>
    <w:p w14:paraId="235D1747" w14:textId="77777777" w:rsidR="00C86D1E" w:rsidRPr="00C86D1E" w:rsidRDefault="00C86D1E" w:rsidP="00C86D1E">
      <w:pPr>
        <w:ind w:left="856" w:hanging="567"/>
        <w:rPr>
          <w:rFonts w:cs="Arial"/>
          <w:bCs/>
          <w:snapToGrid w:val="0"/>
        </w:rPr>
      </w:pPr>
      <w:r w:rsidRPr="00C86D1E">
        <w:rPr>
          <w:rFonts w:cs="Arial"/>
          <w:b/>
          <w:bCs/>
          <w:snapToGrid w:val="0"/>
        </w:rPr>
        <w:t xml:space="preserve">II.- </w:t>
      </w:r>
      <w:r w:rsidRPr="00C86D1E">
        <w:rPr>
          <w:rFonts w:cs="Arial"/>
          <w:b/>
          <w:bCs/>
          <w:snapToGrid w:val="0"/>
        </w:rPr>
        <w:tab/>
      </w:r>
      <w:r w:rsidRPr="00C86D1E">
        <w:rPr>
          <w:rFonts w:cs="Arial"/>
          <w:bCs/>
          <w:snapToGrid w:val="0"/>
        </w:rPr>
        <w:t>Los procedimientos de coordinación entre las autoridades de todos los órdenes de gobierno para propiciar la planeación del desarrollo integral de cada entidad federativa y de los municipios, y su congruencia con la planeación nacional, así como para promover la participación de los diversos sectores de la sociedad en las actividades de planeación;</w:t>
      </w:r>
    </w:p>
    <w:p w14:paraId="4552D3D6"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Fracción reformada DOF 16-02-2018</w:t>
      </w:r>
    </w:p>
    <w:p w14:paraId="159598CE" w14:textId="77777777" w:rsidR="00C86D1E" w:rsidRPr="00C86D1E" w:rsidRDefault="00C86D1E" w:rsidP="00C86D1E">
      <w:pPr>
        <w:ind w:left="856" w:hanging="567"/>
        <w:rPr>
          <w:rFonts w:cs="Arial"/>
          <w:snapToGrid w:val="0"/>
        </w:rPr>
      </w:pPr>
    </w:p>
    <w:p w14:paraId="2713C512" w14:textId="77777777" w:rsidR="00C86D1E" w:rsidRPr="00C86D1E" w:rsidRDefault="00C86D1E" w:rsidP="00C86D1E">
      <w:pPr>
        <w:ind w:left="856" w:hanging="567"/>
        <w:rPr>
          <w:rFonts w:cs="Arial"/>
          <w:snapToGrid w:val="0"/>
        </w:rPr>
      </w:pPr>
      <w:r w:rsidRPr="00C86D1E">
        <w:rPr>
          <w:rFonts w:cs="Arial"/>
          <w:b/>
          <w:bCs/>
          <w:snapToGrid w:val="0"/>
        </w:rPr>
        <w:t xml:space="preserve">III. </w:t>
      </w:r>
      <w:r w:rsidRPr="00C86D1E">
        <w:rPr>
          <w:rFonts w:cs="Arial"/>
          <w:b/>
          <w:bCs/>
          <w:snapToGrid w:val="0"/>
        </w:rPr>
        <w:tab/>
      </w:r>
      <w:r w:rsidRPr="00C86D1E">
        <w:rPr>
          <w:rFonts w:cs="Arial"/>
          <w:snapToGrid w:val="0"/>
        </w:rPr>
        <w:t>Los lineamientos metodológicos para la realización de las actividades de planeación, en el ámbito de su jurisdicción;</w:t>
      </w:r>
    </w:p>
    <w:p w14:paraId="3C7BF9CA" w14:textId="77777777" w:rsidR="00C86D1E" w:rsidRPr="00C86D1E" w:rsidRDefault="00C86D1E" w:rsidP="00C86D1E">
      <w:pPr>
        <w:ind w:left="856" w:hanging="567"/>
        <w:rPr>
          <w:rFonts w:cs="Arial"/>
          <w:snapToGrid w:val="0"/>
        </w:rPr>
      </w:pPr>
    </w:p>
    <w:p w14:paraId="7B2A8156" w14:textId="77777777" w:rsidR="00C86D1E" w:rsidRPr="00C86D1E" w:rsidRDefault="00C86D1E" w:rsidP="00C86D1E">
      <w:pPr>
        <w:ind w:left="856" w:hanging="567"/>
        <w:rPr>
          <w:rFonts w:cs="Arial"/>
          <w:bCs/>
          <w:snapToGrid w:val="0"/>
        </w:rPr>
      </w:pPr>
      <w:r w:rsidRPr="00C86D1E">
        <w:rPr>
          <w:rFonts w:cs="Arial"/>
          <w:b/>
          <w:bCs/>
          <w:snapToGrid w:val="0"/>
        </w:rPr>
        <w:t xml:space="preserve">IV.- </w:t>
      </w:r>
      <w:r w:rsidRPr="00C86D1E">
        <w:rPr>
          <w:rFonts w:cs="Arial"/>
          <w:b/>
          <w:bCs/>
          <w:snapToGrid w:val="0"/>
        </w:rPr>
        <w:tab/>
      </w:r>
      <w:r w:rsidRPr="00C86D1E">
        <w:rPr>
          <w:rFonts w:cs="Arial"/>
          <w:bCs/>
          <w:snapToGrid w:val="0"/>
        </w:rPr>
        <w:t>La elaboración de los programas regionales a que se refiere el artículo 25, de conformidad con los criterios establecidos en la fracción III del artículo 14 de este ordenamiento, y</w:t>
      </w:r>
    </w:p>
    <w:p w14:paraId="28B0C0F9"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Fracción reformada DOF 16-02-2018</w:t>
      </w:r>
    </w:p>
    <w:p w14:paraId="1FE7C655" w14:textId="77777777" w:rsidR="00C86D1E" w:rsidRPr="00C86D1E" w:rsidRDefault="00C86D1E" w:rsidP="00C86D1E">
      <w:pPr>
        <w:ind w:left="856" w:hanging="567"/>
        <w:rPr>
          <w:rFonts w:cs="Arial"/>
          <w:snapToGrid w:val="0"/>
        </w:rPr>
      </w:pPr>
    </w:p>
    <w:p w14:paraId="19B0755C" w14:textId="77777777" w:rsidR="00C86D1E" w:rsidRPr="00C86D1E" w:rsidRDefault="00C86D1E" w:rsidP="00C86D1E">
      <w:pPr>
        <w:ind w:left="856" w:hanging="567"/>
        <w:rPr>
          <w:rFonts w:cs="Arial"/>
          <w:snapToGrid w:val="0"/>
        </w:rPr>
      </w:pPr>
      <w:r w:rsidRPr="00C86D1E">
        <w:rPr>
          <w:rFonts w:cs="Arial"/>
          <w:b/>
          <w:bCs/>
          <w:snapToGrid w:val="0"/>
        </w:rPr>
        <w:t xml:space="preserve">V. </w:t>
      </w:r>
      <w:r w:rsidRPr="00C86D1E">
        <w:rPr>
          <w:rFonts w:cs="Arial"/>
          <w:b/>
          <w:bCs/>
          <w:snapToGrid w:val="0"/>
        </w:rPr>
        <w:tab/>
      </w:r>
      <w:r w:rsidRPr="00C86D1E">
        <w:rPr>
          <w:rFonts w:cs="Arial"/>
          <w:snapToGrid w:val="0"/>
        </w:rPr>
        <w:t>La ejecución de las acciones que deban realizarse en cada entidad federativa, y que competen a ambos órdenes de gobierno, considerando la participación que corresponda a los municipios interesados y a los sectores de la sociedad.</w:t>
      </w:r>
    </w:p>
    <w:p w14:paraId="21931308" w14:textId="77777777" w:rsidR="00C86D1E" w:rsidRPr="00C86D1E" w:rsidRDefault="00C86D1E" w:rsidP="00C86D1E">
      <w:pPr>
        <w:ind w:firstLine="289"/>
        <w:rPr>
          <w:rFonts w:cs="Arial"/>
          <w:snapToGrid w:val="0"/>
        </w:rPr>
      </w:pPr>
    </w:p>
    <w:p w14:paraId="224DCDC2" w14:textId="77777777" w:rsidR="00C86D1E" w:rsidRPr="00C86D1E" w:rsidRDefault="00C86D1E" w:rsidP="00C86D1E">
      <w:pPr>
        <w:pStyle w:val="Texto0"/>
        <w:spacing w:after="0" w:line="240" w:lineRule="auto"/>
        <w:rPr>
          <w:rFonts w:ascii="ITC Avant Garde Std Bk" w:hAnsi="ITC Avant Garde Std Bk"/>
          <w:sz w:val="20"/>
        </w:rPr>
      </w:pPr>
      <w:r w:rsidRPr="00C86D1E">
        <w:rPr>
          <w:rFonts w:ascii="ITC Avant Garde Std Bk" w:hAnsi="ITC Avant Garde Std Bk"/>
          <w:sz w:val="20"/>
        </w:rPr>
        <w:t>Para este efecto la Secretaría de Hacienda y Crédito Público propondrá los procedimientos conforme a los cuales se convendrá la ejecución de estas acciones, tomando en consideración los criterios que señalen las dependencias coordinadoras de sector, conforme a sus atribuciones.</w:t>
      </w:r>
    </w:p>
    <w:p w14:paraId="1DDB59A1"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Párrafo reformado DOF 13-06-2003</w:t>
      </w:r>
    </w:p>
    <w:p w14:paraId="030A3A47" w14:textId="77777777" w:rsidR="00C86D1E" w:rsidRPr="00C86D1E" w:rsidRDefault="00C86D1E" w:rsidP="00C86D1E">
      <w:pPr>
        <w:ind w:firstLine="289"/>
        <w:rPr>
          <w:rFonts w:cs="Arial"/>
          <w:snapToGrid w:val="0"/>
        </w:rPr>
      </w:pPr>
    </w:p>
    <w:p w14:paraId="3A6A5F87" w14:textId="77777777" w:rsidR="00C86D1E" w:rsidRPr="00C86D1E" w:rsidRDefault="00C86D1E" w:rsidP="00C86D1E">
      <w:pPr>
        <w:ind w:firstLine="289"/>
        <w:rPr>
          <w:rFonts w:cs="Arial"/>
          <w:snapToGrid w:val="0"/>
        </w:rPr>
      </w:pPr>
      <w:bookmarkStart w:id="39" w:name="Artículo_35"/>
      <w:r w:rsidRPr="00C86D1E">
        <w:rPr>
          <w:rFonts w:cs="Arial"/>
          <w:b/>
          <w:bCs/>
          <w:snapToGrid w:val="0"/>
        </w:rPr>
        <w:t>Artículo 35</w:t>
      </w:r>
      <w:bookmarkEnd w:id="39"/>
      <w:r w:rsidRPr="00C86D1E">
        <w:rPr>
          <w:rFonts w:cs="Arial"/>
          <w:b/>
          <w:bCs/>
          <w:snapToGrid w:val="0"/>
        </w:rPr>
        <w:t xml:space="preserve">.- </w:t>
      </w:r>
      <w:r w:rsidRPr="00C86D1E">
        <w:rPr>
          <w:rFonts w:cs="Arial"/>
          <w:snapToGrid w:val="0"/>
        </w:rPr>
        <w:t xml:space="preserve">En la celebración de los convenios a que se refiere este capítulo, el Ejecutivo Federal definirá la participación de los órganos de la Administración Pública centralizada que actúen en las entidades federativas, en las actividades de planeación que realicen los respectivos gobiernos de las entidades. </w:t>
      </w:r>
    </w:p>
    <w:p w14:paraId="1DDF9E8E" w14:textId="77777777" w:rsidR="00C86D1E" w:rsidRPr="00C86D1E" w:rsidRDefault="00C86D1E" w:rsidP="00C86D1E">
      <w:pPr>
        <w:ind w:firstLine="289"/>
        <w:rPr>
          <w:rFonts w:cs="Arial"/>
          <w:snapToGrid w:val="0"/>
        </w:rPr>
      </w:pPr>
    </w:p>
    <w:p w14:paraId="26D27645" w14:textId="77777777" w:rsidR="00C86D1E" w:rsidRPr="00C86D1E" w:rsidRDefault="00C86D1E" w:rsidP="00C86D1E">
      <w:pPr>
        <w:ind w:firstLine="289"/>
        <w:rPr>
          <w:rFonts w:cs="Arial"/>
          <w:snapToGrid w:val="0"/>
        </w:rPr>
      </w:pPr>
      <w:bookmarkStart w:id="40" w:name="Artículo_36"/>
      <w:r w:rsidRPr="00C86D1E">
        <w:rPr>
          <w:rFonts w:cs="Arial"/>
          <w:b/>
          <w:bCs/>
          <w:snapToGrid w:val="0"/>
        </w:rPr>
        <w:t>Artículo 36</w:t>
      </w:r>
      <w:bookmarkEnd w:id="40"/>
      <w:r w:rsidRPr="00C86D1E">
        <w:rPr>
          <w:rFonts w:cs="Arial"/>
          <w:b/>
          <w:bCs/>
          <w:snapToGrid w:val="0"/>
        </w:rPr>
        <w:t xml:space="preserve">.- </w:t>
      </w:r>
      <w:r w:rsidRPr="00C86D1E">
        <w:rPr>
          <w:rFonts w:cs="Arial"/>
          <w:snapToGrid w:val="0"/>
        </w:rPr>
        <w:t xml:space="preserve">El Ejecutivo Federal ordenará la publicación, en el </w:t>
      </w:r>
      <w:r w:rsidRPr="00C86D1E">
        <w:rPr>
          <w:rFonts w:cs="Arial"/>
          <w:b/>
          <w:bCs/>
          <w:snapToGrid w:val="0"/>
        </w:rPr>
        <w:t>Diario Oficial de la Federación</w:t>
      </w:r>
      <w:r w:rsidRPr="00C86D1E">
        <w:rPr>
          <w:rFonts w:cs="Arial"/>
          <w:snapToGrid w:val="0"/>
        </w:rPr>
        <w:t xml:space="preserve">, de los convenios que se suscriban con los gobiernos de las entidades federativas. </w:t>
      </w:r>
    </w:p>
    <w:p w14:paraId="730FEFE2" w14:textId="77777777" w:rsidR="00C86D1E" w:rsidRPr="00C86D1E" w:rsidRDefault="00C86D1E" w:rsidP="00C86D1E">
      <w:pPr>
        <w:ind w:firstLine="289"/>
        <w:rPr>
          <w:rFonts w:cs="Arial"/>
          <w:snapToGrid w:val="0"/>
        </w:rPr>
      </w:pPr>
    </w:p>
    <w:p w14:paraId="4572A17E" w14:textId="77777777" w:rsidR="00C86D1E" w:rsidRPr="00C86D1E" w:rsidRDefault="00C86D1E" w:rsidP="00C86D1E">
      <w:pPr>
        <w:jc w:val="center"/>
        <w:rPr>
          <w:rFonts w:cs="Arial"/>
          <w:b/>
          <w:bCs/>
          <w:snapToGrid w:val="0"/>
          <w:sz w:val="22"/>
        </w:rPr>
      </w:pPr>
      <w:r w:rsidRPr="00C86D1E">
        <w:rPr>
          <w:rFonts w:cs="Arial"/>
          <w:b/>
          <w:bCs/>
          <w:snapToGrid w:val="0"/>
          <w:sz w:val="22"/>
        </w:rPr>
        <w:t>CAPITULO SEXTO</w:t>
      </w:r>
    </w:p>
    <w:p w14:paraId="59AA4A4B" w14:textId="77777777" w:rsidR="00C86D1E" w:rsidRPr="00C86D1E" w:rsidRDefault="00C86D1E" w:rsidP="00C86D1E">
      <w:pPr>
        <w:jc w:val="center"/>
        <w:rPr>
          <w:rFonts w:cs="Arial"/>
          <w:b/>
          <w:bCs/>
          <w:snapToGrid w:val="0"/>
          <w:sz w:val="22"/>
        </w:rPr>
      </w:pPr>
      <w:r w:rsidRPr="00C86D1E">
        <w:rPr>
          <w:rFonts w:cs="Arial"/>
          <w:b/>
          <w:bCs/>
          <w:snapToGrid w:val="0"/>
          <w:sz w:val="22"/>
        </w:rPr>
        <w:t>Concertación e Inducción</w:t>
      </w:r>
    </w:p>
    <w:p w14:paraId="74F1122F" w14:textId="77777777" w:rsidR="00C86D1E" w:rsidRPr="00C86D1E" w:rsidRDefault="00C86D1E" w:rsidP="00C86D1E">
      <w:pPr>
        <w:ind w:firstLine="289"/>
        <w:rPr>
          <w:rFonts w:cs="Arial"/>
          <w:snapToGrid w:val="0"/>
        </w:rPr>
      </w:pPr>
    </w:p>
    <w:p w14:paraId="5F538757" w14:textId="77777777" w:rsidR="00C86D1E" w:rsidRPr="00C86D1E" w:rsidRDefault="00C86D1E" w:rsidP="00C86D1E">
      <w:pPr>
        <w:ind w:firstLine="289"/>
        <w:rPr>
          <w:rFonts w:cs="Arial"/>
          <w:snapToGrid w:val="0"/>
        </w:rPr>
      </w:pPr>
      <w:bookmarkStart w:id="41" w:name="Artículo_37"/>
      <w:r w:rsidRPr="00C86D1E">
        <w:rPr>
          <w:rFonts w:cs="Arial"/>
          <w:b/>
          <w:bCs/>
          <w:snapToGrid w:val="0"/>
        </w:rPr>
        <w:t>Artículo 37</w:t>
      </w:r>
      <w:bookmarkEnd w:id="41"/>
      <w:r w:rsidRPr="00C86D1E">
        <w:rPr>
          <w:rFonts w:cs="Arial"/>
          <w:b/>
          <w:bCs/>
          <w:snapToGrid w:val="0"/>
        </w:rPr>
        <w:t xml:space="preserve">.- </w:t>
      </w:r>
      <w:r w:rsidRPr="00C86D1E">
        <w:rPr>
          <w:rFonts w:cs="Arial"/>
          <w:snapToGrid w:val="0"/>
        </w:rPr>
        <w:t>El Ejecutivo Federal, por sí o a través de sus dependencias, y las entidades paraestatales, podrán concertar la realización de las acciones previstas en el Plan y los programas, con las representaciones de los grupos sociales o con los particulares interesados.</w:t>
      </w:r>
    </w:p>
    <w:p w14:paraId="227BEE99" w14:textId="77777777" w:rsidR="00C86D1E" w:rsidRPr="00C86D1E" w:rsidRDefault="00C86D1E" w:rsidP="00C86D1E">
      <w:pPr>
        <w:ind w:firstLine="289"/>
        <w:rPr>
          <w:rFonts w:cs="Arial"/>
          <w:snapToGrid w:val="0"/>
        </w:rPr>
      </w:pPr>
    </w:p>
    <w:p w14:paraId="077D1CD5" w14:textId="77777777" w:rsidR="00C86D1E" w:rsidRPr="00C86D1E" w:rsidRDefault="00C86D1E" w:rsidP="00C86D1E">
      <w:pPr>
        <w:pStyle w:val="Texto0"/>
        <w:spacing w:after="0" w:line="240" w:lineRule="auto"/>
        <w:rPr>
          <w:rFonts w:ascii="ITC Avant Garde Std Bk" w:hAnsi="ITC Avant Garde Std Bk"/>
          <w:sz w:val="20"/>
        </w:rPr>
      </w:pPr>
      <w:r w:rsidRPr="00C86D1E">
        <w:rPr>
          <w:rFonts w:ascii="ITC Avant Garde Std Bk" w:hAnsi="ITC Avant Garde Std Bk"/>
          <w:sz w:val="20"/>
        </w:rPr>
        <w:t>El Ejecutivo Federal podrá signar convenios de concertación de acciones con las comunidades indígenas, en todos aquellos asuntos que se consideren pertinentes y de conformidad con lo establecido en las leyes que rijan en la materia de que se trate.</w:t>
      </w:r>
    </w:p>
    <w:p w14:paraId="65C7C229"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Párrafo adicionado DOF 13-06-2003</w:t>
      </w:r>
    </w:p>
    <w:p w14:paraId="3B70943C" w14:textId="77777777" w:rsidR="00C86D1E" w:rsidRPr="00C86D1E" w:rsidRDefault="00C86D1E" w:rsidP="00C86D1E">
      <w:pPr>
        <w:ind w:firstLine="289"/>
        <w:rPr>
          <w:rFonts w:cs="Arial"/>
          <w:snapToGrid w:val="0"/>
        </w:rPr>
      </w:pPr>
    </w:p>
    <w:p w14:paraId="68F38681" w14:textId="77777777" w:rsidR="00C86D1E" w:rsidRPr="00C86D1E" w:rsidRDefault="00C86D1E" w:rsidP="00C86D1E">
      <w:pPr>
        <w:ind w:firstLine="289"/>
        <w:rPr>
          <w:rFonts w:cs="Arial"/>
          <w:snapToGrid w:val="0"/>
        </w:rPr>
      </w:pPr>
      <w:bookmarkStart w:id="42" w:name="Artículo_38"/>
      <w:r w:rsidRPr="00C86D1E">
        <w:rPr>
          <w:rFonts w:cs="Arial"/>
          <w:b/>
          <w:bCs/>
          <w:snapToGrid w:val="0"/>
        </w:rPr>
        <w:t>Artículo 38</w:t>
      </w:r>
      <w:bookmarkEnd w:id="42"/>
      <w:r w:rsidRPr="00C86D1E">
        <w:rPr>
          <w:rFonts w:cs="Arial"/>
          <w:b/>
          <w:bCs/>
          <w:snapToGrid w:val="0"/>
        </w:rPr>
        <w:t xml:space="preserve">.- </w:t>
      </w:r>
      <w:r w:rsidRPr="00C86D1E">
        <w:rPr>
          <w:rFonts w:cs="Arial"/>
          <w:snapToGrid w:val="0"/>
        </w:rPr>
        <w:t xml:space="preserve">La concertación a que se refiere el artículo anterior será objeto de contratos o convenios de cumplimiento obligatorio para las partes que lo celebren, en los cuales se establecerán las consecuencias y sanciones que se deriven de su incumplimiento, a fin de asegurar el interés general y garantizar su ejecución en tiempo y forma. </w:t>
      </w:r>
    </w:p>
    <w:p w14:paraId="617BF25B" w14:textId="77777777" w:rsidR="00C86D1E" w:rsidRPr="00C86D1E" w:rsidRDefault="00C86D1E" w:rsidP="00C86D1E">
      <w:pPr>
        <w:ind w:firstLine="289"/>
        <w:rPr>
          <w:rFonts w:cs="Arial"/>
          <w:snapToGrid w:val="0"/>
        </w:rPr>
      </w:pPr>
    </w:p>
    <w:p w14:paraId="6B0D71AF" w14:textId="77777777" w:rsidR="00C86D1E" w:rsidRPr="00C86D1E" w:rsidRDefault="00C86D1E" w:rsidP="00C86D1E">
      <w:pPr>
        <w:ind w:firstLine="289"/>
        <w:rPr>
          <w:rFonts w:cs="Arial"/>
          <w:snapToGrid w:val="0"/>
        </w:rPr>
      </w:pPr>
      <w:bookmarkStart w:id="43" w:name="Artículo_39"/>
      <w:r w:rsidRPr="00C86D1E">
        <w:rPr>
          <w:rFonts w:cs="Arial"/>
          <w:b/>
          <w:bCs/>
          <w:snapToGrid w:val="0"/>
        </w:rPr>
        <w:t>Artículo 39</w:t>
      </w:r>
      <w:bookmarkEnd w:id="43"/>
      <w:r w:rsidRPr="00C86D1E">
        <w:rPr>
          <w:rFonts w:cs="Arial"/>
          <w:b/>
          <w:bCs/>
          <w:snapToGrid w:val="0"/>
        </w:rPr>
        <w:t xml:space="preserve">.- </w:t>
      </w:r>
      <w:r w:rsidRPr="00C86D1E">
        <w:rPr>
          <w:rFonts w:cs="Arial"/>
          <w:snapToGrid w:val="0"/>
        </w:rPr>
        <w:t>Los contratos y convenios que se celebren conforme a este capítulo se consideran de Derecho Público.</w:t>
      </w:r>
    </w:p>
    <w:p w14:paraId="7DCF449A" w14:textId="77777777" w:rsidR="00C86D1E" w:rsidRPr="00C86D1E" w:rsidRDefault="00C86D1E" w:rsidP="00C86D1E">
      <w:pPr>
        <w:ind w:firstLine="289"/>
        <w:rPr>
          <w:rFonts w:cs="Arial"/>
          <w:snapToGrid w:val="0"/>
        </w:rPr>
      </w:pPr>
    </w:p>
    <w:p w14:paraId="1387B5DE" w14:textId="77777777" w:rsidR="00C86D1E" w:rsidRPr="00C86D1E" w:rsidRDefault="00C86D1E" w:rsidP="00C86D1E">
      <w:pPr>
        <w:ind w:firstLine="289"/>
        <w:rPr>
          <w:rFonts w:cs="Arial"/>
          <w:snapToGrid w:val="0"/>
        </w:rPr>
      </w:pPr>
      <w:r w:rsidRPr="00C86D1E">
        <w:rPr>
          <w:rFonts w:cs="Arial"/>
          <w:snapToGrid w:val="0"/>
        </w:rPr>
        <w:t xml:space="preserve">Las controversias que se susciten con motivo de la interpretación y cumplimiento de estos contratos y convenios, serán </w:t>
      </w:r>
      <w:proofErr w:type="gramStart"/>
      <w:r w:rsidRPr="00C86D1E">
        <w:rPr>
          <w:rFonts w:cs="Arial"/>
          <w:snapToGrid w:val="0"/>
        </w:rPr>
        <w:t>resueltos</w:t>
      </w:r>
      <w:proofErr w:type="gramEnd"/>
      <w:r w:rsidRPr="00C86D1E">
        <w:rPr>
          <w:rFonts w:cs="Arial"/>
          <w:snapToGrid w:val="0"/>
        </w:rPr>
        <w:t xml:space="preserve"> por los tribunales federales. </w:t>
      </w:r>
    </w:p>
    <w:p w14:paraId="5858CB1B" w14:textId="77777777" w:rsidR="00C86D1E" w:rsidRPr="00C86D1E" w:rsidRDefault="00C86D1E" w:rsidP="00C86D1E">
      <w:pPr>
        <w:ind w:firstLine="289"/>
        <w:rPr>
          <w:rFonts w:cs="Arial"/>
          <w:snapToGrid w:val="0"/>
        </w:rPr>
      </w:pPr>
    </w:p>
    <w:p w14:paraId="6174B342"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44" w:name="Artículo_40"/>
      <w:r w:rsidRPr="00C86D1E">
        <w:rPr>
          <w:rFonts w:ascii="ITC Avant Garde Std Bk" w:hAnsi="ITC Avant Garde Std Bk"/>
          <w:b/>
          <w:sz w:val="20"/>
          <w:szCs w:val="20"/>
          <w:lang w:val="es-MX"/>
        </w:rPr>
        <w:t>Artículo 40</w:t>
      </w:r>
      <w:bookmarkEnd w:id="44"/>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Los proyectos de Presupuesto de Egresos de la Federación; las iniciativas de las leyes de ingresos, los actos que las dependencias de la administración pública federal realicen para inducir acciones de los sectores de la sociedad, y la aplicación de los instrumentos de política económica, social y ambiental, deberán ser congruentes con los objetivos y prioridades del Plan y sus programas.</w:t>
      </w:r>
    </w:p>
    <w:p w14:paraId="550DCCC2"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0D7509E4"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El propio Ejecutivo Federal y las entidades paraestatales observarán dichos objetivos y prioridades en la concertación de acciones previstas en el Plan y sus programas, con las representaciones de los grupos sociales o con los particulares interesados.</w:t>
      </w:r>
    </w:p>
    <w:p w14:paraId="5E093A61"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 xml:space="preserve">Artículo reformado DOF </w:t>
      </w:r>
      <w:r w:rsidRPr="00C86D1E">
        <w:rPr>
          <w:rFonts w:ascii="ITC Avant Garde Std Bk" w:eastAsia="MS Mincho" w:hAnsi="ITC Avant Garde Std Bk"/>
          <w:i/>
          <w:iCs/>
          <w:color w:val="0000FF"/>
          <w:sz w:val="16"/>
        </w:rPr>
        <w:t xml:space="preserve">23-05-2002, 27-01-2012, 09-04-2012, </w:t>
      </w:r>
      <w:r w:rsidRPr="00C86D1E">
        <w:rPr>
          <w:rFonts w:ascii="ITC Avant Garde Std Bk" w:eastAsia="MS Mincho" w:hAnsi="ITC Avant Garde Std Bk"/>
          <w:i/>
          <w:iCs/>
          <w:color w:val="0000FF"/>
          <w:sz w:val="16"/>
          <w:lang w:val="es-MX"/>
        </w:rPr>
        <w:t>16-02-2018</w:t>
      </w:r>
    </w:p>
    <w:p w14:paraId="2311912D" w14:textId="77777777" w:rsidR="00C86D1E" w:rsidRPr="00C86D1E" w:rsidRDefault="00C86D1E" w:rsidP="00C86D1E">
      <w:pPr>
        <w:ind w:firstLine="289"/>
        <w:rPr>
          <w:rFonts w:cs="Arial"/>
          <w:snapToGrid w:val="0"/>
        </w:rPr>
      </w:pPr>
    </w:p>
    <w:p w14:paraId="73FB4170" w14:textId="77777777" w:rsidR="00C86D1E" w:rsidRPr="00C86D1E" w:rsidRDefault="00C86D1E" w:rsidP="00C86D1E">
      <w:pPr>
        <w:pStyle w:val="texto"/>
        <w:spacing w:after="0" w:line="240" w:lineRule="auto"/>
        <w:rPr>
          <w:rFonts w:ascii="ITC Avant Garde Std Bk" w:hAnsi="ITC Avant Garde Std Bk" w:cs="Arial"/>
          <w:sz w:val="20"/>
        </w:rPr>
      </w:pPr>
      <w:bookmarkStart w:id="45" w:name="Artículo_41"/>
      <w:r w:rsidRPr="00C86D1E">
        <w:rPr>
          <w:rFonts w:ascii="ITC Avant Garde Std Bk" w:hAnsi="ITC Avant Garde Std Bk" w:cs="Arial"/>
          <w:b/>
          <w:sz w:val="20"/>
        </w:rPr>
        <w:t>Artículo 41</w:t>
      </w:r>
      <w:bookmarkEnd w:id="45"/>
      <w:r w:rsidRPr="00C86D1E">
        <w:rPr>
          <w:rFonts w:ascii="ITC Avant Garde Std Bk" w:hAnsi="ITC Avant Garde Std Bk" w:cs="Arial"/>
          <w:b/>
          <w:sz w:val="20"/>
        </w:rPr>
        <w:t>.-</w:t>
      </w:r>
      <w:r w:rsidRPr="00C86D1E">
        <w:rPr>
          <w:rFonts w:ascii="ITC Avant Garde Std Bk" w:hAnsi="ITC Avant Garde Std Bk" w:cs="Arial"/>
          <w:sz w:val="20"/>
        </w:rPr>
        <w:t xml:space="preserve"> Las políticas que normen el ejercicio de las atribuciones que las leyes confieran al Ejecutivo Federal para fomentar, promover, regular, restringir, orientar, prohibir, y, en general, inducir acciones de los particulares en materia económica, social y ambiental, se ajustarán a los objetivos y prioridades del plan y los programas.</w:t>
      </w:r>
    </w:p>
    <w:p w14:paraId="090A5A94" w14:textId="77777777" w:rsidR="00C86D1E" w:rsidRPr="00C86D1E" w:rsidRDefault="00C86D1E" w:rsidP="00C86D1E">
      <w:pPr>
        <w:pStyle w:val="Textosinformato"/>
        <w:jc w:val="right"/>
        <w:rPr>
          <w:rFonts w:ascii="ITC Avant Garde Std Bk" w:eastAsia="MS Mincho" w:hAnsi="ITC Avant Garde Std Bk"/>
          <w:i/>
          <w:iCs/>
          <w:color w:val="0000FF"/>
          <w:sz w:val="16"/>
        </w:rPr>
      </w:pPr>
      <w:r w:rsidRPr="00C86D1E">
        <w:rPr>
          <w:rFonts w:ascii="ITC Avant Garde Std Bk" w:eastAsia="MS Mincho" w:hAnsi="ITC Avant Garde Std Bk"/>
          <w:i/>
          <w:iCs/>
          <w:color w:val="0000FF"/>
          <w:sz w:val="16"/>
        </w:rPr>
        <w:t>Artículo reformado DOF 23-05-2002</w:t>
      </w:r>
    </w:p>
    <w:p w14:paraId="6D41A107" w14:textId="77777777" w:rsidR="00C86D1E" w:rsidRPr="00C86D1E" w:rsidRDefault="00C86D1E" w:rsidP="00C86D1E">
      <w:pPr>
        <w:ind w:firstLine="289"/>
        <w:rPr>
          <w:rFonts w:cs="Arial"/>
          <w:snapToGrid w:val="0"/>
        </w:rPr>
      </w:pPr>
    </w:p>
    <w:p w14:paraId="09CB6B67" w14:textId="77777777" w:rsidR="00C86D1E" w:rsidRPr="00C86D1E" w:rsidRDefault="00C86D1E" w:rsidP="00C86D1E">
      <w:pPr>
        <w:jc w:val="center"/>
        <w:rPr>
          <w:rFonts w:cs="Arial"/>
          <w:b/>
          <w:bCs/>
          <w:snapToGrid w:val="0"/>
          <w:sz w:val="22"/>
        </w:rPr>
      </w:pPr>
      <w:r w:rsidRPr="00C86D1E">
        <w:rPr>
          <w:rFonts w:cs="Arial"/>
          <w:b/>
          <w:bCs/>
          <w:snapToGrid w:val="0"/>
          <w:sz w:val="22"/>
        </w:rPr>
        <w:t>CAPITULO SEPTIMO</w:t>
      </w:r>
    </w:p>
    <w:p w14:paraId="5BE40A96" w14:textId="77777777" w:rsidR="00C86D1E" w:rsidRPr="00C86D1E" w:rsidRDefault="00C86D1E" w:rsidP="00C86D1E">
      <w:pPr>
        <w:jc w:val="center"/>
        <w:rPr>
          <w:rFonts w:cs="Arial"/>
          <w:b/>
          <w:bCs/>
          <w:snapToGrid w:val="0"/>
          <w:sz w:val="22"/>
        </w:rPr>
      </w:pPr>
      <w:r w:rsidRPr="00C86D1E">
        <w:rPr>
          <w:rFonts w:cs="Arial"/>
          <w:b/>
          <w:bCs/>
          <w:snapToGrid w:val="0"/>
          <w:sz w:val="22"/>
        </w:rPr>
        <w:t>Responsabilidades</w:t>
      </w:r>
    </w:p>
    <w:p w14:paraId="5676F0DC" w14:textId="77777777" w:rsidR="00C86D1E" w:rsidRPr="00C86D1E" w:rsidRDefault="00C86D1E" w:rsidP="00C86D1E">
      <w:pPr>
        <w:ind w:firstLine="289"/>
        <w:rPr>
          <w:rFonts w:cs="Arial"/>
          <w:snapToGrid w:val="0"/>
        </w:rPr>
      </w:pPr>
    </w:p>
    <w:p w14:paraId="2C0315FE"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46" w:name="Artículo_42"/>
      <w:r w:rsidRPr="00C86D1E">
        <w:rPr>
          <w:rFonts w:ascii="ITC Avant Garde Std Bk" w:hAnsi="ITC Avant Garde Std Bk"/>
          <w:b/>
          <w:sz w:val="20"/>
          <w:szCs w:val="20"/>
          <w:lang w:val="es-MX"/>
        </w:rPr>
        <w:t>Artículo 42</w:t>
      </w:r>
      <w:bookmarkEnd w:id="46"/>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A los servidores públicos de la Administración Pública Federal, que en el ejercicio de sus funciones contravengan las disposiciones de esta Ley, se les sancionará en términos de la Ley General de Responsabilidades Administrativas.</w:t>
      </w:r>
    </w:p>
    <w:p w14:paraId="0D6F8499"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reformado DOF 16-02-2018</w:t>
      </w:r>
    </w:p>
    <w:p w14:paraId="0A3E9476"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1DD23328" w14:textId="77777777" w:rsidR="00C86D1E" w:rsidRPr="00C86D1E" w:rsidRDefault="00C86D1E" w:rsidP="00C86D1E">
      <w:pPr>
        <w:pStyle w:val="Texto0"/>
        <w:spacing w:after="0" w:line="240" w:lineRule="auto"/>
        <w:rPr>
          <w:rFonts w:ascii="ITC Avant Garde Std Bk" w:hAnsi="ITC Avant Garde Std Bk"/>
          <w:sz w:val="20"/>
          <w:szCs w:val="20"/>
          <w:lang w:val="es-MX"/>
        </w:rPr>
      </w:pPr>
      <w:bookmarkStart w:id="47" w:name="Artículo_43"/>
      <w:r w:rsidRPr="00C86D1E">
        <w:rPr>
          <w:rFonts w:ascii="ITC Avant Garde Std Bk" w:hAnsi="ITC Avant Garde Std Bk"/>
          <w:b/>
          <w:sz w:val="20"/>
          <w:szCs w:val="20"/>
          <w:lang w:val="es-MX"/>
        </w:rPr>
        <w:t>Artículo 43</w:t>
      </w:r>
      <w:bookmarkEnd w:id="47"/>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Las responsabilidades a que se refiere el artículo anterior, son independientes de las de orden penal o político que se puedan derivar de los mismos hechos.</w:t>
      </w:r>
    </w:p>
    <w:p w14:paraId="24015987"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reformado DOF 16-02-2018</w:t>
      </w:r>
    </w:p>
    <w:p w14:paraId="62D45B45"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07BE4DFF" w14:textId="77777777" w:rsidR="00C86D1E" w:rsidRPr="00C86D1E" w:rsidRDefault="00C86D1E" w:rsidP="00C86D1E">
      <w:pPr>
        <w:pStyle w:val="Texto0"/>
        <w:spacing w:after="0" w:line="240" w:lineRule="auto"/>
        <w:rPr>
          <w:rFonts w:ascii="ITC Avant Garde Std Bk" w:hAnsi="ITC Avant Garde Std Bk"/>
          <w:sz w:val="20"/>
          <w:szCs w:val="20"/>
        </w:rPr>
      </w:pPr>
      <w:bookmarkStart w:id="48" w:name="Artículo_44"/>
      <w:r w:rsidRPr="00C86D1E">
        <w:rPr>
          <w:rFonts w:ascii="ITC Avant Garde Std Bk" w:hAnsi="ITC Avant Garde Std Bk"/>
          <w:b/>
          <w:sz w:val="20"/>
          <w:szCs w:val="20"/>
          <w:lang w:val="es-MX"/>
        </w:rPr>
        <w:t>Artículo 44</w:t>
      </w:r>
      <w:bookmarkEnd w:id="48"/>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Se deroga.</w:t>
      </w:r>
    </w:p>
    <w:p w14:paraId="2AC2E0A4" w14:textId="77777777" w:rsidR="00C86D1E" w:rsidRPr="00C86D1E" w:rsidRDefault="00C86D1E" w:rsidP="00C86D1E">
      <w:pPr>
        <w:pStyle w:val="Textosinformato"/>
        <w:jc w:val="right"/>
        <w:rPr>
          <w:rFonts w:ascii="ITC Avant Garde Std Bk" w:eastAsia="MS Mincho" w:hAnsi="ITC Avant Garde Std Bk"/>
          <w:i/>
          <w:iCs/>
          <w:color w:val="0000FF"/>
          <w:sz w:val="16"/>
          <w:lang w:val="es-MX"/>
        </w:rPr>
      </w:pPr>
      <w:r w:rsidRPr="00C86D1E">
        <w:rPr>
          <w:rFonts w:ascii="ITC Avant Garde Std Bk" w:eastAsia="MS Mincho" w:hAnsi="ITC Avant Garde Std Bk"/>
          <w:i/>
          <w:iCs/>
          <w:color w:val="0000FF"/>
          <w:sz w:val="16"/>
          <w:lang w:val="es-MX"/>
        </w:rPr>
        <w:t>Artículo derogado DOF 16-02-2018</w:t>
      </w:r>
    </w:p>
    <w:p w14:paraId="1130C57A" w14:textId="77777777" w:rsidR="00C86D1E" w:rsidRPr="00C86D1E" w:rsidRDefault="00C86D1E" w:rsidP="00C86D1E">
      <w:pPr>
        <w:ind w:firstLine="289"/>
        <w:rPr>
          <w:rFonts w:cs="Arial"/>
          <w:snapToGrid w:val="0"/>
        </w:rPr>
      </w:pPr>
    </w:p>
    <w:p w14:paraId="1714A141" w14:textId="77777777" w:rsidR="00C86D1E" w:rsidRPr="00C86D1E" w:rsidRDefault="00C86D1E" w:rsidP="00C86D1E">
      <w:pPr>
        <w:jc w:val="center"/>
        <w:rPr>
          <w:rFonts w:cs="Arial"/>
          <w:b/>
          <w:bCs/>
          <w:snapToGrid w:val="0"/>
          <w:sz w:val="22"/>
        </w:rPr>
      </w:pPr>
      <w:bookmarkStart w:id="49" w:name="TRANSITORIOS"/>
      <w:r w:rsidRPr="00C86D1E">
        <w:rPr>
          <w:rFonts w:cs="Arial"/>
          <w:b/>
          <w:bCs/>
          <w:snapToGrid w:val="0"/>
          <w:sz w:val="22"/>
        </w:rPr>
        <w:t>TRANSITORIOS</w:t>
      </w:r>
      <w:bookmarkEnd w:id="49"/>
    </w:p>
    <w:p w14:paraId="0D7AFC7B" w14:textId="77777777" w:rsidR="00C86D1E" w:rsidRPr="00C86D1E" w:rsidRDefault="00C86D1E" w:rsidP="00C86D1E">
      <w:pPr>
        <w:ind w:firstLine="289"/>
        <w:rPr>
          <w:rFonts w:cs="Arial"/>
          <w:snapToGrid w:val="0"/>
        </w:rPr>
      </w:pPr>
    </w:p>
    <w:p w14:paraId="4234A132" w14:textId="77777777" w:rsidR="00C86D1E" w:rsidRPr="00C86D1E" w:rsidRDefault="00C86D1E" w:rsidP="00C86D1E">
      <w:pPr>
        <w:ind w:firstLine="289"/>
        <w:rPr>
          <w:rFonts w:cs="Arial"/>
          <w:snapToGrid w:val="0"/>
        </w:rPr>
      </w:pPr>
      <w:bookmarkStart w:id="50" w:name="Artículo_Primero"/>
      <w:r w:rsidRPr="00C86D1E">
        <w:rPr>
          <w:rFonts w:cs="Arial"/>
          <w:b/>
          <w:bCs/>
          <w:snapToGrid w:val="0"/>
        </w:rPr>
        <w:t xml:space="preserve">ARTICULO </w:t>
      </w:r>
      <w:proofErr w:type="gramStart"/>
      <w:r w:rsidRPr="00C86D1E">
        <w:rPr>
          <w:rFonts w:cs="Arial"/>
          <w:b/>
          <w:bCs/>
          <w:snapToGrid w:val="0"/>
        </w:rPr>
        <w:t>PRIMERO</w:t>
      </w:r>
      <w:bookmarkEnd w:id="50"/>
      <w:r w:rsidRPr="00C86D1E">
        <w:rPr>
          <w:rFonts w:cs="Arial"/>
          <w:b/>
          <w:bCs/>
          <w:snapToGrid w:val="0"/>
        </w:rPr>
        <w:t>.-</w:t>
      </w:r>
      <w:proofErr w:type="gramEnd"/>
      <w:r w:rsidRPr="00C86D1E">
        <w:rPr>
          <w:rFonts w:cs="Arial"/>
          <w:b/>
          <w:bCs/>
          <w:snapToGrid w:val="0"/>
        </w:rPr>
        <w:t xml:space="preserve"> </w:t>
      </w:r>
      <w:r w:rsidRPr="00C86D1E">
        <w:rPr>
          <w:rFonts w:cs="Arial"/>
          <w:snapToGrid w:val="0"/>
        </w:rPr>
        <w:t xml:space="preserve">Esta Ley entrará en vigor al día siguiente de su publicación en el </w:t>
      </w:r>
      <w:r w:rsidRPr="00C86D1E">
        <w:rPr>
          <w:rFonts w:cs="Arial"/>
          <w:b/>
          <w:bCs/>
          <w:snapToGrid w:val="0"/>
        </w:rPr>
        <w:t>Diario Oficial de la Federación</w:t>
      </w:r>
      <w:r w:rsidRPr="00C86D1E">
        <w:rPr>
          <w:rFonts w:cs="Arial"/>
          <w:snapToGrid w:val="0"/>
        </w:rPr>
        <w:t>.</w:t>
      </w:r>
    </w:p>
    <w:p w14:paraId="7818E2F0" w14:textId="77777777" w:rsidR="00C86D1E" w:rsidRPr="00C86D1E" w:rsidRDefault="00C86D1E" w:rsidP="00C86D1E">
      <w:pPr>
        <w:ind w:firstLine="289"/>
        <w:rPr>
          <w:rFonts w:cs="Arial"/>
          <w:snapToGrid w:val="0"/>
        </w:rPr>
      </w:pPr>
    </w:p>
    <w:p w14:paraId="6DC700FA" w14:textId="77777777" w:rsidR="00C86D1E" w:rsidRPr="00C86D1E" w:rsidRDefault="00C86D1E" w:rsidP="00C86D1E">
      <w:pPr>
        <w:ind w:firstLine="289"/>
        <w:rPr>
          <w:rFonts w:cs="Arial"/>
          <w:snapToGrid w:val="0"/>
        </w:rPr>
      </w:pPr>
      <w:bookmarkStart w:id="51" w:name="Artículo_Segundo"/>
      <w:r w:rsidRPr="00C86D1E">
        <w:rPr>
          <w:rFonts w:cs="Arial"/>
          <w:b/>
          <w:bCs/>
          <w:snapToGrid w:val="0"/>
        </w:rPr>
        <w:t xml:space="preserve">ARTICULO </w:t>
      </w:r>
      <w:proofErr w:type="gramStart"/>
      <w:r w:rsidRPr="00C86D1E">
        <w:rPr>
          <w:rFonts w:cs="Arial"/>
          <w:b/>
          <w:bCs/>
          <w:snapToGrid w:val="0"/>
        </w:rPr>
        <w:t>SEGUNDO</w:t>
      </w:r>
      <w:bookmarkEnd w:id="51"/>
      <w:r w:rsidRPr="00C86D1E">
        <w:rPr>
          <w:rFonts w:cs="Arial"/>
          <w:b/>
          <w:bCs/>
          <w:snapToGrid w:val="0"/>
        </w:rPr>
        <w:t>.-</w:t>
      </w:r>
      <w:proofErr w:type="gramEnd"/>
      <w:r w:rsidRPr="00C86D1E">
        <w:rPr>
          <w:rFonts w:cs="Arial"/>
          <w:b/>
          <w:bCs/>
          <w:snapToGrid w:val="0"/>
        </w:rPr>
        <w:t xml:space="preserve"> </w:t>
      </w:r>
      <w:r w:rsidRPr="00C86D1E">
        <w:rPr>
          <w:rFonts w:cs="Arial"/>
          <w:snapToGrid w:val="0"/>
        </w:rPr>
        <w:t>Lo dispuesto por los párrafos segundo y tercero del Artículo 6o. regirá a partir del año de 1984.</w:t>
      </w:r>
    </w:p>
    <w:p w14:paraId="067D7754" w14:textId="77777777" w:rsidR="00C86D1E" w:rsidRPr="00C86D1E" w:rsidRDefault="00C86D1E" w:rsidP="00C86D1E">
      <w:pPr>
        <w:ind w:firstLine="289"/>
        <w:rPr>
          <w:rFonts w:cs="Arial"/>
          <w:snapToGrid w:val="0"/>
        </w:rPr>
      </w:pPr>
    </w:p>
    <w:p w14:paraId="16577269" w14:textId="77777777" w:rsidR="00C86D1E" w:rsidRPr="00C86D1E" w:rsidRDefault="00C86D1E" w:rsidP="00C86D1E">
      <w:pPr>
        <w:ind w:firstLine="289"/>
        <w:rPr>
          <w:rFonts w:cs="Arial"/>
          <w:snapToGrid w:val="0"/>
        </w:rPr>
      </w:pPr>
      <w:bookmarkStart w:id="52" w:name="Artículo_Tercero"/>
      <w:r w:rsidRPr="00C86D1E">
        <w:rPr>
          <w:rFonts w:cs="Arial"/>
          <w:b/>
          <w:bCs/>
          <w:snapToGrid w:val="0"/>
        </w:rPr>
        <w:t xml:space="preserve">ARTICULO </w:t>
      </w:r>
      <w:proofErr w:type="gramStart"/>
      <w:r w:rsidRPr="00C86D1E">
        <w:rPr>
          <w:rFonts w:cs="Arial"/>
          <w:b/>
          <w:bCs/>
          <w:snapToGrid w:val="0"/>
        </w:rPr>
        <w:t>TERCERO</w:t>
      </w:r>
      <w:bookmarkEnd w:id="52"/>
      <w:r w:rsidRPr="00C86D1E">
        <w:rPr>
          <w:rFonts w:cs="Arial"/>
          <w:b/>
          <w:bCs/>
          <w:snapToGrid w:val="0"/>
        </w:rPr>
        <w:t>.-</w:t>
      </w:r>
      <w:proofErr w:type="gramEnd"/>
      <w:r w:rsidRPr="00C86D1E">
        <w:rPr>
          <w:rFonts w:cs="Arial"/>
          <w:b/>
          <w:bCs/>
          <w:snapToGrid w:val="0"/>
        </w:rPr>
        <w:t xml:space="preserve"> </w:t>
      </w:r>
      <w:r w:rsidRPr="00C86D1E">
        <w:rPr>
          <w:rFonts w:cs="Arial"/>
          <w:snapToGrid w:val="0"/>
        </w:rPr>
        <w:t xml:space="preserve">Se abroga la Ley sobre Planeación General de la República del 12 de julio de 1930 publicada en el </w:t>
      </w:r>
      <w:r w:rsidRPr="00C86D1E">
        <w:rPr>
          <w:rFonts w:cs="Arial"/>
          <w:b/>
          <w:bCs/>
          <w:snapToGrid w:val="0"/>
        </w:rPr>
        <w:t>Diario Oficial de la Federación</w:t>
      </w:r>
      <w:r w:rsidRPr="00C86D1E">
        <w:rPr>
          <w:rFonts w:cs="Arial"/>
          <w:snapToGrid w:val="0"/>
        </w:rPr>
        <w:t xml:space="preserve"> de la misma fecha, y se derogan las demás disposiciones legales que se opongan a la presente.</w:t>
      </w:r>
    </w:p>
    <w:p w14:paraId="33CCF605" w14:textId="77777777" w:rsidR="00C86D1E" w:rsidRPr="00C86D1E" w:rsidRDefault="00C86D1E" w:rsidP="00C86D1E">
      <w:pPr>
        <w:ind w:firstLine="289"/>
        <w:rPr>
          <w:rFonts w:cs="Arial"/>
          <w:snapToGrid w:val="0"/>
        </w:rPr>
      </w:pPr>
    </w:p>
    <w:p w14:paraId="5906E96B" w14:textId="77777777" w:rsidR="00C86D1E" w:rsidRPr="00C86D1E" w:rsidRDefault="00C86D1E" w:rsidP="00C86D1E">
      <w:pPr>
        <w:ind w:firstLine="289"/>
        <w:rPr>
          <w:rFonts w:cs="Arial"/>
          <w:snapToGrid w:val="0"/>
        </w:rPr>
      </w:pPr>
      <w:bookmarkStart w:id="53" w:name="Artículo_Cuarto"/>
      <w:r w:rsidRPr="00C86D1E">
        <w:rPr>
          <w:rFonts w:cs="Arial"/>
          <w:b/>
          <w:bCs/>
          <w:snapToGrid w:val="0"/>
        </w:rPr>
        <w:t xml:space="preserve">ARTICULO </w:t>
      </w:r>
      <w:proofErr w:type="gramStart"/>
      <w:r w:rsidRPr="00C86D1E">
        <w:rPr>
          <w:rFonts w:cs="Arial"/>
          <w:b/>
          <w:bCs/>
          <w:snapToGrid w:val="0"/>
        </w:rPr>
        <w:t>CUARTO</w:t>
      </w:r>
      <w:bookmarkEnd w:id="53"/>
      <w:r w:rsidRPr="00C86D1E">
        <w:rPr>
          <w:rFonts w:cs="Arial"/>
          <w:b/>
          <w:bCs/>
          <w:snapToGrid w:val="0"/>
        </w:rPr>
        <w:t>.-</w:t>
      </w:r>
      <w:proofErr w:type="gramEnd"/>
      <w:r w:rsidRPr="00C86D1E">
        <w:rPr>
          <w:rFonts w:cs="Arial"/>
          <w:b/>
          <w:bCs/>
          <w:snapToGrid w:val="0"/>
        </w:rPr>
        <w:t xml:space="preserve"> </w:t>
      </w:r>
      <w:r w:rsidRPr="00C86D1E">
        <w:rPr>
          <w:rFonts w:cs="Arial"/>
          <w:snapToGrid w:val="0"/>
        </w:rPr>
        <w:t>En tanto se expiden las disposiciones reglamentarias de esta Ley, continuarán aplicándose las que sobre la materia se hubieren expedido con anterioridad, en todo lo que no se opongan a este Ordenamiento.</w:t>
      </w:r>
    </w:p>
    <w:p w14:paraId="79359246" w14:textId="77777777" w:rsidR="00C86D1E" w:rsidRPr="00C86D1E" w:rsidRDefault="00C86D1E" w:rsidP="00C86D1E">
      <w:pPr>
        <w:ind w:firstLine="289"/>
        <w:rPr>
          <w:rFonts w:cs="Arial"/>
          <w:snapToGrid w:val="0"/>
        </w:rPr>
      </w:pPr>
    </w:p>
    <w:p w14:paraId="1739708F" w14:textId="77777777" w:rsidR="00C86D1E" w:rsidRPr="00C86D1E" w:rsidRDefault="00C86D1E" w:rsidP="00C86D1E">
      <w:pPr>
        <w:ind w:firstLine="289"/>
        <w:rPr>
          <w:rFonts w:cs="Arial"/>
          <w:snapToGrid w:val="0"/>
        </w:rPr>
      </w:pPr>
      <w:bookmarkStart w:id="54" w:name="Artículo_Quinto"/>
      <w:r w:rsidRPr="00C86D1E">
        <w:rPr>
          <w:rFonts w:cs="Arial"/>
          <w:b/>
          <w:bCs/>
          <w:snapToGrid w:val="0"/>
        </w:rPr>
        <w:t xml:space="preserve">ARTICULO </w:t>
      </w:r>
      <w:proofErr w:type="gramStart"/>
      <w:r w:rsidRPr="00C86D1E">
        <w:rPr>
          <w:rFonts w:cs="Arial"/>
          <w:b/>
          <w:bCs/>
          <w:snapToGrid w:val="0"/>
        </w:rPr>
        <w:t>QUINTO</w:t>
      </w:r>
      <w:bookmarkEnd w:id="54"/>
      <w:r w:rsidRPr="00C86D1E">
        <w:rPr>
          <w:rFonts w:cs="Arial"/>
          <w:b/>
          <w:bCs/>
          <w:snapToGrid w:val="0"/>
        </w:rPr>
        <w:t>.-</w:t>
      </w:r>
      <w:proofErr w:type="gramEnd"/>
      <w:r w:rsidRPr="00C86D1E">
        <w:rPr>
          <w:rFonts w:cs="Arial"/>
          <w:b/>
          <w:bCs/>
          <w:snapToGrid w:val="0"/>
        </w:rPr>
        <w:t xml:space="preserve"> </w:t>
      </w:r>
      <w:r w:rsidRPr="00C86D1E">
        <w:rPr>
          <w:rFonts w:cs="Arial"/>
          <w:snapToGrid w:val="0"/>
        </w:rPr>
        <w:t>Una vez publicada la presente Ley, el Ejecutivo Federal deberá proceder a efectuar una revisión de las disposiciones legales que se encuentren vigentes en materia de planeación del desarrollo, a efecto de formular, de ser procedente, las iniciativas de reformas que resulten necesarias.</w:t>
      </w:r>
    </w:p>
    <w:p w14:paraId="119FCB6F" w14:textId="77777777" w:rsidR="00C86D1E" w:rsidRPr="00C86D1E" w:rsidRDefault="00C86D1E" w:rsidP="00C86D1E">
      <w:pPr>
        <w:ind w:firstLine="289"/>
        <w:rPr>
          <w:rFonts w:cs="Arial"/>
          <w:snapToGrid w:val="0"/>
        </w:rPr>
      </w:pPr>
    </w:p>
    <w:p w14:paraId="3A4C1E9E" w14:textId="77777777" w:rsidR="00C86D1E" w:rsidRPr="00C86D1E" w:rsidRDefault="00C86D1E" w:rsidP="00C86D1E">
      <w:pPr>
        <w:ind w:firstLine="289"/>
        <w:rPr>
          <w:rFonts w:cs="Arial"/>
          <w:snapToGrid w:val="0"/>
        </w:rPr>
      </w:pPr>
      <w:r w:rsidRPr="00C86D1E">
        <w:rPr>
          <w:rFonts w:cs="Arial"/>
          <w:snapToGrid w:val="0"/>
        </w:rPr>
        <w:t xml:space="preserve">México D. F., a 29 de diciembre de 1982.- </w:t>
      </w:r>
      <w:r w:rsidRPr="00C86D1E">
        <w:rPr>
          <w:rFonts w:cs="Arial"/>
          <w:b/>
          <w:bCs/>
          <w:snapToGrid w:val="0"/>
        </w:rPr>
        <w:t>Mariano Piña Olaya</w:t>
      </w:r>
      <w:r w:rsidRPr="00C86D1E">
        <w:rPr>
          <w:rFonts w:cs="Arial"/>
          <w:snapToGrid w:val="0"/>
        </w:rPr>
        <w:t xml:space="preserve">, D. P.- </w:t>
      </w:r>
      <w:r w:rsidRPr="00C86D1E">
        <w:rPr>
          <w:rFonts w:cs="Arial"/>
          <w:b/>
          <w:bCs/>
          <w:snapToGrid w:val="0"/>
        </w:rPr>
        <w:t xml:space="preserve">Antonio Riva Palacio </w:t>
      </w:r>
      <w:proofErr w:type="gramStart"/>
      <w:r w:rsidRPr="00C86D1E">
        <w:rPr>
          <w:rFonts w:cs="Arial"/>
          <w:b/>
          <w:bCs/>
          <w:snapToGrid w:val="0"/>
        </w:rPr>
        <w:t>López</w:t>
      </w:r>
      <w:r w:rsidRPr="00C86D1E">
        <w:rPr>
          <w:rFonts w:cs="Arial"/>
          <w:snapToGrid w:val="0"/>
        </w:rPr>
        <w:t>,-</w:t>
      </w:r>
      <w:proofErr w:type="gramEnd"/>
      <w:r w:rsidRPr="00C86D1E">
        <w:rPr>
          <w:rFonts w:cs="Arial"/>
          <w:snapToGrid w:val="0"/>
        </w:rPr>
        <w:t xml:space="preserve"> S.P.- </w:t>
      </w:r>
      <w:r w:rsidRPr="00C86D1E">
        <w:rPr>
          <w:rFonts w:cs="Arial"/>
          <w:b/>
          <w:bCs/>
          <w:snapToGrid w:val="0"/>
        </w:rPr>
        <w:t>Hilda Anderson Nevárez de Rojas</w:t>
      </w:r>
      <w:r w:rsidRPr="00C86D1E">
        <w:rPr>
          <w:rFonts w:cs="Arial"/>
          <w:snapToGrid w:val="0"/>
        </w:rPr>
        <w:t xml:space="preserve">, D.S.- </w:t>
      </w:r>
      <w:r w:rsidRPr="00C86D1E">
        <w:rPr>
          <w:rFonts w:cs="Arial"/>
          <w:b/>
          <w:bCs/>
          <w:snapToGrid w:val="0"/>
        </w:rPr>
        <w:t>Silvia Hernández de Galindo</w:t>
      </w:r>
      <w:r w:rsidRPr="00C86D1E">
        <w:rPr>
          <w:rFonts w:cs="Arial"/>
          <w:snapToGrid w:val="0"/>
        </w:rPr>
        <w:t>,- S.S.- Rúbricas".</w:t>
      </w:r>
    </w:p>
    <w:p w14:paraId="153F5D35" w14:textId="77777777" w:rsidR="00C86D1E" w:rsidRPr="00C86D1E" w:rsidRDefault="00C86D1E" w:rsidP="00C86D1E">
      <w:pPr>
        <w:ind w:firstLine="289"/>
        <w:rPr>
          <w:rFonts w:cs="Arial"/>
          <w:snapToGrid w:val="0"/>
        </w:rPr>
      </w:pPr>
    </w:p>
    <w:p w14:paraId="3AE76A82" w14:textId="77777777" w:rsidR="00C86D1E" w:rsidRPr="00C86D1E" w:rsidRDefault="00C86D1E" w:rsidP="00C86D1E">
      <w:pPr>
        <w:ind w:firstLine="289"/>
        <w:rPr>
          <w:rFonts w:cs="Arial"/>
          <w:snapToGrid w:val="0"/>
        </w:rPr>
      </w:pPr>
      <w:r w:rsidRPr="00C86D1E">
        <w:rPr>
          <w:rFonts w:cs="Arial"/>
          <w:snapToGrid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treinta días del mes de diciembre de mil novecientos ochenta y dos.- "Año del General Vicente Guerrero".- </w:t>
      </w:r>
      <w:r w:rsidRPr="00C86D1E">
        <w:rPr>
          <w:rFonts w:cs="Arial"/>
          <w:b/>
          <w:bCs/>
          <w:snapToGrid w:val="0"/>
        </w:rPr>
        <w:t>Miguel de la Madrid Hurtado</w:t>
      </w:r>
      <w:r w:rsidRPr="00C86D1E">
        <w:rPr>
          <w:rFonts w:cs="Arial"/>
          <w:snapToGrid w:val="0"/>
        </w:rPr>
        <w:t xml:space="preserve">.- Rúbrica.- El Secretario de Programación y Presupuesto, </w:t>
      </w:r>
      <w:r w:rsidRPr="00C86D1E">
        <w:rPr>
          <w:rFonts w:cs="Arial"/>
          <w:b/>
          <w:bCs/>
          <w:snapToGrid w:val="0"/>
        </w:rPr>
        <w:t>Carlos Salinas de Gortari</w:t>
      </w:r>
      <w:r w:rsidRPr="00C86D1E">
        <w:rPr>
          <w:rFonts w:cs="Arial"/>
          <w:snapToGrid w:val="0"/>
        </w:rPr>
        <w:t xml:space="preserve">.- Rúbrica.- El Secretario de Hacienda y Crédito Público, </w:t>
      </w:r>
      <w:r w:rsidRPr="00C86D1E">
        <w:rPr>
          <w:rFonts w:cs="Arial"/>
          <w:b/>
          <w:bCs/>
          <w:snapToGrid w:val="0"/>
        </w:rPr>
        <w:t>Jesús Silva Herzog</w:t>
      </w:r>
      <w:r w:rsidRPr="00C86D1E">
        <w:rPr>
          <w:rFonts w:cs="Arial"/>
          <w:snapToGrid w:val="0"/>
        </w:rPr>
        <w:t xml:space="preserve">.- Rúbrica.- El Jefe del Departamento del Distrito Federal, </w:t>
      </w:r>
      <w:r w:rsidRPr="00C86D1E">
        <w:rPr>
          <w:rFonts w:cs="Arial"/>
          <w:b/>
          <w:bCs/>
          <w:snapToGrid w:val="0"/>
        </w:rPr>
        <w:t>Ramón Aguirre Velázquez</w:t>
      </w:r>
      <w:r w:rsidRPr="00C86D1E">
        <w:rPr>
          <w:rFonts w:cs="Arial"/>
          <w:snapToGrid w:val="0"/>
        </w:rPr>
        <w:t xml:space="preserve">.- Rúbrica.- El Secretario de Gobernación, </w:t>
      </w:r>
      <w:r w:rsidRPr="00C86D1E">
        <w:rPr>
          <w:rFonts w:cs="Arial"/>
          <w:b/>
          <w:bCs/>
          <w:snapToGrid w:val="0"/>
        </w:rPr>
        <w:t>Manuel Bartlett Díaz</w:t>
      </w:r>
      <w:r w:rsidRPr="00C86D1E">
        <w:rPr>
          <w:rFonts w:cs="Arial"/>
          <w:snapToGrid w:val="0"/>
        </w:rPr>
        <w:t>.- Rúbrica.</w:t>
      </w:r>
    </w:p>
    <w:p w14:paraId="5AEDD62A" w14:textId="77777777" w:rsidR="00C86D1E" w:rsidRPr="00C86D1E" w:rsidRDefault="00C86D1E" w:rsidP="00C86D1E">
      <w:pPr>
        <w:pStyle w:val="texto"/>
        <w:spacing w:after="0" w:line="240" w:lineRule="auto"/>
        <w:ind w:firstLine="0"/>
        <w:jc w:val="center"/>
        <w:rPr>
          <w:rFonts w:ascii="ITC Avant Garde Std Bk" w:hAnsi="ITC Avant Garde Std Bk" w:cs="Tahoma"/>
          <w:b/>
          <w:bCs/>
          <w:color w:val="008000"/>
          <w:sz w:val="22"/>
          <w:szCs w:val="22"/>
        </w:rPr>
      </w:pPr>
      <w:r w:rsidRPr="00C86D1E">
        <w:rPr>
          <w:rFonts w:ascii="ITC Avant Garde Std Bk" w:hAnsi="ITC Avant Garde Std Bk" w:cs="Arial"/>
          <w:snapToGrid w:val="0"/>
          <w:lang w:val="es-MX"/>
        </w:rPr>
        <w:br w:type="page"/>
      </w:r>
      <w:bookmarkStart w:id="55" w:name="TRANSITORIOS_DE_DECRETOS_DE_REFORMA"/>
      <w:r w:rsidRPr="00C86D1E">
        <w:rPr>
          <w:rFonts w:ascii="ITC Avant Garde Std Bk" w:hAnsi="ITC Avant Garde Std Bk" w:cs="Tahoma"/>
          <w:b/>
          <w:bCs/>
          <w:color w:val="008000"/>
          <w:sz w:val="22"/>
          <w:szCs w:val="22"/>
        </w:rPr>
        <w:t>ARTÍCULOS TRANSITORIOS DE DECRETOS DE REFORMA</w:t>
      </w:r>
      <w:bookmarkEnd w:id="55"/>
    </w:p>
    <w:p w14:paraId="713DFA66" w14:textId="77777777" w:rsidR="00C86D1E" w:rsidRPr="00C86D1E" w:rsidRDefault="00C86D1E" w:rsidP="00C86D1E">
      <w:pPr>
        <w:rPr>
          <w:rFonts w:cs="Arial"/>
          <w:snapToGrid w:val="0"/>
        </w:rPr>
      </w:pPr>
    </w:p>
    <w:p w14:paraId="71BBFF88" w14:textId="77777777" w:rsidR="00C86D1E" w:rsidRPr="00C86D1E" w:rsidRDefault="00C86D1E" w:rsidP="00C86D1E">
      <w:pPr>
        <w:rPr>
          <w:rFonts w:cs="Arial"/>
          <w:b/>
          <w:bCs/>
          <w:sz w:val="22"/>
        </w:rPr>
      </w:pPr>
      <w:r w:rsidRPr="00C86D1E">
        <w:rPr>
          <w:rFonts w:cs="Arial"/>
          <w:b/>
          <w:bCs/>
          <w:sz w:val="22"/>
        </w:rPr>
        <w:t>DECRETO por el que se reforman los artículos 2, párrafo primero y fracción III; 3; 8, párrafo segundo; 9, párrafo primero; 16, fracciones I y III; 17, fracciones I y II; 21, párrafo segundo; 27; 40, párrafo primero y 41 de la Ley de Planeación.</w:t>
      </w:r>
    </w:p>
    <w:p w14:paraId="5446F493" w14:textId="77777777" w:rsidR="00C86D1E" w:rsidRPr="00C86D1E" w:rsidRDefault="00C86D1E" w:rsidP="00C86D1E">
      <w:pPr>
        <w:rPr>
          <w:rFonts w:cs="Arial"/>
          <w:snapToGrid w:val="0"/>
        </w:rPr>
      </w:pPr>
    </w:p>
    <w:p w14:paraId="41218218" w14:textId="77777777" w:rsidR="00C86D1E" w:rsidRPr="00C86D1E" w:rsidRDefault="00C86D1E" w:rsidP="00C86D1E">
      <w:pPr>
        <w:pStyle w:val="texto"/>
        <w:spacing w:after="0" w:line="240" w:lineRule="auto"/>
        <w:ind w:firstLine="0"/>
        <w:jc w:val="center"/>
        <w:rPr>
          <w:rFonts w:ascii="ITC Avant Garde Std Bk" w:hAnsi="ITC Avant Garde Std Bk" w:cs="Arial"/>
          <w:sz w:val="16"/>
        </w:rPr>
      </w:pPr>
      <w:r w:rsidRPr="00C86D1E">
        <w:rPr>
          <w:rFonts w:ascii="ITC Avant Garde Std Bk" w:hAnsi="ITC Avant Garde Std Bk" w:cs="Arial"/>
          <w:sz w:val="16"/>
        </w:rPr>
        <w:t>Publicado en el Diario Oficial de la Federación el 23 de mayo de 2002</w:t>
      </w:r>
    </w:p>
    <w:p w14:paraId="3D88B2A1" w14:textId="77777777" w:rsidR="00C86D1E" w:rsidRPr="00C86D1E" w:rsidRDefault="00C86D1E" w:rsidP="00C86D1E">
      <w:pPr>
        <w:rPr>
          <w:rFonts w:cs="Arial"/>
          <w:snapToGrid w:val="0"/>
        </w:rPr>
      </w:pPr>
    </w:p>
    <w:p w14:paraId="40399125" w14:textId="77777777" w:rsidR="00C86D1E" w:rsidRPr="00C86D1E" w:rsidRDefault="00C86D1E" w:rsidP="00C86D1E">
      <w:pPr>
        <w:pStyle w:val="texto"/>
        <w:spacing w:after="0" w:line="240" w:lineRule="auto"/>
        <w:rPr>
          <w:rFonts w:ascii="ITC Avant Garde Std Bk" w:hAnsi="ITC Avant Garde Std Bk" w:cs="Arial"/>
          <w:sz w:val="20"/>
        </w:rPr>
      </w:pPr>
      <w:r w:rsidRPr="00C86D1E">
        <w:rPr>
          <w:rFonts w:ascii="ITC Avant Garde Std Bk" w:hAnsi="ITC Avant Garde Std Bk" w:cs="Arial"/>
          <w:b/>
          <w:sz w:val="20"/>
        </w:rPr>
        <w:t xml:space="preserve">ARTÍCULO </w:t>
      </w:r>
      <w:proofErr w:type="gramStart"/>
      <w:r w:rsidRPr="00C86D1E">
        <w:rPr>
          <w:rFonts w:ascii="ITC Avant Garde Std Bk" w:hAnsi="ITC Avant Garde Std Bk" w:cs="Arial"/>
          <w:b/>
          <w:sz w:val="20"/>
        </w:rPr>
        <w:t>ÚNICO.-</w:t>
      </w:r>
      <w:proofErr w:type="gramEnd"/>
      <w:r w:rsidRPr="00C86D1E">
        <w:rPr>
          <w:rFonts w:ascii="ITC Avant Garde Std Bk" w:hAnsi="ITC Avant Garde Std Bk" w:cs="Arial"/>
          <w:sz w:val="20"/>
        </w:rPr>
        <w:t xml:space="preserve"> Se reforman los artículos 2, párrafo primero y fracción III; 3; 8, párrafo segundo; 9, párrafo primero; 16, fracciones I y III; 17, fracciones I y II; 21, párrafo segundo; 27; 40, párrafo primero y 41 de la Ley de Planeación para quedar como sigue:</w:t>
      </w:r>
    </w:p>
    <w:p w14:paraId="7B821D4B" w14:textId="77777777" w:rsidR="00C86D1E" w:rsidRPr="00C86D1E" w:rsidRDefault="00C86D1E" w:rsidP="00C86D1E">
      <w:pPr>
        <w:pStyle w:val="texto"/>
        <w:spacing w:after="0" w:line="240" w:lineRule="auto"/>
        <w:rPr>
          <w:rFonts w:ascii="ITC Avant Garde Std Bk" w:hAnsi="ITC Avant Garde Std Bk" w:cs="Arial"/>
          <w:sz w:val="20"/>
        </w:rPr>
      </w:pPr>
    </w:p>
    <w:p w14:paraId="49AAB2D1" w14:textId="77777777" w:rsidR="00C86D1E" w:rsidRPr="00C86D1E" w:rsidRDefault="00C86D1E" w:rsidP="00C86D1E">
      <w:pPr>
        <w:pStyle w:val="texto"/>
        <w:spacing w:after="0" w:line="240" w:lineRule="auto"/>
        <w:rPr>
          <w:rFonts w:ascii="ITC Avant Garde Std Bk" w:hAnsi="ITC Avant Garde Std Bk" w:cs="Arial"/>
          <w:sz w:val="20"/>
        </w:rPr>
      </w:pPr>
      <w:r w:rsidRPr="00C86D1E">
        <w:rPr>
          <w:rFonts w:ascii="ITC Avant Garde Std Bk" w:hAnsi="ITC Avant Garde Std Bk" w:cs="Arial"/>
          <w:sz w:val="20"/>
        </w:rPr>
        <w:t>..........</w:t>
      </w:r>
    </w:p>
    <w:p w14:paraId="349ADD69" w14:textId="77777777" w:rsidR="00C86D1E" w:rsidRPr="00C86D1E" w:rsidRDefault="00C86D1E" w:rsidP="00C86D1E">
      <w:pPr>
        <w:pStyle w:val="texto"/>
        <w:spacing w:after="0" w:line="240" w:lineRule="auto"/>
        <w:rPr>
          <w:rFonts w:ascii="ITC Avant Garde Std Bk" w:hAnsi="ITC Avant Garde Std Bk" w:cs="Arial"/>
          <w:sz w:val="20"/>
        </w:rPr>
      </w:pPr>
    </w:p>
    <w:p w14:paraId="342CC4AF" w14:textId="77777777" w:rsidR="00C86D1E" w:rsidRPr="00C86D1E" w:rsidRDefault="00C86D1E" w:rsidP="00C86D1E">
      <w:pPr>
        <w:pStyle w:val="ANOTACION"/>
        <w:spacing w:before="0" w:after="0" w:line="240" w:lineRule="auto"/>
        <w:rPr>
          <w:rFonts w:ascii="ITC Avant Garde Std Bk" w:hAnsi="ITC Avant Garde Std Bk" w:cs="Arial"/>
          <w:sz w:val="22"/>
        </w:rPr>
      </w:pPr>
      <w:r w:rsidRPr="00C86D1E">
        <w:rPr>
          <w:rFonts w:ascii="ITC Avant Garde Std Bk" w:hAnsi="ITC Avant Garde Std Bk" w:cs="Arial"/>
          <w:sz w:val="22"/>
        </w:rPr>
        <w:t>TRANSITORIOS</w:t>
      </w:r>
    </w:p>
    <w:p w14:paraId="3482489D" w14:textId="77777777" w:rsidR="00C86D1E" w:rsidRPr="00C86D1E" w:rsidRDefault="00C86D1E" w:rsidP="00C86D1E">
      <w:pPr>
        <w:pStyle w:val="ANOTACION"/>
        <w:spacing w:before="0" w:after="0" w:line="240" w:lineRule="auto"/>
        <w:rPr>
          <w:rFonts w:ascii="ITC Avant Garde Std Bk" w:hAnsi="ITC Avant Garde Std Bk" w:cs="Arial"/>
          <w:sz w:val="20"/>
        </w:rPr>
      </w:pPr>
    </w:p>
    <w:p w14:paraId="05287D1D" w14:textId="77777777" w:rsidR="00C86D1E" w:rsidRPr="00C86D1E" w:rsidRDefault="00C86D1E" w:rsidP="00C86D1E">
      <w:pPr>
        <w:pStyle w:val="texto"/>
        <w:spacing w:after="0" w:line="240" w:lineRule="auto"/>
        <w:rPr>
          <w:rFonts w:ascii="ITC Avant Garde Std Bk" w:hAnsi="ITC Avant Garde Std Bk" w:cs="Arial"/>
          <w:sz w:val="20"/>
        </w:rPr>
      </w:pPr>
      <w:proofErr w:type="gramStart"/>
      <w:r w:rsidRPr="00C86D1E">
        <w:rPr>
          <w:rFonts w:ascii="ITC Avant Garde Std Bk" w:hAnsi="ITC Avant Garde Std Bk" w:cs="Arial"/>
          <w:b/>
          <w:sz w:val="20"/>
        </w:rPr>
        <w:t>PRIMERO.-</w:t>
      </w:r>
      <w:proofErr w:type="gramEnd"/>
      <w:r w:rsidRPr="00C86D1E">
        <w:rPr>
          <w:rFonts w:ascii="ITC Avant Garde Std Bk" w:hAnsi="ITC Avant Garde Std Bk" w:cs="Arial"/>
          <w:sz w:val="20"/>
        </w:rPr>
        <w:t xml:space="preserve"> El presente Decreto entrará en vigor al día siguiente de su publicación en el </w:t>
      </w:r>
      <w:r w:rsidRPr="00C86D1E">
        <w:rPr>
          <w:rFonts w:ascii="ITC Avant Garde Std Bk" w:hAnsi="ITC Avant Garde Std Bk" w:cs="Arial"/>
          <w:b/>
          <w:sz w:val="20"/>
        </w:rPr>
        <w:t>Diario Oficial de la Federación</w:t>
      </w:r>
      <w:r w:rsidRPr="00C86D1E">
        <w:rPr>
          <w:rFonts w:ascii="ITC Avant Garde Std Bk" w:hAnsi="ITC Avant Garde Std Bk" w:cs="Arial"/>
          <w:sz w:val="20"/>
        </w:rPr>
        <w:t>.</w:t>
      </w:r>
    </w:p>
    <w:p w14:paraId="7D547F59" w14:textId="77777777" w:rsidR="00C86D1E" w:rsidRPr="00C86D1E" w:rsidRDefault="00C86D1E" w:rsidP="00C86D1E">
      <w:pPr>
        <w:pStyle w:val="texto"/>
        <w:spacing w:after="0" w:line="240" w:lineRule="auto"/>
        <w:rPr>
          <w:rFonts w:ascii="ITC Avant Garde Std Bk" w:hAnsi="ITC Avant Garde Std Bk" w:cs="Arial"/>
          <w:sz w:val="20"/>
        </w:rPr>
      </w:pPr>
    </w:p>
    <w:p w14:paraId="2DA673EB" w14:textId="77777777" w:rsidR="00C86D1E" w:rsidRPr="00C86D1E" w:rsidRDefault="00C86D1E" w:rsidP="00C86D1E">
      <w:pPr>
        <w:pStyle w:val="texto"/>
        <w:spacing w:after="0" w:line="240" w:lineRule="auto"/>
        <w:rPr>
          <w:rFonts w:ascii="ITC Avant Garde Std Bk" w:hAnsi="ITC Avant Garde Std Bk" w:cs="Arial"/>
          <w:sz w:val="20"/>
        </w:rPr>
      </w:pPr>
      <w:proofErr w:type="gramStart"/>
      <w:r w:rsidRPr="00C86D1E">
        <w:rPr>
          <w:rFonts w:ascii="ITC Avant Garde Std Bk" w:hAnsi="ITC Avant Garde Std Bk" w:cs="Arial"/>
          <w:b/>
          <w:sz w:val="20"/>
        </w:rPr>
        <w:t>SEGUNDO.-</w:t>
      </w:r>
      <w:proofErr w:type="gramEnd"/>
      <w:r w:rsidRPr="00C86D1E">
        <w:rPr>
          <w:rFonts w:ascii="ITC Avant Garde Std Bk" w:hAnsi="ITC Avant Garde Std Bk" w:cs="Arial"/>
          <w:sz w:val="20"/>
        </w:rPr>
        <w:t xml:space="preserve"> Se derogan todas las disposiciones de carácter legal que se contrapongan con el presente Decreto; y se dejan sin efecto las disposiciones de carácter administrativo que lo contravengan.</w:t>
      </w:r>
    </w:p>
    <w:p w14:paraId="65B9B824" w14:textId="77777777" w:rsidR="00C86D1E" w:rsidRPr="00C86D1E" w:rsidRDefault="00C86D1E" w:rsidP="00C86D1E">
      <w:pPr>
        <w:pStyle w:val="texto"/>
        <w:spacing w:after="0" w:line="240" w:lineRule="auto"/>
        <w:rPr>
          <w:rFonts w:ascii="ITC Avant Garde Std Bk" w:hAnsi="ITC Avant Garde Std Bk" w:cs="Arial"/>
          <w:sz w:val="20"/>
        </w:rPr>
      </w:pPr>
    </w:p>
    <w:p w14:paraId="20DA18A5" w14:textId="77777777" w:rsidR="00C86D1E" w:rsidRPr="00C86D1E" w:rsidRDefault="00C86D1E" w:rsidP="00C86D1E">
      <w:pPr>
        <w:pStyle w:val="texto"/>
        <w:spacing w:after="0" w:line="240" w:lineRule="auto"/>
        <w:rPr>
          <w:rFonts w:ascii="ITC Avant Garde Std Bk" w:hAnsi="ITC Avant Garde Std Bk" w:cs="Arial"/>
          <w:sz w:val="20"/>
        </w:rPr>
      </w:pPr>
      <w:proofErr w:type="gramStart"/>
      <w:r w:rsidRPr="00C86D1E">
        <w:rPr>
          <w:rFonts w:ascii="ITC Avant Garde Std Bk" w:hAnsi="ITC Avant Garde Std Bk" w:cs="Arial"/>
          <w:b/>
          <w:sz w:val="20"/>
        </w:rPr>
        <w:t>TERCERO.-</w:t>
      </w:r>
      <w:proofErr w:type="gramEnd"/>
      <w:r w:rsidRPr="00C86D1E">
        <w:rPr>
          <w:rFonts w:ascii="ITC Avant Garde Std Bk" w:hAnsi="ITC Avant Garde Std Bk" w:cs="Arial"/>
          <w:sz w:val="20"/>
        </w:rPr>
        <w:t xml:space="preserve"> Hasta en tanto no se emitan las disposiciones reglamentarias correspondientes, se seguirán aplicando las vigentes a la fecha de entrada del presente Decreto en cuanto no se le contrapongan.</w:t>
      </w:r>
    </w:p>
    <w:p w14:paraId="69F02411" w14:textId="77777777" w:rsidR="00C86D1E" w:rsidRPr="00C86D1E" w:rsidRDefault="00C86D1E" w:rsidP="00C86D1E">
      <w:pPr>
        <w:pStyle w:val="texto"/>
        <w:spacing w:after="0" w:line="240" w:lineRule="auto"/>
        <w:rPr>
          <w:rFonts w:ascii="ITC Avant Garde Std Bk" w:hAnsi="ITC Avant Garde Std Bk" w:cs="Arial"/>
          <w:sz w:val="20"/>
        </w:rPr>
      </w:pPr>
    </w:p>
    <w:p w14:paraId="3CA48DDF" w14:textId="77777777" w:rsidR="00C86D1E" w:rsidRPr="00C86D1E" w:rsidRDefault="00C86D1E" w:rsidP="00C86D1E">
      <w:pPr>
        <w:pStyle w:val="texto"/>
        <w:spacing w:after="0" w:line="240" w:lineRule="auto"/>
        <w:rPr>
          <w:rFonts w:ascii="ITC Avant Garde Std Bk" w:hAnsi="ITC Avant Garde Std Bk" w:cs="Arial"/>
          <w:sz w:val="20"/>
        </w:rPr>
      </w:pPr>
      <w:proofErr w:type="gramStart"/>
      <w:r w:rsidRPr="00C86D1E">
        <w:rPr>
          <w:rFonts w:ascii="ITC Avant Garde Std Bk" w:hAnsi="ITC Avant Garde Std Bk" w:cs="Arial"/>
          <w:b/>
          <w:sz w:val="20"/>
        </w:rPr>
        <w:t>CUARTO.-</w:t>
      </w:r>
      <w:proofErr w:type="gramEnd"/>
      <w:r w:rsidRPr="00C86D1E">
        <w:rPr>
          <w:rFonts w:ascii="ITC Avant Garde Std Bk" w:hAnsi="ITC Avant Garde Std Bk" w:cs="Arial"/>
          <w:b/>
          <w:sz w:val="20"/>
        </w:rPr>
        <w:t xml:space="preserve"> </w:t>
      </w:r>
      <w:r w:rsidRPr="00C86D1E">
        <w:rPr>
          <w:rFonts w:ascii="ITC Avant Garde Std Bk" w:hAnsi="ITC Avant Garde Std Bk" w:cs="Arial"/>
          <w:sz w:val="20"/>
        </w:rPr>
        <w:t>El Ejecutivo Federal observará en la medida de lo posible las disposiciones del presente Decreto para la elaboración del Plan Nacional de Desarrollo para el periodo presidencial 2000-2006; e instruirá a las dependencias de la administración pública centralizada y paraestatal, para que en la elaboración de los programas sectoriales respectivos a dicho periodo, se apliquen estrictamente los criterios de sustentabilidad a que se refiere el presente Decreto.</w:t>
      </w:r>
    </w:p>
    <w:p w14:paraId="0FE37ADB" w14:textId="77777777" w:rsidR="00C86D1E" w:rsidRPr="00C86D1E" w:rsidRDefault="00C86D1E" w:rsidP="00C86D1E">
      <w:pPr>
        <w:pStyle w:val="texto"/>
        <w:spacing w:after="0" w:line="240" w:lineRule="auto"/>
        <w:rPr>
          <w:rFonts w:ascii="ITC Avant Garde Std Bk" w:hAnsi="ITC Avant Garde Std Bk" w:cs="Arial"/>
          <w:sz w:val="20"/>
        </w:rPr>
      </w:pPr>
    </w:p>
    <w:p w14:paraId="24ECEB0B" w14:textId="77777777" w:rsidR="00C86D1E" w:rsidRPr="00C86D1E" w:rsidRDefault="00C86D1E" w:rsidP="00C86D1E">
      <w:pPr>
        <w:pStyle w:val="texto"/>
        <w:spacing w:after="0" w:line="240" w:lineRule="auto"/>
        <w:rPr>
          <w:rFonts w:ascii="ITC Avant Garde Std Bk" w:hAnsi="ITC Avant Garde Std Bk" w:cs="Arial"/>
          <w:sz w:val="20"/>
        </w:rPr>
      </w:pPr>
      <w:r w:rsidRPr="00C86D1E">
        <w:rPr>
          <w:rFonts w:ascii="ITC Avant Garde Std Bk" w:hAnsi="ITC Avant Garde Std Bk" w:cs="Arial"/>
          <w:sz w:val="20"/>
        </w:rPr>
        <w:t xml:space="preserve">México, D.F., a 23 de abril de 2002.- </w:t>
      </w:r>
      <w:r w:rsidRPr="00C86D1E">
        <w:rPr>
          <w:rFonts w:ascii="ITC Avant Garde Std Bk" w:hAnsi="ITC Avant Garde Std Bk" w:cs="Arial"/>
          <w:sz w:val="20"/>
          <w:lang w:val="es-ES"/>
        </w:rPr>
        <w:t xml:space="preserve">Sen. </w:t>
      </w:r>
      <w:r w:rsidRPr="00C86D1E">
        <w:rPr>
          <w:rFonts w:ascii="ITC Avant Garde Std Bk" w:hAnsi="ITC Avant Garde Std Bk" w:cs="Arial"/>
          <w:b/>
          <w:sz w:val="20"/>
          <w:lang w:val="es-ES"/>
        </w:rPr>
        <w:t>Diego Fernández de Cevallos Ramos</w:t>
      </w:r>
      <w:r w:rsidRPr="00C86D1E">
        <w:rPr>
          <w:rFonts w:ascii="ITC Avant Garde Std Bk" w:hAnsi="ITC Avant Garde Std Bk" w:cs="Arial"/>
          <w:sz w:val="20"/>
          <w:lang w:val="es-ES"/>
        </w:rPr>
        <w:t xml:space="preserve">, </w:t>
      </w:r>
      <w:proofErr w:type="gramStart"/>
      <w:r w:rsidRPr="00C86D1E">
        <w:rPr>
          <w:rFonts w:ascii="ITC Avant Garde Std Bk" w:hAnsi="ITC Avant Garde Std Bk" w:cs="Arial"/>
          <w:sz w:val="20"/>
          <w:lang w:val="es-ES"/>
        </w:rPr>
        <w:t>Presidente.-</w:t>
      </w:r>
      <w:proofErr w:type="gramEnd"/>
      <w:r w:rsidRPr="00C86D1E">
        <w:rPr>
          <w:rFonts w:ascii="ITC Avant Garde Std Bk" w:hAnsi="ITC Avant Garde Std Bk" w:cs="Arial"/>
          <w:sz w:val="20"/>
          <w:lang w:val="es-ES"/>
        </w:rPr>
        <w:t xml:space="preserve"> Dip. </w:t>
      </w:r>
      <w:r w:rsidRPr="00C86D1E">
        <w:rPr>
          <w:rFonts w:ascii="ITC Avant Garde Std Bk" w:hAnsi="ITC Avant Garde Std Bk" w:cs="Arial"/>
          <w:b/>
          <w:sz w:val="20"/>
          <w:lang w:val="es-ES"/>
        </w:rPr>
        <w:t>Beatriz Elena Paredes Rangel</w:t>
      </w:r>
      <w:r w:rsidRPr="00C86D1E">
        <w:rPr>
          <w:rFonts w:ascii="ITC Avant Garde Std Bk" w:hAnsi="ITC Avant Garde Std Bk" w:cs="Arial"/>
          <w:sz w:val="20"/>
        </w:rPr>
        <w:t xml:space="preserve">, </w:t>
      </w:r>
      <w:proofErr w:type="gramStart"/>
      <w:r w:rsidRPr="00C86D1E">
        <w:rPr>
          <w:rFonts w:ascii="ITC Avant Garde Std Bk" w:hAnsi="ITC Avant Garde Std Bk" w:cs="Arial"/>
          <w:sz w:val="20"/>
        </w:rPr>
        <w:t>Presidenta.-</w:t>
      </w:r>
      <w:proofErr w:type="gramEnd"/>
      <w:r w:rsidRPr="00C86D1E">
        <w:rPr>
          <w:rFonts w:ascii="ITC Avant Garde Std Bk" w:hAnsi="ITC Avant Garde Std Bk" w:cs="Arial"/>
          <w:sz w:val="20"/>
        </w:rPr>
        <w:t xml:space="preserve"> Sen. </w:t>
      </w:r>
      <w:r w:rsidRPr="00C86D1E">
        <w:rPr>
          <w:rFonts w:ascii="ITC Avant Garde Std Bk" w:hAnsi="ITC Avant Garde Std Bk" w:cs="Arial"/>
          <w:b/>
          <w:sz w:val="20"/>
        </w:rPr>
        <w:t>Yolanda González Hernández</w:t>
      </w:r>
      <w:r w:rsidRPr="00C86D1E">
        <w:rPr>
          <w:rFonts w:ascii="ITC Avant Garde Std Bk" w:hAnsi="ITC Avant Garde Std Bk" w:cs="Arial"/>
          <w:sz w:val="20"/>
        </w:rPr>
        <w:t xml:space="preserve">, </w:t>
      </w:r>
      <w:proofErr w:type="gramStart"/>
      <w:r w:rsidRPr="00C86D1E">
        <w:rPr>
          <w:rFonts w:ascii="ITC Avant Garde Std Bk" w:hAnsi="ITC Avant Garde Std Bk" w:cs="Arial"/>
          <w:sz w:val="20"/>
        </w:rPr>
        <w:t>Secretario.-</w:t>
      </w:r>
      <w:proofErr w:type="gramEnd"/>
      <w:r w:rsidRPr="00C86D1E">
        <w:rPr>
          <w:rFonts w:ascii="ITC Avant Garde Std Bk" w:hAnsi="ITC Avant Garde Std Bk" w:cs="Arial"/>
          <w:sz w:val="20"/>
        </w:rPr>
        <w:t xml:space="preserve"> </w:t>
      </w:r>
      <w:r w:rsidRPr="00C86D1E">
        <w:rPr>
          <w:rFonts w:ascii="ITC Avant Garde Std Bk" w:hAnsi="ITC Avant Garde Std Bk" w:cs="Arial"/>
          <w:sz w:val="20"/>
          <w:lang w:val="es-ES"/>
        </w:rPr>
        <w:t xml:space="preserve">Dip. </w:t>
      </w:r>
      <w:r w:rsidRPr="00C86D1E">
        <w:rPr>
          <w:rFonts w:ascii="ITC Avant Garde Std Bk" w:hAnsi="ITC Avant Garde Std Bk" w:cs="Arial"/>
          <w:b/>
          <w:sz w:val="20"/>
          <w:lang w:val="es-ES"/>
        </w:rPr>
        <w:t>Martha Silvia Sánchez González</w:t>
      </w:r>
      <w:r w:rsidRPr="00C86D1E">
        <w:rPr>
          <w:rFonts w:ascii="ITC Avant Garde Std Bk" w:hAnsi="ITC Avant Garde Std Bk" w:cs="Arial"/>
          <w:sz w:val="20"/>
          <w:lang w:val="es-ES"/>
        </w:rPr>
        <w:t xml:space="preserve">, </w:t>
      </w:r>
      <w:proofErr w:type="gramStart"/>
      <w:r w:rsidRPr="00C86D1E">
        <w:rPr>
          <w:rFonts w:ascii="ITC Avant Garde Std Bk" w:hAnsi="ITC Avant Garde Std Bk" w:cs="Arial"/>
          <w:sz w:val="20"/>
          <w:lang w:val="es-ES"/>
        </w:rPr>
        <w:t>Secretario.-</w:t>
      </w:r>
      <w:proofErr w:type="gramEnd"/>
      <w:r w:rsidRPr="00C86D1E">
        <w:rPr>
          <w:rFonts w:ascii="ITC Avant Garde Std Bk" w:hAnsi="ITC Avant Garde Std Bk" w:cs="Arial"/>
          <w:sz w:val="20"/>
          <w:lang w:val="es-ES"/>
        </w:rPr>
        <w:t xml:space="preserve"> </w:t>
      </w:r>
      <w:r w:rsidRPr="00C86D1E">
        <w:rPr>
          <w:rFonts w:ascii="ITC Avant Garde Std Bk" w:hAnsi="ITC Avant Garde Std Bk" w:cs="Arial"/>
          <w:sz w:val="20"/>
        </w:rPr>
        <w:t>Rúbricas</w:t>
      </w:r>
      <w:r w:rsidRPr="00C86D1E">
        <w:rPr>
          <w:rFonts w:ascii="ITC Avant Garde Std Bk" w:hAnsi="ITC Avant Garde Std Bk" w:cs="Arial"/>
          <w:b/>
          <w:sz w:val="20"/>
        </w:rPr>
        <w:t>"</w:t>
      </w:r>
      <w:r w:rsidRPr="00C86D1E">
        <w:rPr>
          <w:rFonts w:ascii="ITC Avant Garde Std Bk" w:hAnsi="ITC Avant Garde Std Bk" w:cs="Arial"/>
          <w:sz w:val="20"/>
        </w:rPr>
        <w:t>.</w:t>
      </w:r>
    </w:p>
    <w:p w14:paraId="3001C36A" w14:textId="77777777" w:rsidR="00C86D1E" w:rsidRPr="00C86D1E" w:rsidRDefault="00C86D1E" w:rsidP="00C86D1E">
      <w:pPr>
        <w:pStyle w:val="texto"/>
        <w:spacing w:after="0" w:line="240" w:lineRule="auto"/>
        <w:rPr>
          <w:rFonts w:ascii="ITC Avant Garde Std Bk" w:hAnsi="ITC Avant Garde Std Bk" w:cs="Arial"/>
          <w:sz w:val="20"/>
        </w:rPr>
      </w:pPr>
    </w:p>
    <w:p w14:paraId="4EB278BF" w14:textId="77777777" w:rsidR="00C86D1E" w:rsidRPr="00C86D1E" w:rsidRDefault="00C86D1E" w:rsidP="00C86D1E">
      <w:pPr>
        <w:pStyle w:val="texto"/>
        <w:spacing w:after="0" w:line="240" w:lineRule="auto"/>
        <w:rPr>
          <w:rFonts w:ascii="ITC Avant Garde Std Bk" w:hAnsi="ITC Avant Garde Std Bk" w:cs="Arial"/>
          <w:sz w:val="20"/>
        </w:rPr>
      </w:pPr>
      <w:r w:rsidRPr="00C86D1E">
        <w:rPr>
          <w:rFonts w:ascii="ITC Avant Garde Std Bk" w:hAnsi="ITC Avant Garde Std Bk" w:cs="Arial"/>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veintiún días del mes de mayo de dos mil </w:t>
      </w:r>
      <w:proofErr w:type="gramStart"/>
      <w:r w:rsidRPr="00C86D1E">
        <w:rPr>
          <w:rFonts w:ascii="ITC Avant Garde Std Bk" w:hAnsi="ITC Avant Garde Std Bk" w:cs="Arial"/>
          <w:sz w:val="20"/>
        </w:rPr>
        <w:t>dos.-</w:t>
      </w:r>
      <w:proofErr w:type="gramEnd"/>
      <w:r w:rsidRPr="00C86D1E">
        <w:rPr>
          <w:rFonts w:ascii="ITC Avant Garde Std Bk" w:hAnsi="ITC Avant Garde Std Bk" w:cs="Arial"/>
          <w:sz w:val="20"/>
        </w:rPr>
        <w:t xml:space="preserve"> </w:t>
      </w:r>
      <w:r w:rsidRPr="00C86D1E">
        <w:rPr>
          <w:rFonts w:ascii="ITC Avant Garde Std Bk" w:hAnsi="ITC Avant Garde Std Bk" w:cs="Arial"/>
          <w:b/>
          <w:sz w:val="20"/>
        </w:rPr>
        <w:t>Vicente Fox Quesada</w:t>
      </w:r>
      <w:r w:rsidRPr="00C86D1E">
        <w:rPr>
          <w:rFonts w:ascii="ITC Avant Garde Std Bk" w:hAnsi="ITC Avant Garde Std Bk" w:cs="Arial"/>
          <w:sz w:val="20"/>
        </w:rPr>
        <w:t xml:space="preserve">.- Rúbrica.- El Secretario de Gobernación, </w:t>
      </w:r>
      <w:r w:rsidRPr="00C86D1E">
        <w:rPr>
          <w:rFonts w:ascii="ITC Avant Garde Std Bk" w:hAnsi="ITC Avant Garde Std Bk" w:cs="Arial"/>
          <w:b/>
          <w:sz w:val="20"/>
        </w:rPr>
        <w:t>Santiago Creel Miranda</w:t>
      </w:r>
      <w:r w:rsidRPr="00C86D1E">
        <w:rPr>
          <w:rFonts w:ascii="ITC Avant Garde Std Bk" w:hAnsi="ITC Avant Garde Std Bk" w:cs="Arial"/>
          <w:sz w:val="20"/>
        </w:rPr>
        <w:t>.- Rúbrica.</w:t>
      </w:r>
    </w:p>
    <w:p w14:paraId="2FCF1CEA" w14:textId="77777777" w:rsidR="00C86D1E" w:rsidRPr="00C86D1E" w:rsidRDefault="00C86D1E" w:rsidP="00C86D1E">
      <w:pPr>
        <w:pStyle w:val="texto"/>
        <w:spacing w:after="0" w:line="240" w:lineRule="auto"/>
        <w:ind w:firstLine="0"/>
        <w:rPr>
          <w:rFonts w:ascii="ITC Avant Garde Std Bk" w:hAnsi="ITC Avant Garde Std Bk" w:cs="Arial"/>
          <w:b/>
          <w:bCs/>
          <w:sz w:val="22"/>
        </w:rPr>
      </w:pPr>
      <w:r w:rsidRPr="00C86D1E">
        <w:rPr>
          <w:rFonts w:ascii="ITC Avant Garde Std Bk" w:hAnsi="ITC Avant Garde Std Bk" w:cs="Arial"/>
          <w:sz w:val="20"/>
        </w:rPr>
        <w:br w:type="page"/>
      </w:r>
      <w:r w:rsidRPr="00C86D1E">
        <w:rPr>
          <w:rFonts w:ascii="ITC Avant Garde Std Bk" w:hAnsi="ITC Avant Garde Std Bk" w:cs="Arial"/>
          <w:b/>
          <w:bCs/>
          <w:sz w:val="22"/>
        </w:rPr>
        <w:t>DECRETO por el que se expide la Ley del Servicio Profesional de Carrera en la Administración Pública Federal; se reforman la Ley Orgánica de la Administración Pública Federal y la Ley de Presupuesto, Contabilidad y Gasto Público Federal; y se adiciona la Ley de Planeación.</w:t>
      </w:r>
    </w:p>
    <w:p w14:paraId="37951B91" w14:textId="77777777" w:rsidR="00C86D1E" w:rsidRPr="00C86D1E" w:rsidRDefault="00C86D1E" w:rsidP="00C86D1E">
      <w:pPr>
        <w:pStyle w:val="texto"/>
        <w:spacing w:after="0" w:line="240" w:lineRule="auto"/>
        <w:ind w:firstLine="0"/>
        <w:rPr>
          <w:rFonts w:ascii="ITC Avant Garde Std Bk" w:hAnsi="ITC Avant Garde Std Bk" w:cs="Arial"/>
          <w:sz w:val="20"/>
        </w:rPr>
      </w:pPr>
    </w:p>
    <w:p w14:paraId="6E4F6C5B" w14:textId="77777777" w:rsidR="00C86D1E" w:rsidRPr="00C86D1E" w:rsidRDefault="00C86D1E" w:rsidP="00C86D1E">
      <w:pPr>
        <w:pStyle w:val="texto"/>
        <w:spacing w:after="0" w:line="240" w:lineRule="auto"/>
        <w:ind w:firstLine="0"/>
        <w:jc w:val="center"/>
        <w:rPr>
          <w:rFonts w:ascii="ITC Avant Garde Std Bk" w:hAnsi="ITC Avant Garde Std Bk" w:cs="Arial"/>
          <w:sz w:val="16"/>
        </w:rPr>
      </w:pPr>
      <w:r w:rsidRPr="00C86D1E">
        <w:rPr>
          <w:rFonts w:ascii="ITC Avant Garde Std Bk" w:hAnsi="ITC Avant Garde Std Bk" w:cs="Arial"/>
          <w:sz w:val="16"/>
        </w:rPr>
        <w:t>Publicado en el Diario Oficial de la Federación el 10 de abril de 2003</w:t>
      </w:r>
    </w:p>
    <w:p w14:paraId="77FCC15D" w14:textId="77777777" w:rsidR="00C86D1E" w:rsidRPr="00C86D1E" w:rsidRDefault="00C86D1E" w:rsidP="00C86D1E">
      <w:pPr>
        <w:pStyle w:val="texto"/>
        <w:spacing w:after="0" w:line="240" w:lineRule="auto"/>
        <w:ind w:firstLine="0"/>
        <w:rPr>
          <w:rFonts w:ascii="ITC Avant Garde Std Bk" w:hAnsi="ITC Avant Garde Std Bk" w:cs="Arial"/>
          <w:sz w:val="20"/>
        </w:rPr>
      </w:pPr>
    </w:p>
    <w:p w14:paraId="3692F29D" w14:textId="77777777" w:rsidR="00C86D1E" w:rsidRPr="00C86D1E" w:rsidRDefault="00C86D1E" w:rsidP="00C86D1E">
      <w:pPr>
        <w:pStyle w:val="Texto0"/>
        <w:spacing w:after="0" w:line="240" w:lineRule="auto"/>
        <w:rPr>
          <w:rFonts w:ascii="ITC Avant Garde Std Bk" w:hAnsi="ITC Avant Garde Std Bk"/>
          <w:color w:val="000000"/>
          <w:sz w:val="20"/>
          <w:lang w:val="es-MX"/>
        </w:rPr>
      </w:pPr>
      <w:r w:rsidRPr="00C86D1E">
        <w:rPr>
          <w:rFonts w:ascii="ITC Avant Garde Std Bk" w:hAnsi="ITC Avant Garde Std Bk"/>
          <w:b/>
          <w:color w:val="000000"/>
          <w:sz w:val="20"/>
          <w:lang w:val="es-MX"/>
        </w:rPr>
        <w:t xml:space="preserve">ARTÍCULO </w:t>
      </w:r>
      <w:proofErr w:type="gramStart"/>
      <w:r w:rsidRPr="00C86D1E">
        <w:rPr>
          <w:rFonts w:ascii="ITC Avant Garde Std Bk" w:hAnsi="ITC Avant Garde Std Bk"/>
          <w:b/>
          <w:color w:val="000000"/>
          <w:sz w:val="20"/>
          <w:lang w:val="es-MX"/>
        </w:rPr>
        <w:t>TERCERO.-</w:t>
      </w:r>
      <w:proofErr w:type="gramEnd"/>
      <w:r w:rsidRPr="00C86D1E">
        <w:rPr>
          <w:rFonts w:ascii="ITC Avant Garde Std Bk" w:hAnsi="ITC Avant Garde Std Bk"/>
          <w:color w:val="000000"/>
          <w:sz w:val="20"/>
          <w:lang w:val="es-MX"/>
        </w:rPr>
        <w:t xml:space="preserve"> Se adiciona un tercer párrafo al artículo 9o. de la Ley de Planeación para quedar como sigue:</w:t>
      </w:r>
    </w:p>
    <w:p w14:paraId="3E72452E" w14:textId="77777777" w:rsidR="00C86D1E" w:rsidRPr="00C86D1E" w:rsidRDefault="00C86D1E" w:rsidP="00C86D1E">
      <w:pPr>
        <w:pStyle w:val="Texto0"/>
        <w:spacing w:after="0" w:line="240" w:lineRule="auto"/>
        <w:rPr>
          <w:rFonts w:ascii="ITC Avant Garde Std Bk" w:hAnsi="ITC Avant Garde Std Bk"/>
          <w:color w:val="000000"/>
          <w:sz w:val="20"/>
          <w:lang w:val="es-MX"/>
        </w:rPr>
      </w:pPr>
    </w:p>
    <w:p w14:paraId="40D4CEE0" w14:textId="77777777" w:rsidR="00C86D1E" w:rsidRPr="00C86D1E" w:rsidRDefault="00C86D1E" w:rsidP="00C86D1E">
      <w:pPr>
        <w:pStyle w:val="Texto0"/>
        <w:spacing w:after="0" w:line="240" w:lineRule="auto"/>
        <w:rPr>
          <w:rFonts w:ascii="ITC Avant Garde Std Bk" w:hAnsi="ITC Avant Garde Std Bk"/>
          <w:color w:val="000000"/>
          <w:sz w:val="20"/>
          <w:lang w:val="es-MX"/>
        </w:rPr>
      </w:pPr>
      <w:r w:rsidRPr="00C86D1E">
        <w:rPr>
          <w:rFonts w:ascii="ITC Avant Garde Std Bk" w:hAnsi="ITC Avant Garde Std Bk"/>
          <w:color w:val="000000"/>
          <w:sz w:val="20"/>
          <w:lang w:val="es-MX"/>
        </w:rPr>
        <w:t>..........</w:t>
      </w:r>
    </w:p>
    <w:p w14:paraId="3F11470F" w14:textId="77777777" w:rsidR="00C86D1E" w:rsidRPr="00C86D1E" w:rsidRDefault="00C86D1E" w:rsidP="00C86D1E">
      <w:pPr>
        <w:pStyle w:val="Texto0"/>
        <w:spacing w:after="0" w:line="240" w:lineRule="auto"/>
        <w:rPr>
          <w:rFonts w:ascii="ITC Avant Garde Std Bk" w:hAnsi="ITC Avant Garde Std Bk"/>
          <w:color w:val="000000"/>
          <w:sz w:val="20"/>
          <w:lang w:val="es-MX"/>
        </w:rPr>
      </w:pPr>
    </w:p>
    <w:p w14:paraId="14DFE291" w14:textId="77777777" w:rsidR="00C86D1E" w:rsidRPr="00C86D1E" w:rsidRDefault="00C86D1E" w:rsidP="00C86D1E">
      <w:pPr>
        <w:pStyle w:val="Texto0"/>
        <w:spacing w:after="0" w:line="240" w:lineRule="auto"/>
        <w:ind w:firstLine="0"/>
        <w:jc w:val="center"/>
        <w:rPr>
          <w:rFonts w:ascii="ITC Avant Garde Std Bk" w:hAnsi="ITC Avant Garde Std Bk"/>
          <w:b/>
          <w:color w:val="000000"/>
          <w:sz w:val="22"/>
          <w:lang w:val="es-MX"/>
        </w:rPr>
      </w:pPr>
      <w:r w:rsidRPr="00C86D1E">
        <w:rPr>
          <w:rFonts w:ascii="ITC Avant Garde Std Bk" w:hAnsi="ITC Avant Garde Std Bk"/>
          <w:b/>
          <w:color w:val="000000"/>
          <w:sz w:val="22"/>
          <w:lang w:val="es-MX"/>
        </w:rPr>
        <w:t>TRANSITORIO</w:t>
      </w:r>
    </w:p>
    <w:p w14:paraId="6C039F87" w14:textId="77777777" w:rsidR="00C86D1E" w:rsidRPr="00C86D1E" w:rsidRDefault="00C86D1E" w:rsidP="00C86D1E">
      <w:pPr>
        <w:pStyle w:val="Texto0"/>
        <w:spacing w:after="0" w:line="240" w:lineRule="auto"/>
        <w:ind w:firstLine="0"/>
        <w:jc w:val="center"/>
        <w:rPr>
          <w:rFonts w:ascii="ITC Avant Garde Std Bk" w:hAnsi="ITC Avant Garde Std Bk"/>
          <w:b/>
          <w:color w:val="000000"/>
          <w:sz w:val="20"/>
          <w:lang w:val="es-MX"/>
        </w:rPr>
      </w:pPr>
    </w:p>
    <w:p w14:paraId="620BE97D" w14:textId="77777777" w:rsidR="00C86D1E" w:rsidRPr="00C86D1E" w:rsidRDefault="00C86D1E" w:rsidP="00C86D1E">
      <w:pPr>
        <w:pStyle w:val="Texto0"/>
        <w:spacing w:after="0" w:line="240" w:lineRule="auto"/>
        <w:rPr>
          <w:rFonts w:ascii="ITC Avant Garde Std Bk" w:hAnsi="ITC Avant Garde Std Bk"/>
          <w:color w:val="000000"/>
          <w:sz w:val="20"/>
        </w:rPr>
      </w:pPr>
      <w:r w:rsidRPr="00C86D1E">
        <w:rPr>
          <w:rFonts w:ascii="ITC Avant Garde Std Bk" w:hAnsi="ITC Avant Garde Std Bk"/>
          <w:b/>
          <w:color w:val="000000"/>
          <w:sz w:val="20"/>
          <w:lang w:val="es-MX"/>
        </w:rPr>
        <w:t xml:space="preserve">Artículo </w:t>
      </w:r>
      <w:proofErr w:type="gramStart"/>
      <w:r w:rsidRPr="00C86D1E">
        <w:rPr>
          <w:rFonts w:ascii="ITC Avant Garde Std Bk" w:hAnsi="ITC Avant Garde Std Bk"/>
          <w:b/>
          <w:color w:val="000000"/>
          <w:sz w:val="20"/>
          <w:lang w:val="es-MX"/>
        </w:rPr>
        <w:t>Único.-</w:t>
      </w:r>
      <w:proofErr w:type="gramEnd"/>
      <w:r w:rsidRPr="00C86D1E">
        <w:rPr>
          <w:rFonts w:ascii="ITC Avant Garde Std Bk" w:hAnsi="ITC Avant Garde Std Bk"/>
          <w:color w:val="000000"/>
          <w:sz w:val="20"/>
          <w:lang w:val="es-MX"/>
        </w:rPr>
        <w:t xml:space="preserve"> El presente decreto entrará en vigor al día siguiente de su publicación en el </w:t>
      </w:r>
      <w:r w:rsidRPr="00C86D1E">
        <w:rPr>
          <w:rFonts w:ascii="ITC Avant Garde Std Bk" w:hAnsi="ITC Avant Garde Std Bk"/>
          <w:b/>
          <w:color w:val="000000"/>
          <w:sz w:val="20"/>
          <w:lang w:val="es-MX"/>
        </w:rPr>
        <w:t>Diario Oficial de la Federación</w:t>
      </w:r>
      <w:r w:rsidRPr="00C86D1E">
        <w:rPr>
          <w:rFonts w:ascii="ITC Avant Garde Std Bk" w:hAnsi="ITC Avant Garde Std Bk"/>
          <w:color w:val="000000"/>
          <w:sz w:val="20"/>
          <w:lang w:val="es-MX"/>
        </w:rPr>
        <w:t>.</w:t>
      </w:r>
    </w:p>
    <w:p w14:paraId="7E094C87" w14:textId="77777777" w:rsidR="00C86D1E" w:rsidRPr="00C86D1E" w:rsidRDefault="00C86D1E" w:rsidP="00C86D1E">
      <w:pPr>
        <w:pStyle w:val="Texto0"/>
        <w:spacing w:after="0" w:line="240" w:lineRule="auto"/>
        <w:rPr>
          <w:rFonts w:ascii="ITC Avant Garde Std Bk" w:hAnsi="ITC Avant Garde Std Bk"/>
          <w:sz w:val="20"/>
        </w:rPr>
      </w:pPr>
    </w:p>
    <w:p w14:paraId="45C9DB5E" w14:textId="77777777" w:rsidR="00C86D1E" w:rsidRPr="00C86D1E" w:rsidRDefault="00C86D1E" w:rsidP="00C86D1E">
      <w:pPr>
        <w:pStyle w:val="Texto0"/>
        <w:spacing w:after="0" w:line="240" w:lineRule="auto"/>
        <w:rPr>
          <w:rFonts w:ascii="ITC Avant Garde Std Bk" w:hAnsi="ITC Avant Garde Std Bk"/>
          <w:sz w:val="20"/>
        </w:rPr>
      </w:pPr>
      <w:r w:rsidRPr="00C86D1E">
        <w:rPr>
          <w:rFonts w:ascii="ITC Avant Garde Std Bk" w:hAnsi="ITC Avant Garde Std Bk"/>
          <w:sz w:val="20"/>
        </w:rPr>
        <w:t xml:space="preserve">México, D.F., a 3 de abril de 2003.- Dip. </w:t>
      </w:r>
      <w:r w:rsidRPr="00C86D1E">
        <w:rPr>
          <w:rFonts w:ascii="ITC Avant Garde Std Bk" w:hAnsi="ITC Avant Garde Std Bk"/>
          <w:b/>
          <w:sz w:val="20"/>
        </w:rPr>
        <w:t>Armando Salinas Torre</w:t>
      </w:r>
      <w:r w:rsidRPr="00C86D1E">
        <w:rPr>
          <w:rFonts w:ascii="ITC Avant Garde Std Bk" w:hAnsi="ITC Avant Garde Std Bk"/>
          <w:sz w:val="20"/>
        </w:rPr>
        <w:t xml:space="preserve">, </w:t>
      </w:r>
      <w:proofErr w:type="gramStart"/>
      <w:r w:rsidRPr="00C86D1E">
        <w:rPr>
          <w:rFonts w:ascii="ITC Avant Garde Std Bk" w:hAnsi="ITC Avant Garde Std Bk"/>
          <w:sz w:val="20"/>
        </w:rPr>
        <w:t>Presidente.-</w:t>
      </w:r>
      <w:proofErr w:type="gramEnd"/>
      <w:r w:rsidRPr="00C86D1E">
        <w:rPr>
          <w:rFonts w:ascii="ITC Avant Garde Std Bk" w:hAnsi="ITC Avant Garde Std Bk"/>
          <w:sz w:val="20"/>
        </w:rPr>
        <w:t xml:space="preserve"> Sen. </w:t>
      </w:r>
      <w:r w:rsidRPr="00C86D1E">
        <w:rPr>
          <w:rFonts w:ascii="ITC Avant Garde Std Bk" w:hAnsi="ITC Avant Garde Std Bk"/>
          <w:b/>
          <w:sz w:val="20"/>
        </w:rPr>
        <w:t>Enrique Jackson Ramírez</w:t>
      </w:r>
      <w:r w:rsidRPr="00C86D1E">
        <w:rPr>
          <w:rFonts w:ascii="ITC Avant Garde Std Bk" w:hAnsi="ITC Avant Garde Std Bk"/>
          <w:sz w:val="20"/>
        </w:rPr>
        <w:t xml:space="preserve">, </w:t>
      </w:r>
      <w:proofErr w:type="gramStart"/>
      <w:r w:rsidRPr="00C86D1E">
        <w:rPr>
          <w:rFonts w:ascii="ITC Avant Garde Std Bk" w:hAnsi="ITC Avant Garde Std Bk"/>
          <w:sz w:val="20"/>
        </w:rPr>
        <w:t>Presidente.-</w:t>
      </w:r>
      <w:proofErr w:type="gramEnd"/>
      <w:r w:rsidRPr="00C86D1E">
        <w:rPr>
          <w:rFonts w:ascii="ITC Avant Garde Std Bk" w:hAnsi="ITC Avant Garde Std Bk"/>
          <w:sz w:val="20"/>
        </w:rPr>
        <w:t xml:space="preserve"> Dip. </w:t>
      </w:r>
      <w:r w:rsidRPr="00C86D1E">
        <w:rPr>
          <w:rFonts w:ascii="ITC Avant Garde Std Bk" w:hAnsi="ITC Avant Garde Std Bk"/>
          <w:b/>
          <w:sz w:val="20"/>
        </w:rPr>
        <w:t>María de las Nieves García Fernández</w:t>
      </w:r>
      <w:r w:rsidRPr="00C86D1E">
        <w:rPr>
          <w:rFonts w:ascii="ITC Avant Garde Std Bk" w:hAnsi="ITC Avant Garde Std Bk"/>
          <w:sz w:val="20"/>
        </w:rPr>
        <w:t xml:space="preserve">, </w:t>
      </w:r>
      <w:proofErr w:type="gramStart"/>
      <w:r w:rsidRPr="00C86D1E">
        <w:rPr>
          <w:rFonts w:ascii="ITC Avant Garde Std Bk" w:hAnsi="ITC Avant Garde Std Bk"/>
          <w:sz w:val="20"/>
        </w:rPr>
        <w:t>Secretaria.-</w:t>
      </w:r>
      <w:proofErr w:type="gramEnd"/>
      <w:r w:rsidRPr="00C86D1E">
        <w:rPr>
          <w:rFonts w:ascii="ITC Avant Garde Std Bk" w:hAnsi="ITC Avant Garde Std Bk"/>
          <w:sz w:val="20"/>
        </w:rPr>
        <w:t xml:space="preserve"> Sen. </w:t>
      </w:r>
      <w:r w:rsidRPr="00C86D1E">
        <w:rPr>
          <w:rFonts w:ascii="ITC Avant Garde Std Bk" w:hAnsi="ITC Avant Garde Std Bk"/>
          <w:b/>
          <w:sz w:val="20"/>
        </w:rPr>
        <w:t>Yolanda E. González Hernández</w:t>
      </w:r>
      <w:r w:rsidRPr="00C86D1E">
        <w:rPr>
          <w:rFonts w:ascii="ITC Avant Garde Std Bk" w:hAnsi="ITC Avant Garde Std Bk"/>
          <w:sz w:val="20"/>
        </w:rPr>
        <w:t xml:space="preserve">, </w:t>
      </w:r>
      <w:proofErr w:type="gramStart"/>
      <w:r w:rsidRPr="00C86D1E">
        <w:rPr>
          <w:rFonts w:ascii="ITC Avant Garde Std Bk" w:hAnsi="ITC Avant Garde Std Bk"/>
          <w:sz w:val="20"/>
        </w:rPr>
        <w:t>Secretaria.-</w:t>
      </w:r>
      <w:proofErr w:type="gramEnd"/>
      <w:r w:rsidRPr="00C86D1E">
        <w:rPr>
          <w:rFonts w:ascii="ITC Avant Garde Std Bk" w:hAnsi="ITC Avant Garde Std Bk"/>
          <w:sz w:val="20"/>
        </w:rPr>
        <w:t xml:space="preserve"> Rúbricas</w:t>
      </w:r>
      <w:r w:rsidRPr="00C86D1E">
        <w:rPr>
          <w:rFonts w:ascii="ITC Avant Garde Std Bk" w:hAnsi="ITC Avant Garde Std Bk"/>
          <w:b/>
          <w:sz w:val="20"/>
        </w:rPr>
        <w:t>"</w:t>
      </w:r>
      <w:r w:rsidRPr="00C86D1E">
        <w:rPr>
          <w:rFonts w:ascii="ITC Avant Garde Std Bk" w:hAnsi="ITC Avant Garde Std Bk"/>
          <w:sz w:val="20"/>
        </w:rPr>
        <w:t>.</w:t>
      </w:r>
    </w:p>
    <w:p w14:paraId="6BF17698" w14:textId="77777777" w:rsidR="00C86D1E" w:rsidRPr="00C86D1E" w:rsidRDefault="00C86D1E" w:rsidP="00C86D1E">
      <w:pPr>
        <w:pStyle w:val="Texto0"/>
        <w:spacing w:after="0" w:line="240" w:lineRule="auto"/>
        <w:rPr>
          <w:rFonts w:ascii="ITC Avant Garde Std Bk" w:hAnsi="ITC Avant Garde Std Bk"/>
          <w:sz w:val="20"/>
        </w:rPr>
      </w:pPr>
    </w:p>
    <w:p w14:paraId="295F9011" w14:textId="77777777" w:rsidR="00C86D1E" w:rsidRPr="00C86D1E" w:rsidRDefault="00C86D1E" w:rsidP="00C86D1E">
      <w:pPr>
        <w:pStyle w:val="Texto0"/>
        <w:spacing w:after="0" w:line="240" w:lineRule="auto"/>
        <w:rPr>
          <w:rFonts w:ascii="ITC Avant Garde Std Bk" w:hAnsi="ITC Avant Garde Std Bk"/>
          <w:sz w:val="20"/>
        </w:rPr>
      </w:pPr>
      <w:r w:rsidRPr="00C86D1E">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nueve días del mes de abril de dos mil </w:t>
      </w:r>
      <w:proofErr w:type="gramStart"/>
      <w:r w:rsidRPr="00C86D1E">
        <w:rPr>
          <w:rFonts w:ascii="ITC Avant Garde Std Bk" w:hAnsi="ITC Avant Garde Std Bk"/>
          <w:sz w:val="20"/>
        </w:rPr>
        <w:t>tres.-</w:t>
      </w:r>
      <w:proofErr w:type="gramEnd"/>
      <w:r w:rsidRPr="00C86D1E">
        <w:rPr>
          <w:rFonts w:ascii="ITC Avant Garde Std Bk" w:hAnsi="ITC Avant Garde Std Bk"/>
          <w:sz w:val="20"/>
        </w:rPr>
        <w:t xml:space="preserve"> </w:t>
      </w:r>
      <w:r w:rsidRPr="00C86D1E">
        <w:rPr>
          <w:rFonts w:ascii="ITC Avant Garde Std Bk" w:hAnsi="ITC Avant Garde Std Bk"/>
          <w:b/>
          <w:sz w:val="20"/>
        </w:rPr>
        <w:t>Vicente Fox Quesada</w:t>
      </w:r>
      <w:r w:rsidRPr="00C86D1E">
        <w:rPr>
          <w:rFonts w:ascii="ITC Avant Garde Std Bk" w:hAnsi="ITC Avant Garde Std Bk"/>
          <w:sz w:val="20"/>
        </w:rPr>
        <w:t xml:space="preserve">.- Rúbrica.- El Secretario de Gobernación, </w:t>
      </w:r>
      <w:r w:rsidRPr="00C86D1E">
        <w:rPr>
          <w:rFonts w:ascii="ITC Avant Garde Std Bk" w:hAnsi="ITC Avant Garde Std Bk"/>
          <w:b/>
          <w:sz w:val="20"/>
        </w:rPr>
        <w:t>Santiago Creel Miranda</w:t>
      </w:r>
      <w:r w:rsidRPr="00C86D1E">
        <w:rPr>
          <w:rFonts w:ascii="ITC Avant Garde Std Bk" w:hAnsi="ITC Avant Garde Std Bk"/>
          <w:sz w:val="20"/>
        </w:rPr>
        <w:t>.- Rúbrica.</w:t>
      </w:r>
    </w:p>
    <w:p w14:paraId="5226B6EA" w14:textId="77777777" w:rsidR="00C86D1E" w:rsidRPr="00C86D1E" w:rsidRDefault="00C86D1E" w:rsidP="00C86D1E">
      <w:pPr>
        <w:pStyle w:val="Texto0"/>
        <w:spacing w:after="0" w:line="240" w:lineRule="auto"/>
        <w:ind w:firstLine="0"/>
        <w:rPr>
          <w:rFonts w:ascii="ITC Avant Garde Std Bk" w:hAnsi="ITC Avant Garde Std Bk"/>
          <w:b/>
          <w:bCs/>
          <w:sz w:val="22"/>
        </w:rPr>
      </w:pPr>
      <w:r w:rsidRPr="00C86D1E">
        <w:rPr>
          <w:rFonts w:ascii="ITC Avant Garde Std Bk" w:hAnsi="ITC Avant Garde Std Bk"/>
          <w:sz w:val="20"/>
        </w:rPr>
        <w:br w:type="page"/>
      </w:r>
      <w:r w:rsidRPr="00C86D1E">
        <w:rPr>
          <w:rFonts w:ascii="ITC Avant Garde Std Bk" w:hAnsi="ITC Avant Garde Std Bk"/>
          <w:b/>
          <w:bCs/>
          <w:sz w:val="22"/>
        </w:rPr>
        <w:t>DECRETO por el que se reforman y adicionan diversos artículos de la Ley de Planeación.</w:t>
      </w:r>
    </w:p>
    <w:p w14:paraId="32440793" w14:textId="77777777" w:rsidR="00C86D1E" w:rsidRPr="00C86D1E" w:rsidRDefault="00C86D1E" w:rsidP="00C86D1E">
      <w:pPr>
        <w:pStyle w:val="Texto0"/>
        <w:spacing w:after="0" w:line="240" w:lineRule="auto"/>
        <w:ind w:firstLine="0"/>
        <w:rPr>
          <w:rFonts w:ascii="ITC Avant Garde Std Bk" w:hAnsi="ITC Avant Garde Std Bk"/>
          <w:sz w:val="20"/>
        </w:rPr>
      </w:pPr>
    </w:p>
    <w:p w14:paraId="76E360B3" w14:textId="77777777" w:rsidR="00C86D1E" w:rsidRPr="00C86D1E" w:rsidRDefault="00C86D1E" w:rsidP="00C86D1E">
      <w:pPr>
        <w:pStyle w:val="texto"/>
        <w:spacing w:after="0" w:line="240" w:lineRule="auto"/>
        <w:ind w:firstLine="0"/>
        <w:jc w:val="center"/>
        <w:rPr>
          <w:rFonts w:ascii="ITC Avant Garde Std Bk" w:hAnsi="ITC Avant Garde Std Bk" w:cs="Arial"/>
          <w:sz w:val="16"/>
        </w:rPr>
      </w:pPr>
      <w:r w:rsidRPr="00C86D1E">
        <w:rPr>
          <w:rFonts w:ascii="ITC Avant Garde Std Bk" w:hAnsi="ITC Avant Garde Std Bk" w:cs="Arial"/>
          <w:sz w:val="16"/>
        </w:rPr>
        <w:t>Publicado en el Diario Oficial de la Federación el 13 de junio de 2003</w:t>
      </w:r>
    </w:p>
    <w:p w14:paraId="0C01AC1D" w14:textId="77777777" w:rsidR="00C86D1E" w:rsidRPr="00C86D1E" w:rsidRDefault="00C86D1E" w:rsidP="00C86D1E">
      <w:pPr>
        <w:pStyle w:val="Texto0"/>
        <w:spacing w:after="0" w:line="240" w:lineRule="auto"/>
        <w:ind w:firstLine="0"/>
        <w:rPr>
          <w:rFonts w:ascii="ITC Avant Garde Std Bk" w:hAnsi="ITC Avant Garde Std Bk"/>
          <w:sz w:val="20"/>
        </w:rPr>
      </w:pPr>
    </w:p>
    <w:p w14:paraId="37349C64" w14:textId="77777777" w:rsidR="00C86D1E" w:rsidRPr="00C86D1E" w:rsidRDefault="00C86D1E" w:rsidP="00C86D1E">
      <w:pPr>
        <w:pStyle w:val="Texto0"/>
        <w:spacing w:after="0" w:line="240" w:lineRule="auto"/>
        <w:rPr>
          <w:rFonts w:ascii="ITC Avant Garde Std Bk" w:hAnsi="ITC Avant Garde Std Bk"/>
          <w:sz w:val="20"/>
        </w:rPr>
      </w:pPr>
      <w:r w:rsidRPr="00C86D1E">
        <w:rPr>
          <w:rFonts w:ascii="ITC Avant Garde Std Bk" w:hAnsi="ITC Avant Garde Std Bk"/>
          <w:b/>
          <w:sz w:val="20"/>
        </w:rPr>
        <w:t xml:space="preserve">ARTÍCULO </w:t>
      </w:r>
      <w:proofErr w:type="gramStart"/>
      <w:r w:rsidRPr="00C86D1E">
        <w:rPr>
          <w:rFonts w:ascii="ITC Avant Garde Std Bk" w:hAnsi="ITC Avant Garde Std Bk"/>
          <w:b/>
          <w:sz w:val="20"/>
        </w:rPr>
        <w:t>ÚNICO.-</w:t>
      </w:r>
      <w:proofErr w:type="gramEnd"/>
      <w:r w:rsidRPr="00C86D1E">
        <w:rPr>
          <w:rFonts w:ascii="ITC Avant Garde Std Bk" w:hAnsi="ITC Avant Garde Std Bk"/>
          <w:sz w:val="20"/>
        </w:rPr>
        <w:t xml:space="preserve"> Se reforman los artículos 1, 6, 14, 15, 16, 20, 29 y el último párrafo del 34, se adiciona un tercer párrafo al artículo 20, pasando el actual párrafo tercero a ser cuarto; un artículo 20 Bis; y un segundo párrafo al artículo 37, de la Ley de Planeación, para quedar como sigue:</w:t>
      </w:r>
    </w:p>
    <w:p w14:paraId="78608995" w14:textId="77777777" w:rsidR="00C86D1E" w:rsidRPr="00C86D1E" w:rsidRDefault="00C86D1E" w:rsidP="00C86D1E">
      <w:pPr>
        <w:pStyle w:val="Texto0"/>
        <w:spacing w:after="0" w:line="240" w:lineRule="auto"/>
        <w:rPr>
          <w:rFonts w:ascii="ITC Avant Garde Std Bk" w:hAnsi="ITC Avant Garde Std Bk"/>
          <w:sz w:val="20"/>
        </w:rPr>
      </w:pPr>
    </w:p>
    <w:p w14:paraId="2A8B107E" w14:textId="77777777" w:rsidR="00C86D1E" w:rsidRPr="00C86D1E" w:rsidRDefault="00C86D1E" w:rsidP="00C86D1E">
      <w:pPr>
        <w:pStyle w:val="Texto0"/>
        <w:spacing w:after="0" w:line="240" w:lineRule="auto"/>
        <w:rPr>
          <w:rFonts w:ascii="ITC Avant Garde Std Bk" w:hAnsi="ITC Avant Garde Std Bk"/>
          <w:sz w:val="20"/>
        </w:rPr>
      </w:pPr>
      <w:r w:rsidRPr="00C86D1E">
        <w:rPr>
          <w:rFonts w:ascii="ITC Avant Garde Std Bk" w:hAnsi="ITC Avant Garde Std Bk"/>
          <w:sz w:val="20"/>
        </w:rPr>
        <w:t>..........</w:t>
      </w:r>
    </w:p>
    <w:p w14:paraId="340472E3" w14:textId="77777777" w:rsidR="00C86D1E" w:rsidRPr="00C86D1E" w:rsidRDefault="00C86D1E" w:rsidP="00C86D1E">
      <w:pPr>
        <w:pStyle w:val="Texto0"/>
        <w:spacing w:after="0" w:line="240" w:lineRule="auto"/>
        <w:rPr>
          <w:rFonts w:ascii="ITC Avant Garde Std Bk" w:hAnsi="ITC Avant Garde Std Bk"/>
          <w:sz w:val="20"/>
        </w:rPr>
      </w:pPr>
    </w:p>
    <w:p w14:paraId="29B84263" w14:textId="77777777" w:rsidR="00C86D1E" w:rsidRPr="00C86D1E" w:rsidRDefault="00C86D1E" w:rsidP="00C86D1E">
      <w:pPr>
        <w:pStyle w:val="Anotacion0"/>
        <w:spacing w:before="0" w:after="0"/>
        <w:rPr>
          <w:rFonts w:ascii="ITC Avant Garde Std Bk" w:hAnsi="ITC Avant Garde Std Bk"/>
          <w:sz w:val="22"/>
        </w:rPr>
      </w:pPr>
      <w:r w:rsidRPr="00C86D1E">
        <w:rPr>
          <w:rFonts w:ascii="ITC Avant Garde Std Bk" w:hAnsi="ITC Avant Garde Std Bk"/>
          <w:sz w:val="22"/>
        </w:rPr>
        <w:t>TRANSITORIO</w:t>
      </w:r>
    </w:p>
    <w:p w14:paraId="1CD7943A" w14:textId="77777777" w:rsidR="00C86D1E" w:rsidRPr="00C86D1E" w:rsidRDefault="00C86D1E" w:rsidP="00C86D1E">
      <w:pPr>
        <w:pStyle w:val="Anotacion0"/>
        <w:spacing w:before="0" w:after="0"/>
        <w:rPr>
          <w:rFonts w:ascii="ITC Avant Garde Std Bk" w:hAnsi="ITC Avant Garde Std Bk"/>
          <w:sz w:val="20"/>
        </w:rPr>
      </w:pPr>
    </w:p>
    <w:p w14:paraId="155E3AC2" w14:textId="77777777" w:rsidR="00C86D1E" w:rsidRPr="00C86D1E" w:rsidRDefault="00C86D1E" w:rsidP="00C86D1E">
      <w:pPr>
        <w:pStyle w:val="Texto0"/>
        <w:spacing w:after="0" w:line="240" w:lineRule="auto"/>
        <w:rPr>
          <w:rFonts w:ascii="ITC Avant Garde Std Bk" w:hAnsi="ITC Avant Garde Std Bk"/>
          <w:sz w:val="20"/>
        </w:rPr>
      </w:pPr>
      <w:proofErr w:type="gramStart"/>
      <w:r w:rsidRPr="00C86D1E">
        <w:rPr>
          <w:rFonts w:ascii="ITC Avant Garde Std Bk" w:hAnsi="ITC Avant Garde Std Bk"/>
          <w:b/>
          <w:sz w:val="20"/>
        </w:rPr>
        <w:t>ÚNICO.-</w:t>
      </w:r>
      <w:proofErr w:type="gramEnd"/>
      <w:r w:rsidRPr="00C86D1E">
        <w:rPr>
          <w:rFonts w:ascii="ITC Avant Garde Std Bk" w:hAnsi="ITC Avant Garde Std Bk"/>
          <w:sz w:val="20"/>
        </w:rPr>
        <w:t xml:space="preserve"> El presente Decreto entrará en vigor al día siguiente de su publicación en el </w:t>
      </w:r>
      <w:r w:rsidRPr="00C86D1E">
        <w:rPr>
          <w:rFonts w:ascii="ITC Avant Garde Std Bk" w:hAnsi="ITC Avant Garde Std Bk"/>
          <w:b/>
          <w:sz w:val="20"/>
        </w:rPr>
        <w:t>Diario Oficial de la Federación</w:t>
      </w:r>
      <w:r w:rsidRPr="00C86D1E">
        <w:rPr>
          <w:rFonts w:ascii="ITC Avant Garde Std Bk" w:hAnsi="ITC Avant Garde Std Bk"/>
          <w:sz w:val="20"/>
        </w:rPr>
        <w:t>.</w:t>
      </w:r>
    </w:p>
    <w:p w14:paraId="5B00D51B" w14:textId="77777777" w:rsidR="00C86D1E" w:rsidRPr="00C86D1E" w:rsidRDefault="00C86D1E" w:rsidP="00C86D1E">
      <w:pPr>
        <w:pStyle w:val="Texto0"/>
        <w:spacing w:after="0" w:line="240" w:lineRule="auto"/>
        <w:rPr>
          <w:rFonts w:ascii="ITC Avant Garde Std Bk" w:hAnsi="ITC Avant Garde Std Bk"/>
          <w:sz w:val="20"/>
        </w:rPr>
      </w:pPr>
    </w:p>
    <w:p w14:paraId="49FC423A" w14:textId="77777777" w:rsidR="00C86D1E" w:rsidRPr="00C86D1E" w:rsidRDefault="00C86D1E" w:rsidP="00C86D1E">
      <w:pPr>
        <w:pStyle w:val="Texto0"/>
        <w:spacing w:after="0" w:line="240" w:lineRule="auto"/>
        <w:rPr>
          <w:rFonts w:ascii="ITC Avant Garde Std Bk" w:hAnsi="ITC Avant Garde Std Bk"/>
          <w:sz w:val="20"/>
        </w:rPr>
      </w:pPr>
      <w:r w:rsidRPr="00C86D1E">
        <w:rPr>
          <w:rFonts w:ascii="ITC Avant Garde Std Bk" w:hAnsi="ITC Avant Garde Std Bk"/>
          <w:sz w:val="20"/>
        </w:rPr>
        <w:t xml:space="preserve">México, D.F., a 3 de abril de 2003.- Dip. </w:t>
      </w:r>
      <w:r w:rsidRPr="00C86D1E">
        <w:rPr>
          <w:rFonts w:ascii="ITC Avant Garde Std Bk" w:hAnsi="ITC Avant Garde Std Bk"/>
          <w:b/>
          <w:sz w:val="20"/>
        </w:rPr>
        <w:t>Armando Salinas Torre</w:t>
      </w:r>
      <w:r w:rsidRPr="00C86D1E">
        <w:rPr>
          <w:rFonts w:ascii="ITC Avant Garde Std Bk" w:hAnsi="ITC Avant Garde Std Bk"/>
          <w:sz w:val="20"/>
        </w:rPr>
        <w:t xml:space="preserve">, </w:t>
      </w:r>
      <w:proofErr w:type="gramStart"/>
      <w:r w:rsidRPr="00C86D1E">
        <w:rPr>
          <w:rFonts w:ascii="ITC Avant Garde Std Bk" w:hAnsi="ITC Avant Garde Std Bk"/>
          <w:sz w:val="20"/>
        </w:rPr>
        <w:t>Presidente.-</w:t>
      </w:r>
      <w:proofErr w:type="gramEnd"/>
      <w:r w:rsidRPr="00C86D1E">
        <w:rPr>
          <w:rFonts w:ascii="ITC Avant Garde Std Bk" w:hAnsi="ITC Avant Garde Std Bk"/>
          <w:sz w:val="20"/>
        </w:rPr>
        <w:t xml:space="preserve"> Sen. </w:t>
      </w:r>
      <w:r w:rsidRPr="00C86D1E">
        <w:rPr>
          <w:rFonts w:ascii="ITC Avant Garde Std Bk" w:hAnsi="ITC Avant Garde Std Bk"/>
          <w:b/>
          <w:sz w:val="20"/>
        </w:rPr>
        <w:t>Enrique Jackson Ramírez</w:t>
      </w:r>
      <w:r w:rsidRPr="00C86D1E">
        <w:rPr>
          <w:rFonts w:ascii="ITC Avant Garde Std Bk" w:hAnsi="ITC Avant Garde Std Bk"/>
          <w:sz w:val="20"/>
        </w:rPr>
        <w:t xml:space="preserve">, </w:t>
      </w:r>
      <w:proofErr w:type="gramStart"/>
      <w:r w:rsidRPr="00C86D1E">
        <w:rPr>
          <w:rFonts w:ascii="ITC Avant Garde Std Bk" w:hAnsi="ITC Avant Garde Std Bk"/>
          <w:sz w:val="20"/>
        </w:rPr>
        <w:t>Presidente.-</w:t>
      </w:r>
      <w:proofErr w:type="gramEnd"/>
      <w:r w:rsidRPr="00C86D1E">
        <w:rPr>
          <w:rFonts w:ascii="ITC Avant Garde Std Bk" w:hAnsi="ITC Avant Garde Std Bk"/>
          <w:sz w:val="20"/>
        </w:rPr>
        <w:t xml:space="preserve"> Dip.</w:t>
      </w:r>
      <w:r w:rsidRPr="00C86D1E">
        <w:rPr>
          <w:rFonts w:ascii="ITC Avant Garde Std Bk" w:hAnsi="ITC Avant Garde Std Bk"/>
          <w:b/>
          <w:sz w:val="20"/>
        </w:rPr>
        <w:t xml:space="preserve"> María de las Nieves García Fernández</w:t>
      </w:r>
      <w:r w:rsidRPr="00C86D1E">
        <w:rPr>
          <w:rFonts w:ascii="ITC Avant Garde Std Bk" w:hAnsi="ITC Avant Garde Std Bk"/>
          <w:sz w:val="20"/>
        </w:rPr>
        <w:t xml:space="preserve">, </w:t>
      </w:r>
      <w:proofErr w:type="gramStart"/>
      <w:r w:rsidRPr="00C86D1E">
        <w:rPr>
          <w:rFonts w:ascii="ITC Avant Garde Std Bk" w:hAnsi="ITC Avant Garde Std Bk"/>
          <w:sz w:val="20"/>
        </w:rPr>
        <w:t>Secretario.-</w:t>
      </w:r>
      <w:proofErr w:type="gramEnd"/>
      <w:r w:rsidRPr="00C86D1E">
        <w:rPr>
          <w:rFonts w:ascii="ITC Avant Garde Std Bk" w:hAnsi="ITC Avant Garde Std Bk"/>
          <w:sz w:val="20"/>
        </w:rPr>
        <w:t xml:space="preserve"> Sen. </w:t>
      </w:r>
      <w:r w:rsidRPr="00C86D1E">
        <w:rPr>
          <w:rFonts w:ascii="ITC Avant Garde Std Bk" w:hAnsi="ITC Avant Garde Std Bk"/>
          <w:b/>
          <w:sz w:val="20"/>
        </w:rPr>
        <w:t>Yolanda González Hernández</w:t>
      </w:r>
      <w:r w:rsidRPr="00C86D1E">
        <w:rPr>
          <w:rFonts w:ascii="ITC Avant Garde Std Bk" w:hAnsi="ITC Avant Garde Std Bk"/>
          <w:sz w:val="20"/>
        </w:rPr>
        <w:t xml:space="preserve">, </w:t>
      </w:r>
      <w:proofErr w:type="gramStart"/>
      <w:r w:rsidRPr="00C86D1E">
        <w:rPr>
          <w:rFonts w:ascii="ITC Avant Garde Std Bk" w:hAnsi="ITC Avant Garde Std Bk"/>
          <w:sz w:val="20"/>
        </w:rPr>
        <w:t>Secretaria.-</w:t>
      </w:r>
      <w:proofErr w:type="gramEnd"/>
      <w:r w:rsidRPr="00C86D1E">
        <w:rPr>
          <w:rFonts w:ascii="ITC Avant Garde Std Bk" w:hAnsi="ITC Avant Garde Std Bk"/>
          <w:sz w:val="20"/>
        </w:rPr>
        <w:t xml:space="preserve"> Rúbricas</w:t>
      </w:r>
      <w:r w:rsidRPr="00C86D1E">
        <w:rPr>
          <w:rFonts w:ascii="ITC Avant Garde Std Bk" w:hAnsi="ITC Avant Garde Std Bk"/>
          <w:b/>
          <w:sz w:val="20"/>
        </w:rPr>
        <w:t>"</w:t>
      </w:r>
      <w:r w:rsidRPr="00C86D1E">
        <w:rPr>
          <w:rFonts w:ascii="ITC Avant Garde Std Bk" w:hAnsi="ITC Avant Garde Std Bk"/>
          <w:sz w:val="20"/>
        </w:rPr>
        <w:t>.</w:t>
      </w:r>
    </w:p>
    <w:p w14:paraId="6D85879B" w14:textId="77777777" w:rsidR="00C86D1E" w:rsidRPr="00C86D1E" w:rsidRDefault="00C86D1E" w:rsidP="00C86D1E">
      <w:pPr>
        <w:pStyle w:val="Texto0"/>
        <w:spacing w:after="0" w:line="240" w:lineRule="auto"/>
        <w:rPr>
          <w:rFonts w:ascii="ITC Avant Garde Std Bk" w:hAnsi="ITC Avant Garde Std Bk"/>
          <w:sz w:val="20"/>
        </w:rPr>
      </w:pPr>
    </w:p>
    <w:p w14:paraId="36B02BA9" w14:textId="77777777" w:rsidR="00C86D1E" w:rsidRPr="00C86D1E" w:rsidRDefault="00C86D1E" w:rsidP="00C86D1E">
      <w:pPr>
        <w:pStyle w:val="Texto0"/>
        <w:spacing w:after="0" w:line="240" w:lineRule="auto"/>
        <w:rPr>
          <w:rFonts w:ascii="ITC Avant Garde Std Bk" w:hAnsi="ITC Avant Garde Std Bk"/>
          <w:sz w:val="20"/>
        </w:rPr>
      </w:pPr>
      <w:r w:rsidRPr="00C86D1E">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diez días del mes de junio de dos mil tres.- </w:t>
      </w:r>
      <w:r w:rsidRPr="00C86D1E">
        <w:rPr>
          <w:rFonts w:ascii="ITC Avant Garde Std Bk" w:hAnsi="ITC Avant Garde Std Bk"/>
          <w:b/>
          <w:sz w:val="20"/>
        </w:rPr>
        <w:t>Vicente Fox Quesada</w:t>
      </w:r>
      <w:r w:rsidRPr="00C86D1E">
        <w:rPr>
          <w:rFonts w:ascii="ITC Avant Garde Std Bk" w:hAnsi="ITC Avant Garde Std Bk"/>
          <w:sz w:val="20"/>
        </w:rPr>
        <w:t>.- Rúbrica.- El Secretario de Gobernación,</w:t>
      </w:r>
      <w:r w:rsidRPr="00C86D1E">
        <w:rPr>
          <w:rFonts w:ascii="ITC Avant Garde Std Bk" w:hAnsi="ITC Avant Garde Std Bk"/>
          <w:b/>
          <w:sz w:val="20"/>
        </w:rPr>
        <w:t xml:space="preserve"> </w:t>
      </w:r>
      <w:r w:rsidRPr="00C86D1E">
        <w:rPr>
          <w:rFonts w:ascii="ITC Avant Garde Std Bk" w:hAnsi="ITC Avant Garde Std Bk"/>
          <w:sz w:val="20"/>
        </w:rPr>
        <w:fldChar w:fldCharType="begin" w:fldLock="1"/>
      </w:r>
      <w:r w:rsidRPr="00C86D1E">
        <w:rPr>
          <w:rFonts w:ascii="ITC Avant Garde Std Bk" w:hAnsi="ITC Avant Garde Std Bk"/>
          <w:sz w:val="20"/>
        </w:rPr>
        <w:instrText xml:space="preserve">ref SHAPE  \* mergeformat </w:instrText>
      </w:r>
      <w:r w:rsidRPr="00C86D1E">
        <w:rPr>
          <w:rFonts w:ascii="ITC Avant Garde Std Bk" w:hAnsi="ITC Avant Garde Std Bk"/>
          <w:sz w:val="20"/>
        </w:rPr>
        <w:fldChar w:fldCharType="separate"/>
      </w:r>
      <w:r w:rsidRPr="00C86D1E">
        <w:rPr>
          <w:rFonts w:ascii="ITC Avant Garde Std Bk" w:hAnsi="ITC Avant Garde Std Bk"/>
          <w:sz w:val="20"/>
        </w:rPr>
        <w:fldChar w:fldCharType="end"/>
      </w:r>
      <w:r w:rsidRPr="00C86D1E">
        <w:rPr>
          <w:rFonts w:ascii="ITC Avant Garde Std Bk" w:hAnsi="ITC Avant Garde Std Bk"/>
          <w:b/>
          <w:sz w:val="20"/>
        </w:rPr>
        <w:t>Santiago Creel Miranda</w:t>
      </w:r>
      <w:r w:rsidRPr="00C86D1E">
        <w:rPr>
          <w:rFonts w:ascii="ITC Avant Garde Std Bk" w:hAnsi="ITC Avant Garde Std Bk"/>
          <w:sz w:val="20"/>
        </w:rPr>
        <w:t>.- Rúbrica.</w:t>
      </w:r>
    </w:p>
    <w:p w14:paraId="1F87D108" w14:textId="77777777" w:rsidR="00C86D1E" w:rsidRPr="00C86D1E" w:rsidRDefault="00C86D1E" w:rsidP="00C86D1E">
      <w:pPr>
        <w:pStyle w:val="Texto0"/>
        <w:spacing w:after="0" w:line="240" w:lineRule="auto"/>
        <w:ind w:firstLine="0"/>
        <w:rPr>
          <w:rFonts w:ascii="ITC Avant Garde Std Bk" w:hAnsi="ITC Avant Garde Std Bk"/>
          <w:b/>
          <w:bCs/>
          <w:sz w:val="22"/>
          <w:szCs w:val="22"/>
        </w:rPr>
      </w:pPr>
      <w:r w:rsidRPr="00C86D1E">
        <w:rPr>
          <w:rFonts w:ascii="ITC Avant Garde Std Bk" w:hAnsi="ITC Avant Garde Std Bk"/>
          <w:sz w:val="20"/>
        </w:rPr>
        <w:br w:type="page"/>
      </w:r>
      <w:r w:rsidRPr="00C86D1E">
        <w:rPr>
          <w:rFonts w:ascii="ITC Avant Garde Std Bk" w:hAnsi="ITC Avant Garde Std Bk"/>
          <w:b/>
          <w:sz w:val="22"/>
          <w:szCs w:val="22"/>
        </w:rPr>
        <w:t>DECRETO por el que se reforman y adicionan diversas disposiciones de la Ley de Planeación</w:t>
      </w:r>
      <w:r w:rsidRPr="00C86D1E">
        <w:rPr>
          <w:rFonts w:ascii="ITC Avant Garde Std Bk" w:hAnsi="ITC Avant Garde Std Bk"/>
          <w:b/>
          <w:bCs/>
          <w:sz w:val="22"/>
          <w:szCs w:val="22"/>
        </w:rPr>
        <w:t>.</w:t>
      </w:r>
    </w:p>
    <w:p w14:paraId="386AE331" w14:textId="77777777" w:rsidR="00C86D1E" w:rsidRPr="00C86D1E" w:rsidRDefault="00C86D1E" w:rsidP="00C86D1E">
      <w:pPr>
        <w:pStyle w:val="Texto0"/>
        <w:spacing w:after="0" w:line="240" w:lineRule="auto"/>
        <w:ind w:firstLine="0"/>
        <w:rPr>
          <w:rFonts w:ascii="ITC Avant Garde Std Bk" w:hAnsi="ITC Avant Garde Std Bk"/>
          <w:sz w:val="20"/>
        </w:rPr>
      </w:pPr>
    </w:p>
    <w:p w14:paraId="779AACFC" w14:textId="77777777" w:rsidR="00C86D1E" w:rsidRPr="00C86D1E" w:rsidRDefault="00C86D1E" w:rsidP="00C86D1E">
      <w:pPr>
        <w:pStyle w:val="texto"/>
        <w:spacing w:after="0" w:line="240" w:lineRule="auto"/>
        <w:ind w:firstLine="0"/>
        <w:jc w:val="center"/>
        <w:rPr>
          <w:rFonts w:ascii="ITC Avant Garde Std Bk" w:hAnsi="ITC Avant Garde Std Bk" w:cs="Arial"/>
          <w:sz w:val="16"/>
        </w:rPr>
      </w:pPr>
      <w:r w:rsidRPr="00C86D1E">
        <w:rPr>
          <w:rFonts w:ascii="ITC Avant Garde Std Bk" w:hAnsi="ITC Avant Garde Std Bk" w:cs="Arial"/>
          <w:sz w:val="16"/>
        </w:rPr>
        <w:t>Publicado en el Diario Oficial de la Federación el 20 de junio de 2011</w:t>
      </w:r>
    </w:p>
    <w:p w14:paraId="03EB25C1" w14:textId="77777777" w:rsidR="00C86D1E" w:rsidRPr="00C86D1E" w:rsidRDefault="00C86D1E" w:rsidP="00C86D1E">
      <w:pPr>
        <w:pStyle w:val="Texto0"/>
        <w:spacing w:after="0" w:line="240" w:lineRule="auto"/>
        <w:ind w:firstLine="0"/>
        <w:rPr>
          <w:rFonts w:ascii="ITC Avant Garde Std Bk" w:hAnsi="ITC Avant Garde Std Bk"/>
          <w:sz w:val="20"/>
        </w:rPr>
      </w:pPr>
    </w:p>
    <w:p w14:paraId="6F14074C"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lang w:val="es-MX"/>
        </w:rPr>
        <w:t xml:space="preserve">Artículo </w:t>
      </w:r>
      <w:proofErr w:type="gramStart"/>
      <w:r w:rsidRPr="00C86D1E">
        <w:rPr>
          <w:rFonts w:ascii="ITC Avant Garde Std Bk" w:hAnsi="ITC Avant Garde Std Bk"/>
          <w:b/>
          <w:sz w:val="20"/>
          <w:szCs w:val="20"/>
          <w:lang w:val="es-MX"/>
        </w:rPr>
        <w:t>Único.-</w:t>
      </w:r>
      <w:proofErr w:type="gramEnd"/>
      <w:r w:rsidRPr="00C86D1E">
        <w:rPr>
          <w:rFonts w:ascii="ITC Avant Garde Std Bk" w:hAnsi="ITC Avant Garde Std Bk"/>
          <w:sz w:val="20"/>
          <w:szCs w:val="20"/>
          <w:lang w:val="es-MX"/>
        </w:rPr>
        <w:t xml:space="preserve"> Se reforman las fracciones III, V y VI del artículo 2o.; el segundo párrafo del artículo 8o.; el primer párrafo del artículo 9o.; las fracciones II, VI y VII del artículo 14, y se adicionan una fracción VII al artículo 2o. y una fracción VIII al artículo 14 de la Ley de Planeación, para quedar como sigue:</w:t>
      </w:r>
    </w:p>
    <w:p w14:paraId="6E68D290"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4662C424"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w:t>
      </w:r>
    </w:p>
    <w:p w14:paraId="560B6D39"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0F69FCE0" w14:textId="77777777" w:rsidR="00C86D1E" w:rsidRPr="00C86D1E" w:rsidRDefault="00C86D1E" w:rsidP="00C86D1E">
      <w:pPr>
        <w:pStyle w:val="ANOTACION"/>
        <w:spacing w:before="0" w:after="0" w:line="240" w:lineRule="auto"/>
        <w:rPr>
          <w:rFonts w:ascii="ITC Avant Garde Std Bk" w:hAnsi="ITC Avant Garde Std Bk" w:cs="Arial"/>
          <w:sz w:val="22"/>
          <w:szCs w:val="22"/>
        </w:rPr>
      </w:pPr>
      <w:r w:rsidRPr="00C86D1E">
        <w:rPr>
          <w:rFonts w:ascii="ITC Avant Garde Std Bk" w:hAnsi="ITC Avant Garde Std Bk" w:cs="Arial"/>
          <w:sz w:val="22"/>
          <w:szCs w:val="22"/>
        </w:rPr>
        <w:t>TRANSITORIO</w:t>
      </w:r>
    </w:p>
    <w:p w14:paraId="7016D6B1" w14:textId="77777777" w:rsidR="00C86D1E" w:rsidRPr="00C86D1E" w:rsidRDefault="00C86D1E" w:rsidP="00C86D1E">
      <w:pPr>
        <w:pStyle w:val="ANOTACION"/>
        <w:spacing w:before="0" w:after="0" w:line="240" w:lineRule="auto"/>
        <w:rPr>
          <w:rFonts w:ascii="ITC Avant Garde Std Bk" w:hAnsi="ITC Avant Garde Std Bk" w:cs="Arial"/>
          <w:sz w:val="20"/>
        </w:rPr>
      </w:pPr>
    </w:p>
    <w:p w14:paraId="373742C8" w14:textId="77777777" w:rsidR="00C86D1E" w:rsidRPr="00C86D1E" w:rsidRDefault="00C86D1E" w:rsidP="00C86D1E">
      <w:pPr>
        <w:pStyle w:val="Texto0"/>
        <w:spacing w:after="0" w:line="240" w:lineRule="auto"/>
        <w:rPr>
          <w:rFonts w:ascii="ITC Avant Garde Std Bk" w:hAnsi="ITC Avant Garde Std Bk"/>
          <w:sz w:val="20"/>
          <w:szCs w:val="20"/>
          <w:lang w:val="es-MX"/>
        </w:rPr>
      </w:pPr>
      <w:proofErr w:type="gramStart"/>
      <w:r w:rsidRPr="00C86D1E">
        <w:rPr>
          <w:rFonts w:ascii="ITC Avant Garde Std Bk" w:hAnsi="ITC Avant Garde Std Bk"/>
          <w:b/>
          <w:sz w:val="20"/>
          <w:szCs w:val="20"/>
          <w:lang w:val="es-MX"/>
        </w:rPr>
        <w:t>Único.-</w:t>
      </w:r>
      <w:proofErr w:type="gramEnd"/>
      <w:r w:rsidRPr="00C86D1E">
        <w:rPr>
          <w:rFonts w:ascii="ITC Avant Garde Std Bk" w:hAnsi="ITC Avant Garde Std Bk"/>
          <w:sz w:val="20"/>
          <w:szCs w:val="20"/>
          <w:lang w:val="es-MX"/>
        </w:rPr>
        <w:t xml:space="preserve"> El presente Decreto entrará en vigor el día siguiente al de su publicación en el Diario Oficial de la Federación.</w:t>
      </w:r>
    </w:p>
    <w:p w14:paraId="5E09BD82"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36B80FAD" w14:textId="77777777" w:rsidR="00C86D1E" w:rsidRPr="00C86D1E" w:rsidRDefault="00C86D1E" w:rsidP="00C86D1E">
      <w:pPr>
        <w:pStyle w:val="Texto0"/>
        <w:spacing w:after="0" w:line="240" w:lineRule="auto"/>
        <w:rPr>
          <w:rFonts w:ascii="ITC Avant Garde Std Bk" w:hAnsi="ITC Avant Garde Std Bk"/>
          <w:b/>
          <w:sz w:val="20"/>
          <w:szCs w:val="20"/>
        </w:rPr>
      </w:pPr>
      <w:r w:rsidRPr="00C86D1E">
        <w:rPr>
          <w:rFonts w:ascii="ITC Avant Garde Std Bk" w:hAnsi="ITC Avant Garde Std Bk"/>
          <w:sz w:val="20"/>
          <w:szCs w:val="20"/>
        </w:rPr>
        <w:t xml:space="preserve">México, D.F., a 27 de abril de 2011.- Sen. </w:t>
      </w:r>
      <w:r w:rsidRPr="00C86D1E">
        <w:rPr>
          <w:rFonts w:ascii="ITC Avant Garde Std Bk" w:hAnsi="ITC Avant Garde Std Bk"/>
          <w:b/>
          <w:sz w:val="20"/>
          <w:szCs w:val="20"/>
        </w:rPr>
        <w:t>Manlio Fabio Beltrones Rivera</w:t>
      </w:r>
      <w:r w:rsidRPr="00C86D1E">
        <w:rPr>
          <w:rFonts w:ascii="ITC Avant Garde Std Bk" w:hAnsi="ITC Avant Garde Std Bk"/>
          <w:sz w:val="20"/>
          <w:szCs w:val="20"/>
        </w:rPr>
        <w:t xml:space="preserve">, </w:t>
      </w:r>
      <w:proofErr w:type="gramStart"/>
      <w:r w:rsidRPr="00C86D1E">
        <w:rPr>
          <w:rFonts w:ascii="ITC Avant Garde Std Bk" w:hAnsi="ITC Avant Garde Std Bk"/>
          <w:sz w:val="20"/>
          <w:szCs w:val="20"/>
        </w:rPr>
        <w:t>Presidente.-</w:t>
      </w:r>
      <w:proofErr w:type="gramEnd"/>
      <w:r w:rsidRPr="00C86D1E">
        <w:rPr>
          <w:rFonts w:ascii="ITC Avant Garde Std Bk" w:hAnsi="ITC Avant Garde Std Bk"/>
          <w:sz w:val="20"/>
          <w:szCs w:val="20"/>
        </w:rPr>
        <w:t xml:space="preserve"> Dip. </w:t>
      </w:r>
      <w:r w:rsidRPr="00C86D1E">
        <w:rPr>
          <w:rFonts w:ascii="ITC Avant Garde Std Bk" w:hAnsi="ITC Avant Garde Std Bk"/>
          <w:b/>
          <w:sz w:val="20"/>
          <w:szCs w:val="20"/>
        </w:rPr>
        <w:t xml:space="preserve">Jorge Carlos Ramirez </w:t>
      </w:r>
      <w:proofErr w:type="spellStart"/>
      <w:r w:rsidRPr="00C86D1E">
        <w:rPr>
          <w:rFonts w:ascii="ITC Avant Garde Std Bk" w:hAnsi="ITC Avant Garde Std Bk"/>
          <w:b/>
          <w:sz w:val="20"/>
          <w:szCs w:val="20"/>
        </w:rPr>
        <w:t>Marin</w:t>
      </w:r>
      <w:proofErr w:type="spellEnd"/>
      <w:r w:rsidRPr="00C86D1E">
        <w:rPr>
          <w:rFonts w:ascii="ITC Avant Garde Std Bk" w:hAnsi="ITC Avant Garde Std Bk"/>
          <w:sz w:val="20"/>
          <w:szCs w:val="20"/>
        </w:rPr>
        <w:t xml:space="preserve">, </w:t>
      </w:r>
      <w:proofErr w:type="gramStart"/>
      <w:r w:rsidRPr="00C86D1E">
        <w:rPr>
          <w:rFonts w:ascii="ITC Avant Garde Std Bk" w:hAnsi="ITC Avant Garde Std Bk"/>
          <w:sz w:val="20"/>
          <w:szCs w:val="20"/>
        </w:rPr>
        <w:t>Presidente.-</w:t>
      </w:r>
      <w:proofErr w:type="gramEnd"/>
      <w:r w:rsidRPr="00C86D1E">
        <w:rPr>
          <w:rFonts w:ascii="ITC Avant Garde Std Bk" w:hAnsi="ITC Avant Garde Std Bk"/>
          <w:sz w:val="20"/>
          <w:szCs w:val="20"/>
        </w:rPr>
        <w:t xml:space="preserve"> Sen. </w:t>
      </w:r>
      <w:r w:rsidRPr="00C86D1E">
        <w:rPr>
          <w:rFonts w:ascii="ITC Avant Garde Std Bk" w:hAnsi="ITC Avant Garde Std Bk"/>
          <w:b/>
          <w:sz w:val="20"/>
          <w:szCs w:val="20"/>
        </w:rPr>
        <w:t>Martha Leticia Sosa Govea</w:t>
      </w:r>
      <w:r w:rsidRPr="00C86D1E">
        <w:rPr>
          <w:rFonts w:ascii="ITC Avant Garde Std Bk" w:hAnsi="ITC Avant Garde Std Bk"/>
          <w:sz w:val="20"/>
          <w:szCs w:val="20"/>
        </w:rPr>
        <w:t xml:space="preserve">, </w:t>
      </w:r>
      <w:proofErr w:type="gramStart"/>
      <w:r w:rsidRPr="00C86D1E">
        <w:rPr>
          <w:rFonts w:ascii="ITC Avant Garde Std Bk" w:hAnsi="ITC Avant Garde Std Bk"/>
          <w:sz w:val="20"/>
          <w:szCs w:val="20"/>
        </w:rPr>
        <w:t>Secretaria.-</w:t>
      </w:r>
      <w:proofErr w:type="gramEnd"/>
      <w:r w:rsidRPr="00C86D1E">
        <w:rPr>
          <w:rFonts w:ascii="ITC Avant Garde Std Bk" w:hAnsi="ITC Avant Garde Std Bk"/>
          <w:sz w:val="20"/>
          <w:szCs w:val="20"/>
        </w:rPr>
        <w:t xml:space="preserve"> Dip. </w:t>
      </w:r>
      <w:proofErr w:type="spellStart"/>
      <w:r w:rsidRPr="00C86D1E">
        <w:rPr>
          <w:rFonts w:ascii="ITC Avant Garde Std Bk" w:hAnsi="ITC Avant Garde Std Bk"/>
          <w:b/>
          <w:sz w:val="20"/>
          <w:szCs w:val="20"/>
        </w:rPr>
        <w:t>Balfre</w:t>
      </w:r>
      <w:proofErr w:type="spellEnd"/>
      <w:r w:rsidRPr="00C86D1E">
        <w:rPr>
          <w:rFonts w:ascii="ITC Avant Garde Std Bk" w:hAnsi="ITC Avant Garde Std Bk"/>
          <w:b/>
          <w:sz w:val="20"/>
          <w:szCs w:val="20"/>
        </w:rPr>
        <w:t xml:space="preserve"> Vargas Cortez</w:t>
      </w:r>
      <w:r w:rsidRPr="00C86D1E">
        <w:rPr>
          <w:rFonts w:ascii="ITC Avant Garde Std Bk" w:hAnsi="ITC Avant Garde Std Bk"/>
          <w:sz w:val="20"/>
          <w:szCs w:val="20"/>
        </w:rPr>
        <w:t xml:space="preserve">, </w:t>
      </w:r>
      <w:proofErr w:type="gramStart"/>
      <w:r w:rsidRPr="00C86D1E">
        <w:rPr>
          <w:rFonts w:ascii="ITC Avant Garde Std Bk" w:hAnsi="ITC Avant Garde Std Bk"/>
          <w:sz w:val="20"/>
          <w:szCs w:val="20"/>
        </w:rPr>
        <w:t>Secretario.-</w:t>
      </w:r>
      <w:proofErr w:type="gramEnd"/>
      <w:r w:rsidRPr="00C86D1E">
        <w:rPr>
          <w:rFonts w:ascii="ITC Avant Garde Std Bk" w:hAnsi="ITC Avant Garde Std Bk"/>
          <w:sz w:val="20"/>
          <w:szCs w:val="20"/>
        </w:rPr>
        <w:t xml:space="preserve"> Rúbricas.</w:t>
      </w:r>
      <w:r w:rsidRPr="00C86D1E">
        <w:rPr>
          <w:rFonts w:ascii="ITC Avant Garde Std Bk" w:hAnsi="ITC Avant Garde Std Bk"/>
          <w:b/>
          <w:sz w:val="20"/>
          <w:szCs w:val="20"/>
        </w:rPr>
        <w:t>"</w:t>
      </w:r>
    </w:p>
    <w:p w14:paraId="4E3E2575" w14:textId="77777777" w:rsidR="00C86D1E" w:rsidRPr="00C86D1E" w:rsidRDefault="00C86D1E" w:rsidP="00C86D1E">
      <w:pPr>
        <w:pStyle w:val="Texto0"/>
        <w:spacing w:after="0" w:line="240" w:lineRule="auto"/>
        <w:rPr>
          <w:rFonts w:ascii="ITC Avant Garde Std Bk" w:hAnsi="ITC Avant Garde Std Bk"/>
          <w:sz w:val="20"/>
          <w:szCs w:val="20"/>
        </w:rPr>
      </w:pPr>
    </w:p>
    <w:p w14:paraId="412FC987"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diecisiete de junio de dos mil </w:t>
      </w:r>
      <w:proofErr w:type="gramStart"/>
      <w:r w:rsidRPr="00C86D1E">
        <w:rPr>
          <w:rFonts w:ascii="ITC Avant Garde Std Bk" w:hAnsi="ITC Avant Garde Std Bk"/>
          <w:sz w:val="20"/>
          <w:szCs w:val="20"/>
        </w:rPr>
        <w:t>once.-</w:t>
      </w:r>
      <w:proofErr w:type="gramEnd"/>
      <w:r w:rsidRPr="00C86D1E">
        <w:rPr>
          <w:rFonts w:ascii="ITC Avant Garde Std Bk" w:hAnsi="ITC Avant Garde Std Bk"/>
          <w:sz w:val="20"/>
          <w:szCs w:val="20"/>
        </w:rPr>
        <w:t xml:space="preserve"> </w:t>
      </w:r>
      <w:r w:rsidRPr="00C86D1E">
        <w:rPr>
          <w:rFonts w:ascii="ITC Avant Garde Std Bk" w:hAnsi="ITC Avant Garde Std Bk"/>
          <w:b/>
          <w:sz w:val="20"/>
          <w:szCs w:val="20"/>
        </w:rPr>
        <w:t>Felipe de Jesús Calderón Hinojosa</w:t>
      </w:r>
      <w:r w:rsidRPr="00C86D1E">
        <w:rPr>
          <w:rFonts w:ascii="ITC Avant Garde Std Bk" w:hAnsi="ITC Avant Garde Std Bk"/>
          <w:sz w:val="20"/>
          <w:szCs w:val="20"/>
        </w:rPr>
        <w:t xml:space="preserve">.- Rúbrica.- El Secretario de Gobernación, </w:t>
      </w:r>
      <w:r w:rsidRPr="00C86D1E">
        <w:rPr>
          <w:rFonts w:ascii="ITC Avant Garde Std Bk" w:hAnsi="ITC Avant Garde Std Bk"/>
          <w:b/>
          <w:sz w:val="20"/>
          <w:szCs w:val="20"/>
        </w:rPr>
        <w:t>José Francisco Blake Mora</w:t>
      </w:r>
      <w:r w:rsidRPr="00C86D1E">
        <w:rPr>
          <w:rFonts w:ascii="ITC Avant Garde Std Bk" w:hAnsi="ITC Avant Garde Std Bk"/>
          <w:sz w:val="20"/>
          <w:szCs w:val="20"/>
        </w:rPr>
        <w:t>.- Rúbrica.</w:t>
      </w:r>
    </w:p>
    <w:p w14:paraId="61531995" w14:textId="77777777" w:rsidR="00C86D1E" w:rsidRPr="00C86D1E" w:rsidRDefault="00C86D1E" w:rsidP="00C86D1E">
      <w:pPr>
        <w:pStyle w:val="Texto0"/>
        <w:spacing w:after="0" w:line="240" w:lineRule="auto"/>
        <w:ind w:firstLine="0"/>
        <w:rPr>
          <w:rFonts w:ascii="ITC Avant Garde Std Bk" w:hAnsi="ITC Avant Garde Std Bk"/>
          <w:b/>
          <w:bCs/>
          <w:sz w:val="22"/>
          <w:szCs w:val="22"/>
        </w:rPr>
      </w:pPr>
      <w:r w:rsidRPr="00C86D1E">
        <w:rPr>
          <w:rFonts w:ascii="ITC Avant Garde Std Bk" w:hAnsi="ITC Avant Garde Std Bk"/>
          <w:sz w:val="20"/>
          <w:szCs w:val="20"/>
        </w:rPr>
        <w:br w:type="page"/>
      </w:r>
      <w:r w:rsidRPr="00C86D1E">
        <w:rPr>
          <w:rFonts w:ascii="ITC Avant Garde Std Bk" w:hAnsi="ITC Avant Garde Std Bk"/>
          <w:b/>
          <w:sz w:val="22"/>
          <w:szCs w:val="22"/>
        </w:rPr>
        <w:t>DECRETO por el que se reforma y adiciona la Ley de Planeación</w:t>
      </w:r>
      <w:r w:rsidRPr="00C86D1E">
        <w:rPr>
          <w:rFonts w:ascii="ITC Avant Garde Std Bk" w:hAnsi="ITC Avant Garde Std Bk"/>
          <w:b/>
          <w:bCs/>
          <w:sz w:val="22"/>
          <w:szCs w:val="22"/>
        </w:rPr>
        <w:t>.</w:t>
      </w:r>
    </w:p>
    <w:p w14:paraId="4C09454A" w14:textId="77777777" w:rsidR="00C86D1E" w:rsidRPr="00C86D1E" w:rsidRDefault="00C86D1E" w:rsidP="00C86D1E">
      <w:pPr>
        <w:pStyle w:val="Texto0"/>
        <w:spacing w:after="0" w:line="240" w:lineRule="auto"/>
        <w:ind w:firstLine="0"/>
        <w:rPr>
          <w:rFonts w:ascii="ITC Avant Garde Std Bk" w:hAnsi="ITC Avant Garde Std Bk"/>
          <w:sz w:val="20"/>
        </w:rPr>
      </w:pPr>
    </w:p>
    <w:p w14:paraId="1AB411C2" w14:textId="77777777" w:rsidR="00C86D1E" w:rsidRPr="00C86D1E" w:rsidRDefault="00C86D1E" w:rsidP="00C86D1E">
      <w:pPr>
        <w:pStyle w:val="texto"/>
        <w:spacing w:after="0" w:line="240" w:lineRule="auto"/>
        <w:ind w:firstLine="0"/>
        <w:jc w:val="center"/>
        <w:rPr>
          <w:rFonts w:ascii="ITC Avant Garde Std Bk" w:hAnsi="ITC Avant Garde Std Bk" w:cs="Arial"/>
          <w:sz w:val="16"/>
        </w:rPr>
      </w:pPr>
      <w:r w:rsidRPr="00C86D1E">
        <w:rPr>
          <w:rFonts w:ascii="ITC Avant Garde Std Bk" w:hAnsi="ITC Avant Garde Std Bk" w:cs="Arial"/>
          <w:sz w:val="16"/>
        </w:rPr>
        <w:t>Publicado en el Diario Oficial de la Federación el 27 de enero de 2012</w:t>
      </w:r>
    </w:p>
    <w:p w14:paraId="091A0C35" w14:textId="77777777" w:rsidR="00C86D1E" w:rsidRPr="00C86D1E" w:rsidRDefault="00C86D1E" w:rsidP="00C86D1E">
      <w:pPr>
        <w:pStyle w:val="Texto0"/>
        <w:spacing w:after="0" w:line="240" w:lineRule="auto"/>
        <w:ind w:firstLine="0"/>
        <w:rPr>
          <w:rFonts w:ascii="ITC Avant Garde Std Bk" w:hAnsi="ITC Avant Garde Std Bk"/>
          <w:sz w:val="20"/>
        </w:rPr>
      </w:pPr>
    </w:p>
    <w:p w14:paraId="475300BB"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 xml:space="preserve">ARTÍCULO </w:t>
      </w:r>
      <w:proofErr w:type="gramStart"/>
      <w:r w:rsidRPr="00C86D1E">
        <w:rPr>
          <w:rFonts w:ascii="ITC Avant Garde Std Bk" w:hAnsi="ITC Avant Garde Std Bk"/>
          <w:b/>
          <w:sz w:val="20"/>
          <w:szCs w:val="20"/>
        </w:rPr>
        <w:t>ÚNICO.-</w:t>
      </w:r>
      <w:proofErr w:type="gramEnd"/>
      <w:r w:rsidRPr="00C86D1E">
        <w:rPr>
          <w:rFonts w:ascii="ITC Avant Garde Std Bk" w:hAnsi="ITC Avant Garde Std Bk"/>
          <w:sz w:val="20"/>
          <w:szCs w:val="20"/>
        </w:rPr>
        <w:t xml:space="preserve"> Se reforman los artículos 2, fracciones IV, VI y VII; 3, segundo párrafo; 8, segundo párrafo; 21, segundo párrafo; 27, y 40, primer párrafo; y se adiciona una fracción VIII al artículo 2, todos de la Ley de Planeación, para quedar como sigue:</w:t>
      </w:r>
    </w:p>
    <w:p w14:paraId="564FD79B" w14:textId="77777777" w:rsidR="00C86D1E" w:rsidRPr="00C86D1E" w:rsidRDefault="00C86D1E" w:rsidP="00C86D1E">
      <w:pPr>
        <w:pStyle w:val="Texto0"/>
        <w:spacing w:after="0" w:line="240" w:lineRule="auto"/>
        <w:rPr>
          <w:rFonts w:ascii="ITC Avant Garde Std Bk" w:hAnsi="ITC Avant Garde Std Bk"/>
          <w:sz w:val="20"/>
          <w:szCs w:val="20"/>
        </w:rPr>
      </w:pPr>
    </w:p>
    <w:p w14:paraId="500F2EB3"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w:t>
      </w:r>
    </w:p>
    <w:p w14:paraId="717F5740" w14:textId="77777777" w:rsidR="00C86D1E" w:rsidRPr="00C86D1E" w:rsidRDefault="00C86D1E" w:rsidP="00C86D1E">
      <w:pPr>
        <w:pStyle w:val="Texto0"/>
        <w:spacing w:after="0" w:line="240" w:lineRule="auto"/>
        <w:rPr>
          <w:rFonts w:ascii="ITC Avant Garde Std Bk" w:hAnsi="ITC Avant Garde Std Bk"/>
          <w:sz w:val="20"/>
          <w:szCs w:val="20"/>
        </w:rPr>
      </w:pPr>
    </w:p>
    <w:p w14:paraId="3D43245E" w14:textId="77777777" w:rsidR="00C86D1E" w:rsidRPr="00C86D1E" w:rsidRDefault="00C86D1E" w:rsidP="00C86D1E">
      <w:pPr>
        <w:pStyle w:val="ANOTACION"/>
        <w:spacing w:before="0" w:after="0" w:line="240" w:lineRule="auto"/>
        <w:rPr>
          <w:rFonts w:ascii="ITC Avant Garde Std Bk" w:hAnsi="ITC Avant Garde Std Bk" w:cs="Arial"/>
          <w:sz w:val="22"/>
          <w:szCs w:val="22"/>
        </w:rPr>
      </w:pPr>
      <w:r w:rsidRPr="00C86D1E">
        <w:rPr>
          <w:rFonts w:ascii="ITC Avant Garde Std Bk" w:hAnsi="ITC Avant Garde Std Bk" w:cs="Arial"/>
          <w:sz w:val="22"/>
          <w:szCs w:val="22"/>
        </w:rPr>
        <w:t>TRANSITORIOS</w:t>
      </w:r>
    </w:p>
    <w:p w14:paraId="53D6F633" w14:textId="77777777" w:rsidR="00C86D1E" w:rsidRPr="00C86D1E" w:rsidRDefault="00C86D1E" w:rsidP="00C86D1E">
      <w:pPr>
        <w:pStyle w:val="ANOTACION"/>
        <w:spacing w:before="0" w:after="0" w:line="240" w:lineRule="auto"/>
        <w:rPr>
          <w:rFonts w:ascii="ITC Avant Garde Std Bk" w:hAnsi="ITC Avant Garde Std Bk" w:cs="Arial"/>
          <w:sz w:val="20"/>
        </w:rPr>
      </w:pPr>
    </w:p>
    <w:p w14:paraId="78AFEA60" w14:textId="77777777" w:rsidR="00C86D1E" w:rsidRPr="00C86D1E" w:rsidRDefault="00C86D1E" w:rsidP="00C86D1E">
      <w:pPr>
        <w:pStyle w:val="Texto0"/>
        <w:spacing w:after="0" w:line="240" w:lineRule="auto"/>
        <w:rPr>
          <w:rFonts w:ascii="ITC Avant Garde Std Bk" w:hAnsi="ITC Avant Garde Std Bk"/>
          <w:sz w:val="20"/>
          <w:szCs w:val="20"/>
        </w:rPr>
      </w:pPr>
      <w:proofErr w:type="gramStart"/>
      <w:r w:rsidRPr="00C86D1E">
        <w:rPr>
          <w:rFonts w:ascii="ITC Avant Garde Std Bk" w:hAnsi="ITC Avant Garde Std Bk"/>
          <w:b/>
          <w:sz w:val="20"/>
          <w:szCs w:val="20"/>
        </w:rPr>
        <w:t>PRIMERO.-</w:t>
      </w:r>
      <w:proofErr w:type="gramEnd"/>
      <w:r w:rsidRPr="00C86D1E">
        <w:rPr>
          <w:rFonts w:ascii="ITC Avant Garde Std Bk" w:hAnsi="ITC Avant Garde Std Bk"/>
          <w:sz w:val="20"/>
          <w:szCs w:val="20"/>
        </w:rPr>
        <w:t xml:space="preserve"> El presente Decreto entrará en vigor el día siguiente al de su publicación en el Diario Oficial de la Federación.</w:t>
      </w:r>
    </w:p>
    <w:p w14:paraId="0FBF5BA4" w14:textId="77777777" w:rsidR="00C86D1E" w:rsidRPr="00C86D1E" w:rsidRDefault="00C86D1E" w:rsidP="00C86D1E">
      <w:pPr>
        <w:pStyle w:val="Texto0"/>
        <w:spacing w:after="0" w:line="240" w:lineRule="auto"/>
        <w:rPr>
          <w:rFonts w:ascii="ITC Avant Garde Std Bk" w:hAnsi="ITC Avant Garde Std Bk"/>
          <w:sz w:val="20"/>
          <w:szCs w:val="20"/>
        </w:rPr>
      </w:pPr>
    </w:p>
    <w:p w14:paraId="3B2B524F" w14:textId="77777777" w:rsidR="00C86D1E" w:rsidRPr="00C86D1E" w:rsidRDefault="00C86D1E" w:rsidP="00C86D1E">
      <w:pPr>
        <w:pStyle w:val="Texto0"/>
        <w:spacing w:after="0" w:line="240" w:lineRule="auto"/>
        <w:rPr>
          <w:rFonts w:ascii="ITC Avant Garde Std Bk" w:hAnsi="ITC Avant Garde Std Bk"/>
          <w:sz w:val="20"/>
          <w:szCs w:val="20"/>
        </w:rPr>
      </w:pPr>
      <w:proofErr w:type="gramStart"/>
      <w:r w:rsidRPr="00C86D1E">
        <w:rPr>
          <w:rFonts w:ascii="ITC Avant Garde Std Bk" w:hAnsi="ITC Avant Garde Std Bk"/>
          <w:b/>
          <w:sz w:val="20"/>
          <w:szCs w:val="20"/>
        </w:rPr>
        <w:t>SEGUNDO.-</w:t>
      </w:r>
      <w:proofErr w:type="gramEnd"/>
      <w:r w:rsidRPr="00C86D1E">
        <w:rPr>
          <w:rFonts w:ascii="ITC Avant Garde Std Bk" w:hAnsi="ITC Avant Garde Std Bk"/>
          <w:sz w:val="20"/>
          <w:szCs w:val="20"/>
        </w:rPr>
        <w:t xml:space="preserve"> Los Estados deberán adecuar sus leyes de la materia conforme a lo dispuesto en este Decreto.</w:t>
      </w:r>
    </w:p>
    <w:p w14:paraId="08016F3A" w14:textId="77777777" w:rsidR="00C86D1E" w:rsidRPr="00C86D1E" w:rsidRDefault="00C86D1E" w:rsidP="00C86D1E">
      <w:pPr>
        <w:pStyle w:val="Texto0"/>
        <w:spacing w:after="0" w:line="240" w:lineRule="auto"/>
        <w:rPr>
          <w:rFonts w:ascii="ITC Avant Garde Std Bk" w:hAnsi="ITC Avant Garde Std Bk"/>
          <w:sz w:val="20"/>
          <w:szCs w:val="20"/>
        </w:rPr>
      </w:pPr>
    </w:p>
    <w:p w14:paraId="3A14C555" w14:textId="77777777" w:rsidR="00C86D1E" w:rsidRPr="00C86D1E" w:rsidRDefault="00C86D1E" w:rsidP="00C86D1E">
      <w:pPr>
        <w:pStyle w:val="Texto0"/>
        <w:spacing w:after="0" w:line="240" w:lineRule="auto"/>
        <w:rPr>
          <w:rFonts w:ascii="ITC Avant Garde Std Bk" w:hAnsi="ITC Avant Garde Std Bk"/>
          <w:b/>
          <w:sz w:val="20"/>
          <w:szCs w:val="20"/>
        </w:rPr>
      </w:pPr>
      <w:r w:rsidRPr="00C86D1E">
        <w:rPr>
          <w:rFonts w:ascii="ITC Avant Garde Std Bk" w:hAnsi="ITC Avant Garde Std Bk"/>
          <w:sz w:val="20"/>
          <w:szCs w:val="20"/>
        </w:rPr>
        <w:t xml:space="preserve">México, D.F., a 14 de diciembre de 2011.- Dip. </w:t>
      </w:r>
      <w:r w:rsidRPr="00C86D1E">
        <w:rPr>
          <w:rFonts w:ascii="ITC Avant Garde Std Bk" w:hAnsi="ITC Avant Garde Std Bk"/>
          <w:b/>
          <w:sz w:val="20"/>
          <w:szCs w:val="20"/>
        </w:rPr>
        <w:t>Emilio Chuayffet Chemor</w:t>
      </w:r>
      <w:r w:rsidRPr="00C86D1E">
        <w:rPr>
          <w:rFonts w:ascii="ITC Avant Garde Std Bk" w:hAnsi="ITC Avant Garde Std Bk"/>
          <w:sz w:val="20"/>
          <w:szCs w:val="20"/>
        </w:rPr>
        <w:t xml:space="preserve">, </w:t>
      </w:r>
      <w:proofErr w:type="gramStart"/>
      <w:r w:rsidRPr="00C86D1E">
        <w:rPr>
          <w:rFonts w:ascii="ITC Avant Garde Std Bk" w:hAnsi="ITC Avant Garde Std Bk"/>
          <w:sz w:val="20"/>
          <w:szCs w:val="20"/>
        </w:rPr>
        <w:t>Presidente.-</w:t>
      </w:r>
      <w:proofErr w:type="gramEnd"/>
      <w:r w:rsidRPr="00C86D1E">
        <w:rPr>
          <w:rFonts w:ascii="ITC Avant Garde Std Bk" w:hAnsi="ITC Avant Garde Std Bk"/>
          <w:sz w:val="20"/>
          <w:szCs w:val="20"/>
        </w:rPr>
        <w:t xml:space="preserve"> Sen. </w:t>
      </w:r>
      <w:r w:rsidRPr="00C86D1E">
        <w:rPr>
          <w:rFonts w:ascii="ITC Avant Garde Std Bk" w:hAnsi="ITC Avant Garde Std Bk"/>
          <w:b/>
          <w:sz w:val="20"/>
          <w:szCs w:val="20"/>
        </w:rPr>
        <w:t>José González Morfín</w:t>
      </w:r>
      <w:r w:rsidRPr="00C86D1E">
        <w:rPr>
          <w:rFonts w:ascii="ITC Avant Garde Std Bk" w:hAnsi="ITC Avant Garde Std Bk"/>
          <w:sz w:val="20"/>
          <w:szCs w:val="20"/>
        </w:rPr>
        <w:t xml:space="preserve">, </w:t>
      </w:r>
      <w:proofErr w:type="gramStart"/>
      <w:r w:rsidRPr="00C86D1E">
        <w:rPr>
          <w:rFonts w:ascii="ITC Avant Garde Std Bk" w:hAnsi="ITC Avant Garde Std Bk"/>
          <w:sz w:val="20"/>
          <w:szCs w:val="20"/>
        </w:rPr>
        <w:t>Presidente.-</w:t>
      </w:r>
      <w:proofErr w:type="gramEnd"/>
      <w:r w:rsidRPr="00C86D1E">
        <w:rPr>
          <w:rFonts w:ascii="ITC Avant Garde Std Bk" w:hAnsi="ITC Avant Garde Std Bk"/>
          <w:sz w:val="20"/>
          <w:szCs w:val="20"/>
        </w:rPr>
        <w:t xml:space="preserve"> Dip. </w:t>
      </w:r>
      <w:proofErr w:type="spellStart"/>
      <w:r w:rsidRPr="00C86D1E">
        <w:rPr>
          <w:rFonts w:ascii="ITC Avant Garde Std Bk" w:hAnsi="ITC Avant Garde Std Bk"/>
          <w:b/>
          <w:sz w:val="20"/>
          <w:szCs w:val="20"/>
        </w:rPr>
        <w:t>Balfre</w:t>
      </w:r>
      <w:proofErr w:type="spellEnd"/>
      <w:r w:rsidRPr="00C86D1E">
        <w:rPr>
          <w:rFonts w:ascii="ITC Avant Garde Std Bk" w:hAnsi="ITC Avant Garde Std Bk"/>
          <w:b/>
          <w:sz w:val="20"/>
          <w:szCs w:val="20"/>
        </w:rPr>
        <w:t xml:space="preserve"> Vargas Cortez</w:t>
      </w:r>
      <w:r w:rsidRPr="00C86D1E">
        <w:rPr>
          <w:rFonts w:ascii="ITC Avant Garde Std Bk" w:hAnsi="ITC Avant Garde Std Bk"/>
          <w:sz w:val="20"/>
          <w:szCs w:val="20"/>
        </w:rPr>
        <w:t xml:space="preserve">, </w:t>
      </w:r>
      <w:proofErr w:type="gramStart"/>
      <w:r w:rsidRPr="00C86D1E">
        <w:rPr>
          <w:rFonts w:ascii="ITC Avant Garde Std Bk" w:hAnsi="ITC Avant Garde Std Bk"/>
          <w:sz w:val="20"/>
          <w:szCs w:val="20"/>
        </w:rPr>
        <w:t>Secretario.-</w:t>
      </w:r>
      <w:proofErr w:type="gramEnd"/>
      <w:r w:rsidRPr="00C86D1E">
        <w:rPr>
          <w:rFonts w:ascii="ITC Avant Garde Std Bk" w:hAnsi="ITC Avant Garde Std Bk"/>
          <w:sz w:val="20"/>
          <w:szCs w:val="20"/>
        </w:rPr>
        <w:t xml:space="preserve"> Sen. </w:t>
      </w:r>
      <w:r w:rsidRPr="00C86D1E">
        <w:rPr>
          <w:rFonts w:ascii="ITC Avant Garde Std Bk" w:hAnsi="ITC Avant Garde Std Bk"/>
          <w:b/>
          <w:sz w:val="20"/>
          <w:szCs w:val="20"/>
        </w:rPr>
        <w:t>Adrián Rivera Pérez</w:t>
      </w:r>
      <w:r w:rsidRPr="00C86D1E">
        <w:rPr>
          <w:rFonts w:ascii="ITC Avant Garde Std Bk" w:hAnsi="ITC Avant Garde Std Bk"/>
          <w:sz w:val="20"/>
          <w:szCs w:val="20"/>
        </w:rPr>
        <w:t xml:space="preserve">, </w:t>
      </w:r>
      <w:proofErr w:type="gramStart"/>
      <w:r w:rsidRPr="00C86D1E">
        <w:rPr>
          <w:rFonts w:ascii="ITC Avant Garde Std Bk" w:hAnsi="ITC Avant Garde Std Bk"/>
          <w:sz w:val="20"/>
          <w:szCs w:val="20"/>
        </w:rPr>
        <w:t>Secretario.-</w:t>
      </w:r>
      <w:proofErr w:type="gramEnd"/>
      <w:r w:rsidRPr="00C86D1E">
        <w:rPr>
          <w:rFonts w:ascii="ITC Avant Garde Std Bk" w:hAnsi="ITC Avant Garde Std Bk"/>
          <w:sz w:val="20"/>
          <w:szCs w:val="20"/>
        </w:rPr>
        <w:t xml:space="preserve"> Rúbricas.</w:t>
      </w:r>
      <w:r w:rsidRPr="00C86D1E">
        <w:rPr>
          <w:rFonts w:ascii="ITC Avant Garde Std Bk" w:hAnsi="ITC Avant Garde Std Bk"/>
          <w:b/>
          <w:sz w:val="20"/>
          <w:szCs w:val="20"/>
        </w:rPr>
        <w:t>"</w:t>
      </w:r>
    </w:p>
    <w:p w14:paraId="49E32FBC" w14:textId="77777777" w:rsidR="00C86D1E" w:rsidRPr="00C86D1E" w:rsidRDefault="00C86D1E" w:rsidP="00C86D1E">
      <w:pPr>
        <w:pStyle w:val="Texto0"/>
        <w:spacing w:after="0" w:line="240" w:lineRule="auto"/>
        <w:rPr>
          <w:rFonts w:ascii="ITC Avant Garde Std Bk" w:hAnsi="ITC Avant Garde Std Bk"/>
          <w:sz w:val="20"/>
          <w:szCs w:val="20"/>
        </w:rPr>
      </w:pPr>
    </w:p>
    <w:p w14:paraId="2BAB21AE"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18 de enero de 2012.- </w:t>
      </w:r>
      <w:r w:rsidRPr="00C86D1E">
        <w:rPr>
          <w:rFonts w:ascii="ITC Avant Garde Std Bk" w:hAnsi="ITC Avant Garde Std Bk"/>
          <w:b/>
          <w:sz w:val="20"/>
          <w:szCs w:val="20"/>
        </w:rPr>
        <w:t xml:space="preserve">Felipe de Jesús Calderón </w:t>
      </w:r>
      <w:proofErr w:type="gramStart"/>
      <w:r w:rsidRPr="00C86D1E">
        <w:rPr>
          <w:rFonts w:ascii="ITC Avant Garde Std Bk" w:hAnsi="ITC Avant Garde Std Bk"/>
          <w:b/>
          <w:sz w:val="20"/>
          <w:szCs w:val="20"/>
        </w:rPr>
        <w:t>Hinojosa</w:t>
      </w:r>
      <w:r w:rsidRPr="00C86D1E">
        <w:rPr>
          <w:rFonts w:ascii="ITC Avant Garde Std Bk" w:hAnsi="ITC Avant Garde Std Bk"/>
          <w:sz w:val="20"/>
          <w:szCs w:val="20"/>
        </w:rPr>
        <w:t>.-</w:t>
      </w:r>
      <w:proofErr w:type="gramEnd"/>
      <w:r w:rsidRPr="00C86D1E">
        <w:rPr>
          <w:rFonts w:ascii="ITC Avant Garde Std Bk" w:hAnsi="ITC Avant Garde Std Bk"/>
          <w:sz w:val="20"/>
          <w:szCs w:val="20"/>
        </w:rPr>
        <w:t xml:space="preserve"> Rúbrica.- El Secretario de Gobernación, </w:t>
      </w:r>
      <w:r w:rsidRPr="00C86D1E">
        <w:rPr>
          <w:rFonts w:ascii="ITC Avant Garde Std Bk" w:hAnsi="ITC Avant Garde Std Bk"/>
          <w:b/>
          <w:sz w:val="20"/>
          <w:szCs w:val="20"/>
        </w:rPr>
        <w:t xml:space="preserve">Alejandro Alfonso </w:t>
      </w:r>
      <w:proofErr w:type="spellStart"/>
      <w:r w:rsidRPr="00C86D1E">
        <w:rPr>
          <w:rFonts w:ascii="ITC Avant Garde Std Bk" w:hAnsi="ITC Avant Garde Std Bk"/>
          <w:b/>
          <w:sz w:val="20"/>
          <w:szCs w:val="20"/>
        </w:rPr>
        <w:t>Poiré</w:t>
      </w:r>
      <w:proofErr w:type="spellEnd"/>
      <w:r w:rsidRPr="00C86D1E">
        <w:rPr>
          <w:rFonts w:ascii="ITC Avant Garde Std Bk" w:hAnsi="ITC Avant Garde Std Bk"/>
          <w:b/>
          <w:sz w:val="20"/>
          <w:szCs w:val="20"/>
        </w:rPr>
        <w:t xml:space="preserve"> Romero</w:t>
      </w:r>
      <w:r w:rsidRPr="00C86D1E">
        <w:rPr>
          <w:rFonts w:ascii="ITC Avant Garde Std Bk" w:hAnsi="ITC Avant Garde Std Bk"/>
          <w:sz w:val="20"/>
          <w:szCs w:val="20"/>
        </w:rPr>
        <w:t>.- Rúbrica.</w:t>
      </w:r>
    </w:p>
    <w:p w14:paraId="5F37D6A4" w14:textId="77777777" w:rsidR="00C86D1E" w:rsidRPr="00C86D1E" w:rsidRDefault="00C86D1E" w:rsidP="00C86D1E">
      <w:pPr>
        <w:pStyle w:val="Texto0"/>
        <w:spacing w:after="0" w:line="240" w:lineRule="auto"/>
        <w:ind w:firstLine="0"/>
        <w:rPr>
          <w:rFonts w:ascii="ITC Avant Garde Std Bk" w:hAnsi="ITC Avant Garde Std Bk"/>
          <w:b/>
          <w:bCs/>
          <w:sz w:val="22"/>
          <w:szCs w:val="22"/>
        </w:rPr>
      </w:pPr>
      <w:r w:rsidRPr="00C86D1E">
        <w:rPr>
          <w:rFonts w:ascii="ITC Avant Garde Std Bk" w:hAnsi="ITC Avant Garde Std Bk"/>
          <w:b/>
          <w:sz w:val="22"/>
          <w:szCs w:val="22"/>
        </w:rPr>
        <w:br w:type="page"/>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vigencia</w:t>
      </w:r>
      <w:r w:rsidRPr="00C86D1E">
        <w:rPr>
          <w:rFonts w:ascii="ITC Avant Garde Std Bk" w:hAnsi="ITC Avant Garde Std Bk"/>
          <w:b/>
          <w:bCs/>
          <w:sz w:val="22"/>
          <w:szCs w:val="22"/>
        </w:rPr>
        <w:t>.</w:t>
      </w:r>
    </w:p>
    <w:p w14:paraId="7C3247E3" w14:textId="77777777" w:rsidR="00C86D1E" w:rsidRPr="00C86D1E" w:rsidRDefault="00C86D1E" w:rsidP="00C86D1E">
      <w:pPr>
        <w:pStyle w:val="Texto0"/>
        <w:spacing w:after="0" w:line="240" w:lineRule="auto"/>
        <w:ind w:firstLine="0"/>
        <w:rPr>
          <w:rFonts w:ascii="ITC Avant Garde Std Bk" w:hAnsi="ITC Avant Garde Std Bk"/>
          <w:sz w:val="20"/>
        </w:rPr>
      </w:pPr>
    </w:p>
    <w:p w14:paraId="2FFCC867" w14:textId="77777777" w:rsidR="00C86D1E" w:rsidRPr="00C86D1E" w:rsidRDefault="00C86D1E" w:rsidP="00C86D1E">
      <w:pPr>
        <w:pStyle w:val="texto"/>
        <w:spacing w:after="0" w:line="240" w:lineRule="auto"/>
        <w:ind w:firstLine="0"/>
        <w:jc w:val="center"/>
        <w:rPr>
          <w:rFonts w:ascii="ITC Avant Garde Std Bk" w:hAnsi="ITC Avant Garde Std Bk" w:cs="Arial"/>
          <w:sz w:val="16"/>
        </w:rPr>
      </w:pPr>
      <w:r w:rsidRPr="00C86D1E">
        <w:rPr>
          <w:rFonts w:ascii="ITC Avant Garde Std Bk" w:hAnsi="ITC Avant Garde Std Bk" w:cs="Arial"/>
          <w:sz w:val="16"/>
        </w:rPr>
        <w:t>Publicado en el Diario Oficial de la Federación el 9 de abril de 2012</w:t>
      </w:r>
    </w:p>
    <w:p w14:paraId="0FA0D17E" w14:textId="77777777" w:rsidR="00C86D1E" w:rsidRPr="00C86D1E" w:rsidRDefault="00C86D1E" w:rsidP="00C86D1E">
      <w:pPr>
        <w:pStyle w:val="Texto0"/>
        <w:spacing w:after="0" w:line="240" w:lineRule="auto"/>
        <w:ind w:firstLine="0"/>
        <w:rPr>
          <w:rFonts w:ascii="ITC Avant Garde Std Bk" w:hAnsi="ITC Avant Garde Std Bk"/>
          <w:sz w:val="20"/>
        </w:rPr>
      </w:pPr>
    </w:p>
    <w:p w14:paraId="2791797C" w14:textId="77777777" w:rsidR="00C86D1E" w:rsidRPr="00C86D1E" w:rsidRDefault="00C86D1E" w:rsidP="00C86D1E">
      <w:pPr>
        <w:pStyle w:val="Texto0"/>
        <w:spacing w:after="0" w:line="240" w:lineRule="auto"/>
        <w:rPr>
          <w:rFonts w:ascii="ITC Avant Garde Std Bk" w:hAnsi="ITC Avant Garde Std Bk"/>
          <w:color w:val="000000"/>
          <w:sz w:val="20"/>
          <w:lang w:val="es-MX"/>
        </w:rPr>
      </w:pPr>
      <w:r w:rsidRPr="00C86D1E">
        <w:rPr>
          <w:rFonts w:ascii="ITC Avant Garde Std Bk" w:hAnsi="ITC Avant Garde Std Bk"/>
          <w:b/>
          <w:color w:val="000000"/>
          <w:sz w:val="20"/>
          <w:lang w:val="es-MX"/>
        </w:rPr>
        <w:t>ARTÍCULO DÉCIMO NOVENO.</w:t>
      </w:r>
      <w:r w:rsidRPr="00C86D1E">
        <w:rPr>
          <w:rFonts w:ascii="ITC Avant Garde Std Bk" w:hAnsi="ITC Avant Garde Std Bk"/>
          <w:color w:val="000000"/>
          <w:sz w:val="20"/>
          <w:lang w:val="es-MX"/>
        </w:rPr>
        <w:t xml:space="preserve"> Se reforman los artículos 6o, tercer párrafo; 8o, primer párrafo; 9o, segundo párrafo; 11; 18; 19, primer párrafo; 29, segundo párrafo; y 40, primer párrafo, de la Ley de Planeación, para quedar como sigue:</w:t>
      </w:r>
    </w:p>
    <w:p w14:paraId="12EE520E" w14:textId="77777777" w:rsidR="00C86D1E" w:rsidRPr="00C86D1E" w:rsidRDefault="00C86D1E" w:rsidP="00C86D1E">
      <w:pPr>
        <w:pStyle w:val="Texto0"/>
        <w:spacing w:after="0" w:line="240" w:lineRule="auto"/>
        <w:rPr>
          <w:rFonts w:ascii="ITC Avant Garde Std Bk" w:hAnsi="ITC Avant Garde Std Bk"/>
          <w:color w:val="000000"/>
          <w:sz w:val="20"/>
          <w:lang w:val="es-MX"/>
        </w:rPr>
      </w:pPr>
    </w:p>
    <w:p w14:paraId="5BCEABEA" w14:textId="77777777" w:rsidR="00C86D1E" w:rsidRPr="00C86D1E" w:rsidRDefault="00C86D1E" w:rsidP="00C86D1E">
      <w:pPr>
        <w:pStyle w:val="Texto0"/>
        <w:spacing w:after="0" w:line="240" w:lineRule="auto"/>
        <w:rPr>
          <w:rFonts w:ascii="ITC Avant Garde Std Bk" w:hAnsi="ITC Avant Garde Std Bk"/>
          <w:color w:val="000000"/>
          <w:sz w:val="20"/>
          <w:lang w:val="es-MX"/>
        </w:rPr>
      </w:pPr>
      <w:r w:rsidRPr="00C86D1E">
        <w:rPr>
          <w:rFonts w:ascii="ITC Avant Garde Std Bk" w:hAnsi="ITC Avant Garde Std Bk"/>
          <w:color w:val="000000"/>
          <w:sz w:val="20"/>
          <w:lang w:val="es-MX"/>
        </w:rPr>
        <w:t>……….</w:t>
      </w:r>
    </w:p>
    <w:p w14:paraId="22A61F21" w14:textId="77777777" w:rsidR="00C86D1E" w:rsidRPr="00C86D1E" w:rsidRDefault="00C86D1E" w:rsidP="00C86D1E">
      <w:pPr>
        <w:pStyle w:val="Texto0"/>
        <w:spacing w:after="0" w:line="240" w:lineRule="auto"/>
        <w:rPr>
          <w:rFonts w:ascii="ITC Avant Garde Std Bk" w:hAnsi="ITC Avant Garde Std Bk"/>
          <w:color w:val="000000"/>
          <w:sz w:val="20"/>
          <w:lang w:val="es-MX"/>
        </w:rPr>
      </w:pPr>
    </w:p>
    <w:p w14:paraId="5A04F6C6" w14:textId="77777777" w:rsidR="00C86D1E" w:rsidRPr="00C86D1E" w:rsidRDefault="00C86D1E" w:rsidP="00C86D1E">
      <w:pPr>
        <w:pStyle w:val="ANOTACION"/>
        <w:spacing w:before="0" w:after="0" w:line="240" w:lineRule="auto"/>
        <w:rPr>
          <w:rFonts w:ascii="ITC Avant Garde Std Bk" w:hAnsi="ITC Avant Garde Std Bk" w:cs="Arial"/>
          <w:sz w:val="22"/>
          <w:szCs w:val="22"/>
          <w:lang w:val="es-MX"/>
        </w:rPr>
      </w:pPr>
      <w:r w:rsidRPr="00C86D1E">
        <w:rPr>
          <w:rFonts w:ascii="ITC Avant Garde Std Bk" w:hAnsi="ITC Avant Garde Std Bk" w:cs="Arial"/>
          <w:sz w:val="22"/>
          <w:szCs w:val="22"/>
          <w:lang w:val="es-MX"/>
        </w:rPr>
        <w:t>TRANSITORIOS</w:t>
      </w:r>
    </w:p>
    <w:p w14:paraId="0B7BF634" w14:textId="77777777" w:rsidR="00C86D1E" w:rsidRPr="00C86D1E" w:rsidRDefault="00C86D1E" w:rsidP="00C86D1E">
      <w:pPr>
        <w:pStyle w:val="ANOTACION"/>
        <w:spacing w:before="0" w:after="0" w:line="240" w:lineRule="auto"/>
        <w:rPr>
          <w:rFonts w:ascii="ITC Avant Garde Std Bk" w:hAnsi="ITC Avant Garde Std Bk" w:cs="Arial"/>
          <w:sz w:val="20"/>
          <w:lang w:val="es-MX"/>
        </w:rPr>
      </w:pPr>
    </w:p>
    <w:p w14:paraId="2DA0EE6D" w14:textId="77777777" w:rsidR="00C86D1E" w:rsidRPr="00C86D1E" w:rsidRDefault="00C86D1E" w:rsidP="00C86D1E">
      <w:pPr>
        <w:pStyle w:val="Texto0"/>
        <w:spacing w:after="0" w:line="240" w:lineRule="auto"/>
        <w:rPr>
          <w:rFonts w:ascii="ITC Avant Garde Std Bk" w:hAnsi="ITC Avant Garde Std Bk"/>
          <w:color w:val="000000"/>
          <w:sz w:val="20"/>
          <w:lang w:val="es-MX"/>
        </w:rPr>
      </w:pPr>
      <w:r w:rsidRPr="00C86D1E">
        <w:rPr>
          <w:rFonts w:ascii="ITC Avant Garde Std Bk" w:hAnsi="ITC Avant Garde Std Bk"/>
          <w:b/>
          <w:color w:val="000000"/>
          <w:sz w:val="20"/>
          <w:lang w:val="es-MX"/>
        </w:rPr>
        <w:t>Primero.</w:t>
      </w:r>
      <w:r w:rsidRPr="00C86D1E">
        <w:rPr>
          <w:rFonts w:ascii="ITC Avant Garde Std Bk" w:hAnsi="ITC Avant Garde Std Bk"/>
          <w:color w:val="000000"/>
          <w:sz w:val="20"/>
          <w:lang w:val="es-MX"/>
        </w:rPr>
        <w:t xml:space="preserve"> El presente decreto entrará en vigor al día siguiente de su publicación en el Diario Oficial de la Federación.</w:t>
      </w:r>
    </w:p>
    <w:p w14:paraId="11E794A8" w14:textId="77777777" w:rsidR="00C86D1E" w:rsidRPr="00C86D1E" w:rsidRDefault="00C86D1E" w:rsidP="00C86D1E">
      <w:pPr>
        <w:pStyle w:val="Texto0"/>
        <w:spacing w:after="0" w:line="240" w:lineRule="auto"/>
        <w:rPr>
          <w:rFonts w:ascii="ITC Avant Garde Std Bk" w:hAnsi="ITC Avant Garde Std Bk"/>
          <w:color w:val="000000"/>
          <w:sz w:val="20"/>
          <w:lang w:val="es-MX"/>
        </w:rPr>
      </w:pPr>
    </w:p>
    <w:p w14:paraId="7C3EA853" w14:textId="77777777" w:rsidR="00C86D1E" w:rsidRPr="00C86D1E" w:rsidRDefault="00C86D1E" w:rsidP="00C86D1E">
      <w:pPr>
        <w:pStyle w:val="Texto0"/>
        <w:spacing w:after="0" w:line="240" w:lineRule="auto"/>
        <w:rPr>
          <w:rFonts w:ascii="ITC Avant Garde Std Bk" w:hAnsi="ITC Avant Garde Std Bk"/>
          <w:sz w:val="20"/>
          <w:lang w:val="es-MX"/>
        </w:rPr>
      </w:pPr>
      <w:r w:rsidRPr="00C86D1E">
        <w:rPr>
          <w:rFonts w:ascii="ITC Avant Garde Std Bk" w:hAnsi="ITC Avant Garde Std Bk"/>
          <w:b/>
          <w:color w:val="000000"/>
          <w:sz w:val="20"/>
          <w:lang w:val="es-MX"/>
        </w:rPr>
        <w:t>Segundo.</w:t>
      </w:r>
      <w:r w:rsidRPr="00C86D1E">
        <w:rPr>
          <w:rFonts w:ascii="ITC Avant Garde Std Bk" w:hAnsi="ITC Avant Garde Std Bk"/>
          <w:color w:val="000000"/>
          <w:sz w:val="20"/>
          <w:lang w:val="es-MX"/>
        </w:rPr>
        <w:t xml:space="preserve"> A partir de la fecha en que entre en vigor este Decreto, se dejan sin efecto las disposiciones que contravengan o se opongan al mismo</w:t>
      </w:r>
      <w:r w:rsidRPr="00C86D1E">
        <w:rPr>
          <w:rFonts w:ascii="ITC Avant Garde Std Bk" w:hAnsi="ITC Avant Garde Std Bk"/>
          <w:sz w:val="20"/>
          <w:lang w:val="es-MX"/>
        </w:rPr>
        <w:t>.</w:t>
      </w:r>
    </w:p>
    <w:p w14:paraId="0ACC7A4E" w14:textId="77777777" w:rsidR="00C86D1E" w:rsidRPr="00C86D1E" w:rsidRDefault="00C86D1E" w:rsidP="00C86D1E">
      <w:pPr>
        <w:pStyle w:val="Texto0"/>
        <w:spacing w:after="0" w:line="240" w:lineRule="auto"/>
        <w:rPr>
          <w:rFonts w:ascii="ITC Avant Garde Std Bk" w:hAnsi="ITC Avant Garde Std Bk"/>
          <w:color w:val="000000"/>
          <w:sz w:val="20"/>
          <w:lang w:val="es-MX"/>
        </w:rPr>
      </w:pPr>
    </w:p>
    <w:p w14:paraId="617CC971" w14:textId="77777777" w:rsidR="00C86D1E" w:rsidRPr="00C86D1E" w:rsidRDefault="00C86D1E" w:rsidP="00C86D1E">
      <w:pPr>
        <w:pStyle w:val="Texto0"/>
        <w:spacing w:after="0" w:line="240" w:lineRule="auto"/>
        <w:rPr>
          <w:rFonts w:ascii="ITC Avant Garde Std Bk" w:hAnsi="ITC Avant Garde Std Bk"/>
          <w:b/>
          <w:sz w:val="20"/>
          <w:lang w:val="es-MX"/>
        </w:rPr>
      </w:pPr>
      <w:r w:rsidRPr="00C86D1E">
        <w:rPr>
          <w:rFonts w:ascii="ITC Avant Garde Std Bk" w:hAnsi="ITC Avant Garde Std Bk"/>
          <w:sz w:val="20"/>
          <w:lang w:val="es-MX"/>
        </w:rPr>
        <w:t xml:space="preserve">México, D.F., a 21 de febrero de 2012.- Dip. </w:t>
      </w:r>
      <w:r w:rsidRPr="00C86D1E">
        <w:rPr>
          <w:rFonts w:ascii="ITC Avant Garde Std Bk" w:hAnsi="ITC Avant Garde Std Bk"/>
          <w:b/>
          <w:sz w:val="20"/>
          <w:lang w:val="es-MX"/>
        </w:rPr>
        <w:t>Guadalupe Acosta Naranjo</w:t>
      </w:r>
      <w:r w:rsidRPr="00C86D1E">
        <w:rPr>
          <w:rFonts w:ascii="ITC Avant Garde Std Bk" w:hAnsi="ITC Avant Garde Std Bk"/>
          <w:sz w:val="20"/>
          <w:lang w:val="es-MX"/>
        </w:rPr>
        <w:t xml:space="preserve">, </w:t>
      </w:r>
      <w:proofErr w:type="gramStart"/>
      <w:r w:rsidRPr="00C86D1E">
        <w:rPr>
          <w:rFonts w:ascii="ITC Avant Garde Std Bk" w:hAnsi="ITC Avant Garde Std Bk"/>
          <w:sz w:val="20"/>
          <w:lang w:val="es-MX"/>
        </w:rPr>
        <w:t>Presidente.-</w:t>
      </w:r>
      <w:proofErr w:type="gramEnd"/>
      <w:r w:rsidRPr="00C86D1E">
        <w:rPr>
          <w:rFonts w:ascii="ITC Avant Garde Std Bk" w:hAnsi="ITC Avant Garde Std Bk"/>
          <w:sz w:val="20"/>
          <w:lang w:val="es-MX"/>
        </w:rPr>
        <w:t xml:space="preserve"> Sen. </w:t>
      </w:r>
      <w:r w:rsidRPr="00C86D1E">
        <w:rPr>
          <w:rFonts w:ascii="ITC Avant Garde Std Bk" w:hAnsi="ITC Avant Garde Std Bk"/>
          <w:b/>
          <w:sz w:val="20"/>
          <w:lang w:val="es-MX"/>
        </w:rPr>
        <w:t>José González Morfín</w:t>
      </w:r>
      <w:r w:rsidRPr="00C86D1E">
        <w:rPr>
          <w:rFonts w:ascii="ITC Avant Garde Std Bk" w:hAnsi="ITC Avant Garde Std Bk"/>
          <w:sz w:val="20"/>
          <w:lang w:val="es-MX"/>
        </w:rPr>
        <w:t xml:space="preserve">, </w:t>
      </w:r>
      <w:proofErr w:type="gramStart"/>
      <w:r w:rsidRPr="00C86D1E">
        <w:rPr>
          <w:rFonts w:ascii="ITC Avant Garde Std Bk" w:hAnsi="ITC Avant Garde Std Bk"/>
          <w:sz w:val="20"/>
          <w:lang w:val="es-MX"/>
        </w:rPr>
        <w:t>Presidente.-</w:t>
      </w:r>
      <w:proofErr w:type="gramEnd"/>
      <w:r w:rsidRPr="00C86D1E">
        <w:rPr>
          <w:rFonts w:ascii="ITC Avant Garde Std Bk" w:hAnsi="ITC Avant Garde Std Bk"/>
          <w:sz w:val="20"/>
          <w:lang w:val="es-MX"/>
        </w:rPr>
        <w:t xml:space="preserve"> Dip. </w:t>
      </w:r>
      <w:r w:rsidRPr="00C86D1E">
        <w:rPr>
          <w:rFonts w:ascii="ITC Avant Garde Std Bk" w:hAnsi="ITC Avant Garde Std Bk"/>
          <w:b/>
          <w:sz w:val="20"/>
          <w:lang w:val="es-MX"/>
        </w:rPr>
        <w:t>Laura Arizmendi Campos</w:t>
      </w:r>
      <w:r w:rsidRPr="00C86D1E">
        <w:rPr>
          <w:rFonts w:ascii="ITC Avant Garde Std Bk" w:hAnsi="ITC Avant Garde Std Bk"/>
          <w:sz w:val="20"/>
          <w:lang w:val="es-MX"/>
        </w:rPr>
        <w:t xml:space="preserve">, </w:t>
      </w:r>
      <w:proofErr w:type="gramStart"/>
      <w:r w:rsidRPr="00C86D1E">
        <w:rPr>
          <w:rFonts w:ascii="ITC Avant Garde Std Bk" w:hAnsi="ITC Avant Garde Std Bk"/>
          <w:sz w:val="20"/>
          <w:lang w:val="es-MX"/>
        </w:rPr>
        <w:t>Secretaria.-</w:t>
      </w:r>
      <w:proofErr w:type="gramEnd"/>
      <w:r w:rsidRPr="00C86D1E">
        <w:rPr>
          <w:rFonts w:ascii="ITC Avant Garde Std Bk" w:hAnsi="ITC Avant Garde Std Bk"/>
          <w:sz w:val="20"/>
          <w:lang w:val="es-MX"/>
        </w:rPr>
        <w:t xml:space="preserve"> Sen. </w:t>
      </w:r>
      <w:r w:rsidRPr="00C86D1E">
        <w:rPr>
          <w:rFonts w:ascii="ITC Avant Garde Std Bk" w:hAnsi="ITC Avant Garde Std Bk"/>
          <w:b/>
          <w:sz w:val="20"/>
          <w:lang w:val="es-MX"/>
        </w:rPr>
        <w:t xml:space="preserve">Renán </w:t>
      </w:r>
      <w:proofErr w:type="spellStart"/>
      <w:r w:rsidRPr="00C86D1E">
        <w:rPr>
          <w:rFonts w:ascii="ITC Avant Garde Std Bk" w:hAnsi="ITC Avant Garde Std Bk"/>
          <w:b/>
          <w:sz w:val="20"/>
          <w:lang w:val="es-MX"/>
        </w:rPr>
        <w:t>Cleominio</w:t>
      </w:r>
      <w:proofErr w:type="spellEnd"/>
      <w:r w:rsidRPr="00C86D1E">
        <w:rPr>
          <w:rFonts w:ascii="ITC Avant Garde Std Bk" w:hAnsi="ITC Avant Garde Std Bk"/>
          <w:b/>
          <w:sz w:val="20"/>
          <w:lang w:val="es-MX"/>
        </w:rPr>
        <w:t xml:space="preserve"> </w:t>
      </w:r>
      <w:proofErr w:type="spellStart"/>
      <w:r w:rsidRPr="00C86D1E">
        <w:rPr>
          <w:rFonts w:ascii="ITC Avant Garde Std Bk" w:hAnsi="ITC Avant Garde Std Bk"/>
          <w:b/>
          <w:sz w:val="20"/>
          <w:lang w:val="es-MX"/>
        </w:rPr>
        <w:t>Zoreda</w:t>
      </w:r>
      <w:proofErr w:type="spellEnd"/>
      <w:r w:rsidRPr="00C86D1E">
        <w:rPr>
          <w:rFonts w:ascii="ITC Avant Garde Std Bk" w:hAnsi="ITC Avant Garde Std Bk"/>
          <w:b/>
          <w:sz w:val="20"/>
          <w:lang w:val="es-MX"/>
        </w:rPr>
        <w:t xml:space="preserve"> Novelo</w:t>
      </w:r>
      <w:r w:rsidRPr="00C86D1E">
        <w:rPr>
          <w:rFonts w:ascii="ITC Avant Garde Std Bk" w:hAnsi="ITC Avant Garde Std Bk"/>
          <w:sz w:val="20"/>
          <w:lang w:val="es-MX"/>
        </w:rPr>
        <w:t xml:space="preserve">, </w:t>
      </w:r>
      <w:proofErr w:type="gramStart"/>
      <w:r w:rsidRPr="00C86D1E">
        <w:rPr>
          <w:rFonts w:ascii="ITC Avant Garde Std Bk" w:hAnsi="ITC Avant Garde Std Bk"/>
          <w:sz w:val="20"/>
          <w:lang w:val="es-MX"/>
        </w:rPr>
        <w:t>Secretario.-</w:t>
      </w:r>
      <w:proofErr w:type="gramEnd"/>
      <w:r w:rsidRPr="00C86D1E">
        <w:rPr>
          <w:rFonts w:ascii="ITC Avant Garde Std Bk" w:hAnsi="ITC Avant Garde Std Bk"/>
          <w:sz w:val="20"/>
          <w:lang w:val="es-MX"/>
        </w:rPr>
        <w:t xml:space="preserve"> Rúbricas.</w:t>
      </w:r>
      <w:r w:rsidRPr="00C86D1E">
        <w:rPr>
          <w:rFonts w:ascii="ITC Avant Garde Std Bk" w:hAnsi="ITC Avant Garde Std Bk"/>
          <w:b/>
          <w:sz w:val="20"/>
          <w:lang w:val="es-MX"/>
        </w:rPr>
        <w:t>"</w:t>
      </w:r>
    </w:p>
    <w:p w14:paraId="0B48DC5B" w14:textId="77777777" w:rsidR="00C86D1E" w:rsidRPr="00C86D1E" w:rsidRDefault="00C86D1E" w:rsidP="00C86D1E">
      <w:pPr>
        <w:pStyle w:val="Texto0"/>
        <w:spacing w:after="0" w:line="240" w:lineRule="auto"/>
        <w:rPr>
          <w:rFonts w:ascii="ITC Avant Garde Std Bk" w:hAnsi="ITC Avant Garde Std Bk"/>
          <w:sz w:val="20"/>
          <w:lang w:val="es-MX"/>
        </w:rPr>
      </w:pPr>
    </w:p>
    <w:p w14:paraId="053A3C8B" w14:textId="77777777" w:rsidR="00C86D1E" w:rsidRPr="00C86D1E" w:rsidRDefault="00C86D1E" w:rsidP="00C86D1E">
      <w:pPr>
        <w:pStyle w:val="Texto0"/>
        <w:spacing w:after="0" w:line="240" w:lineRule="auto"/>
        <w:rPr>
          <w:rFonts w:ascii="ITC Avant Garde Std Bk" w:hAnsi="ITC Avant Garde Std Bk"/>
          <w:sz w:val="20"/>
          <w:lang w:val="es-MX"/>
        </w:rPr>
      </w:pPr>
      <w:r w:rsidRPr="00C86D1E">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treinta de marzo de dos mil </w:t>
      </w:r>
      <w:proofErr w:type="gramStart"/>
      <w:r w:rsidRPr="00C86D1E">
        <w:rPr>
          <w:rFonts w:ascii="ITC Avant Garde Std Bk" w:hAnsi="ITC Avant Garde Std Bk"/>
          <w:sz w:val="20"/>
          <w:lang w:val="es-MX"/>
        </w:rPr>
        <w:t>doce.-</w:t>
      </w:r>
      <w:proofErr w:type="gramEnd"/>
      <w:r w:rsidRPr="00C86D1E">
        <w:rPr>
          <w:rFonts w:ascii="ITC Avant Garde Std Bk" w:hAnsi="ITC Avant Garde Std Bk"/>
          <w:sz w:val="20"/>
          <w:lang w:val="es-MX"/>
        </w:rPr>
        <w:t xml:space="preserve"> </w:t>
      </w:r>
      <w:r w:rsidRPr="00C86D1E">
        <w:rPr>
          <w:rFonts w:ascii="ITC Avant Garde Std Bk" w:hAnsi="ITC Avant Garde Std Bk"/>
          <w:b/>
          <w:sz w:val="20"/>
          <w:lang w:val="es-MX"/>
        </w:rPr>
        <w:t>Felipe de Jesús Calderón Hinojosa</w:t>
      </w:r>
      <w:r w:rsidRPr="00C86D1E">
        <w:rPr>
          <w:rFonts w:ascii="ITC Avant Garde Std Bk" w:hAnsi="ITC Avant Garde Std Bk"/>
          <w:sz w:val="20"/>
          <w:lang w:val="es-MX"/>
        </w:rPr>
        <w:t xml:space="preserve">.- Rúbrica.- El Secretario de Gobernación, </w:t>
      </w:r>
      <w:r w:rsidRPr="00C86D1E">
        <w:rPr>
          <w:rFonts w:ascii="ITC Avant Garde Std Bk" w:hAnsi="ITC Avant Garde Std Bk"/>
          <w:b/>
          <w:sz w:val="20"/>
          <w:lang w:val="es-MX"/>
        </w:rPr>
        <w:t xml:space="preserve">Alejandro Alfonso </w:t>
      </w:r>
      <w:proofErr w:type="spellStart"/>
      <w:r w:rsidRPr="00C86D1E">
        <w:rPr>
          <w:rFonts w:ascii="ITC Avant Garde Std Bk" w:hAnsi="ITC Avant Garde Std Bk"/>
          <w:b/>
          <w:sz w:val="20"/>
          <w:lang w:val="es-MX"/>
        </w:rPr>
        <w:t>Poiré</w:t>
      </w:r>
      <w:proofErr w:type="spellEnd"/>
      <w:r w:rsidRPr="00C86D1E">
        <w:rPr>
          <w:rFonts w:ascii="ITC Avant Garde Std Bk" w:hAnsi="ITC Avant Garde Std Bk"/>
          <w:b/>
          <w:sz w:val="20"/>
          <w:lang w:val="es-MX"/>
        </w:rPr>
        <w:t xml:space="preserve"> Romero</w:t>
      </w:r>
      <w:r w:rsidRPr="00C86D1E">
        <w:rPr>
          <w:rFonts w:ascii="ITC Avant Garde Std Bk" w:hAnsi="ITC Avant Garde Std Bk"/>
          <w:sz w:val="20"/>
          <w:lang w:val="es-MX"/>
        </w:rPr>
        <w:t>.- Rúbrica.</w:t>
      </w:r>
    </w:p>
    <w:p w14:paraId="26315DCA" w14:textId="77777777" w:rsidR="00C86D1E" w:rsidRPr="00C86D1E" w:rsidRDefault="00C86D1E" w:rsidP="00C86D1E">
      <w:pPr>
        <w:pStyle w:val="Texto0"/>
        <w:spacing w:after="0" w:line="240" w:lineRule="auto"/>
        <w:ind w:firstLine="0"/>
        <w:rPr>
          <w:rFonts w:ascii="ITC Avant Garde Std Bk" w:hAnsi="ITC Avant Garde Std Bk"/>
          <w:b/>
          <w:bCs/>
          <w:sz w:val="22"/>
          <w:szCs w:val="22"/>
        </w:rPr>
      </w:pPr>
      <w:r w:rsidRPr="00C86D1E">
        <w:rPr>
          <w:rFonts w:ascii="ITC Avant Garde Std Bk" w:hAnsi="ITC Avant Garde Std Bk"/>
          <w:b/>
          <w:sz w:val="22"/>
          <w:szCs w:val="22"/>
          <w:lang w:val="es-MX"/>
        </w:rPr>
        <w:br w:type="page"/>
      </w:r>
      <w:r w:rsidRPr="00C86D1E">
        <w:rPr>
          <w:rFonts w:ascii="ITC Avant Garde Std Bk" w:hAnsi="ITC Avant Garde Std Bk"/>
          <w:b/>
          <w:sz w:val="22"/>
          <w:szCs w:val="22"/>
        </w:rPr>
        <w:t>DECRETO por el que se expide la Ley para Impulsar el Incremento Sostenido de la Productividad y la Competitividad de la Economía Nacional, y se adiciona un artículo 21 Bis a la Ley de Planeación</w:t>
      </w:r>
      <w:r w:rsidRPr="00C86D1E">
        <w:rPr>
          <w:rFonts w:ascii="ITC Avant Garde Std Bk" w:hAnsi="ITC Avant Garde Std Bk"/>
          <w:b/>
          <w:bCs/>
          <w:sz w:val="22"/>
          <w:szCs w:val="22"/>
        </w:rPr>
        <w:t>.</w:t>
      </w:r>
    </w:p>
    <w:p w14:paraId="4EE7D830" w14:textId="77777777" w:rsidR="00C86D1E" w:rsidRPr="00C86D1E" w:rsidRDefault="00C86D1E" w:rsidP="00C86D1E">
      <w:pPr>
        <w:pStyle w:val="Texto0"/>
        <w:spacing w:after="0" w:line="240" w:lineRule="auto"/>
        <w:ind w:firstLine="0"/>
        <w:rPr>
          <w:rFonts w:ascii="ITC Avant Garde Std Bk" w:hAnsi="ITC Avant Garde Std Bk"/>
          <w:sz w:val="20"/>
        </w:rPr>
      </w:pPr>
    </w:p>
    <w:p w14:paraId="2F5D800E" w14:textId="77777777" w:rsidR="00C86D1E" w:rsidRPr="00C86D1E" w:rsidRDefault="00C86D1E" w:rsidP="00C86D1E">
      <w:pPr>
        <w:pStyle w:val="texto"/>
        <w:spacing w:after="0" w:line="240" w:lineRule="auto"/>
        <w:ind w:firstLine="0"/>
        <w:jc w:val="center"/>
        <w:rPr>
          <w:rFonts w:ascii="ITC Avant Garde Std Bk" w:hAnsi="ITC Avant Garde Std Bk" w:cs="Arial"/>
          <w:sz w:val="16"/>
        </w:rPr>
      </w:pPr>
      <w:r w:rsidRPr="00C86D1E">
        <w:rPr>
          <w:rFonts w:ascii="ITC Avant Garde Std Bk" w:hAnsi="ITC Avant Garde Std Bk" w:cs="Arial"/>
          <w:sz w:val="16"/>
        </w:rPr>
        <w:t>Publicado en el Diario Oficial de la Federación el 6 de mayo de 2015</w:t>
      </w:r>
    </w:p>
    <w:p w14:paraId="31067207" w14:textId="77777777" w:rsidR="00C86D1E" w:rsidRPr="00C86D1E" w:rsidRDefault="00C86D1E" w:rsidP="00C86D1E">
      <w:pPr>
        <w:pStyle w:val="Texto0"/>
        <w:spacing w:after="0" w:line="240" w:lineRule="auto"/>
        <w:ind w:firstLine="0"/>
        <w:rPr>
          <w:rFonts w:ascii="ITC Avant Garde Std Bk" w:hAnsi="ITC Avant Garde Std Bk"/>
          <w:sz w:val="20"/>
        </w:rPr>
      </w:pPr>
    </w:p>
    <w:p w14:paraId="5F514152"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 xml:space="preserve">ARTÍCULO </w:t>
      </w:r>
      <w:proofErr w:type="gramStart"/>
      <w:r w:rsidRPr="00C86D1E">
        <w:rPr>
          <w:rFonts w:ascii="ITC Avant Garde Std Bk" w:hAnsi="ITC Avant Garde Std Bk"/>
          <w:b/>
          <w:sz w:val="20"/>
          <w:szCs w:val="20"/>
        </w:rPr>
        <w:t>SEGUNDO.-</w:t>
      </w:r>
      <w:proofErr w:type="gramEnd"/>
      <w:r w:rsidRPr="00C86D1E">
        <w:rPr>
          <w:rFonts w:ascii="ITC Avant Garde Std Bk" w:hAnsi="ITC Avant Garde Std Bk"/>
          <w:sz w:val="20"/>
          <w:szCs w:val="20"/>
        </w:rPr>
        <w:t xml:space="preserve"> Se adiciona un artículo 21 Bis a la Ley de Planeación, para quedar como sigue:</w:t>
      </w:r>
    </w:p>
    <w:p w14:paraId="4B43CB44" w14:textId="77777777" w:rsidR="00C86D1E" w:rsidRPr="00C86D1E" w:rsidRDefault="00C86D1E" w:rsidP="00C86D1E">
      <w:pPr>
        <w:pStyle w:val="Texto0"/>
        <w:spacing w:after="0" w:line="240" w:lineRule="auto"/>
        <w:rPr>
          <w:rFonts w:ascii="ITC Avant Garde Std Bk" w:hAnsi="ITC Avant Garde Std Bk"/>
          <w:sz w:val="20"/>
          <w:szCs w:val="20"/>
        </w:rPr>
      </w:pPr>
    </w:p>
    <w:p w14:paraId="02D9DFCD"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w:t>
      </w:r>
    </w:p>
    <w:p w14:paraId="7B6B64C1" w14:textId="77777777" w:rsidR="00C86D1E" w:rsidRPr="00C86D1E" w:rsidRDefault="00C86D1E" w:rsidP="00C86D1E">
      <w:pPr>
        <w:pStyle w:val="Texto0"/>
        <w:spacing w:after="0" w:line="240" w:lineRule="auto"/>
        <w:rPr>
          <w:rFonts w:ascii="ITC Avant Garde Std Bk" w:hAnsi="ITC Avant Garde Std Bk"/>
          <w:sz w:val="20"/>
          <w:szCs w:val="20"/>
        </w:rPr>
      </w:pPr>
    </w:p>
    <w:p w14:paraId="6205438A" w14:textId="77777777" w:rsidR="00C86D1E" w:rsidRPr="00C86D1E" w:rsidRDefault="00C86D1E" w:rsidP="00C86D1E">
      <w:pPr>
        <w:pStyle w:val="ANOTACION"/>
        <w:spacing w:before="0" w:after="0" w:line="240" w:lineRule="auto"/>
        <w:rPr>
          <w:rFonts w:ascii="ITC Avant Garde Std Bk" w:hAnsi="ITC Avant Garde Std Bk" w:cs="Arial"/>
          <w:sz w:val="22"/>
          <w:szCs w:val="22"/>
        </w:rPr>
      </w:pPr>
      <w:r w:rsidRPr="00C86D1E">
        <w:rPr>
          <w:rFonts w:ascii="ITC Avant Garde Std Bk" w:hAnsi="ITC Avant Garde Std Bk" w:cs="Arial"/>
          <w:sz w:val="22"/>
          <w:szCs w:val="22"/>
        </w:rPr>
        <w:t>TRANSITORIOS</w:t>
      </w:r>
    </w:p>
    <w:p w14:paraId="7EFCE69C" w14:textId="77777777" w:rsidR="00C86D1E" w:rsidRPr="00C86D1E" w:rsidRDefault="00C86D1E" w:rsidP="00C86D1E">
      <w:pPr>
        <w:pStyle w:val="ANOTACION"/>
        <w:spacing w:before="0" w:after="0" w:line="240" w:lineRule="auto"/>
        <w:rPr>
          <w:rFonts w:ascii="ITC Avant Garde Std Bk" w:hAnsi="ITC Avant Garde Std Bk" w:cs="Arial"/>
          <w:sz w:val="20"/>
        </w:rPr>
      </w:pPr>
    </w:p>
    <w:p w14:paraId="4727FAF0" w14:textId="77777777" w:rsidR="00C86D1E" w:rsidRPr="00C86D1E" w:rsidRDefault="00C86D1E" w:rsidP="00C86D1E">
      <w:pPr>
        <w:pStyle w:val="Texto0"/>
        <w:spacing w:after="0" w:line="240" w:lineRule="auto"/>
        <w:rPr>
          <w:rFonts w:ascii="ITC Avant Garde Std Bk" w:hAnsi="ITC Avant Garde Std Bk"/>
          <w:sz w:val="20"/>
          <w:szCs w:val="20"/>
        </w:rPr>
      </w:pPr>
      <w:proofErr w:type="gramStart"/>
      <w:r w:rsidRPr="00C86D1E">
        <w:rPr>
          <w:rFonts w:ascii="ITC Avant Garde Std Bk" w:hAnsi="ITC Avant Garde Std Bk"/>
          <w:b/>
          <w:sz w:val="20"/>
          <w:szCs w:val="20"/>
        </w:rPr>
        <w:t>Primero.-</w:t>
      </w:r>
      <w:proofErr w:type="gramEnd"/>
      <w:r w:rsidRPr="00C86D1E">
        <w:rPr>
          <w:rFonts w:ascii="ITC Avant Garde Std Bk" w:hAnsi="ITC Avant Garde Std Bk"/>
          <w:sz w:val="20"/>
          <w:szCs w:val="20"/>
        </w:rPr>
        <w:t xml:space="preserve"> El presente Decreto entrará en vigor al día siguiente de su publicación en el Diario Oficial de la Federación.</w:t>
      </w:r>
    </w:p>
    <w:p w14:paraId="63D2A439" w14:textId="77777777" w:rsidR="00C86D1E" w:rsidRPr="00C86D1E" w:rsidRDefault="00C86D1E" w:rsidP="00C86D1E">
      <w:pPr>
        <w:pStyle w:val="Texto0"/>
        <w:spacing w:after="0" w:line="240" w:lineRule="auto"/>
        <w:rPr>
          <w:rFonts w:ascii="ITC Avant Garde Std Bk" w:hAnsi="ITC Avant Garde Std Bk"/>
          <w:sz w:val="20"/>
          <w:szCs w:val="20"/>
        </w:rPr>
      </w:pPr>
    </w:p>
    <w:p w14:paraId="22F31326" w14:textId="77777777" w:rsidR="00C86D1E" w:rsidRPr="00C86D1E" w:rsidRDefault="00C86D1E" w:rsidP="00C86D1E">
      <w:pPr>
        <w:pStyle w:val="Texto0"/>
        <w:spacing w:after="0" w:line="240" w:lineRule="auto"/>
        <w:rPr>
          <w:rFonts w:ascii="ITC Avant Garde Std Bk" w:hAnsi="ITC Avant Garde Std Bk"/>
          <w:sz w:val="20"/>
          <w:szCs w:val="20"/>
        </w:rPr>
      </w:pPr>
      <w:proofErr w:type="gramStart"/>
      <w:r w:rsidRPr="00C86D1E">
        <w:rPr>
          <w:rFonts w:ascii="ITC Avant Garde Std Bk" w:hAnsi="ITC Avant Garde Std Bk"/>
          <w:b/>
          <w:sz w:val="20"/>
          <w:szCs w:val="20"/>
        </w:rPr>
        <w:t>Segundo.-</w:t>
      </w:r>
      <w:proofErr w:type="gramEnd"/>
      <w:r w:rsidRPr="00C86D1E">
        <w:rPr>
          <w:rFonts w:ascii="ITC Avant Garde Std Bk" w:hAnsi="ITC Avant Garde Std Bk"/>
          <w:sz w:val="20"/>
          <w:szCs w:val="20"/>
        </w:rPr>
        <w:t xml:space="preserve"> Durante la presente Administración del Ejecutivo Federal, la política nacional de fomento económico se implementará a través del Programa para Democratizar la Productividad 2013 – 2018, aprobado por Decreto publicado en el Diario Oficial de la Federación el 30 de agosto de 2013, sin perjuicio de que, en su caso, éste pueda modificarse en términos de la Ley de Planeación, previa opinión del Comité Nacional de Productividad.</w:t>
      </w:r>
    </w:p>
    <w:p w14:paraId="6232569E" w14:textId="77777777" w:rsidR="00C86D1E" w:rsidRPr="00C86D1E" w:rsidRDefault="00C86D1E" w:rsidP="00C86D1E">
      <w:pPr>
        <w:pStyle w:val="Texto0"/>
        <w:spacing w:after="0" w:line="240" w:lineRule="auto"/>
        <w:rPr>
          <w:rFonts w:ascii="ITC Avant Garde Std Bk" w:hAnsi="ITC Avant Garde Std Bk"/>
          <w:sz w:val="20"/>
          <w:szCs w:val="20"/>
        </w:rPr>
      </w:pPr>
    </w:p>
    <w:p w14:paraId="4031E5FB" w14:textId="77777777" w:rsidR="00C86D1E" w:rsidRPr="00C86D1E" w:rsidRDefault="00C86D1E" w:rsidP="00C86D1E">
      <w:pPr>
        <w:pStyle w:val="Texto0"/>
        <w:spacing w:after="0" w:line="240" w:lineRule="auto"/>
        <w:rPr>
          <w:rFonts w:ascii="ITC Avant Garde Std Bk" w:hAnsi="ITC Avant Garde Std Bk"/>
          <w:sz w:val="20"/>
          <w:szCs w:val="20"/>
        </w:rPr>
      </w:pPr>
      <w:proofErr w:type="gramStart"/>
      <w:r w:rsidRPr="00C86D1E">
        <w:rPr>
          <w:rFonts w:ascii="ITC Avant Garde Std Bk" w:hAnsi="ITC Avant Garde Std Bk"/>
          <w:b/>
          <w:sz w:val="20"/>
          <w:szCs w:val="20"/>
        </w:rPr>
        <w:t>Tercero.-</w:t>
      </w:r>
      <w:proofErr w:type="gramEnd"/>
      <w:r w:rsidRPr="00C86D1E">
        <w:rPr>
          <w:rFonts w:ascii="ITC Avant Garde Std Bk" w:hAnsi="ITC Avant Garde Std Bk"/>
          <w:sz w:val="20"/>
          <w:szCs w:val="20"/>
        </w:rPr>
        <w:t xml:space="preserve"> El Comité Nacional de Productividad seguirá funcionando conforme a lo dispuesto en el Decreto por el que se establece el Comité Nacional de Productividad, publicado en el Diario Oficial de la Federación el 17 de mayo de 2013, en tanto no se reforme el mismo, salvo en lo que dicho instrumento se oponga a la Ley para Impulsar el Incremento Sostenido de la Productividad y la Competitividad de la Economía Nacional.</w:t>
      </w:r>
    </w:p>
    <w:p w14:paraId="5550AE51" w14:textId="77777777" w:rsidR="00C86D1E" w:rsidRPr="00C86D1E" w:rsidRDefault="00C86D1E" w:rsidP="00C86D1E">
      <w:pPr>
        <w:pStyle w:val="Texto0"/>
        <w:spacing w:after="0" w:line="240" w:lineRule="auto"/>
        <w:rPr>
          <w:rFonts w:ascii="ITC Avant Garde Std Bk" w:hAnsi="ITC Avant Garde Std Bk"/>
          <w:sz w:val="20"/>
          <w:szCs w:val="20"/>
        </w:rPr>
      </w:pPr>
    </w:p>
    <w:p w14:paraId="133C34FE"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Las designaciones de los integrantes del Comité Nacional de Productividad que se hayan realizado de conformidad con el Decreto antes señalado, se mantendrán en sus términos.</w:t>
      </w:r>
    </w:p>
    <w:p w14:paraId="07C9A667" w14:textId="77777777" w:rsidR="00C86D1E" w:rsidRPr="00C86D1E" w:rsidRDefault="00C86D1E" w:rsidP="00C86D1E">
      <w:pPr>
        <w:pStyle w:val="Texto0"/>
        <w:spacing w:after="0" w:line="240" w:lineRule="auto"/>
        <w:rPr>
          <w:rFonts w:ascii="ITC Avant Garde Std Bk" w:hAnsi="ITC Avant Garde Std Bk"/>
          <w:sz w:val="20"/>
          <w:szCs w:val="20"/>
        </w:rPr>
      </w:pPr>
    </w:p>
    <w:p w14:paraId="5E0184C0" w14:textId="77777777" w:rsidR="00C86D1E" w:rsidRPr="00C86D1E" w:rsidRDefault="00C86D1E" w:rsidP="00C86D1E">
      <w:pPr>
        <w:pStyle w:val="Texto0"/>
        <w:spacing w:after="0" w:line="240" w:lineRule="auto"/>
        <w:rPr>
          <w:rFonts w:ascii="ITC Avant Garde Std Bk" w:hAnsi="ITC Avant Garde Std Bk"/>
          <w:sz w:val="20"/>
          <w:szCs w:val="20"/>
        </w:rPr>
      </w:pPr>
      <w:proofErr w:type="gramStart"/>
      <w:r w:rsidRPr="00C86D1E">
        <w:rPr>
          <w:rFonts w:ascii="ITC Avant Garde Std Bk" w:hAnsi="ITC Avant Garde Std Bk"/>
          <w:b/>
          <w:sz w:val="20"/>
          <w:szCs w:val="20"/>
        </w:rPr>
        <w:t>Cuarto.-</w:t>
      </w:r>
      <w:proofErr w:type="gramEnd"/>
      <w:r w:rsidRPr="00C86D1E">
        <w:rPr>
          <w:rFonts w:ascii="ITC Avant Garde Std Bk" w:hAnsi="ITC Avant Garde Std Bk"/>
          <w:sz w:val="20"/>
          <w:szCs w:val="20"/>
        </w:rPr>
        <w:t xml:space="preserve"> Dentro de un plazo de sesenta días naturales contado a partir de la entrada en vigor del presente Decreto, el Comité Nacional de Productividad deberá, en su caso, hacer las adecuaciones correspondientes a sus lineamientos de operación, a efecto de dar cumplimiento a las disposiciones establecidas en la Ley para Impulsar el Incremento Sostenido de la Productividad y la Competitividad de la Economía Nacional.</w:t>
      </w:r>
    </w:p>
    <w:p w14:paraId="7B4E9097" w14:textId="77777777" w:rsidR="00C86D1E" w:rsidRPr="00C86D1E" w:rsidRDefault="00C86D1E" w:rsidP="00C86D1E">
      <w:pPr>
        <w:pStyle w:val="Texto0"/>
        <w:spacing w:after="0" w:line="240" w:lineRule="auto"/>
        <w:rPr>
          <w:rFonts w:ascii="ITC Avant Garde Std Bk" w:hAnsi="ITC Avant Garde Std Bk"/>
          <w:sz w:val="20"/>
          <w:szCs w:val="20"/>
        </w:rPr>
      </w:pPr>
    </w:p>
    <w:p w14:paraId="100DDEB4" w14:textId="77777777" w:rsidR="00C86D1E" w:rsidRPr="00C86D1E" w:rsidRDefault="00C86D1E" w:rsidP="00C86D1E">
      <w:pPr>
        <w:pStyle w:val="Texto0"/>
        <w:spacing w:after="0" w:line="240" w:lineRule="auto"/>
        <w:rPr>
          <w:rFonts w:ascii="ITC Avant Garde Std Bk" w:hAnsi="ITC Avant Garde Std Bk"/>
          <w:sz w:val="20"/>
          <w:szCs w:val="20"/>
        </w:rPr>
      </w:pPr>
      <w:proofErr w:type="gramStart"/>
      <w:r w:rsidRPr="00C86D1E">
        <w:rPr>
          <w:rFonts w:ascii="ITC Avant Garde Std Bk" w:hAnsi="ITC Avant Garde Std Bk"/>
          <w:b/>
          <w:sz w:val="20"/>
          <w:szCs w:val="20"/>
        </w:rPr>
        <w:t>Quinto.-</w:t>
      </w:r>
      <w:proofErr w:type="gramEnd"/>
      <w:r w:rsidRPr="00C86D1E">
        <w:rPr>
          <w:rFonts w:ascii="ITC Avant Garde Std Bk" w:hAnsi="ITC Avant Garde Std Bk"/>
          <w:b/>
          <w:sz w:val="20"/>
          <w:szCs w:val="20"/>
        </w:rPr>
        <w:t xml:space="preserve"> </w:t>
      </w:r>
      <w:r w:rsidRPr="00C86D1E">
        <w:rPr>
          <w:rFonts w:ascii="ITC Avant Garde Std Bk" w:hAnsi="ITC Avant Garde Std Bk"/>
          <w:sz w:val="20"/>
          <w:szCs w:val="20"/>
        </w:rPr>
        <w:t>La Secretaría enviará al Congreso de la Unión el primero de los informes semestrales a los que hace referencia el artículo 19, párrafo segundo, de la Ley para Impulsar el Incremento Sostenido de la Productividad y la Competitividad de la Economía Nacional, a más tardar 60 días naturales después de haber concluido el primer semestre posterior a la entrada en vigor del presente Decreto.</w:t>
      </w:r>
    </w:p>
    <w:p w14:paraId="7F255DF4" w14:textId="77777777" w:rsidR="00C86D1E" w:rsidRPr="00C86D1E" w:rsidRDefault="00C86D1E" w:rsidP="00C86D1E">
      <w:pPr>
        <w:pStyle w:val="Texto0"/>
        <w:spacing w:after="0" w:line="240" w:lineRule="auto"/>
        <w:rPr>
          <w:rFonts w:ascii="ITC Avant Garde Std Bk" w:hAnsi="ITC Avant Garde Std Bk"/>
          <w:sz w:val="20"/>
          <w:szCs w:val="20"/>
        </w:rPr>
      </w:pPr>
    </w:p>
    <w:p w14:paraId="57924D2E"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La Secretaría contará con un plazo de seis meses contados a partir de la entrada en vigor del presente Decreto, para cumplir con lo establecido en el artículo 18, párrafo primero de la Ley para Impulsar el Incremento Sostenido de la Productividad y la Competitividad de la Economía Nacional.</w:t>
      </w:r>
    </w:p>
    <w:p w14:paraId="22A7BB26" w14:textId="77777777" w:rsidR="00C86D1E" w:rsidRPr="00C86D1E" w:rsidRDefault="00C86D1E" w:rsidP="00C86D1E">
      <w:pPr>
        <w:pStyle w:val="Texto0"/>
        <w:spacing w:after="0" w:line="240" w:lineRule="auto"/>
        <w:rPr>
          <w:rFonts w:ascii="ITC Avant Garde Std Bk" w:hAnsi="ITC Avant Garde Std Bk"/>
          <w:sz w:val="20"/>
          <w:szCs w:val="20"/>
        </w:rPr>
      </w:pPr>
    </w:p>
    <w:p w14:paraId="17C367B1" w14:textId="77777777" w:rsidR="00C86D1E" w:rsidRPr="00C86D1E" w:rsidRDefault="00C86D1E" w:rsidP="00C86D1E">
      <w:pPr>
        <w:pStyle w:val="Texto0"/>
        <w:spacing w:after="0" w:line="240" w:lineRule="auto"/>
        <w:rPr>
          <w:rFonts w:ascii="ITC Avant Garde Std Bk" w:hAnsi="ITC Avant Garde Std Bk"/>
          <w:sz w:val="20"/>
          <w:szCs w:val="20"/>
        </w:rPr>
      </w:pPr>
      <w:proofErr w:type="gramStart"/>
      <w:r w:rsidRPr="00C86D1E">
        <w:rPr>
          <w:rFonts w:ascii="ITC Avant Garde Std Bk" w:hAnsi="ITC Avant Garde Std Bk"/>
          <w:b/>
          <w:sz w:val="20"/>
          <w:szCs w:val="20"/>
        </w:rPr>
        <w:t>Sexto.-</w:t>
      </w:r>
      <w:proofErr w:type="gramEnd"/>
      <w:r w:rsidRPr="00C86D1E">
        <w:rPr>
          <w:rFonts w:ascii="ITC Avant Garde Std Bk" w:hAnsi="ITC Avant Garde Std Bk"/>
          <w:b/>
          <w:sz w:val="20"/>
          <w:szCs w:val="20"/>
        </w:rPr>
        <w:t xml:space="preserve"> </w:t>
      </w:r>
      <w:r w:rsidRPr="00C86D1E">
        <w:rPr>
          <w:rFonts w:ascii="ITC Avant Garde Std Bk" w:hAnsi="ITC Avant Garde Std Bk"/>
          <w:sz w:val="20"/>
          <w:szCs w:val="20"/>
        </w:rPr>
        <w:t>Las erogaciones que se generen con motivo de la entrada en vigor del presente Decreto deberán cubrirse con cargo al presupuesto aprobado a las dependencias y entidades de la Administración Pública Federal en el Presupuesto de Egresos de la Federación para el ejercicio fiscal que corresponda.</w:t>
      </w:r>
    </w:p>
    <w:p w14:paraId="3E6D9E55" w14:textId="77777777" w:rsidR="00C86D1E" w:rsidRPr="00C86D1E" w:rsidRDefault="00C86D1E" w:rsidP="00C86D1E">
      <w:pPr>
        <w:pStyle w:val="Texto0"/>
        <w:spacing w:after="0" w:line="240" w:lineRule="auto"/>
        <w:rPr>
          <w:rFonts w:ascii="ITC Avant Garde Std Bk" w:hAnsi="ITC Avant Garde Std Bk"/>
          <w:sz w:val="20"/>
          <w:szCs w:val="20"/>
        </w:rPr>
      </w:pPr>
    </w:p>
    <w:p w14:paraId="0E600317" w14:textId="77777777" w:rsidR="00C86D1E" w:rsidRPr="00C86D1E" w:rsidRDefault="00C86D1E" w:rsidP="00C86D1E">
      <w:pPr>
        <w:pStyle w:val="Texto0"/>
        <w:spacing w:after="0" w:line="240" w:lineRule="auto"/>
        <w:rPr>
          <w:rFonts w:ascii="ITC Avant Garde Std Bk" w:hAnsi="ITC Avant Garde Std Bk"/>
          <w:sz w:val="20"/>
          <w:szCs w:val="20"/>
        </w:rPr>
      </w:pPr>
      <w:proofErr w:type="gramStart"/>
      <w:r w:rsidRPr="00C86D1E">
        <w:rPr>
          <w:rFonts w:ascii="ITC Avant Garde Std Bk" w:hAnsi="ITC Avant Garde Std Bk"/>
          <w:b/>
          <w:sz w:val="20"/>
          <w:szCs w:val="20"/>
        </w:rPr>
        <w:t>Séptimo.-</w:t>
      </w:r>
      <w:proofErr w:type="gramEnd"/>
      <w:r w:rsidRPr="00C86D1E">
        <w:rPr>
          <w:rFonts w:ascii="ITC Avant Garde Std Bk" w:hAnsi="ITC Avant Garde Std Bk"/>
          <w:sz w:val="20"/>
          <w:szCs w:val="20"/>
        </w:rPr>
        <w:t xml:space="preserve"> Se derogan todas las disposiciones jurídicas que se opongan a lo establecido en este Decreto.</w:t>
      </w:r>
    </w:p>
    <w:p w14:paraId="14634587" w14:textId="77777777" w:rsidR="00C86D1E" w:rsidRPr="00C86D1E" w:rsidRDefault="00C86D1E" w:rsidP="00C86D1E">
      <w:pPr>
        <w:pStyle w:val="Texto0"/>
        <w:spacing w:after="0" w:line="240" w:lineRule="auto"/>
        <w:rPr>
          <w:rFonts w:ascii="ITC Avant Garde Std Bk" w:hAnsi="ITC Avant Garde Std Bk"/>
          <w:sz w:val="20"/>
          <w:szCs w:val="20"/>
        </w:rPr>
      </w:pPr>
    </w:p>
    <w:p w14:paraId="3F6EFA0D" w14:textId="77777777" w:rsidR="00C86D1E" w:rsidRPr="00C86D1E" w:rsidRDefault="00C86D1E" w:rsidP="00C86D1E">
      <w:pPr>
        <w:pStyle w:val="Texto0"/>
        <w:spacing w:after="0" w:line="240" w:lineRule="auto"/>
        <w:rPr>
          <w:rFonts w:ascii="ITC Avant Garde Std Bk" w:hAnsi="ITC Avant Garde Std Bk"/>
          <w:b/>
          <w:sz w:val="20"/>
          <w:szCs w:val="20"/>
        </w:rPr>
      </w:pPr>
      <w:r w:rsidRPr="00C86D1E">
        <w:rPr>
          <w:rFonts w:ascii="ITC Avant Garde Std Bk" w:hAnsi="ITC Avant Garde Std Bk"/>
          <w:sz w:val="20"/>
          <w:szCs w:val="20"/>
        </w:rPr>
        <w:t xml:space="preserve">México, D.F., a 19 de marzo de 2015.- Dip. </w:t>
      </w:r>
      <w:r w:rsidRPr="00C86D1E">
        <w:rPr>
          <w:rFonts w:ascii="ITC Avant Garde Std Bk" w:hAnsi="ITC Avant Garde Std Bk"/>
          <w:b/>
          <w:sz w:val="20"/>
          <w:szCs w:val="20"/>
        </w:rPr>
        <w:t>Julio César Moreno Rivera</w:t>
      </w:r>
      <w:r w:rsidRPr="00C86D1E">
        <w:rPr>
          <w:rFonts w:ascii="ITC Avant Garde Std Bk" w:hAnsi="ITC Avant Garde Std Bk"/>
          <w:sz w:val="20"/>
          <w:szCs w:val="20"/>
        </w:rPr>
        <w:t xml:space="preserve">, </w:t>
      </w:r>
      <w:proofErr w:type="gramStart"/>
      <w:r w:rsidRPr="00C86D1E">
        <w:rPr>
          <w:rFonts w:ascii="ITC Avant Garde Std Bk" w:hAnsi="ITC Avant Garde Std Bk"/>
          <w:sz w:val="20"/>
          <w:szCs w:val="20"/>
        </w:rPr>
        <w:t>Presidente.-</w:t>
      </w:r>
      <w:proofErr w:type="gramEnd"/>
      <w:r w:rsidRPr="00C86D1E">
        <w:rPr>
          <w:rFonts w:ascii="ITC Avant Garde Std Bk" w:hAnsi="ITC Avant Garde Std Bk"/>
          <w:sz w:val="20"/>
          <w:szCs w:val="20"/>
        </w:rPr>
        <w:t xml:space="preserve"> Sen. </w:t>
      </w:r>
      <w:r w:rsidRPr="00C86D1E">
        <w:rPr>
          <w:rFonts w:ascii="ITC Avant Garde Std Bk" w:hAnsi="ITC Avant Garde Std Bk"/>
          <w:b/>
          <w:sz w:val="20"/>
          <w:szCs w:val="20"/>
        </w:rPr>
        <w:t>Miguel Barbosa Huerta</w:t>
      </w:r>
      <w:r w:rsidRPr="00C86D1E">
        <w:rPr>
          <w:rFonts w:ascii="ITC Avant Garde Std Bk" w:hAnsi="ITC Avant Garde Std Bk"/>
          <w:sz w:val="20"/>
          <w:szCs w:val="20"/>
        </w:rPr>
        <w:t xml:space="preserve">, </w:t>
      </w:r>
      <w:proofErr w:type="gramStart"/>
      <w:r w:rsidRPr="00C86D1E">
        <w:rPr>
          <w:rFonts w:ascii="ITC Avant Garde Std Bk" w:hAnsi="ITC Avant Garde Std Bk"/>
          <w:sz w:val="20"/>
          <w:szCs w:val="20"/>
        </w:rPr>
        <w:t>Presidente.-</w:t>
      </w:r>
      <w:proofErr w:type="gramEnd"/>
      <w:r w:rsidRPr="00C86D1E">
        <w:rPr>
          <w:rFonts w:ascii="ITC Avant Garde Std Bk" w:hAnsi="ITC Avant Garde Std Bk"/>
          <w:sz w:val="20"/>
          <w:szCs w:val="20"/>
        </w:rPr>
        <w:t xml:space="preserve"> Dip. </w:t>
      </w:r>
      <w:r w:rsidRPr="00C86D1E">
        <w:rPr>
          <w:rFonts w:ascii="ITC Avant Garde Std Bk" w:hAnsi="ITC Avant Garde Std Bk"/>
          <w:b/>
          <w:sz w:val="20"/>
          <w:szCs w:val="20"/>
        </w:rPr>
        <w:t>Javier Orozco Gómez</w:t>
      </w:r>
      <w:r w:rsidRPr="00C86D1E">
        <w:rPr>
          <w:rFonts w:ascii="ITC Avant Garde Std Bk" w:hAnsi="ITC Avant Garde Std Bk"/>
          <w:sz w:val="20"/>
          <w:szCs w:val="20"/>
        </w:rPr>
        <w:t xml:space="preserve">, </w:t>
      </w:r>
      <w:proofErr w:type="gramStart"/>
      <w:r w:rsidRPr="00C86D1E">
        <w:rPr>
          <w:rFonts w:ascii="ITC Avant Garde Std Bk" w:hAnsi="ITC Avant Garde Std Bk"/>
          <w:sz w:val="20"/>
          <w:szCs w:val="20"/>
        </w:rPr>
        <w:t>Secretario.-</w:t>
      </w:r>
      <w:proofErr w:type="gramEnd"/>
      <w:r w:rsidRPr="00C86D1E">
        <w:rPr>
          <w:rFonts w:ascii="ITC Avant Garde Std Bk" w:hAnsi="ITC Avant Garde Std Bk"/>
          <w:sz w:val="20"/>
          <w:szCs w:val="20"/>
        </w:rPr>
        <w:t xml:space="preserve"> Sen. </w:t>
      </w:r>
      <w:r w:rsidRPr="00C86D1E">
        <w:rPr>
          <w:rFonts w:ascii="ITC Avant Garde Std Bk" w:hAnsi="ITC Avant Garde Std Bk"/>
          <w:b/>
          <w:sz w:val="20"/>
          <w:szCs w:val="20"/>
        </w:rPr>
        <w:t>Lucero Saldaña Pérez</w:t>
      </w:r>
      <w:r w:rsidRPr="00C86D1E">
        <w:rPr>
          <w:rFonts w:ascii="ITC Avant Garde Std Bk" w:hAnsi="ITC Avant Garde Std Bk"/>
          <w:sz w:val="20"/>
          <w:szCs w:val="20"/>
        </w:rPr>
        <w:t xml:space="preserve">, </w:t>
      </w:r>
      <w:proofErr w:type="gramStart"/>
      <w:r w:rsidRPr="00C86D1E">
        <w:rPr>
          <w:rFonts w:ascii="ITC Avant Garde Std Bk" w:hAnsi="ITC Avant Garde Std Bk"/>
          <w:sz w:val="20"/>
          <w:szCs w:val="20"/>
        </w:rPr>
        <w:t>Secretaria.-</w:t>
      </w:r>
      <w:proofErr w:type="gramEnd"/>
      <w:r w:rsidRPr="00C86D1E">
        <w:rPr>
          <w:rFonts w:ascii="ITC Avant Garde Std Bk" w:hAnsi="ITC Avant Garde Std Bk"/>
          <w:sz w:val="20"/>
          <w:szCs w:val="20"/>
        </w:rPr>
        <w:t xml:space="preserve"> Rúbricas.</w:t>
      </w:r>
      <w:r w:rsidRPr="00C86D1E">
        <w:rPr>
          <w:rFonts w:ascii="ITC Avant Garde Std Bk" w:hAnsi="ITC Avant Garde Std Bk"/>
          <w:b/>
          <w:sz w:val="20"/>
          <w:szCs w:val="20"/>
        </w:rPr>
        <w:t>"</w:t>
      </w:r>
    </w:p>
    <w:p w14:paraId="1F7B8C6E" w14:textId="77777777" w:rsidR="00C86D1E" w:rsidRPr="00C86D1E" w:rsidRDefault="00C86D1E" w:rsidP="00C86D1E">
      <w:pPr>
        <w:pStyle w:val="Texto0"/>
        <w:spacing w:after="0" w:line="240" w:lineRule="auto"/>
        <w:rPr>
          <w:rFonts w:ascii="ITC Avant Garde Std Bk" w:hAnsi="ITC Avant Garde Std Bk"/>
          <w:sz w:val="20"/>
          <w:szCs w:val="20"/>
        </w:rPr>
      </w:pPr>
    </w:p>
    <w:p w14:paraId="61C72B48"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seis de mayo de dos mil </w:t>
      </w:r>
      <w:proofErr w:type="gramStart"/>
      <w:r w:rsidRPr="00C86D1E">
        <w:rPr>
          <w:rFonts w:ascii="ITC Avant Garde Std Bk" w:hAnsi="ITC Avant Garde Std Bk"/>
          <w:sz w:val="20"/>
          <w:szCs w:val="20"/>
        </w:rPr>
        <w:t>quince.-</w:t>
      </w:r>
      <w:proofErr w:type="gramEnd"/>
      <w:r w:rsidRPr="00C86D1E">
        <w:rPr>
          <w:rFonts w:ascii="ITC Avant Garde Std Bk" w:hAnsi="ITC Avant Garde Std Bk"/>
          <w:sz w:val="20"/>
          <w:szCs w:val="20"/>
        </w:rPr>
        <w:t xml:space="preserve"> </w:t>
      </w:r>
      <w:r w:rsidRPr="00C86D1E">
        <w:rPr>
          <w:rFonts w:ascii="ITC Avant Garde Std Bk" w:hAnsi="ITC Avant Garde Std Bk"/>
          <w:b/>
          <w:sz w:val="20"/>
          <w:szCs w:val="20"/>
        </w:rPr>
        <w:t>Enrique Peña Nieto</w:t>
      </w:r>
      <w:r w:rsidRPr="00C86D1E">
        <w:rPr>
          <w:rFonts w:ascii="ITC Avant Garde Std Bk" w:hAnsi="ITC Avant Garde Std Bk"/>
          <w:sz w:val="20"/>
          <w:szCs w:val="20"/>
        </w:rPr>
        <w:t xml:space="preserve">.- Rúbrica.- El Secretario de Gobernación, </w:t>
      </w:r>
      <w:r w:rsidRPr="00C86D1E">
        <w:rPr>
          <w:rFonts w:ascii="ITC Avant Garde Std Bk" w:hAnsi="ITC Avant Garde Std Bk"/>
          <w:b/>
          <w:sz w:val="20"/>
          <w:szCs w:val="20"/>
        </w:rPr>
        <w:t>Miguel Ángel Osorio Chong</w:t>
      </w:r>
      <w:r w:rsidRPr="00C86D1E">
        <w:rPr>
          <w:rFonts w:ascii="ITC Avant Garde Std Bk" w:hAnsi="ITC Avant Garde Std Bk"/>
          <w:sz w:val="20"/>
          <w:szCs w:val="20"/>
        </w:rPr>
        <w:t>.- Rúbrica.</w:t>
      </w:r>
    </w:p>
    <w:p w14:paraId="30D44266" w14:textId="77777777" w:rsidR="00C86D1E" w:rsidRPr="00C86D1E" w:rsidRDefault="00C86D1E" w:rsidP="00C86D1E">
      <w:pPr>
        <w:pStyle w:val="Texto0"/>
        <w:spacing w:after="0" w:line="240" w:lineRule="auto"/>
        <w:ind w:firstLine="0"/>
        <w:rPr>
          <w:rFonts w:ascii="ITC Avant Garde Std Bk" w:hAnsi="ITC Avant Garde Std Bk"/>
          <w:b/>
          <w:bCs/>
          <w:sz w:val="22"/>
          <w:szCs w:val="22"/>
        </w:rPr>
      </w:pPr>
      <w:r w:rsidRPr="00C86D1E">
        <w:rPr>
          <w:rFonts w:ascii="ITC Avant Garde Std Bk" w:hAnsi="ITC Avant Garde Std Bk"/>
          <w:b/>
          <w:sz w:val="22"/>
          <w:szCs w:val="22"/>
        </w:rPr>
        <w:br w:type="page"/>
        <w:t>DECRETO por el que se expide la Ley General de Asentamientos Humanos, Ordenamiento Territorial y Desarrollo Urbano y se reforma el Artículo 3o. de la Ley de Planeación</w:t>
      </w:r>
      <w:r w:rsidRPr="00C86D1E">
        <w:rPr>
          <w:rFonts w:ascii="ITC Avant Garde Std Bk" w:hAnsi="ITC Avant Garde Std Bk"/>
          <w:b/>
          <w:bCs/>
          <w:sz w:val="22"/>
          <w:szCs w:val="22"/>
        </w:rPr>
        <w:t>.</w:t>
      </w:r>
    </w:p>
    <w:p w14:paraId="5A040358" w14:textId="77777777" w:rsidR="00C86D1E" w:rsidRPr="00C86D1E" w:rsidRDefault="00C86D1E" w:rsidP="00C86D1E">
      <w:pPr>
        <w:pStyle w:val="Texto0"/>
        <w:spacing w:after="0" w:line="240" w:lineRule="auto"/>
        <w:ind w:firstLine="0"/>
        <w:rPr>
          <w:rFonts w:ascii="ITC Avant Garde Std Bk" w:hAnsi="ITC Avant Garde Std Bk"/>
          <w:sz w:val="20"/>
        </w:rPr>
      </w:pPr>
    </w:p>
    <w:p w14:paraId="67011AF6" w14:textId="77777777" w:rsidR="00C86D1E" w:rsidRPr="00C86D1E" w:rsidRDefault="00C86D1E" w:rsidP="00C86D1E">
      <w:pPr>
        <w:pStyle w:val="texto"/>
        <w:spacing w:after="0" w:line="240" w:lineRule="auto"/>
        <w:ind w:firstLine="0"/>
        <w:jc w:val="center"/>
        <w:rPr>
          <w:rFonts w:ascii="ITC Avant Garde Std Bk" w:hAnsi="ITC Avant Garde Std Bk" w:cs="Arial"/>
          <w:sz w:val="16"/>
        </w:rPr>
      </w:pPr>
      <w:r w:rsidRPr="00C86D1E">
        <w:rPr>
          <w:rFonts w:ascii="ITC Avant Garde Std Bk" w:hAnsi="ITC Avant Garde Std Bk" w:cs="Arial"/>
          <w:sz w:val="16"/>
        </w:rPr>
        <w:t>Publicado en el Diario Oficial de la Federación el 28 de noviembre de 2016</w:t>
      </w:r>
    </w:p>
    <w:p w14:paraId="307440F6" w14:textId="77777777" w:rsidR="00C86D1E" w:rsidRPr="00C86D1E" w:rsidRDefault="00C86D1E" w:rsidP="00C86D1E">
      <w:pPr>
        <w:pStyle w:val="Texto0"/>
        <w:spacing w:after="0" w:line="240" w:lineRule="auto"/>
        <w:ind w:firstLine="0"/>
        <w:rPr>
          <w:rFonts w:ascii="ITC Avant Garde Std Bk" w:hAnsi="ITC Avant Garde Std Bk"/>
          <w:sz w:val="20"/>
        </w:rPr>
      </w:pPr>
    </w:p>
    <w:p w14:paraId="76ECDEED"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 xml:space="preserve">ARTÍCULO </w:t>
      </w:r>
      <w:proofErr w:type="gramStart"/>
      <w:r w:rsidRPr="00C86D1E">
        <w:rPr>
          <w:rFonts w:ascii="ITC Avant Garde Std Bk" w:hAnsi="ITC Avant Garde Std Bk"/>
          <w:b/>
          <w:sz w:val="20"/>
          <w:szCs w:val="20"/>
        </w:rPr>
        <w:t>SEGUNDO.-</w:t>
      </w:r>
      <w:proofErr w:type="gramEnd"/>
      <w:r w:rsidRPr="00C86D1E">
        <w:rPr>
          <w:rFonts w:ascii="ITC Avant Garde Std Bk" w:hAnsi="ITC Avant Garde Std Bk"/>
          <w:b/>
          <w:sz w:val="20"/>
          <w:szCs w:val="20"/>
        </w:rPr>
        <w:t xml:space="preserve"> </w:t>
      </w:r>
      <w:r w:rsidRPr="00C86D1E">
        <w:rPr>
          <w:rFonts w:ascii="ITC Avant Garde Std Bk" w:hAnsi="ITC Avant Garde Std Bk"/>
          <w:sz w:val="20"/>
          <w:szCs w:val="20"/>
        </w:rPr>
        <w:t>Se reforma el primer párrafo del artículo 3o. de la Ley de Planeación, para quedar como sigue:</w:t>
      </w:r>
    </w:p>
    <w:p w14:paraId="783127D3" w14:textId="77777777" w:rsidR="00C86D1E" w:rsidRPr="00C86D1E" w:rsidRDefault="00C86D1E" w:rsidP="00C86D1E">
      <w:pPr>
        <w:pStyle w:val="Texto0"/>
        <w:spacing w:after="0" w:line="240" w:lineRule="auto"/>
        <w:rPr>
          <w:rFonts w:ascii="ITC Avant Garde Std Bk" w:hAnsi="ITC Avant Garde Std Bk"/>
          <w:sz w:val="20"/>
          <w:szCs w:val="20"/>
        </w:rPr>
      </w:pPr>
    </w:p>
    <w:p w14:paraId="10D1C211"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w:t>
      </w:r>
    </w:p>
    <w:p w14:paraId="5A0EB5C1" w14:textId="77777777" w:rsidR="00C86D1E" w:rsidRPr="00C86D1E" w:rsidRDefault="00C86D1E" w:rsidP="00C86D1E">
      <w:pPr>
        <w:pStyle w:val="Texto0"/>
        <w:spacing w:after="0" w:line="240" w:lineRule="auto"/>
        <w:rPr>
          <w:rFonts w:ascii="ITC Avant Garde Std Bk" w:hAnsi="ITC Avant Garde Std Bk"/>
          <w:sz w:val="20"/>
          <w:szCs w:val="20"/>
        </w:rPr>
      </w:pPr>
    </w:p>
    <w:p w14:paraId="015F9412" w14:textId="77777777" w:rsidR="00C86D1E" w:rsidRPr="00C86D1E" w:rsidRDefault="00C86D1E" w:rsidP="00C86D1E">
      <w:pPr>
        <w:pStyle w:val="ANOTACION"/>
        <w:spacing w:before="0" w:after="0" w:line="240" w:lineRule="auto"/>
        <w:rPr>
          <w:rFonts w:ascii="ITC Avant Garde Std Bk" w:hAnsi="ITC Avant Garde Std Bk" w:cs="Arial"/>
          <w:sz w:val="22"/>
          <w:szCs w:val="22"/>
        </w:rPr>
      </w:pPr>
      <w:r w:rsidRPr="00C86D1E">
        <w:rPr>
          <w:rFonts w:ascii="ITC Avant Garde Std Bk" w:hAnsi="ITC Avant Garde Std Bk" w:cs="Arial"/>
          <w:sz w:val="22"/>
          <w:szCs w:val="22"/>
        </w:rPr>
        <w:t>TRANSITORIOS</w:t>
      </w:r>
    </w:p>
    <w:p w14:paraId="4AC019AE" w14:textId="77777777" w:rsidR="00C86D1E" w:rsidRPr="00C86D1E" w:rsidRDefault="00C86D1E" w:rsidP="00C86D1E">
      <w:pPr>
        <w:pStyle w:val="ANOTACION"/>
        <w:spacing w:before="0" w:after="0" w:line="240" w:lineRule="auto"/>
        <w:rPr>
          <w:rFonts w:ascii="ITC Avant Garde Std Bk" w:hAnsi="ITC Avant Garde Std Bk" w:cs="Arial"/>
          <w:sz w:val="20"/>
        </w:rPr>
      </w:pPr>
    </w:p>
    <w:p w14:paraId="46A60952"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PRIMERO.</w:t>
      </w:r>
      <w:r w:rsidRPr="00C86D1E">
        <w:rPr>
          <w:rFonts w:ascii="ITC Avant Garde Std Bk" w:hAnsi="ITC Avant Garde Std Bk"/>
          <w:sz w:val="20"/>
          <w:szCs w:val="20"/>
        </w:rPr>
        <w:t xml:space="preserve"> El presente Decreto entrará en vigor al día siguiente de su publicación en el Diario Oficial de la Federación.</w:t>
      </w:r>
    </w:p>
    <w:p w14:paraId="6AC05D50" w14:textId="77777777" w:rsidR="00C86D1E" w:rsidRPr="00C86D1E" w:rsidRDefault="00C86D1E" w:rsidP="00C86D1E">
      <w:pPr>
        <w:pStyle w:val="Texto0"/>
        <w:spacing w:after="0" w:line="240" w:lineRule="auto"/>
        <w:rPr>
          <w:rFonts w:ascii="ITC Avant Garde Std Bk" w:hAnsi="ITC Avant Garde Std Bk"/>
          <w:sz w:val="20"/>
          <w:szCs w:val="20"/>
        </w:rPr>
      </w:pPr>
    </w:p>
    <w:p w14:paraId="70C8ADB0"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SEGUNDO.</w:t>
      </w:r>
      <w:r w:rsidRPr="00C86D1E">
        <w:rPr>
          <w:rFonts w:ascii="ITC Avant Garde Std Bk" w:hAnsi="ITC Avant Garde Std Bk"/>
          <w:sz w:val="20"/>
          <w:szCs w:val="20"/>
        </w:rPr>
        <w:t xml:space="preserve"> Se abroga la Ley General de Asentamientos Humanos publicada en el Diario Oficial de la Federación el 21 de julio de 1993 y se derogan todas las disposiciones legales y reglamentarias que se opongan a lo establecido en la presente Ley.</w:t>
      </w:r>
    </w:p>
    <w:p w14:paraId="5DBC1ACB" w14:textId="77777777" w:rsidR="00C86D1E" w:rsidRPr="00C86D1E" w:rsidRDefault="00C86D1E" w:rsidP="00C86D1E">
      <w:pPr>
        <w:pStyle w:val="Texto0"/>
        <w:spacing w:after="0" w:line="240" w:lineRule="auto"/>
        <w:rPr>
          <w:rFonts w:ascii="ITC Avant Garde Std Bk" w:hAnsi="ITC Avant Garde Std Bk"/>
          <w:sz w:val="20"/>
          <w:szCs w:val="20"/>
        </w:rPr>
      </w:pPr>
    </w:p>
    <w:p w14:paraId="145CC048"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 xml:space="preserve">TERCERO. </w:t>
      </w:r>
      <w:r w:rsidRPr="00C86D1E">
        <w:rPr>
          <w:rFonts w:ascii="ITC Avant Garde Std Bk" w:hAnsi="ITC Avant Garde Std Bk"/>
          <w:sz w:val="20"/>
          <w:szCs w:val="20"/>
        </w:rPr>
        <w:t>En un plazo de un año contado a partir de la entrada en vigor del presente Decreto, las autoridades de los tres órdenes de gobierno deberán crear o adecuar todas las disposiciones legales y reglamentarias relacionadas con los contenidos de este instrumento.</w:t>
      </w:r>
    </w:p>
    <w:p w14:paraId="4549382A" w14:textId="77777777" w:rsidR="00C86D1E" w:rsidRPr="00C86D1E" w:rsidRDefault="00C86D1E" w:rsidP="00C86D1E">
      <w:pPr>
        <w:pStyle w:val="Texto0"/>
        <w:spacing w:after="0" w:line="240" w:lineRule="auto"/>
        <w:rPr>
          <w:rFonts w:ascii="ITC Avant Garde Std Bk" w:hAnsi="ITC Avant Garde Std Bk"/>
          <w:sz w:val="20"/>
          <w:szCs w:val="20"/>
        </w:rPr>
      </w:pPr>
    </w:p>
    <w:p w14:paraId="24FC6AF7"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En el caso de la Ciudad de México, la Legislatura de la Ciudad de México, las autoridades del gobierno central y de las Demarcaciones Territoriales correspondientes, deberán efectuar las adecuaciones legislativas y reglamentarias de conformidad con lo dispuesto en el artículo 122 de la Constitución Política de los Estados Unidos Mexicanos y con las disposiciones de la Constitución de la Ciudad de México una vez que entren en vigor.</w:t>
      </w:r>
    </w:p>
    <w:p w14:paraId="02A0590E" w14:textId="77777777" w:rsidR="00C86D1E" w:rsidRPr="00C86D1E" w:rsidRDefault="00C86D1E" w:rsidP="00C86D1E">
      <w:pPr>
        <w:pStyle w:val="Texto0"/>
        <w:spacing w:after="0" w:line="240" w:lineRule="auto"/>
        <w:rPr>
          <w:rFonts w:ascii="ITC Avant Garde Std Bk" w:hAnsi="ITC Avant Garde Std Bk"/>
          <w:sz w:val="20"/>
          <w:szCs w:val="20"/>
        </w:rPr>
      </w:pPr>
    </w:p>
    <w:p w14:paraId="5C8520F6"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CUARTO.</w:t>
      </w:r>
      <w:r w:rsidRPr="00C86D1E">
        <w:rPr>
          <w:rFonts w:ascii="ITC Avant Garde Std Bk" w:hAnsi="ITC Avant Garde Std Bk"/>
          <w:sz w:val="20"/>
          <w:szCs w:val="20"/>
        </w:rPr>
        <w:t xml:space="preserve"> En un plazo de seis meses contado a partir de la entrada en vigor de este Decreto, el Congreso de la Unión deberá reformar las disposiciones legales correspondientes con el objeto de ampliar las facultades de la Procuraduría Agraria, a fin de garantizar la procuración de la defensa de los derechos humanos vinculados al ordenamiento territorial.</w:t>
      </w:r>
    </w:p>
    <w:p w14:paraId="7A4E6405" w14:textId="77777777" w:rsidR="00C86D1E" w:rsidRPr="00C86D1E" w:rsidRDefault="00C86D1E" w:rsidP="00C86D1E">
      <w:pPr>
        <w:pStyle w:val="Texto0"/>
        <w:spacing w:after="0" w:line="240" w:lineRule="auto"/>
        <w:rPr>
          <w:rFonts w:ascii="ITC Avant Garde Std Bk" w:hAnsi="ITC Avant Garde Std Bk"/>
          <w:sz w:val="20"/>
          <w:szCs w:val="20"/>
        </w:rPr>
      </w:pPr>
    </w:p>
    <w:p w14:paraId="2C5FFED1"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QUINTO.</w:t>
      </w:r>
      <w:r w:rsidRPr="00C86D1E">
        <w:rPr>
          <w:rFonts w:ascii="ITC Avant Garde Std Bk" w:hAnsi="ITC Avant Garde Std Bk"/>
          <w:sz w:val="20"/>
          <w:szCs w:val="20"/>
        </w:rPr>
        <w:t xml:space="preserve"> En un plazo de dos años contado a partir de la entrada en vigor de este Decreto, se formularán, o adecuarán los planes y programas de Desarrollo Urbano de los Centros de Población mayores a cien mil habitantes, así como los planes nacional, estatales y metropolitanos, incluyendo todos los nuevos instrumentos de gestión a los que alude esta Ley, incluidos de manera primordial los instrumentos de participación democrática y ciudadana contenidos en el Título Décimo Primero de la Ley que se expide.</w:t>
      </w:r>
    </w:p>
    <w:p w14:paraId="79BF5A16" w14:textId="77777777" w:rsidR="00C86D1E" w:rsidRPr="00C86D1E" w:rsidRDefault="00C86D1E" w:rsidP="00C86D1E">
      <w:pPr>
        <w:pStyle w:val="Texto0"/>
        <w:spacing w:after="0" w:line="240" w:lineRule="auto"/>
        <w:rPr>
          <w:rFonts w:ascii="ITC Avant Garde Std Bk" w:hAnsi="ITC Avant Garde Std Bk"/>
          <w:sz w:val="20"/>
          <w:szCs w:val="20"/>
        </w:rPr>
      </w:pPr>
    </w:p>
    <w:p w14:paraId="3CEFE6BE"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Los registros públicos de la propiedad, los catastros y el Registro Agrario Nacional estarán a lo señalado en los artículos 60, 111 y 112 del presente Decreto, una vez que sean adecuados los planes y programas mencionados en el párrafo anterior.</w:t>
      </w:r>
    </w:p>
    <w:p w14:paraId="5A73DE77" w14:textId="77777777" w:rsidR="00C86D1E" w:rsidRPr="00C86D1E" w:rsidRDefault="00C86D1E" w:rsidP="00C86D1E">
      <w:pPr>
        <w:pStyle w:val="Texto0"/>
        <w:spacing w:after="0" w:line="240" w:lineRule="auto"/>
        <w:rPr>
          <w:rFonts w:ascii="ITC Avant Garde Std Bk" w:hAnsi="ITC Avant Garde Std Bk"/>
          <w:sz w:val="20"/>
          <w:szCs w:val="20"/>
        </w:rPr>
      </w:pPr>
    </w:p>
    <w:p w14:paraId="2A2A5419"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SEXTO.</w:t>
      </w:r>
      <w:r w:rsidRPr="00C86D1E">
        <w:rPr>
          <w:rFonts w:ascii="ITC Avant Garde Std Bk" w:hAnsi="ITC Avant Garde Std Bk"/>
          <w:sz w:val="20"/>
          <w:szCs w:val="20"/>
        </w:rPr>
        <w:t xml:space="preserve"> En un plazo de seis meses a partir de la entrada en vigor de este Decreto, el titular de la Secretaría, por conducto de la Secretaría de Desarrollo Agrario, Territorial y Urbano deberá convocar a la sesión de instalación del Consejo Nacional de Ordenamiento Territorial y Desarrollo Urbano.</w:t>
      </w:r>
    </w:p>
    <w:p w14:paraId="34E906E5" w14:textId="77777777" w:rsidR="00C86D1E" w:rsidRPr="00C86D1E" w:rsidRDefault="00C86D1E" w:rsidP="00C86D1E">
      <w:pPr>
        <w:pStyle w:val="Texto0"/>
        <w:spacing w:after="0" w:line="240" w:lineRule="auto"/>
        <w:rPr>
          <w:rFonts w:ascii="ITC Avant Garde Std Bk" w:hAnsi="ITC Avant Garde Std Bk"/>
          <w:sz w:val="20"/>
          <w:szCs w:val="20"/>
        </w:rPr>
      </w:pPr>
    </w:p>
    <w:p w14:paraId="6ABA416D"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Los gobiernos locales y municipales, convocarán en el mismo plazo a las sesiones de instalación de los Consejos Locales y Municipales de Ordenamiento Territorial, Desarrollo Urbano y Metropolitano.</w:t>
      </w:r>
    </w:p>
    <w:p w14:paraId="066CE252" w14:textId="77777777" w:rsidR="00C86D1E" w:rsidRPr="00C86D1E" w:rsidRDefault="00C86D1E" w:rsidP="00C86D1E">
      <w:pPr>
        <w:pStyle w:val="Texto0"/>
        <w:spacing w:after="0" w:line="240" w:lineRule="auto"/>
        <w:rPr>
          <w:rFonts w:ascii="ITC Avant Garde Std Bk" w:hAnsi="ITC Avant Garde Std Bk"/>
          <w:sz w:val="20"/>
          <w:szCs w:val="20"/>
        </w:rPr>
      </w:pPr>
    </w:p>
    <w:p w14:paraId="1A331099"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SÉPTIMO.</w:t>
      </w:r>
      <w:r w:rsidRPr="00C86D1E">
        <w:rPr>
          <w:rFonts w:ascii="ITC Avant Garde Std Bk" w:hAnsi="ITC Avant Garde Std Bk"/>
          <w:sz w:val="20"/>
          <w:szCs w:val="20"/>
        </w:rPr>
        <w:t xml:space="preserve"> En un plazo no mayor de seis meses a partir de la entrada en vigor de este Decreto, la Secretaría de Desarrollo Agrario, Territorial y Urbano, emitirá los lineamientos para la integración y funcionamiento del Consejo Nacional.</w:t>
      </w:r>
    </w:p>
    <w:p w14:paraId="341088E3" w14:textId="77777777" w:rsidR="00C86D1E" w:rsidRPr="00C86D1E" w:rsidRDefault="00C86D1E" w:rsidP="00C86D1E">
      <w:pPr>
        <w:pStyle w:val="Texto0"/>
        <w:spacing w:after="0" w:line="240" w:lineRule="auto"/>
        <w:rPr>
          <w:rFonts w:ascii="ITC Avant Garde Std Bk" w:hAnsi="ITC Avant Garde Std Bk"/>
          <w:sz w:val="20"/>
          <w:szCs w:val="20"/>
        </w:rPr>
      </w:pPr>
    </w:p>
    <w:p w14:paraId="796034FE"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OCTAVO.</w:t>
      </w:r>
      <w:r w:rsidRPr="00C86D1E">
        <w:rPr>
          <w:rFonts w:ascii="ITC Avant Garde Std Bk" w:hAnsi="ITC Avant Garde Std Bk"/>
          <w:sz w:val="20"/>
          <w:szCs w:val="20"/>
        </w:rPr>
        <w:t xml:space="preserve"> En un plazo de un año contado a partir de la entrada en vigor de este Decreto, la Secretaría de Desarrollo Agrario, Territorial y Urbano, expedirá los lineamientos en materia de equipamiento, infraestructura y vinculación con el entorno, a que se sujetarán las acciones de suelo financiadas con recursos federales, así como las de los organismos que financien vivienda para los trabajadores de acuerdo con el artículo 8, fracción IV de la presente Ley.</w:t>
      </w:r>
    </w:p>
    <w:p w14:paraId="7ADDEDE1" w14:textId="77777777" w:rsidR="00C86D1E" w:rsidRPr="00C86D1E" w:rsidRDefault="00C86D1E" w:rsidP="00C86D1E">
      <w:pPr>
        <w:pStyle w:val="Texto0"/>
        <w:spacing w:after="0" w:line="240" w:lineRule="auto"/>
        <w:rPr>
          <w:rFonts w:ascii="ITC Avant Garde Std Bk" w:hAnsi="ITC Avant Garde Std Bk"/>
          <w:sz w:val="20"/>
          <w:szCs w:val="20"/>
        </w:rPr>
      </w:pPr>
    </w:p>
    <w:p w14:paraId="2EFBC973"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NOVENO.</w:t>
      </w:r>
      <w:r w:rsidRPr="00C86D1E">
        <w:rPr>
          <w:rFonts w:ascii="ITC Avant Garde Std Bk" w:hAnsi="ITC Avant Garde Std Bk"/>
          <w:sz w:val="20"/>
          <w:szCs w:val="20"/>
        </w:rPr>
        <w:t xml:space="preserve"> En un plazo de un año contado a partir de la entrada en vigor de este Decreto, la Secretaría de Desarrollo Agrario, Territorial y Urbano, emitirá los criterios y lineamientos normativos para la delimitación territorial de las zonas metropolitanas y conurbaciones. Asimismo, en el mismo plazo, la Secretaría emitirá los lineamientos a través de los cuales se establecerán los métodos y procedimientos para medir y asegurar que los proyectos y acciones vinculados con las materias de interés metropolitano, cumplan con su objetivo, de acuerdo con los artículos 8, fracción XVI y 35 de la Ley que se expide.</w:t>
      </w:r>
    </w:p>
    <w:p w14:paraId="0C6C0C3C" w14:textId="77777777" w:rsidR="00C86D1E" w:rsidRPr="00C86D1E" w:rsidRDefault="00C86D1E" w:rsidP="00C86D1E">
      <w:pPr>
        <w:pStyle w:val="Texto0"/>
        <w:spacing w:after="0" w:line="240" w:lineRule="auto"/>
        <w:rPr>
          <w:rFonts w:ascii="ITC Avant Garde Std Bk" w:hAnsi="ITC Avant Garde Std Bk"/>
          <w:sz w:val="20"/>
          <w:szCs w:val="20"/>
        </w:rPr>
      </w:pPr>
    </w:p>
    <w:p w14:paraId="281E09E7"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DÉCIMO.</w:t>
      </w:r>
      <w:r w:rsidRPr="00C86D1E">
        <w:rPr>
          <w:rFonts w:ascii="ITC Avant Garde Std Bk" w:hAnsi="ITC Avant Garde Std Bk"/>
          <w:sz w:val="20"/>
          <w:szCs w:val="20"/>
        </w:rPr>
        <w:t xml:space="preserve"> En un plazo de seis meses, la Secretaría de Desarrollo Agrario, Territorial y Urbano creará e iniciará las operaciones del sistema de información territorial y urbano de acuerdo al artículo 97 de la Ley que se expide.</w:t>
      </w:r>
    </w:p>
    <w:p w14:paraId="236EADEC" w14:textId="77777777" w:rsidR="00C86D1E" w:rsidRPr="00C86D1E" w:rsidRDefault="00C86D1E" w:rsidP="00C86D1E">
      <w:pPr>
        <w:pStyle w:val="Texto0"/>
        <w:spacing w:after="0" w:line="240" w:lineRule="auto"/>
        <w:rPr>
          <w:rFonts w:ascii="ITC Avant Garde Std Bk" w:hAnsi="ITC Avant Garde Std Bk"/>
          <w:sz w:val="20"/>
          <w:szCs w:val="20"/>
        </w:rPr>
      </w:pPr>
    </w:p>
    <w:p w14:paraId="681309C1"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DÉCIMO PRIMERO.</w:t>
      </w:r>
      <w:r w:rsidRPr="00C86D1E">
        <w:rPr>
          <w:rFonts w:ascii="ITC Avant Garde Std Bk" w:hAnsi="ITC Avant Garde Std Bk"/>
          <w:sz w:val="20"/>
          <w:szCs w:val="20"/>
        </w:rPr>
        <w:t xml:space="preserve"> En un plazo de seis meses a partir de la entrada en vigor de este Decreto, la Secretaría de Desarrollo Agrario, Territorial y Urbano, establecerá los lineamientos para la certificación de especialistas en gestión territorial, que coadyuven y tengan una participación responsable en el proceso de evaluación del impacto territorial, así como en otros temas para el cumplimiento y aplicación del presente ordenamiento, de acuerdo con el artículo 95 de la Ley que se expide.</w:t>
      </w:r>
    </w:p>
    <w:p w14:paraId="3D6A14D8" w14:textId="77777777" w:rsidR="00C86D1E" w:rsidRPr="00C86D1E" w:rsidRDefault="00C86D1E" w:rsidP="00C86D1E">
      <w:pPr>
        <w:pStyle w:val="Texto0"/>
        <w:spacing w:after="0" w:line="240" w:lineRule="auto"/>
        <w:rPr>
          <w:rFonts w:ascii="ITC Avant Garde Std Bk" w:hAnsi="ITC Avant Garde Std Bk"/>
          <w:sz w:val="20"/>
          <w:szCs w:val="20"/>
        </w:rPr>
      </w:pPr>
    </w:p>
    <w:p w14:paraId="29AE733E"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DÉCIMO SEGUNDO.</w:t>
      </w:r>
      <w:r w:rsidRPr="00C86D1E">
        <w:rPr>
          <w:rFonts w:ascii="ITC Avant Garde Std Bk" w:hAnsi="ITC Avant Garde Std Bk"/>
          <w:sz w:val="20"/>
          <w:szCs w:val="20"/>
        </w:rPr>
        <w:t xml:space="preserve"> En un plazo de un año contado a partir de la entrada en vigor de este Decreto, las legislaturas locales adecuarán sus códigos penales para que se configuren como delitos las conductas de los sujetos privados o públicos que promuevan o se beneficien con la ocupación irregular de áreas o predios de conformidad con los artículos 10, fracción XII y 118 de la Ley que se expide.</w:t>
      </w:r>
    </w:p>
    <w:p w14:paraId="2487E406" w14:textId="77777777" w:rsidR="00C86D1E" w:rsidRPr="00C86D1E" w:rsidRDefault="00C86D1E" w:rsidP="00C86D1E">
      <w:pPr>
        <w:pStyle w:val="Texto0"/>
        <w:spacing w:after="0" w:line="240" w:lineRule="auto"/>
        <w:rPr>
          <w:rFonts w:ascii="ITC Avant Garde Std Bk" w:hAnsi="ITC Avant Garde Std Bk"/>
          <w:sz w:val="20"/>
          <w:szCs w:val="20"/>
        </w:rPr>
      </w:pPr>
    </w:p>
    <w:p w14:paraId="0C436D22"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DÉCIMO TERCERO.</w:t>
      </w:r>
      <w:r w:rsidRPr="00C86D1E">
        <w:rPr>
          <w:rFonts w:ascii="ITC Avant Garde Std Bk" w:hAnsi="ITC Avant Garde Std Bk"/>
          <w:sz w:val="20"/>
          <w:szCs w:val="20"/>
        </w:rPr>
        <w:t xml:space="preserve"> En un plazo no mayor a un año a partir de la entrada en vigor de este Decreto, el Congreso de la Unión deberá adecuar las disposiciones legales para establecer las sanciones a quienes autoricen, ordenen, edifiquen o realicen obras de infraestructura y asentamientos humanos en zonas de riesgo.</w:t>
      </w:r>
    </w:p>
    <w:p w14:paraId="11BE789D" w14:textId="77777777" w:rsidR="00C86D1E" w:rsidRPr="00C86D1E" w:rsidRDefault="00C86D1E" w:rsidP="00C86D1E">
      <w:pPr>
        <w:pStyle w:val="Texto0"/>
        <w:spacing w:after="0" w:line="240" w:lineRule="auto"/>
        <w:rPr>
          <w:rFonts w:ascii="ITC Avant Garde Std Bk" w:hAnsi="ITC Avant Garde Std Bk"/>
          <w:sz w:val="20"/>
          <w:szCs w:val="20"/>
        </w:rPr>
      </w:pPr>
    </w:p>
    <w:p w14:paraId="5325C88B"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DÉCIMO CUARTO.</w:t>
      </w:r>
      <w:r w:rsidRPr="00C86D1E">
        <w:rPr>
          <w:rFonts w:ascii="ITC Avant Garde Std Bk" w:hAnsi="ITC Avant Garde Std Bk"/>
          <w:sz w:val="20"/>
          <w:szCs w:val="20"/>
        </w:rPr>
        <w:t xml:space="preserve"> En un plazo no mayor a seis meses a partir de la entrada en vigor de este Decreto, el Congreso de la Unión deberá realizar las adecuaciones a la Ley del Sistema Nacional de Información Estadística y Geográfica que incorpore el Subsistema Nacional de Ordenamiento Territorial y Urbano.</w:t>
      </w:r>
    </w:p>
    <w:p w14:paraId="6B8B6E76" w14:textId="77777777" w:rsidR="00C86D1E" w:rsidRPr="00C86D1E" w:rsidRDefault="00C86D1E" w:rsidP="00C86D1E">
      <w:pPr>
        <w:pStyle w:val="Texto0"/>
        <w:spacing w:after="0" w:line="240" w:lineRule="auto"/>
        <w:rPr>
          <w:rFonts w:ascii="ITC Avant Garde Std Bk" w:hAnsi="ITC Avant Garde Std Bk"/>
          <w:sz w:val="20"/>
          <w:szCs w:val="20"/>
        </w:rPr>
      </w:pPr>
    </w:p>
    <w:p w14:paraId="5F198945"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b/>
          <w:sz w:val="20"/>
          <w:szCs w:val="20"/>
        </w:rPr>
        <w:t>DÉCIMO QUINTO.</w:t>
      </w:r>
      <w:r w:rsidRPr="00C86D1E">
        <w:rPr>
          <w:rFonts w:ascii="ITC Avant Garde Std Bk" w:hAnsi="ITC Avant Garde Std Bk"/>
          <w:sz w:val="20"/>
          <w:szCs w:val="20"/>
        </w:rPr>
        <w:t xml:space="preserve"> Las erogaciones que se generen con motivo de la entrada en vigor del presente Decreto para la Secretaría de Desarrollo Agrario, Territorial y Urbano, se cubrirán con cargo a su presupuesto aprobado para el presente ejercicio fiscal y los subsecuentes.</w:t>
      </w:r>
    </w:p>
    <w:p w14:paraId="71B40530" w14:textId="77777777" w:rsidR="00C86D1E" w:rsidRPr="00C86D1E" w:rsidRDefault="00C86D1E" w:rsidP="00C86D1E">
      <w:pPr>
        <w:pStyle w:val="Texto0"/>
        <w:spacing w:after="0" w:line="240" w:lineRule="auto"/>
        <w:rPr>
          <w:rFonts w:ascii="ITC Avant Garde Std Bk" w:hAnsi="ITC Avant Garde Std Bk"/>
          <w:sz w:val="20"/>
          <w:szCs w:val="20"/>
        </w:rPr>
      </w:pPr>
    </w:p>
    <w:p w14:paraId="2237FC93"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rPr>
        <w:t>Asimismo, las entidades federativas deberán realizar las previsiones y adecuaciones presupuestales necesarias para dar cumplimiento a las obligaciones establecidas en el presente Decreto.</w:t>
      </w:r>
    </w:p>
    <w:p w14:paraId="58E149E0" w14:textId="77777777" w:rsidR="00C86D1E" w:rsidRPr="00C86D1E" w:rsidRDefault="00C86D1E" w:rsidP="00C86D1E">
      <w:pPr>
        <w:pStyle w:val="Texto0"/>
        <w:spacing w:after="0" w:line="240" w:lineRule="auto"/>
        <w:rPr>
          <w:rFonts w:ascii="ITC Avant Garde Std Bk" w:hAnsi="ITC Avant Garde Std Bk"/>
          <w:sz w:val="20"/>
          <w:szCs w:val="20"/>
        </w:rPr>
      </w:pPr>
    </w:p>
    <w:p w14:paraId="55DBF23C" w14:textId="77777777" w:rsidR="00C86D1E" w:rsidRPr="00C86D1E" w:rsidRDefault="00C86D1E" w:rsidP="00C86D1E">
      <w:pPr>
        <w:pStyle w:val="Texto0"/>
        <w:spacing w:after="0" w:line="240" w:lineRule="auto"/>
        <w:rPr>
          <w:rFonts w:ascii="ITC Avant Garde Std Bk" w:eastAsia="Calibri" w:hAnsi="ITC Avant Garde Std Bk"/>
          <w:sz w:val="20"/>
          <w:szCs w:val="20"/>
        </w:rPr>
      </w:pPr>
      <w:r w:rsidRPr="00C86D1E">
        <w:rPr>
          <w:rFonts w:ascii="ITC Avant Garde Std Bk" w:eastAsia="Calibri" w:hAnsi="ITC Avant Garde Std Bk"/>
          <w:sz w:val="20"/>
          <w:szCs w:val="20"/>
        </w:rPr>
        <w:t xml:space="preserve">Ciudad de México, a 13 de octubre de 2016.- Dip. </w:t>
      </w:r>
      <w:r w:rsidRPr="00C86D1E">
        <w:rPr>
          <w:rFonts w:ascii="ITC Avant Garde Std Bk" w:eastAsia="Calibri" w:hAnsi="ITC Avant Garde Std Bk"/>
          <w:b/>
          <w:sz w:val="20"/>
          <w:szCs w:val="20"/>
        </w:rPr>
        <w:t>Edmundo Javier Bolaños Aguilar</w:t>
      </w:r>
      <w:r w:rsidRPr="00C86D1E">
        <w:rPr>
          <w:rFonts w:ascii="ITC Avant Garde Std Bk" w:eastAsia="Calibri" w:hAnsi="ITC Avant Garde Std Bk"/>
          <w:sz w:val="20"/>
          <w:szCs w:val="20"/>
        </w:rPr>
        <w:t xml:space="preserve">, </w:t>
      </w:r>
      <w:proofErr w:type="gramStart"/>
      <w:r w:rsidRPr="00C86D1E">
        <w:rPr>
          <w:rFonts w:ascii="ITC Avant Garde Std Bk" w:eastAsia="Calibri" w:hAnsi="ITC Avant Garde Std Bk"/>
          <w:sz w:val="20"/>
          <w:szCs w:val="20"/>
        </w:rPr>
        <w:t>Presidente.-</w:t>
      </w:r>
      <w:proofErr w:type="gramEnd"/>
      <w:r w:rsidRPr="00C86D1E">
        <w:rPr>
          <w:rFonts w:ascii="ITC Avant Garde Std Bk" w:eastAsia="Calibri" w:hAnsi="ITC Avant Garde Std Bk"/>
          <w:sz w:val="20"/>
          <w:szCs w:val="20"/>
        </w:rPr>
        <w:t xml:space="preserve"> </w:t>
      </w:r>
      <w:r w:rsidRPr="00C86D1E">
        <w:rPr>
          <w:rFonts w:ascii="ITC Avant Garde Std Bk" w:eastAsia="Calibri" w:hAnsi="ITC Avant Garde Std Bk"/>
          <w:sz w:val="20"/>
          <w:szCs w:val="20"/>
          <w:lang w:val="es-MX"/>
        </w:rPr>
        <w:t xml:space="preserve">Sen. </w:t>
      </w:r>
      <w:r w:rsidRPr="00C86D1E">
        <w:rPr>
          <w:rFonts w:ascii="ITC Avant Garde Std Bk" w:eastAsia="Calibri" w:hAnsi="ITC Avant Garde Std Bk"/>
          <w:b/>
          <w:sz w:val="20"/>
          <w:szCs w:val="20"/>
          <w:lang w:val="es-MX"/>
        </w:rPr>
        <w:t>Pablo Escudero Morales</w:t>
      </w:r>
      <w:r w:rsidRPr="00C86D1E">
        <w:rPr>
          <w:rFonts w:ascii="ITC Avant Garde Std Bk" w:eastAsia="Calibri" w:hAnsi="ITC Avant Garde Std Bk"/>
          <w:sz w:val="20"/>
          <w:szCs w:val="20"/>
          <w:lang w:val="es-MX"/>
        </w:rPr>
        <w:t xml:space="preserve">, </w:t>
      </w:r>
      <w:proofErr w:type="gramStart"/>
      <w:r w:rsidRPr="00C86D1E">
        <w:rPr>
          <w:rFonts w:ascii="ITC Avant Garde Std Bk" w:eastAsia="Calibri" w:hAnsi="ITC Avant Garde Std Bk"/>
          <w:sz w:val="20"/>
          <w:szCs w:val="20"/>
          <w:lang w:val="es-MX"/>
        </w:rPr>
        <w:t>Presidente.-</w:t>
      </w:r>
      <w:proofErr w:type="gramEnd"/>
      <w:r w:rsidRPr="00C86D1E">
        <w:rPr>
          <w:rFonts w:ascii="ITC Avant Garde Std Bk" w:eastAsia="Calibri" w:hAnsi="ITC Avant Garde Std Bk"/>
          <w:sz w:val="20"/>
          <w:szCs w:val="20"/>
          <w:lang w:val="es-MX"/>
        </w:rPr>
        <w:t xml:space="preserve"> </w:t>
      </w:r>
      <w:r w:rsidRPr="00C86D1E">
        <w:rPr>
          <w:rFonts w:ascii="ITC Avant Garde Std Bk" w:eastAsia="Calibri" w:hAnsi="ITC Avant Garde Std Bk"/>
          <w:sz w:val="20"/>
          <w:szCs w:val="20"/>
        </w:rPr>
        <w:t xml:space="preserve">Dip. </w:t>
      </w:r>
      <w:r w:rsidRPr="00C86D1E">
        <w:rPr>
          <w:rFonts w:ascii="ITC Avant Garde Std Bk" w:eastAsia="Calibri" w:hAnsi="ITC Avant Garde Std Bk"/>
          <w:b/>
          <w:sz w:val="20"/>
          <w:szCs w:val="20"/>
        </w:rPr>
        <w:t>María Eugenia Ocampo Bedolla</w:t>
      </w:r>
      <w:r w:rsidRPr="00C86D1E">
        <w:rPr>
          <w:rFonts w:ascii="ITC Avant Garde Std Bk" w:eastAsia="Calibri" w:hAnsi="ITC Avant Garde Std Bk"/>
          <w:sz w:val="20"/>
          <w:szCs w:val="20"/>
        </w:rPr>
        <w:t xml:space="preserve">, </w:t>
      </w:r>
      <w:proofErr w:type="gramStart"/>
      <w:r w:rsidRPr="00C86D1E">
        <w:rPr>
          <w:rFonts w:ascii="ITC Avant Garde Std Bk" w:eastAsia="Calibri" w:hAnsi="ITC Avant Garde Std Bk"/>
          <w:sz w:val="20"/>
          <w:szCs w:val="20"/>
        </w:rPr>
        <w:t>Secretaria.-</w:t>
      </w:r>
      <w:proofErr w:type="gramEnd"/>
      <w:r w:rsidRPr="00C86D1E">
        <w:rPr>
          <w:rFonts w:ascii="ITC Avant Garde Std Bk" w:eastAsia="Calibri" w:hAnsi="ITC Avant Garde Std Bk"/>
          <w:sz w:val="20"/>
          <w:szCs w:val="20"/>
        </w:rPr>
        <w:t xml:space="preserve"> Sen. </w:t>
      </w:r>
      <w:r w:rsidRPr="00C86D1E">
        <w:rPr>
          <w:rFonts w:ascii="ITC Avant Garde Std Bk" w:eastAsia="Calibri" w:hAnsi="ITC Avant Garde Std Bk"/>
          <w:b/>
          <w:sz w:val="20"/>
          <w:szCs w:val="20"/>
        </w:rPr>
        <w:t>Itzel S. Ríos de la Mora</w:t>
      </w:r>
      <w:r w:rsidRPr="00C86D1E">
        <w:rPr>
          <w:rFonts w:ascii="ITC Avant Garde Std Bk" w:eastAsia="Calibri" w:hAnsi="ITC Avant Garde Std Bk"/>
          <w:sz w:val="20"/>
          <w:szCs w:val="20"/>
        </w:rPr>
        <w:t xml:space="preserve">, </w:t>
      </w:r>
      <w:proofErr w:type="gramStart"/>
      <w:r w:rsidRPr="00C86D1E">
        <w:rPr>
          <w:rFonts w:ascii="ITC Avant Garde Std Bk" w:eastAsia="Calibri" w:hAnsi="ITC Avant Garde Std Bk"/>
          <w:sz w:val="20"/>
          <w:szCs w:val="20"/>
        </w:rPr>
        <w:t>Secretaria.-</w:t>
      </w:r>
      <w:proofErr w:type="gramEnd"/>
      <w:r w:rsidRPr="00C86D1E">
        <w:rPr>
          <w:rFonts w:ascii="ITC Avant Garde Std Bk" w:eastAsia="Calibri" w:hAnsi="ITC Avant Garde Std Bk"/>
          <w:sz w:val="20"/>
          <w:szCs w:val="20"/>
        </w:rPr>
        <w:t xml:space="preserve"> Rúbricas."</w:t>
      </w:r>
    </w:p>
    <w:p w14:paraId="71E8DC28" w14:textId="77777777" w:rsidR="00C86D1E" w:rsidRPr="00C86D1E" w:rsidRDefault="00C86D1E" w:rsidP="00C86D1E">
      <w:pPr>
        <w:pStyle w:val="Texto0"/>
        <w:spacing w:after="0" w:line="240" w:lineRule="auto"/>
        <w:rPr>
          <w:rFonts w:ascii="ITC Avant Garde Std Bk" w:eastAsia="Calibri" w:hAnsi="ITC Avant Garde Std Bk"/>
          <w:sz w:val="20"/>
          <w:szCs w:val="20"/>
        </w:rPr>
      </w:pPr>
    </w:p>
    <w:p w14:paraId="0D52EE1C" w14:textId="77777777" w:rsidR="00C86D1E" w:rsidRPr="00C86D1E" w:rsidRDefault="00C86D1E" w:rsidP="00C86D1E">
      <w:pPr>
        <w:pStyle w:val="Texto0"/>
        <w:spacing w:after="0" w:line="240" w:lineRule="auto"/>
        <w:rPr>
          <w:rFonts w:ascii="ITC Avant Garde Std Bk" w:hAnsi="ITC Avant Garde Std Bk"/>
          <w:sz w:val="20"/>
          <w:szCs w:val="20"/>
        </w:rPr>
      </w:pPr>
      <w:r w:rsidRPr="00C86D1E">
        <w:rPr>
          <w:rFonts w:ascii="ITC Avant Garde Std Bk" w:eastAsia="Calibri" w:hAnsi="ITC Avant Garde Std Bk"/>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C86D1E">
          <w:rPr>
            <w:rFonts w:ascii="ITC Avant Garde Std Bk" w:eastAsia="Calibri" w:hAnsi="ITC Avant Garde Std Bk"/>
            <w:sz w:val="20"/>
            <w:szCs w:val="20"/>
          </w:rPr>
          <w:t>la Constitución Política</w:t>
        </w:r>
      </w:smartTag>
      <w:r w:rsidRPr="00C86D1E">
        <w:rPr>
          <w:rFonts w:ascii="ITC Avant Garde Std Bk" w:eastAsia="Calibri" w:hAnsi="ITC Avant Garde Std Bk"/>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C86D1E">
          <w:rPr>
            <w:rFonts w:ascii="ITC Avant Garde Std Bk" w:eastAsia="Calibri" w:hAnsi="ITC Avant Garde Std Bk"/>
            <w:sz w:val="20"/>
            <w:szCs w:val="20"/>
          </w:rPr>
          <w:t>la Residencia</w:t>
        </w:r>
      </w:smartTag>
      <w:r w:rsidRPr="00C86D1E">
        <w:rPr>
          <w:rFonts w:ascii="ITC Avant Garde Std Bk" w:eastAsia="Calibri" w:hAnsi="ITC Avant Garde Std Bk"/>
          <w:sz w:val="20"/>
          <w:szCs w:val="20"/>
        </w:rPr>
        <w:t xml:space="preserve"> del Poder Ejecutivo Federal, en </w:t>
      </w:r>
      <w:smartTag w:uri="urn:schemas-microsoft-com:office:smarttags" w:element="PersonName">
        <w:smartTagPr>
          <w:attr w:name="ProductID" w:val="la Ciudad"/>
        </w:smartTagPr>
        <w:r w:rsidRPr="00C86D1E">
          <w:rPr>
            <w:rFonts w:ascii="ITC Avant Garde Std Bk" w:eastAsia="Calibri" w:hAnsi="ITC Avant Garde Std Bk"/>
            <w:sz w:val="20"/>
            <w:szCs w:val="20"/>
          </w:rPr>
          <w:t>la Ciudad</w:t>
        </w:r>
      </w:smartTag>
      <w:r w:rsidRPr="00C86D1E">
        <w:rPr>
          <w:rFonts w:ascii="ITC Avant Garde Std Bk" w:eastAsia="Calibri" w:hAnsi="ITC Avant Garde Std Bk"/>
          <w:sz w:val="20"/>
          <w:szCs w:val="20"/>
        </w:rPr>
        <w:t xml:space="preserve"> de México, </w:t>
      </w:r>
      <w:r w:rsidRPr="00C86D1E">
        <w:rPr>
          <w:rFonts w:ascii="ITC Avant Garde Std Bk" w:hAnsi="ITC Avant Garde Std Bk"/>
          <w:sz w:val="20"/>
          <w:szCs w:val="20"/>
          <w:lang w:val="es-MX"/>
        </w:rPr>
        <w:t xml:space="preserve">a veinticinco de noviembre de dos mil </w:t>
      </w:r>
      <w:proofErr w:type="gramStart"/>
      <w:r w:rsidRPr="00C86D1E">
        <w:rPr>
          <w:rFonts w:ascii="ITC Avant Garde Std Bk" w:hAnsi="ITC Avant Garde Std Bk"/>
          <w:sz w:val="20"/>
          <w:szCs w:val="20"/>
          <w:lang w:val="es-MX"/>
        </w:rPr>
        <w:t>dieciséis.-</w:t>
      </w:r>
      <w:proofErr w:type="gramEnd"/>
      <w:r w:rsidRPr="00C86D1E">
        <w:rPr>
          <w:rFonts w:ascii="ITC Avant Garde Std Bk" w:hAnsi="ITC Avant Garde Std Bk"/>
          <w:sz w:val="20"/>
          <w:szCs w:val="20"/>
          <w:lang w:val="es-MX"/>
        </w:rPr>
        <w:t xml:space="preserve"> </w:t>
      </w:r>
      <w:r w:rsidRPr="00C86D1E">
        <w:rPr>
          <w:rFonts w:ascii="ITC Avant Garde Std Bk" w:hAnsi="ITC Avant Garde Std Bk"/>
          <w:b/>
          <w:sz w:val="20"/>
          <w:szCs w:val="20"/>
        </w:rPr>
        <w:t>Enrique Peña Nieto</w:t>
      </w:r>
      <w:r w:rsidRPr="00C86D1E">
        <w:rPr>
          <w:rFonts w:ascii="ITC Avant Garde Std Bk" w:hAnsi="ITC Avant Garde Std Bk"/>
          <w:sz w:val="20"/>
          <w:szCs w:val="20"/>
        </w:rPr>
        <w:t xml:space="preserve">.- Rúbrica.- El Secretario de Gobernación, </w:t>
      </w:r>
      <w:r w:rsidRPr="00C86D1E">
        <w:rPr>
          <w:rFonts w:ascii="ITC Avant Garde Std Bk" w:hAnsi="ITC Avant Garde Std Bk"/>
          <w:b/>
          <w:sz w:val="20"/>
          <w:szCs w:val="20"/>
        </w:rPr>
        <w:t>Miguel Ángel Osorio Chong</w:t>
      </w:r>
      <w:r w:rsidRPr="00C86D1E">
        <w:rPr>
          <w:rFonts w:ascii="ITC Avant Garde Std Bk" w:hAnsi="ITC Avant Garde Std Bk"/>
          <w:sz w:val="20"/>
          <w:szCs w:val="20"/>
        </w:rPr>
        <w:t>.- Rúbrica.</w:t>
      </w:r>
    </w:p>
    <w:p w14:paraId="41855A26" w14:textId="77777777" w:rsidR="00C86D1E" w:rsidRPr="00C86D1E" w:rsidRDefault="00C86D1E" w:rsidP="00C86D1E">
      <w:pPr>
        <w:pStyle w:val="Texto0"/>
        <w:spacing w:after="0" w:line="240" w:lineRule="auto"/>
        <w:ind w:firstLine="0"/>
        <w:rPr>
          <w:rFonts w:ascii="ITC Avant Garde Std Bk" w:hAnsi="ITC Avant Garde Std Bk"/>
          <w:b/>
          <w:bCs/>
          <w:sz w:val="22"/>
          <w:szCs w:val="22"/>
        </w:rPr>
      </w:pPr>
      <w:r w:rsidRPr="00C86D1E">
        <w:rPr>
          <w:rFonts w:ascii="ITC Avant Garde Std Bk" w:hAnsi="ITC Avant Garde Std Bk"/>
          <w:sz w:val="20"/>
          <w:szCs w:val="20"/>
        </w:rPr>
        <w:br w:type="page"/>
      </w:r>
      <w:r w:rsidRPr="00C86D1E">
        <w:rPr>
          <w:rFonts w:ascii="ITC Avant Garde Std Bk" w:hAnsi="ITC Avant Garde Std Bk"/>
          <w:b/>
          <w:sz w:val="22"/>
          <w:szCs w:val="22"/>
        </w:rPr>
        <w:t>DECRETO por el que se reforman, adicionan y derogan diversas disposiciones de la Ley de Planeación</w:t>
      </w:r>
      <w:r w:rsidRPr="00C86D1E">
        <w:rPr>
          <w:rFonts w:ascii="ITC Avant Garde Std Bk" w:hAnsi="ITC Avant Garde Std Bk"/>
          <w:b/>
          <w:bCs/>
          <w:sz w:val="22"/>
          <w:szCs w:val="22"/>
        </w:rPr>
        <w:t>.</w:t>
      </w:r>
    </w:p>
    <w:p w14:paraId="33E04390" w14:textId="77777777" w:rsidR="00C86D1E" w:rsidRPr="00C86D1E" w:rsidRDefault="00C86D1E" w:rsidP="00C86D1E">
      <w:pPr>
        <w:pStyle w:val="Texto0"/>
        <w:spacing w:after="0" w:line="240" w:lineRule="auto"/>
        <w:ind w:firstLine="0"/>
        <w:rPr>
          <w:rFonts w:ascii="ITC Avant Garde Std Bk" w:hAnsi="ITC Avant Garde Std Bk"/>
          <w:sz w:val="20"/>
        </w:rPr>
      </w:pPr>
    </w:p>
    <w:p w14:paraId="3D8CCA66" w14:textId="77777777" w:rsidR="00C86D1E" w:rsidRPr="00C86D1E" w:rsidRDefault="00C86D1E" w:rsidP="00C86D1E">
      <w:pPr>
        <w:pStyle w:val="texto"/>
        <w:spacing w:after="0" w:line="240" w:lineRule="auto"/>
        <w:ind w:firstLine="0"/>
        <w:jc w:val="center"/>
        <w:rPr>
          <w:rFonts w:ascii="ITC Avant Garde Std Bk" w:hAnsi="ITC Avant Garde Std Bk" w:cs="Arial"/>
          <w:sz w:val="16"/>
        </w:rPr>
      </w:pPr>
      <w:r w:rsidRPr="00C86D1E">
        <w:rPr>
          <w:rFonts w:ascii="ITC Avant Garde Std Bk" w:hAnsi="ITC Avant Garde Std Bk" w:cs="Arial"/>
          <w:sz w:val="16"/>
        </w:rPr>
        <w:t>Publicado en el Diario Oficial de la Federación el 16 de febrero de 2018</w:t>
      </w:r>
    </w:p>
    <w:p w14:paraId="5D3D71C9" w14:textId="77777777" w:rsidR="00C86D1E" w:rsidRPr="00C86D1E" w:rsidRDefault="00C86D1E" w:rsidP="00C86D1E">
      <w:pPr>
        <w:pStyle w:val="Texto0"/>
        <w:spacing w:after="0" w:line="240" w:lineRule="auto"/>
        <w:ind w:firstLine="0"/>
        <w:rPr>
          <w:rFonts w:ascii="ITC Avant Garde Std Bk" w:hAnsi="ITC Avant Garde Std Bk"/>
          <w:sz w:val="20"/>
        </w:rPr>
      </w:pPr>
    </w:p>
    <w:p w14:paraId="194317D8"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b/>
          <w:sz w:val="20"/>
          <w:szCs w:val="20"/>
        </w:rPr>
        <w:t xml:space="preserve">Artículo Único.- </w:t>
      </w:r>
      <w:r w:rsidRPr="00C86D1E">
        <w:rPr>
          <w:rFonts w:ascii="ITC Avant Garde Std Bk" w:hAnsi="ITC Avant Garde Std Bk"/>
          <w:sz w:val="20"/>
          <w:szCs w:val="20"/>
          <w:lang w:val="es-MX"/>
        </w:rPr>
        <w:t>Se reforman los artículos 1o., fracciones III y actuales IV y V; 2o., primer párrafo, y fracciones II, III y IV; 4o.; 5o.; 6o.; 7o.; 9o.; 14, fracciones II, III, VII y VIII; 16, fracciones III, IV, V, VI, VII y VIII; 17, fracciones II, III y IV; 18; 20, último párrafo; 21; 22, primer párrafo; 24; 25; 26; 27; 28; 29, primer párrafo; 30; 31; 32, quinto párrafo; 33; 34, fracciones II y IV; 40; 42, y 43; se adicionan los artículos 1o., con una fracción IV, recorriéndose las subsecuentes en su orden; 21 Ter, y 26 Bis, y se derogan la fracción VI del artículo 14 y el artículo 44, de la Ley de Planeación, para quedar como sigue:</w:t>
      </w:r>
    </w:p>
    <w:p w14:paraId="3DF67B8E"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33EED85E"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w:t>
      </w:r>
    </w:p>
    <w:p w14:paraId="6CEF698F"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37B183DE" w14:textId="77777777" w:rsidR="00C86D1E" w:rsidRPr="00C86D1E" w:rsidRDefault="00C86D1E" w:rsidP="00C86D1E">
      <w:pPr>
        <w:pStyle w:val="ANOTACION"/>
        <w:spacing w:before="0" w:after="0" w:line="240" w:lineRule="auto"/>
        <w:rPr>
          <w:rFonts w:ascii="ITC Avant Garde Std Bk" w:hAnsi="ITC Avant Garde Std Bk" w:cs="Arial"/>
          <w:sz w:val="22"/>
          <w:szCs w:val="22"/>
        </w:rPr>
      </w:pPr>
      <w:r w:rsidRPr="00C86D1E">
        <w:rPr>
          <w:rFonts w:ascii="ITC Avant Garde Std Bk" w:hAnsi="ITC Avant Garde Std Bk" w:cs="Arial"/>
          <w:sz w:val="22"/>
          <w:szCs w:val="22"/>
        </w:rPr>
        <w:t>Transitorios</w:t>
      </w:r>
    </w:p>
    <w:p w14:paraId="301CAB4C" w14:textId="77777777" w:rsidR="00C86D1E" w:rsidRPr="00C86D1E" w:rsidRDefault="00C86D1E" w:rsidP="00C86D1E">
      <w:pPr>
        <w:pStyle w:val="ANOTACION"/>
        <w:spacing w:before="0" w:after="0" w:line="240" w:lineRule="auto"/>
        <w:rPr>
          <w:rFonts w:ascii="ITC Avant Garde Std Bk" w:hAnsi="ITC Avant Garde Std Bk" w:cs="Arial"/>
          <w:sz w:val="20"/>
        </w:rPr>
      </w:pPr>
    </w:p>
    <w:p w14:paraId="56E45FAB" w14:textId="77777777" w:rsidR="00C86D1E" w:rsidRPr="00C86D1E" w:rsidRDefault="00C86D1E" w:rsidP="00C86D1E">
      <w:pPr>
        <w:pStyle w:val="Texto0"/>
        <w:spacing w:after="0" w:line="240" w:lineRule="auto"/>
        <w:rPr>
          <w:rFonts w:ascii="ITC Avant Garde Std Bk" w:hAnsi="ITC Avant Garde Std Bk"/>
          <w:sz w:val="20"/>
          <w:szCs w:val="20"/>
          <w:lang w:val="es-MX"/>
        </w:rPr>
      </w:pPr>
      <w:proofErr w:type="gramStart"/>
      <w:r w:rsidRPr="00C86D1E">
        <w:rPr>
          <w:rFonts w:ascii="ITC Avant Garde Std Bk" w:hAnsi="ITC Avant Garde Std Bk"/>
          <w:b/>
          <w:sz w:val="20"/>
          <w:szCs w:val="20"/>
          <w:lang w:val="es-MX"/>
        </w:rPr>
        <w:t>Primero.-</w:t>
      </w:r>
      <w:proofErr w:type="gramEnd"/>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El presente Decreto entrará en vigor el día siguiente al de su publicación en el Diario Oficial de la Federación.</w:t>
      </w:r>
    </w:p>
    <w:p w14:paraId="123713E4"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6602D377" w14:textId="77777777" w:rsidR="00C86D1E" w:rsidRPr="00C86D1E" w:rsidRDefault="00C86D1E" w:rsidP="00C86D1E">
      <w:pPr>
        <w:pStyle w:val="Texto0"/>
        <w:spacing w:after="0" w:line="240" w:lineRule="auto"/>
        <w:rPr>
          <w:rFonts w:ascii="ITC Avant Garde Std Bk" w:hAnsi="ITC Avant Garde Std Bk"/>
          <w:sz w:val="20"/>
          <w:szCs w:val="20"/>
          <w:lang w:val="es-MX"/>
        </w:rPr>
      </w:pPr>
      <w:proofErr w:type="gramStart"/>
      <w:r w:rsidRPr="00C86D1E">
        <w:rPr>
          <w:rFonts w:ascii="ITC Avant Garde Std Bk" w:hAnsi="ITC Avant Garde Std Bk"/>
          <w:b/>
          <w:sz w:val="20"/>
          <w:szCs w:val="20"/>
          <w:lang w:val="es-MX"/>
        </w:rPr>
        <w:t>Segundo.-</w:t>
      </w:r>
      <w:proofErr w:type="gramEnd"/>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La reforma al artículo 6o. entrará en vigor el 1o. de abril de 2018.</w:t>
      </w:r>
    </w:p>
    <w:p w14:paraId="15775A91"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1EDA3A74"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 xml:space="preserve">Asimismo, la reforma al primer párrafo del artículo 21 entrará en vigor el 1o. de octubre de 2024, por lo que el </w:t>
      </w:r>
      <w:proofErr w:type="gramStart"/>
      <w:r w:rsidRPr="00C86D1E">
        <w:rPr>
          <w:rFonts w:ascii="ITC Avant Garde Std Bk" w:hAnsi="ITC Avant Garde Std Bk"/>
          <w:sz w:val="20"/>
          <w:szCs w:val="20"/>
          <w:lang w:val="es-MX"/>
        </w:rPr>
        <w:t>Presidente</w:t>
      </w:r>
      <w:proofErr w:type="gramEnd"/>
      <w:r w:rsidRPr="00C86D1E">
        <w:rPr>
          <w:rFonts w:ascii="ITC Avant Garde Std Bk" w:hAnsi="ITC Avant Garde Std Bk"/>
          <w:sz w:val="20"/>
          <w:szCs w:val="20"/>
          <w:lang w:val="es-MX"/>
        </w:rPr>
        <w:t xml:space="preserve"> de la República que comience su mandato el 1o. de diciembre de 2018 enviará el Plan Nacional de Desarrollo a la Cámara de Diputados del Congreso de la Unión para su aprobación, a más tardar el último día hábil de abril del año siguiente a su toma de posesión.</w:t>
      </w:r>
    </w:p>
    <w:p w14:paraId="35013C73"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0B78C61F"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Para efectos de lo previsto en el párrafo anterior, la Comisión Permanente del Congreso de la Unión convocará, en caso de ser necesario, a un periodo extraordinario de sesiones de la Cámara de Diputados para que ésta apruebe dicho Plan, en un plazo máximo de dos meses, contado a partir de que haya recibido el referido Plan por parte del Ejecutivo Federal.</w:t>
      </w:r>
    </w:p>
    <w:p w14:paraId="33554B89"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6A3F8A0E" w14:textId="77777777" w:rsidR="00C86D1E" w:rsidRPr="00C86D1E" w:rsidRDefault="00C86D1E" w:rsidP="00C86D1E">
      <w:pPr>
        <w:pStyle w:val="Texto0"/>
        <w:spacing w:after="0" w:line="240" w:lineRule="auto"/>
        <w:rPr>
          <w:rFonts w:ascii="ITC Avant Garde Std Bk" w:hAnsi="ITC Avant Garde Std Bk"/>
          <w:sz w:val="20"/>
          <w:szCs w:val="20"/>
          <w:lang w:val="es-MX"/>
        </w:rPr>
      </w:pPr>
      <w:proofErr w:type="gramStart"/>
      <w:r w:rsidRPr="00C86D1E">
        <w:rPr>
          <w:rFonts w:ascii="ITC Avant Garde Std Bk" w:hAnsi="ITC Avant Garde Std Bk"/>
          <w:b/>
          <w:sz w:val="20"/>
          <w:szCs w:val="20"/>
          <w:lang w:val="es-MX"/>
        </w:rPr>
        <w:t>Tercero.-</w:t>
      </w:r>
      <w:proofErr w:type="gramEnd"/>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El Ejecutivo Federal deberá expedir el Reglamento de esta Ley en un plazo no mayor a 180 días naturales contados a partir de la entrada en vigor del presente Decreto.</w:t>
      </w:r>
    </w:p>
    <w:p w14:paraId="22A01946"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72F65244" w14:textId="77777777" w:rsidR="00C86D1E" w:rsidRPr="00C86D1E" w:rsidRDefault="00C86D1E" w:rsidP="00C86D1E">
      <w:pPr>
        <w:pStyle w:val="Texto0"/>
        <w:spacing w:after="0" w:line="240" w:lineRule="auto"/>
        <w:rPr>
          <w:rFonts w:ascii="ITC Avant Garde Std Bk" w:hAnsi="ITC Avant Garde Std Bk"/>
          <w:sz w:val="20"/>
          <w:szCs w:val="20"/>
          <w:lang w:val="es-MX"/>
        </w:rPr>
      </w:pPr>
      <w:proofErr w:type="gramStart"/>
      <w:r w:rsidRPr="00C86D1E">
        <w:rPr>
          <w:rFonts w:ascii="ITC Avant Garde Std Bk" w:hAnsi="ITC Avant Garde Std Bk"/>
          <w:b/>
          <w:sz w:val="20"/>
          <w:szCs w:val="20"/>
          <w:lang w:val="es-MX"/>
        </w:rPr>
        <w:t>Cuarto.-</w:t>
      </w:r>
      <w:proofErr w:type="gramEnd"/>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La Secretaría de Hacienda y Crédito Público deberá implementar un sistema informático para dar seguimiento a los avances de las dependencias y entidades de la Administración Pública Federal, en el logro de los objetivos y metas del Plan Nacional de Desarrollo y sus programas, conforme lo previsto en el artículo 9o. de la Ley y en el reglamento de la misma.</w:t>
      </w:r>
    </w:p>
    <w:p w14:paraId="6EBEF19D"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2E47F811" w14:textId="77777777" w:rsidR="00C86D1E" w:rsidRPr="00C86D1E" w:rsidRDefault="00C86D1E" w:rsidP="00C86D1E">
      <w:pPr>
        <w:pStyle w:val="Texto0"/>
        <w:spacing w:after="0" w:line="240" w:lineRule="auto"/>
        <w:rPr>
          <w:rFonts w:ascii="ITC Avant Garde Std Bk" w:hAnsi="ITC Avant Garde Std Bk"/>
          <w:sz w:val="20"/>
          <w:szCs w:val="20"/>
          <w:lang w:val="es-MX"/>
        </w:rPr>
      </w:pPr>
      <w:proofErr w:type="gramStart"/>
      <w:r w:rsidRPr="00C86D1E">
        <w:rPr>
          <w:rFonts w:ascii="ITC Avant Garde Std Bk" w:hAnsi="ITC Avant Garde Std Bk"/>
          <w:b/>
          <w:sz w:val="20"/>
          <w:szCs w:val="20"/>
          <w:lang w:val="es-MX"/>
        </w:rPr>
        <w:t>Quinto.-</w:t>
      </w:r>
      <w:proofErr w:type="gramEnd"/>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Las Administraciones Públicas Federales correspondientes a los períodos 2018-2024 y 2024-2030 podrán considerar en su contenido las estrategias para el logro de los Objetivos de Desarrollo Sostenible y sus metas, contenidos en la Agenda 2030 para el Desarrollo Sostenible.</w:t>
      </w:r>
    </w:p>
    <w:p w14:paraId="1A046A89"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3677D2C0" w14:textId="77777777" w:rsidR="00C86D1E" w:rsidRPr="00C86D1E" w:rsidRDefault="00C86D1E" w:rsidP="00C86D1E">
      <w:pPr>
        <w:pStyle w:val="Texto0"/>
        <w:spacing w:after="0" w:line="240" w:lineRule="auto"/>
        <w:rPr>
          <w:rFonts w:ascii="ITC Avant Garde Std Bk" w:hAnsi="ITC Avant Garde Std Bk"/>
          <w:sz w:val="20"/>
          <w:szCs w:val="20"/>
          <w:lang w:val="es-MX"/>
        </w:rPr>
      </w:pPr>
      <w:r w:rsidRPr="00C86D1E">
        <w:rPr>
          <w:rFonts w:ascii="ITC Avant Garde Std Bk" w:hAnsi="ITC Avant Garde Std Bk"/>
          <w:sz w:val="20"/>
          <w:szCs w:val="20"/>
          <w:lang w:val="es-MX"/>
        </w:rPr>
        <w:t>Para efectos de lo anterior, en los procesos de elaboración de los proyectos de dichos planes se considerarán las propuestas que, en su caso, elabore el Consejo Nacional de la Agenda 2030 para el Desarrollo Sostenible.</w:t>
      </w:r>
    </w:p>
    <w:p w14:paraId="2DDCE672"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0E815CF6" w14:textId="77777777" w:rsidR="00C86D1E" w:rsidRPr="00C86D1E" w:rsidRDefault="00C86D1E" w:rsidP="00C86D1E">
      <w:pPr>
        <w:pStyle w:val="Texto0"/>
        <w:spacing w:after="0" w:line="240" w:lineRule="auto"/>
        <w:rPr>
          <w:rFonts w:ascii="ITC Avant Garde Std Bk" w:hAnsi="ITC Avant Garde Std Bk"/>
          <w:sz w:val="20"/>
          <w:szCs w:val="20"/>
          <w:lang w:val="es-MX"/>
        </w:rPr>
      </w:pPr>
      <w:proofErr w:type="gramStart"/>
      <w:r w:rsidRPr="00C86D1E">
        <w:rPr>
          <w:rFonts w:ascii="ITC Avant Garde Std Bk" w:hAnsi="ITC Avant Garde Std Bk"/>
          <w:b/>
          <w:sz w:val="20"/>
          <w:szCs w:val="20"/>
          <w:lang w:val="es-MX"/>
        </w:rPr>
        <w:t>Sexto.-</w:t>
      </w:r>
      <w:proofErr w:type="gramEnd"/>
      <w:r w:rsidRPr="00C86D1E">
        <w:rPr>
          <w:rFonts w:ascii="ITC Avant Garde Std Bk" w:hAnsi="ITC Avant Garde Std Bk"/>
          <w:b/>
          <w:sz w:val="20"/>
          <w:szCs w:val="20"/>
          <w:lang w:val="es-MX"/>
        </w:rPr>
        <w:t xml:space="preserve"> </w:t>
      </w:r>
      <w:r w:rsidRPr="00C86D1E">
        <w:rPr>
          <w:rFonts w:ascii="ITC Avant Garde Std Bk" w:hAnsi="ITC Avant Garde Std Bk"/>
          <w:sz w:val="20"/>
          <w:szCs w:val="20"/>
          <w:lang w:val="es-MX"/>
        </w:rPr>
        <w:t>Se derogan las disposiciones que sean contrarias a lo previsto en el presente Decreto.</w:t>
      </w:r>
    </w:p>
    <w:p w14:paraId="13D81007"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62EB9B08" w14:textId="77777777" w:rsidR="00C86D1E" w:rsidRPr="00C86D1E" w:rsidRDefault="00C86D1E" w:rsidP="00C86D1E">
      <w:pPr>
        <w:pStyle w:val="Texto0"/>
        <w:spacing w:after="0" w:line="240" w:lineRule="auto"/>
        <w:rPr>
          <w:rFonts w:ascii="ITC Avant Garde Std Bk" w:hAnsi="ITC Avant Garde Std Bk"/>
          <w:b/>
          <w:sz w:val="20"/>
          <w:szCs w:val="20"/>
        </w:rPr>
      </w:pPr>
      <w:r w:rsidRPr="00C86D1E">
        <w:rPr>
          <w:rFonts w:ascii="ITC Avant Garde Std Bk" w:hAnsi="ITC Avant Garde Std Bk"/>
          <w:sz w:val="20"/>
          <w:szCs w:val="20"/>
          <w:lang w:val="es-MX"/>
        </w:rPr>
        <w:t xml:space="preserve">Ciudad de México, a 13 de diciembre de 2017.- Dip. </w:t>
      </w:r>
      <w:r w:rsidRPr="00C86D1E">
        <w:rPr>
          <w:rFonts w:ascii="ITC Avant Garde Std Bk" w:hAnsi="ITC Avant Garde Std Bk"/>
          <w:b/>
          <w:sz w:val="20"/>
          <w:szCs w:val="20"/>
          <w:lang w:val="es-MX"/>
        </w:rPr>
        <w:t>Jorge Carlos Ramírez Marín</w:t>
      </w:r>
      <w:r w:rsidRPr="00C86D1E">
        <w:rPr>
          <w:rFonts w:ascii="ITC Avant Garde Std Bk" w:hAnsi="ITC Avant Garde Std Bk"/>
          <w:sz w:val="20"/>
          <w:szCs w:val="20"/>
          <w:lang w:val="es-MX"/>
        </w:rPr>
        <w:t xml:space="preserve">, </w:t>
      </w:r>
      <w:proofErr w:type="gramStart"/>
      <w:r w:rsidRPr="00C86D1E">
        <w:rPr>
          <w:rFonts w:ascii="ITC Avant Garde Std Bk" w:hAnsi="ITC Avant Garde Std Bk"/>
          <w:sz w:val="20"/>
          <w:szCs w:val="20"/>
          <w:lang w:val="es-MX"/>
        </w:rPr>
        <w:t>Presidente.-</w:t>
      </w:r>
      <w:proofErr w:type="gramEnd"/>
      <w:r w:rsidRPr="00C86D1E">
        <w:rPr>
          <w:rFonts w:ascii="ITC Avant Garde Std Bk" w:hAnsi="ITC Avant Garde Std Bk"/>
          <w:sz w:val="20"/>
          <w:szCs w:val="20"/>
          <w:lang w:val="es-MX"/>
        </w:rPr>
        <w:t xml:space="preserve"> Sen. </w:t>
      </w:r>
      <w:r w:rsidRPr="00C86D1E">
        <w:rPr>
          <w:rFonts w:ascii="ITC Avant Garde Std Bk" w:hAnsi="ITC Avant Garde Std Bk"/>
          <w:b/>
          <w:sz w:val="20"/>
          <w:szCs w:val="20"/>
          <w:lang w:val="es-MX"/>
        </w:rPr>
        <w:t>Ernesto Cordero Arroyo</w:t>
      </w:r>
      <w:r w:rsidRPr="00C86D1E">
        <w:rPr>
          <w:rFonts w:ascii="ITC Avant Garde Std Bk" w:hAnsi="ITC Avant Garde Std Bk"/>
          <w:sz w:val="20"/>
          <w:szCs w:val="20"/>
          <w:lang w:val="es-MX"/>
        </w:rPr>
        <w:t xml:space="preserve">, </w:t>
      </w:r>
      <w:proofErr w:type="gramStart"/>
      <w:r w:rsidRPr="00C86D1E">
        <w:rPr>
          <w:rFonts w:ascii="ITC Avant Garde Std Bk" w:hAnsi="ITC Avant Garde Std Bk"/>
          <w:sz w:val="20"/>
          <w:szCs w:val="20"/>
          <w:lang w:val="es-MX"/>
        </w:rPr>
        <w:t>Presidente.-</w:t>
      </w:r>
      <w:proofErr w:type="gramEnd"/>
      <w:r w:rsidRPr="00C86D1E">
        <w:rPr>
          <w:rFonts w:ascii="ITC Avant Garde Std Bk" w:hAnsi="ITC Avant Garde Std Bk"/>
          <w:sz w:val="20"/>
          <w:szCs w:val="20"/>
          <w:lang w:val="es-MX"/>
        </w:rPr>
        <w:t xml:space="preserve"> Dip. </w:t>
      </w:r>
      <w:r w:rsidRPr="00C86D1E">
        <w:rPr>
          <w:rFonts w:ascii="ITC Avant Garde Std Bk" w:hAnsi="ITC Avant Garde Std Bk"/>
          <w:b/>
          <w:sz w:val="20"/>
          <w:szCs w:val="20"/>
          <w:lang w:val="es-MX"/>
        </w:rPr>
        <w:t>Ana Guadalupe Perea Santos</w:t>
      </w:r>
      <w:r w:rsidRPr="00C86D1E">
        <w:rPr>
          <w:rFonts w:ascii="ITC Avant Garde Std Bk" w:hAnsi="ITC Avant Garde Std Bk"/>
          <w:sz w:val="20"/>
          <w:szCs w:val="20"/>
          <w:lang w:val="es-MX"/>
        </w:rPr>
        <w:t xml:space="preserve">, </w:t>
      </w:r>
      <w:proofErr w:type="gramStart"/>
      <w:r w:rsidRPr="00C86D1E">
        <w:rPr>
          <w:rFonts w:ascii="ITC Avant Garde Std Bk" w:hAnsi="ITC Avant Garde Std Bk"/>
          <w:sz w:val="20"/>
          <w:szCs w:val="20"/>
          <w:lang w:val="es-MX"/>
        </w:rPr>
        <w:t>Secretaria.-</w:t>
      </w:r>
      <w:proofErr w:type="gramEnd"/>
      <w:r w:rsidRPr="00C86D1E">
        <w:rPr>
          <w:rFonts w:ascii="ITC Avant Garde Std Bk" w:hAnsi="ITC Avant Garde Std Bk"/>
          <w:sz w:val="20"/>
          <w:szCs w:val="20"/>
          <w:lang w:val="es-MX"/>
        </w:rPr>
        <w:t xml:space="preserve"> Sen. </w:t>
      </w:r>
      <w:r w:rsidRPr="00C86D1E">
        <w:rPr>
          <w:rFonts w:ascii="ITC Avant Garde Std Bk" w:hAnsi="ITC Avant Garde Std Bk"/>
          <w:b/>
          <w:sz w:val="20"/>
          <w:szCs w:val="20"/>
          <w:lang w:val="es-MX"/>
        </w:rPr>
        <w:t>Juan G. Flores Ramírez</w:t>
      </w:r>
      <w:r w:rsidRPr="00C86D1E">
        <w:rPr>
          <w:rFonts w:ascii="ITC Avant Garde Std Bk" w:hAnsi="ITC Avant Garde Std Bk"/>
          <w:sz w:val="20"/>
          <w:szCs w:val="20"/>
          <w:lang w:val="es-MX"/>
        </w:rPr>
        <w:t xml:space="preserve">, </w:t>
      </w:r>
      <w:proofErr w:type="gramStart"/>
      <w:r w:rsidRPr="00C86D1E">
        <w:rPr>
          <w:rFonts w:ascii="ITC Avant Garde Std Bk" w:hAnsi="ITC Avant Garde Std Bk"/>
          <w:sz w:val="20"/>
          <w:szCs w:val="20"/>
          <w:lang w:val="es-MX"/>
        </w:rPr>
        <w:t>Secretario.-</w:t>
      </w:r>
      <w:proofErr w:type="gramEnd"/>
      <w:r w:rsidRPr="00C86D1E">
        <w:rPr>
          <w:rFonts w:ascii="ITC Avant Garde Std Bk" w:hAnsi="ITC Avant Garde Std Bk"/>
          <w:sz w:val="20"/>
          <w:szCs w:val="20"/>
          <w:lang w:val="es-MX"/>
        </w:rPr>
        <w:t xml:space="preserve"> Rúbricas.</w:t>
      </w:r>
      <w:r w:rsidRPr="00C86D1E">
        <w:rPr>
          <w:rFonts w:ascii="ITC Avant Garde Std Bk" w:hAnsi="ITC Avant Garde Std Bk"/>
          <w:b/>
          <w:sz w:val="20"/>
          <w:szCs w:val="20"/>
        </w:rPr>
        <w:t>"</w:t>
      </w:r>
    </w:p>
    <w:p w14:paraId="03A76E7B" w14:textId="77777777" w:rsidR="00C86D1E" w:rsidRPr="00C86D1E" w:rsidRDefault="00C86D1E" w:rsidP="00C86D1E">
      <w:pPr>
        <w:pStyle w:val="Texto0"/>
        <w:spacing w:after="0" w:line="240" w:lineRule="auto"/>
        <w:rPr>
          <w:rFonts w:ascii="ITC Avant Garde Std Bk" w:hAnsi="ITC Avant Garde Std Bk"/>
          <w:sz w:val="20"/>
          <w:szCs w:val="20"/>
          <w:lang w:val="es-MX"/>
        </w:rPr>
      </w:pPr>
    </w:p>
    <w:p w14:paraId="49461FBA" w14:textId="1D49056C" w:rsidR="00374CF5" w:rsidRDefault="00C86D1E" w:rsidP="00C86D1E">
      <w:pPr>
        <w:pStyle w:val="Texto0"/>
        <w:spacing w:after="0" w:line="240" w:lineRule="auto"/>
        <w:rPr>
          <w:rFonts w:ascii="ITC Avant Garde Std Bk" w:hAnsi="ITC Avant Garde Std Bk"/>
          <w:sz w:val="20"/>
          <w:szCs w:val="20"/>
        </w:rPr>
      </w:pPr>
      <w:r w:rsidRPr="00C86D1E">
        <w:rPr>
          <w:rFonts w:ascii="ITC Avant Garde Std Bk" w:hAnsi="ITC Avant Garde Std Bk"/>
          <w:sz w:val="20"/>
          <w:szCs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trece de febrero de dos mil </w:t>
      </w:r>
      <w:proofErr w:type="gramStart"/>
      <w:r w:rsidRPr="00C86D1E">
        <w:rPr>
          <w:rFonts w:ascii="ITC Avant Garde Std Bk" w:hAnsi="ITC Avant Garde Std Bk"/>
          <w:sz w:val="20"/>
          <w:szCs w:val="20"/>
          <w:lang w:val="es-MX"/>
        </w:rPr>
        <w:t>dieciocho</w:t>
      </w:r>
      <w:r w:rsidRPr="00C86D1E">
        <w:rPr>
          <w:rFonts w:ascii="ITC Avant Garde Std Bk" w:eastAsia="Calibri" w:hAnsi="ITC Avant Garde Std Bk"/>
          <w:sz w:val="20"/>
          <w:szCs w:val="20"/>
          <w:lang w:val="es-MX"/>
        </w:rPr>
        <w:t>.-</w:t>
      </w:r>
      <w:proofErr w:type="gramEnd"/>
      <w:r w:rsidRPr="00C86D1E">
        <w:rPr>
          <w:rFonts w:ascii="ITC Avant Garde Std Bk" w:eastAsia="Calibri" w:hAnsi="ITC Avant Garde Std Bk"/>
          <w:sz w:val="20"/>
          <w:szCs w:val="20"/>
          <w:lang w:val="es-MX"/>
        </w:rPr>
        <w:t xml:space="preserve"> </w:t>
      </w:r>
      <w:r w:rsidRPr="00C86D1E">
        <w:rPr>
          <w:rFonts w:ascii="ITC Avant Garde Std Bk" w:hAnsi="ITC Avant Garde Std Bk"/>
          <w:b/>
          <w:sz w:val="20"/>
          <w:szCs w:val="20"/>
        </w:rPr>
        <w:t>Enrique Peña Nieto</w:t>
      </w:r>
      <w:r w:rsidRPr="00C86D1E">
        <w:rPr>
          <w:rFonts w:ascii="ITC Avant Garde Std Bk" w:hAnsi="ITC Avant Garde Std Bk"/>
          <w:sz w:val="20"/>
          <w:szCs w:val="20"/>
        </w:rPr>
        <w:t xml:space="preserve">.- Rúbrica.- El Secretario de Gobernación, Dr. </w:t>
      </w:r>
      <w:r w:rsidRPr="00C86D1E">
        <w:rPr>
          <w:rFonts w:ascii="ITC Avant Garde Std Bk" w:hAnsi="ITC Avant Garde Std Bk"/>
          <w:b/>
          <w:sz w:val="20"/>
          <w:szCs w:val="20"/>
        </w:rPr>
        <w:t>Jesús Alfonso Navarrete Prida</w:t>
      </w:r>
      <w:r w:rsidRPr="00C86D1E">
        <w:rPr>
          <w:rFonts w:ascii="ITC Avant Garde Std Bk" w:hAnsi="ITC Avant Garde Std Bk"/>
          <w:sz w:val="20"/>
          <w:szCs w:val="20"/>
        </w:rPr>
        <w:t>.- Rúbrica.</w:t>
      </w:r>
    </w:p>
    <w:p w14:paraId="1561B5A9" w14:textId="77777777" w:rsidR="00374CF5" w:rsidRDefault="00374CF5">
      <w:pPr>
        <w:spacing w:after="160" w:line="259" w:lineRule="auto"/>
        <w:jc w:val="left"/>
        <w:rPr>
          <w:rFonts w:eastAsia="Times New Roman" w:cs="Arial"/>
          <w:szCs w:val="20"/>
          <w:lang w:val="es-ES" w:eastAsia="es-ES"/>
        </w:rPr>
      </w:pPr>
      <w:r>
        <w:rPr>
          <w:szCs w:val="20"/>
        </w:rPr>
        <w:br w:type="page"/>
      </w:r>
    </w:p>
    <w:p w14:paraId="696686AA" w14:textId="5C9D411D" w:rsidR="00C86D1E" w:rsidRDefault="00374CF5" w:rsidP="00C86D1E">
      <w:pPr>
        <w:pStyle w:val="Texto0"/>
        <w:spacing w:after="0" w:line="240" w:lineRule="auto"/>
        <w:rPr>
          <w:rFonts w:ascii="ITC Avant Garde Std Bk" w:hAnsi="ITC Avant Garde Std Bk"/>
          <w:b/>
          <w:sz w:val="20"/>
          <w:szCs w:val="20"/>
        </w:rPr>
      </w:pPr>
      <w:r w:rsidRPr="00374CF5">
        <w:rPr>
          <w:rFonts w:ascii="ITC Avant Garde Std Bk" w:hAnsi="ITC Avant Garde Std Bk"/>
          <w:b/>
          <w:sz w:val="20"/>
          <w:szCs w:val="20"/>
        </w:rPr>
        <w:t>DECRETO por el que se expide la Ley General en Materia de Humanidades, Ciencias, Tecnologías e Innovación, y se reforman y adicionan diversas disposiciones de la Ley Federal de Entidades Paraestatales y de la Ley de Planeación.</w:t>
      </w:r>
    </w:p>
    <w:p w14:paraId="17D7DB11" w14:textId="4EFBD35F" w:rsidR="00374CF5" w:rsidRDefault="00374CF5" w:rsidP="00374CF5">
      <w:pPr>
        <w:pStyle w:val="Texto0"/>
        <w:spacing w:after="0" w:line="240" w:lineRule="auto"/>
        <w:ind w:firstLine="0"/>
        <w:rPr>
          <w:rFonts w:ascii="ITC Avant Garde Std Bk" w:hAnsi="ITC Avant Garde Std Bk"/>
          <w:b/>
          <w:sz w:val="20"/>
          <w:szCs w:val="20"/>
        </w:rPr>
      </w:pPr>
    </w:p>
    <w:p w14:paraId="2DE8C632" w14:textId="44E2B35C" w:rsidR="00374CF5" w:rsidRDefault="00374CF5" w:rsidP="00374CF5">
      <w:pPr>
        <w:pStyle w:val="Texto0"/>
        <w:spacing w:after="0" w:line="240" w:lineRule="auto"/>
        <w:ind w:firstLine="0"/>
        <w:jc w:val="center"/>
        <w:rPr>
          <w:rFonts w:ascii="ITC Avant Garde Std Bk" w:hAnsi="ITC Avant Garde Std Bk"/>
          <w:sz w:val="20"/>
          <w:szCs w:val="20"/>
        </w:rPr>
      </w:pPr>
      <w:r>
        <w:rPr>
          <w:rFonts w:ascii="ITC Avant Garde Std Bk" w:hAnsi="ITC Avant Garde Std Bk"/>
          <w:sz w:val="20"/>
          <w:szCs w:val="20"/>
        </w:rPr>
        <w:t>Publicado en el Diario Oficial de la Federación el 08 de mayo de 2023</w:t>
      </w:r>
    </w:p>
    <w:p w14:paraId="4807B8F2" w14:textId="6B4F04A9" w:rsidR="00374CF5" w:rsidRDefault="00374CF5" w:rsidP="00374CF5">
      <w:pPr>
        <w:pStyle w:val="Texto0"/>
        <w:spacing w:after="0" w:line="240" w:lineRule="auto"/>
        <w:ind w:firstLine="0"/>
        <w:rPr>
          <w:rFonts w:ascii="ITC Avant Garde Std Bk" w:hAnsi="ITC Avant Garde Std Bk"/>
          <w:sz w:val="20"/>
          <w:szCs w:val="20"/>
        </w:rPr>
      </w:pPr>
    </w:p>
    <w:p w14:paraId="5172C50C" w14:textId="476A43B5" w:rsidR="00374CF5" w:rsidRDefault="00374CF5" w:rsidP="00374CF5">
      <w:pPr>
        <w:pStyle w:val="Texto0"/>
        <w:spacing w:after="0" w:line="240" w:lineRule="auto"/>
        <w:ind w:firstLine="289"/>
        <w:rPr>
          <w:rFonts w:ascii="ITC Avant Garde Std Bk" w:hAnsi="ITC Avant Garde Std Bk"/>
          <w:sz w:val="20"/>
          <w:szCs w:val="20"/>
        </w:rPr>
      </w:pPr>
      <w:r w:rsidRPr="00374CF5">
        <w:rPr>
          <w:rFonts w:ascii="ITC Avant Garde Std Bk" w:hAnsi="ITC Avant Garde Std Bk"/>
          <w:b/>
          <w:sz w:val="20"/>
          <w:szCs w:val="20"/>
        </w:rPr>
        <w:t>Artículo Tercero</w:t>
      </w:r>
      <w:r w:rsidRPr="00374CF5">
        <w:rPr>
          <w:rFonts w:ascii="ITC Avant Garde Std Bk" w:hAnsi="ITC Avant Garde Std Bk"/>
          <w:sz w:val="20"/>
          <w:szCs w:val="20"/>
        </w:rPr>
        <w:t>. Se reforman los artículos 17, fracción I; 27 y 29, párrafo segundo y se adiciona al artículo 17, fracción I, el párrafo segundo, de la Ley de Planeación, para quedar como sigue:</w:t>
      </w:r>
    </w:p>
    <w:p w14:paraId="52B45DC8" w14:textId="6C7E9220" w:rsidR="00374CF5" w:rsidRDefault="00374CF5" w:rsidP="00374CF5">
      <w:pPr>
        <w:pStyle w:val="Texto0"/>
        <w:spacing w:after="0" w:line="240" w:lineRule="auto"/>
        <w:ind w:firstLine="289"/>
        <w:rPr>
          <w:rFonts w:ascii="ITC Avant Garde Std Bk" w:hAnsi="ITC Avant Garde Std Bk"/>
          <w:sz w:val="20"/>
          <w:szCs w:val="20"/>
        </w:rPr>
      </w:pPr>
    </w:p>
    <w:p w14:paraId="4EB8D8F9" w14:textId="54B00013" w:rsidR="00374CF5" w:rsidRDefault="00374CF5" w:rsidP="00374CF5">
      <w:pPr>
        <w:pStyle w:val="Texto0"/>
        <w:spacing w:after="0" w:line="240" w:lineRule="auto"/>
        <w:ind w:firstLine="289"/>
        <w:rPr>
          <w:rFonts w:ascii="ITC Avant Garde Std Bk" w:hAnsi="ITC Avant Garde Std Bk"/>
          <w:sz w:val="20"/>
          <w:szCs w:val="20"/>
        </w:rPr>
      </w:pPr>
      <w:r>
        <w:rPr>
          <w:rFonts w:ascii="ITC Avant Garde Std Bk" w:hAnsi="ITC Avant Garde Std Bk"/>
          <w:sz w:val="20"/>
          <w:szCs w:val="20"/>
        </w:rPr>
        <w:t>…….</w:t>
      </w:r>
    </w:p>
    <w:p w14:paraId="7EFFCB04" w14:textId="361C4ACB" w:rsidR="00374CF5" w:rsidRDefault="00374CF5" w:rsidP="00374CF5">
      <w:pPr>
        <w:pStyle w:val="Texto0"/>
        <w:spacing w:after="0" w:line="240" w:lineRule="auto"/>
        <w:ind w:firstLine="289"/>
        <w:rPr>
          <w:rFonts w:ascii="ITC Avant Garde Std Bk" w:hAnsi="ITC Avant Garde Std Bk"/>
          <w:sz w:val="20"/>
          <w:szCs w:val="20"/>
        </w:rPr>
      </w:pPr>
    </w:p>
    <w:p w14:paraId="07A782A5" w14:textId="4E3046A1" w:rsidR="00374CF5" w:rsidRPr="00374CF5" w:rsidRDefault="00374CF5" w:rsidP="00374CF5">
      <w:pPr>
        <w:pStyle w:val="Texto0"/>
        <w:spacing w:after="0"/>
        <w:ind w:firstLine="289"/>
        <w:jc w:val="center"/>
        <w:rPr>
          <w:rFonts w:ascii="ITC Avant Garde Std Bk" w:hAnsi="ITC Avant Garde Std Bk"/>
          <w:b/>
          <w:sz w:val="20"/>
          <w:szCs w:val="20"/>
        </w:rPr>
      </w:pPr>
      <w:r w:rsidRPr="00374CF5">
        <w:rPr>
          <w:rFonts w:ascii="ITC Avant Garde Std Bk" w:hAnsi="ITC Avant Garde Std Bk"/>
          <w:b/>
          <w:sz w:val="20"/>
          <w:szCs w:val="20"/>
        </w:rPr>
        <w:t>Transitorios</w:t>
      </w:r>
    </w:p>
    <w:p w14:paraId="2D127C7C" w14:textId="393E6D66" w:rsidR="00374CF5" w:rsidRDefault="00374CF5" w:rsidP="00374CF5">
      <w:pPr>
        <w:pStyle w:val="Texto0"/>
        <w:spacing w:after="0"/>
        <w:ind w:firstLine="289"/>
        <w:rPr>
          <w:rFonts w:ascii="ITC Avant Garde Std Bk" w:hAnsi="ITC Avant Garde Std Bk"/>
          <w:sz w:val="20"/>
          <w:szCs w:val="20"/>
        </w:rPr>
      </w:pPr>
    </w:p>
    <w:p w14:paraId="2AF7BF6B" w14:textId="77777777" w:rsidR="00374CF5" w:rsidRPr="00374CF5" w:rsidRDefault="00374CF5" w:rsidP="00374CF5">
      <w:pPr>
        <w:pStyle w:val="Texto0"/>
        <w:spacing w:after="0"/>
        <w:ind w:firstLine="289"/>
        <w:rPr>
          <w:rFonts w:ascii="ITC Avant Garde Std Bk" w:hAnsi="ITC Avant Garde Std Bk"/>
          <w:sz w:val="20"/>
          <w:szCs w:val="20"/>
        </w:rPr>
      </w:pPr>
    </w:p>
    <w:p w14:paraId="404BA28C" w14:textId="7D772BC8"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Primero</w:t>
      </w:r>
      <w:r w:rsidRPr="00374CF5">
        <w:rPr>
          <w:rFonts w:ascii="ITC Avant Garde Std Bk" w:hAnsi="ITC Avant Garde Std Bk"/>
          <w:sz w:val="20"/>
          <w:szCs w:val="20"/>
        </w:rPr>
        <w:t>. La presente Ley entrará en vigor el día siguiente al de su publicación en el Diario Oficial de la Federación.</w:t>
      </w:r>
    </w:p>
    <w:p w14:paraId="5FD79589" w14:textId="77777777" w:rsidR="00374CF5" w:rsidRPr="00374CF5" w:rsidRDefault="00374CF5" w:rsidP="00374CF5">
      <w:pPr>
        <w:pStyle w:val="Texto0"/>
        <w:spacing w:after="0"/>
        <w:ind w:firstLine="289"/>
        <w:rPr>
          <w:rFonts w:ascii="ITC Avant Garde Std Bk" w:hAnsi="ITC Avant Garde Std Bk"/>
          <w:sz w:val="20"/>
          <w:szCs w:val="20"/>
        </w:rPr>
      </w:pPr>
    </w:p>
    <w:p w14:paraId="30A7ADF3" w14:textId="6C90889A"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Segundo</w:t>
      </w:r>
      <w:r w:rsidRPr="00374CF5">
        <w:rPr>
          <w:rFonts w:ascii="ITC Avant Garde Std Bk" w:hAnsi="ITC Avant Garde Std Bk"/>
          <w:sz w:val="20"/>
          <w:szCs w:val="20"/>
        </w:rPr>
        <w:t>. Se abrogan la Ley de Ciencia y Tecnología y la Ley Orgánica del Consejo Nacional de Ciencia y Tecnología, ambas publicadas en el Diario Oficial de la Federación el 5 de junio de 2002.</w:t>
      </w:r>
    </w:p>
    <w:p w14:paraId="75EB623C" w14:textId="77777777" w:rsidR="00374CF5" w:rsidRPr="00374CF5" w:rsidRDefault="00374CF5" w:rsidP="00374CF5">
      <w:pPr>
        <w:pStyle w:val="Texto0"/>
        <w:spacing w:after="0"/>
        <w:ind w:firstLine="0"/>
        <w:rPr>
          <w:rFonts w:ascii="ITC Avant Garde Std Bk" w:hAnsi="ITC Avant Garde Std Bk"/>
          <w:sz w:val="20"/>
          <w:szCs w:val="20"/>
        </w:rPr>
      </w:pPr>
    </w:p>
    <w:p w14:paraId="2BC91BFE" w14:textId="4AF41B93"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Tercero</w:t>
      </w:r>
      <w:r w:rsidRPr="00374CF5">
        <w:rPr>
          <w:rFonts w:ascii="ITC Avant Garde Std Bk" w:hAnsi="ITC Avant Garde Std Bk"/>
          <w:sz w:val="20"/>
          <w:szCs w:val="20"/>
        </w:rPr>
        <w:t>. Se derogan todas aquellas disposiciones que se opongan a la presente Ley.</w:t>
      </w:r>
    </w:p>
    <w:p w14:paraId="11D2BAE2" w14:textId="77777777" w:rsidR="00374CF5" w:rsidRPr="00374CF5" w:rsidRDefault="00374CF5" w:rsidP="00374CF5">
      <w:pPr>
        <w:pStyle w:val="Texto0"/>
        <w:spacing w:after="0"/>
        <w:ind w:firstLine="289"/>
        <w:rPr>
          <w:rFonts w:ascii="ITC Avant Garde Std Bk" w:hAnsi="ITC Avant Garde Std Bk"/>
          <w:sz w:val="20"/>
          <w:szCs w:val="20"/>
        </w:rPr>
      </w:pPr>
    </w:p>
    <w:p w14:paraId="5D43BB82" w14:textId="381D5CC3"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Cuarto</w:t>
      </w:r>
      <w:r w:rsidRPr="00374CF5">
        <w:rPr>
          <w:rFonts w:ascii="ITC Avant Garde Std Bk" w:hAnsi="ITC Avant Garde Std Bk"/>
          <w:sz w:val="20"/>
          <w:szCs w:val="20"/>
        </w:rPr>
        <w:t>. A partir de la entrada en vigor de esta Ley, todas las referencias en otros ordenamientos, normas, procedimientos, actos e instrumentos jurídicos y de política pública que hagan mención a la Ley de Ciencia y Tecnología o a la Ley Orgánica del Consejo Nacional de Ciencia y Tecnología, se entenderán hechas a la Ley General en materia de Humanidades, Ciencias, Tecnologías e Innovación.</w:t>
      </w:r>
    </w:p>
    <w:p w14:paraId="597C78AF" w14:textId="77777777" w:rsidR="00374CF5" w:rsidRPr="00374CF5" w:rsidRDefault="00374CF5" w:rsidP="00374CF5">
      <w:pPr>
        <w:pStyle w:val="Texto0"/>
        <w:spacing w:after="0"/>
        <w:ind w:firstLine="289"/>
        <w:rPr>
          <w:rFonts w:ascii="ITC Avant Garde Std Bk" w:hAnsi="ITC Avant Garde Std Bk"/>
          <w:sz w:val="20"/>
          <w:szCs w:val="20"/>
        </w:rPr>
      </w:pPr>
    </w:p>
    <w:p w14:paraId="0A7D5B12" w14:textId="5C5839D4"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Quinto</w:t>
      </w:r>
      <w:r w:rsidRPr="00374CF5">
        <w:rPr>
          <w:rFonts w:ascii="ITC Avant Garde Std Bk" w:hAnsi="ITC Avant Garde Std Bk"/>
          <w:sz w:val="20"/>
          <w:szCs w:val="20"/>
        </w:rPr>
        <w:t>. A partir de la entrada en vigor de esta Ley, todas las referencias en otros ordenamientos, normas, procedimientos, actos e instrumentos jurídicos que hagan mención al Consejo Nacional de Ciencia y Tecnología se entenderán hechas al Consejo Nacional de Humanidades, Ciencias y Tecnologías.</w:t>
      </w:r>
    </w:p>
    <w:p w14:paraId="3FAF7007" w14:textId="77777777" w:rsidR="00374CF5" w:rsidRPr="00374CF5" w:rsidRDefault="00374CF5" w:rsidP="00374CF5">
      <w:pPr>
        <w:pStyle w:val="Texto0"/>
        <w:spacing w:after="0"/>
        <w:ind w:firstLine="289"/>
        <w:rPr>
          <w:rFonts w:ascii="ITC Avant Garde Std Bk" w:hAnsi="ITC Avant Garde Std Bk"/>
          <w:sz w:val="20"/>
          <w:szCs w:val="20"/>
        </w:rPr>
      </w:pPr>
    </w:p>
    <w:p w14:paraId="061B8A26" w14:textId="4869999B"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Sexto</w:t>
      </w:r>
      <w:r w:rsidRPr="00374CF5">
        <w:rPr>
          <w:rFonts w:ascii="ITC Avant Garde Std Bk" w:hAnsi="ITC Avant Garde Std Bk"/>
          <w:sz w:val="20"/>
          <w:szCs w:val="20"/>
        </w:rPr>
        <w:t>. En un plazo de un año, contado a partir de la entrada en vigor de esta Ley, el Consejo Nacional expedirá las disposiciones reglamentarias y administrativas a que se refiere este ordenamiento legal, así como aquéllas necesarias para su cabal cumplimiento, en concordancia con su contenido.</w:t>
      </w:r>
    </w:p>
    <w:p w14:paraId="163699B7" w14:textId="77777777" w:rsidR="00374CF5" w:rsidRPr="00374CF5" w:rsidRDefault="00374CF5" w:rsidP="00374CF5">
      <w:pPr>
        <w:pStyle w:val="Texto0"/>
        <w:spacing w:after="0"/>
        <w:ind w:firstLine="289"/>
        <w:rPr>
          <w:rFonts w:ascii="ITC Avant Garde Std Bk" w:hAnsi="ITC Avant Garde Std Bk"/>
          <w:sz w:val="20"/>
          <w:szCs w:val="20"/>
        </w:rPr>
      </w:pPr>
    </w:p>
    <w:p w14:paraId="698F87A7" w14:textId="47B3C31E"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Séptimo</w:t>
      </w:r>
      <w:r w:rsidRPr="00374CF5">
        <w:rPr>
          <w:rFonts w:ascii="ITC Avant Garde Std Bk" w:hAnsi="ITC Avant Garde Std Bk"/>
          <w:sz w:val="20"/>
          <w:szCs w:val="20"/>
        </w:rPr>
        <w:t>. Las atribuciones con que cuentan las unidades administrativas del Consejo Nacional de Ciencia y Tecnología y que en virtud de la presente ley deban ser modificadas, continuarán vigentes en términos de la normativa aplicable hasta que entren en vigor las nuevas disposiciones. Hasta que esto suceda, en caso de controversia y con el propósito de dar cumplimiento a los principios y reglas previstos en esta Ley, la persona titular de la Dirección General del Consejo Nacional definirá la distribución necesaria de facultades.</w:t>
      </w:r>
    </w:p>
    <w:p w14:paraId="5651343B" w14:textId="77777777" w:rsidR="00374CF5" w:rsidRPr="00374CF5" w:rsidRDefault="00374CF5" w:rsidP="00374CF5">
      <w:pPr>
        <w:pStyle w:val="Texto0"/>
        <w:spacing w:after="0"/>
        <w:ind w:firstLine="289"/>
        <w:rPr>
          <w:rFonts w:ascii="ITC Avant Garde Std Bk" w:hAnsi="ITC Avant Garde Std Bk"/>
          <w:sz w:val="20"/>
          <w:szCs w:val="20"/>
        </w:rPr>
      </w:pPr>
    </w:p>
    <w:p w14:paraId="4254062F" w14:textId="044DAF94"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Octavo</w:t>
      </w:r>
      <w:r w:rsidRPr="00374CF5">
        <w:rPr>
          <w:rFonts w:ascii="ITC Avant Garde Std Bk" w:hAnsi="ITC Avant Garde Std Bk"/>
          <w:sz w:val="20"/>
          <w:szCs w:val="20"/>
        </w:rPr>
        <w:t>. En el plazo de un año, contado a partir de la entrada en vigor del presente Decreto y de conformidad con lo previsto en esta Ley, los poderes legislativos de las entidades federativas, en el ámbito de su competencia, deberán emitir las disposiciones legales necesarias para armonizar su marco jurídico y regular las atribuciones de las autoridades locales, así como de los municipios y de las demarcaciones, en materia de humanidades, ciencias, tecnologías e innovación.</w:t>
      </w:r>
    </w:p>
    <w:p w14:paraId="335562B6" w14:textId="77777777" w:rsidR="00374CF5" w:rsidRPr="00374CF5" w:rsidRDefault="00374CF5" w:rsidP="00374CF5">
      <w:pPr>
        <w:pStyle w:val="Texto0"/>
        <w:spacing w:after="0"/>
        <w:ind w:firstLine="289"/>
        <w:rPr>
          <w:rFonts w:ascii="ITC Avant Garde Std Bk" w:hAnsi="ITC Avant Garde Std Bk"/>
          <w:sz w:val="20"/>
          <w:szCs w:val="20"/>
        </w:rPr>
      </w:pPr>
    </w:p>
    <w:p w14:paraId="2C7DFDDC" w14:textId="6DB89E74"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sz w:val="20"/>
          <w:szCs w:val="20"/>
        </w:rPr>
        <w:t>En caso de que, agotado el plazo señalado, no se hubieran emitido las disposiciones correspondientes, se aplicará la presente Ley de manera directa a las autoridades y Centros locales de Investigación.</w:t>
      </w:r>
    </w:p>
    <w:p w14:paraId="5EA3CD23" w14:textId="77777777" w:rsidR="00374CF5" w:rsidRPr="00374CF5" w:rsidRDefault="00374CF5" w:rsidP="00374CF5">
      <w:pPr>
        <w:pStyle w:val="Texto0"/>
        <w:spacing w:after="0"/>
        <w:ind w:firstLine="289"/>
        <w:rPr>
          <w:rFonts w:ascii="ITC Avant Garde Std Bk" w:hAnsi="ITC Avant Garde Std Bk"/>
          <w:sz w:val="20"/>
          <w:szCs w:val="20"/>
        </w:rPr>
      </w:pPr>
    </w:p>
    <w:p w14:paraId="7880B104" w14:textId="4D01A170"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Noveno</w:t>
      </w:r>
      <w:r w:rsidRPr="00374CF5">
        <w:rPr>
          <w:rFonts w:ascii="ITC Avant Garde Std Bk" w:hAnsi="ITC Avant Garde Std Bk"/>
          <w:sz w:val="20"/>
          <w:szCs w:val="20"/>
        </w:rPr>
        <w:t>. Los procedimientos y actos jurídicos en general cuya tramitación haya iniciado con anterioridad a la entrada en vigor de esta Ley, que se encuentren pendientes de resolución, se atenderán de conformidad con las disposiciones jurídicas y administrativas vigentes al momento en que fueron iniciados.</w:t>
      </w:r>
    </w:p>
    <w:p w14:paraId="529B2AD7" w14:textId="77777777" w:rsidR="00374CF5" w:rsidRPr="00374CF5" w:rsidRDefault="00374CF5" w:rsidP="00374CF5">
      <w:pPr>
        <w:pStyle w:val="Texto0"/>
        <w:spacing w:after="0"/>
        <w:ind w:firstLine="289"/>
        <w:rPr>
          <w:rFonts w:ascii="ITC Avant Garde Std Bk" w:hAnsi="ITC Avant Garde Std Bk"/>
          <w:sz w:val="20"/>
          <w:szCs w:val="20"/>
        </w:rPr>
      </w:pPr>
    </w:p>
    <w:p w14:paraId="7C13ED52" w14:textId="25C75C30"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Décimo</w:t>
      </w:r>
      <w:r w:rsidRPr="00374CF5">
        <w:rPr>
          <w:rFonts w:ascii="ITC Avant Garde Std Bk" w:hAnsi="ITC Avant Garde Std Bk"/>
          <w:sz w:val="20"/>
          <w:szCs w:val="20"/>
        </w:rPr>
        <w:t>. Las autoridades competentes deberán realizar las acciones necesarias para terminar anticipadamente los convenios y contratos que se opongan a la presente Ley, en beneficio del interés público.</w:t>
      </w:r>
    </w:p>
    <w:p w14:paraId="6C286E5C" w14:textId="77777777" w:rsidR="00374CF5" w:rsidRPr="00374CF5" w:rsidRDefault="00374CF5" w:rsidP="00374CF5">
      <w:pPr>
        <w:pStyle w:val="Texto0"/>
        <w:spacing w:after="0"/>
        <w:ind w:firstLine="289"/>
        <w:rPr>
          <w:rFonts w:ascii="ITC Avant Garde Std Bk" w:hAnsi="ITC Avant Garde Std Bk"/>
          <w:sz w:val="20"/>
          <w:szCs w:val="20"/>
        </w:rPr>
      </w:pPr>
    </w:p>
    <w:p w14:paraId="23846132" w14:textId="661E9FDA"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Décimo Primero</w:t>
      </w:r>
      <w:r w:rsidRPr="00374CF5">
        <w:rPr>
          <w:rFonts w:ascii="ITC Avant Garde Std Bk" w:hAnsi="ITC Avant Garde Std Bk"/>
          <w:sz w:val="20"/>
          <w:szCs w:val="20"/>
        </w:rPr>
        <w:t>. El Consejo Nacional, las autoridades y las instancias competentes realizarán las gestiones necesarias para adecuar la normativa aplicable a los mecanismos e instrumentos públicos de fomento y apoyo a que se refiere esta Ley, en los términos que ésta prevé.</w:t>
      </w:r>
    </w:p>
    <w:p w14:paraId="3FE765B5" w14:textId="77777777" w:rsidR="00374CF5" w:rsidRPr="00374CF5" w:rsidRDefault="00374CF5" w:rsidP="00374CF5">
      <w:pPr>
        <w:pStyle w:val="Texto0"/>
        <w:spacing w:after="0"/>
        <w:ind w:firstLine="289"/>
        <w:rPr>
          <w:rFonts w:ascii="ITC Avant Garde Std Bk" w:hAnsi="ITC Avant Garde Std Bk"/>
          <w:sz w:val="20"/>
          <w:szCs w:val="20"/>
        </w:rPr>
      </w:pPr>
    </w:p>
    <w:p w14:paraId="28917F20" w14:textId="2B359FBB"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Décimo Segundo</w:t>
      </w:r>
      <w:r w:rsidRPr="00374CF5">
        <w:rPr>
          <w:rFonts w:ascii="ITC Avant Garde Std Bk" w:hAnsi="ITC Avant Garde Std Bk"/>
          <w:sz w:val="20"/>
          <w:szCs w:val="20"/>
        </w:rPr>
        <w:t>. A partir de la entrada en vigor de esta Ley, las referencias en otros ordenamientos, normas, procedimientos, actos e instrumentos jurídicos que hagan mención al Sistema Integrado de Información sobre Investigación Científica, Desarrollo Tecnológico e Innovación se entenderán hechas al Sistema Nacional de Información.</w:t>
      </w:r>
    </w:p>
    <w:p w14:paraId="433D8DA5" w14:textId="77777777" w:rsidR="00374CF5" w:rsidRPr="00374CF5" w:rsidRDefault="00374CF5" w:rsidP="00374CF5">
      <w:pPr>
        <w:pStyle w:val="Texto0"/>
        <w:spacing w:after="0"/>
        <w:ind w:firstLine="289"/>
        <w:rPr>
          <w:rFonts w:ascii="ITC Avant Garde Std Bk" w:hAnsi="ITC Avant Garde Std Bk"/>
          <w:sz w:val="20"/>
          <w:szCs w:val="20"/>
        </w:rPr>
      </w:pPr>
    </w:p>
    <w:p w14:paraId="70C6BECC" w14:textId="2B6FBC13"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Décimo Tercero</w:t>
      </w:r>
      <w:r w:rsidRPr="00374CF5">
        <w:rPr>
          <w:rFonts w:ascii="ITC Avant Garde Std Bk" w:hAnsi="ITC Avant Garde Std Bk"/>
          <w:sz w:val="20"/>
          <w:szCs w:val="20"/>
        </w:rPr>
        <w:t>. A las constancias de inscripción definitiva y cualquier otra que haya emitido el Consejo Nacional de Ciencia y Tecnología en el marco del Registro Nacional de Instituciones y Empresas Científicas y Tecnológicas de conformidad con la Ley de Ciencia y Tecnología, únicamente se les reconocerá su vigencia hasta por un año, contado a partir de la entrada en vigor de esta Ley.</w:t>
      </w:r>
    </w:p>
    <w:p w14:paraId="788EE32A" w14:textId="77777777" w:rsidR="00374CF5" w:rsidRPr="00374CF5" w:rsidRDefault="00374CF5" w:rsidP="00374CF5">
      <w:pPr>
        <w:pStyle w:val="Texto0"/>
        <w:spacing w:after="0"/>
        <w:ind w:firstLine="289"/>
        <w:rPr>
          <w:rFonts w:ascii="ITC Avant Garde Std Bk" w:hAnsi="ITC Avant Garde Std Bk"/>
          <w:sz w:val="20"/>
          <w:szCs w:val="20"/>
        </w:rPr>
      </w:pPr>
    </w:p>
    <w:p w14:paraId="13927F97" w14:textId="1CADC04A"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sz w:val="20"/>
          <w:szCs w:val="20"/>
        </w:rPr>
        <w:t>Al término del plazo señalado en el párrafo anterior, sólo se reconocerá el registro que para el efecto se realice en el Sistema Nacional de Información.</w:t>
      </w:r>
    </w:p>
    <w:p w14:paraId="50B69E70" w14:textId="77777777" w:rsidR="00374CF5" w:rsidRPr="00374CF5" w:rsidRDefault="00374CF5" w:rsidP="00374CF5">
      <w:pPr>
        <w:pStyle w:val="Texto0"/>
        <w:spacing w:after="0"/>
        <w:ind w:firstLine="289"/>
        <w:rPr>
          <w:rFonts w:ascii="ITC Avant Garde Std Bk" w:hAnsi="ITC Avant Garde Std Bk"/>
          <w:sz w:val="20"/>
          <w:szCs w:val="20"/>
        </w:rPr>
      </w:pPr>
    </w:p>
    <w:p w14:paraId="7635717C" w14:textId="08E91A70"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Décimo Cuarto</w:t>
      </w:r>
      <w:r w:rsidRPr="00374CF5">
        <w:rPr>
          <w:rFonts w:ascii="ITC Avant Garde Std Bk" w:hAnsi="ITC Avant Garde Std Bk"/>
          <w:sz w:val="20"/>
          <w:szCs w:val="20"/>
        </w:rPr>
        <w:t>. A partir de la entrada en vigor de esta Ley, las referencias en otros ordenamientos, normas, procedimientos, actos e instrumentos jurídicos que hagan mención al Repositorio Nacional de Acceso Abierto a Recursos de Información Científica, Tecnológica y de Innovación, de Calidad e Interés Social y Cultural, se entenderán hechas al Repositorio Nacional en Materia de Humanidades, Ciencias, Tecnologías e Innovación.</w:t>
      </w:r>
    </w:p>
    <w:p w14:paraId="71A7F5CE" w14:textId="77777777" w:rsidR="00374CF5" w:rsidRPr="00374CF5" w:rsidRDefault="00374CF5" w:rsidP="00374CF5">
      <w:pPr>
        <w:pStyle w:val="Texto0"/>
        <w:spacing w:after="0"/>
        <w:ind w:firstLine="289"/>
        <w:rPr>
          <w:rFonts w:ascii="ITC Avant Garde Std Bk" w:hAnsi="ITC Avant Garde Std Bk"/>
          <w:sz w:val="20"/>
          <w:szCs w:val="20"/>
        </w:rPr>
      </w:pPr>
    </w:p>
    <w:p w14:paraId="7B4F93A3" w14:textId="538DC5BD"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Décimo Quinto</w:t>
      </w:r>
      <w:r w:rsidRPr="00374CF5">
        <w:rPr>
          <w:rFonts w:ascii="ITC Avant Garde Std Bk" w:hAnsi="ITC Avant Garde Std Bk"/>
          <w:sz w:val="20"/>
          <w:szCs w:val="20"/>
        </w:rPr>
        <w:t>. En un plazo no mayor a un año, contado a partir de la entrada en vigor de esta Ley, los Órganos de Gobierno de los Centros Públicos de Investigación previstos y regulados en las leyes que se abrogan conforme al transitorio segundo, aprobarán las modificaciones necesarias en su normativa para cumplir con los principios y reglas de esta Ley. Transcurrido dicho plazo sin que se hubieren realizado las modificaciones señaladas, el Consejo Nacional, a través de su Junta de Gobierno, quedará facultado para realizarlas directamente.</w:t>
      </w:r>
    </w:p>
    <w:p w14:paraId="00E7BEB4" w14:textId="77777777" w:rsidR="00374CF5" w:rsidRPr="00374CF5" w:rsidRDefault="00374CF5" w:rsidP="00374CF5">
      <w:pPr>
        <w:pStyle w:val="Texto0"/>
        <w:spacing w:after="0"/>
        <w:ind w:firstLine="289"/>
        <w:rPr>
          <w:rFonts w:ascii="ITC Avant Garde Std Bk" w:hAnsi="ITC Avant Garde Std Bk"/>
          <w:sz w:val="20"/>
          <w:szCs w:val="20"/>
        </w:rPr>
      </w:pPr>
    </w:p>
    <w:p w14:paraId="36DFBC24" w14:textId="77777777" w:rsidR="00374CF5" w:rsidRP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Décimo Sexto</w:t>
      </w:r>
      <w:r w:rsidRPr="00374CF5">
        <w:rPr>
          <w:rFonts w:ascii="ITC Avant Garde Std Bk" w:hAnsi="ITC Avant Garde Std Bk"/>
          <w:sz w:val="20"/>
          <w:szCs w:val="20"/>
        </w:rPr>
        <w:t>. En un plazo no mayor a ciento ochenta días, el Consejo Nacional y los Centros Públicos llevarán a cabo las gestiones necesarias para terminar anticipadamente los convenios de administración por resultados que hubieren celebrado el Consejo Nacional de Ciencia y Tecnología y los Centros Públicos de Investigación, respectivamente.</w:t>
      </w:r>
    </w:p>
    <w:p w14:paraId="40418885" w14:textId="558BA71A"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sz w:val="20"/>
          <w:szCs w:val="20"/>
        </w:rPr>
        <w:t>Asimismo, en un plazo igual, los Centros Públicos realizarán las gestiones necesarias para elaborar los Programas Institucionales a que se refiere esta Ley.</w:t>
      </w:r>
    </w:p>
    <w:p w14:paraId="699674A0" w14:textId="77777777" w:rsidR="00374CF5" w:rsidRPr="00374CF5" w:rsidRDefault="00374CF5" w:rsidP="00374CF5">
      <w:pPr>
        <w:pStyle w:val="Texto0"/>
        <w:spacing w:after="0"/>
        <w:ind w:firstLine="289"/>
        <w:rPr>
          <w:rFonts w:ascii="ITC Avant Garde Std Bk" w:hAnsi="ITC Avant Garde Std Bk"/>
          <w:sz w:val="20"/>
          <w:szCs w:val="20"/>
        </w:rPr>
      </w:pPr>
    </w:p>
    <w:p w14:paraId="2D1F2F2F" w14:textId="4C04FDCF"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Décimo Séptimo</w:t>
      </w:r>
      <w:r w:rsidRPr="00374CF5">
        <w:rPr>
          <w:rFonts w:ascii="ITC Avant Garde Std Bk" w:hAnsi="ITC Avant Garde Std Bk"/>
          <w:sz w:val="20"/>
          <w:szCs w:val="20"/>
        </w:rPr>
        <w:t>. La entrada en vigor de esta Ley no afectará el régimen ni los derechos laborales de los trabajadores del Consejo Nacional de Ciencia y Tecnología y de los Centros Públicos de Investigación.</w:t>
      </w:r>
    </w:p>
    <w:p w14:paraId="7689C650" w14:textId="77777777" w:rsidR="00374CF5" w:rsidRPr="00374CF5" w:rsidRDefault="00374CF5" w:rsidP="00374CF5">
      <w:pPr>
        <w:pStyle w:val="Texto0"/>
        <w:spacing w:after="0"/>
        <w:ind w:firstLine="289"/>
        <w:rPr>
          <w:rFonts w:ascii="ITC Avant Garde Std Bk" w:hAnsi="ITC Avant Garde Std Bk"/>
          <w:sz w:val="20"/>
          <w:szCs w:val="20"/>
        </w:rPr>
      </w:pPr>
    </w:p>
    <w:p w14:paraId="2061E1E3" w14:textId="1E89DC48"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Décimo Octavo</w:t>
      </w:r>
      <w:r w:rsidRPr="00374CF5">
        <w:rPr>
          <w:rFonts w:ascii="ITC Avant Garde Std Bk" w:hAnsi="ITC Avant Garde Std Bk"/>
          <w:sz w:val="20"/>
          <w:szCs w:val="20"/>
        </w:rPr>
        <w:t>. En un plazo no mayor a ciento ochenta días, las instancias competentes deberán adecuar el Programa Especial de Ciencia, Tecnología e Innovación a lo dispuesto en la presente Ley. A partir de dicha adecuación, se deberán expedir los instrumentos de planeación que correspondan, dentro de un plazo de ciento ochenta días.</w:t>
      </w:r>
    </w:p>
    <w:p w14:paraId="29D47B51" w14:textId="77777777" w:rsidR="00374CF5" w:rsidRPr="00374CF5" w:rsidRDefault="00374CF5" w:rsidP="00374CF5">
      <w:pPr>
        <w:pStyle w:val="Texto0"/>
        <w:spacing w:after="0"/>
        <w:ind w:firstLine="289"/>
        <w:rPr>
          <w:rFonts w:ascii="ITC Avant Garde Std Bk" w:hAnsi="ITC Avant Garde Std Bk"/>
          <w:sz w:val="20"/>
          <w:szCs w:val="20"/>
        </w:rPr>
      </w:pPr>
    </w:p>
    <w:p w14:paraId="662383B3" w14:textId="578B9F00"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Décimo Noveno</w:t>
      </w:r>
      <w:r w:rsidRPr="00374CF5">
        <w:rPr>
          <w:rFonts w:ascii="ITC Avant Garde Std Bk" w:hAnsi="ITC Avant Garde Std Bk"/>
          <w:sz w:val="20"/>
          <w:szCs w:val="20"/>
        </w:rPr>
        <w:t>. Las erogaciones que se generen con motivo de la entrada en vigor de la presente Ley, se cubrirán con cargo al respectivo presupuesto aprobado del Consejo Nacional de Ciencia y Tecnología (ahora Consejo Nacional de Humanidades, Ciencias y Tecnologías), así como de las entidades paraestatales reconocidas como Centros Públicos de Investigación, y demás entes de la Administración Pública Federal involucrados en la implementación de la presente Ley, por lo que no se autorizarán recursos adicionales para tal efecto durante el ejercicio fiscal que corresponda y subsecuentes. Asimismo, cualquier modificación a su estructura orgánica se deberá realizar mediante movimientos compensados conforme a las disposiciones jurídicas aplicables.</w:t>
      </w:r>
    </w:p>
    <w:p w14:paraId="225FB545" w14:textId="77777777" w:rsidR="00374CF5" w:rsidRPr="00374CF5" w:rsidRDefault="00374CF5" w:rsidP="00374CF5">
      <w:pPr>
        <w:pStyle w:val="Texto0"/>
        <w:spacing w:after="0"/>
        <w:ind w:firstLine="289"/>
        <w:rPr>
          <w:rFonts w:ascii="ITC Avant Garde Std Bk" w:hAnsi="ITC Avant Garde Std Bk"/>
          <w:sz w:val="20"/>
          <w:szCs w:val="20"/>
        </w:rPr>
      </w:pPr>
    </w:p>
    <w:p w14:paraId="7B8059BE" w14:textId="4CB9CB9E"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Vigésimo</w:t>
      </w:r>
      <w:r w:rsidRPr="00374CF5">
        <w:rPr>
          <w:rFonts w:ascii="ITC Avant Garde Std Bk" w:hAnsi="ITC Avant Garde Std Bk"/>
          <w:sz w:val="20"/>
          <w:szCs w:val="20"/>
        </w:rPr>
        <w:t>. Las legislaturas de las entidades federativas, en los términos de la legislación aplicable, deberán destinar los recursos para el cumplimiento de las obligaciones que les compete en términos de la presente Ley.</w:t>
      </w:r>
    </w:p>
    <w:p w14:paraId="0EC5450B" w14:textId="77777777" w:rsidR="00374CF5" w:rsidRPr="00374CF5" w:rsidRDefault="00374CF5" w:rsidP="00374CF5">
      <w:pPr>
        <w:pStyle w:val="Texto0"/>
        <w:spacing w:after="0"/>
        <w:ind w:firstLine="289"/>
        <w:rPr>
          <w:rFonts w:ascii="ITC Avant Garde Std Bk" w:hAnsi="ITC Avant Garde Std Bk"/>
          <w:sz w:val="20"/>
          <w:szCs w:val="20"/>
        </w:rPr>
      </w:pPr>
    </w:p>
    <w:p w14:paraId="05FFC790" w14:textId="40F665E7"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Vigésimo Primero</w:t>
      </w:r>
      <w:r w:rsidRPr="00374CF5">
        <w:rPr>
          <w:rFonts w:ascii="ITC Avant Garde Std Bk" w:hAnsi="ITC Avant Garde Std Bk"/>
          <w:sz w:val="20"/>
          <w:szCs w:val="20"/>
        </w:rPr>
        <w:t>. Las entidades paraestatales reconocidas como Centros Públicos de Investigación con anterioridad a la entrada en vigor de este decreto conservarán esa calidad y deberán sujetarse a lo dispuesto en la presente Ley.</w:t>
      </w:r>
    </w:p>
    <w:p w14:paraId="47B01D85" w14:textId="77777777" w:rsidR="00374CF5" w:rsidRPr="00374CF5" w:rsidRDefault="00374CF5" w:rsidP="00374CF5">
      <w:pPr>
        <w:pStyle w:val="Texto0"/>
        <w:spacing w:after="0"/>
        <w:ind w:firstLine="289"/>
        <w:rPr>
          <w:rFonts w:ascii="ITC Avant Garde Std Bk" w:hAnsi="ITC Avant Garde Std Bk"/>
          <w:sz w:val="20"/>
          <w:szCs w:val="20"/>
        </w:rPr>
      </w:pPr>
    </w:p>
    <w:p w14:paraId="40978467" w14:textId="1DA498FA"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Vigésimo Segundo</w:t>
      </w:r>
      <w:r w:rsidRPr="00374CF5">
        <w:rPr>
          <w:rFonts w:ascii="ITC Avant Garde Std Bk" w:hAnsi="ITC Avant Garde Std Bk"/>
          <w:sz w:val="20"/>
          <w:szCs w:val="20"/>
        </w:rPr>
        <w:t>. Los Centros Públicos sin estructura propia constituirán los órganos de gobierno, dirección, consulta y evaluación mencionados en la presente Ley, con apego a sus instrumentos de creación y la demás normativa que les resulte aplicable.</w:t>
      </w:r>
    </w:p>
    <w:p w14:paraId="4E8D71BB" w14:textId="77777777" w:rsidR="00374CF5" w:rsidRPr="00374CF5" w:rsidRDefault="00374CF5" w:rsidP="00374CF5">
      <w:pPr>
        <w:pStyle w:val="Texto0"/>
        <w:spacing w:after="0"/>
        <w:ind w:firstLine="289"/>
        <w:rPr>
          <w:rFonts w:ascii="ITC Avant Garde Std Bk" w:hAnsi="ITC Avant Garde Std Bk"/>
          <w:sz w:val="20"/>
          <w:szCs w:val="20"/>
        </w:rPr>
      </w:pPr>
    </w:p>
    <w:p w14:paraId="0FBF39E3" w14:textId="4A693F8C" w:rsidR="00374CF5" w:rsidRDefault="00374CF5" w:rsidP="00374CF5">
      <w:pPr>
        <w:pStyle w:val="Texto0"/>
        <w:spacing w:after="0"/>
        <w:ind w:firstLine="289"/>
        <w:rPr>
          <w:rFonts w:ascii="ITC Avant Garde Std Bk" w:hAnsi="ITC Avant Garde Std Bk"/>
          <w:sz w:val="20"/>
          <w:szCs w:val="20"/>
        </w:rPr>
      </w:pPr>
      <w:r w:rsidRPr="00374CF5">
        <w:rPr>
          <w:rFonts w:ascii="ITC Avant Garde Std Bk" w:hAnsi="ITC Avant Garde Std Bk"/>
          <w:b/>
          <w:sz w:val="20"/>
          <w:szCs w:val="20"/>
        </w:rPr>
        <w:t>Ciudad de México, a 28 de abril de 2023</w:t>
      </w:r>
      <w:r w:rsidRPr="00374CF5">
        <w:rPr>
          <w:rFonts w:ascii="ITC Avant Garde Std Bk" w:hAnsi="ITC Avant Garde Std Bk"/>
          <w:sz w:val="20"/>
          <w:szCs w:val="20"/>
        </w:rPr>
        <w:t xml:space="preserve">.- Dip. </w:t>
      </w:r>
      <w:r w:rsidRPr="00374CF5">
        <w:rPr>
          <w:rFonts w:ascii="ITC Avant Garde Std Bk" w:hAnsi="ITC Avant Garde Std Bk"/>
          <w:b/>
          <w:sz w:val="20"/>
          <w:szCs w:val="20"/>
        </w:rPr>
        <w:t>Santiago Creel Miranda</w:t>
      </w:r>
      <w:r w:rsidRPr="00374CF5">
        <w:rPr>
          <w:rFonts w:ascii="ITC Avant Garde Std Bk" w:hAnsi="ITC Avant Garde Std Bk"/>
          <w:sz w:val="20"/>
          <w:szCs w:val="20"/>
        </w:rPr>
        <w:t xml:space="preserve">, </w:t>
      </w:r>
      <w:proofErr w:type="gramStart"/>
      <w:r w:rsidRPr="00374CF5">
        <w:rPr>
          <w:rFonts w:ascii="ITC Avant Garde Std Bk" w:hAnsi="ITC Avant Garde Std Bk"/>
          <w:sz w:val="20"/>
          <w:szCs w:val="20"/>
        </w:rPr>
        <w:t>Presidente.-</w:t>
      </w:r>
      <w:proofErr w:type="gramEnd"/>
      <w:r w:rsidRPr="00374CF5">
        <w:rPr>
          <w:rFonts w:ascii="ITC Avant Garde Std Bk" w:hAnsi="ITC Avant Garde Std Bk"/>
          <w:sz w:val="20"/>
          <w:szCs w:val="20"/>
        </w:rPr>
        <w:t xml:space="preserve"> Sen. </w:t>
      </w:r>
      <w:r w:rsidRPr="00374CF5">
        <w:rPr>
          <w:rFonts w:ascii="ITC Avant Garde Std Bk" w:hAnsi="ITC Avant Garde Std Bk"/>
          <w:b/>
          <w:sz w:val="20"/>
          <w:szCs w:val="20"/>
        </w:rPr>
        <w:t>Alejandro Armenta Mier</w:t>
      </w:r>
      <w:r w:rsidRPr="00374CF5">
        <w:rPr>
          <w:rFonts w:ascii="ITC Avant Garde Std Bk" w:hAnsi="ITC Avant Garde Std Bk"/>
          <w:sz w:val="20"/>
          <w:szCs w:val="20"/>
        </w:rPr>
        <w:t xml:space="preserve">, </w:t>
      </w:r>
      <w:proofErr w:type="gramStart"/>
      <w:r w:rsidRPr="00374CF5">
        <w:rPr>
          <w:rFonts w:ascii="ITC Avant Garde Std Bk" w:hAnsi="ITC Avant Garde Std Bk"/>
          <w:sz w:val="20"/>
          <w:szCs w:val="20"/>
        </w:rPr>
        <w:t>Presidente.-</w:t>
      </w:r>
      <w:proofErr w:type="gramEnd"/>
      <w:r w:rsidRPr="00374CF5">
        <w:rPr>
          <w:rFonts w:ascii="ITC Avant Garde Std Bk" w:hAnsi="ITC Avant Garde Std Bk"/>
          <w:sz w:val="20"/>
          <w:szCs w:val="20"/>
        </w:rPr>
        <w:t xml:space="preserve"> Dip. </w:t>
      </w:r>
      <w:r w:rsidRPr="00374CF5">
        <w:rPr>
          <w:rFonts w:ascii="ITC Avant Garde Std Bk" w:hAnsi="ITC Avant Garde Std Bk"/>
          <w:b/>
          <w:sz w:val="20"/>
          <w:szCs w:val="20"/>
        </w:rPr>
        <w:t xml:space="preserve">María del Carmen </w:t>
      </w:r>
      <w:proofErr w:type="spellStart"/>
      <w:r w:rsidRPr="00374CF5">
        <w:rPr>
          <w:rFonts w:ascii="ITC Avant Garde Std Bk" w:hAnsi="ITC Avant Garde Std Bk"/>
          <w:b/>
          <w:sz w:val="20"/>
          <w:szCs w:val="20"/>
        </w:rPr>
        <w:t>Pinete</w:t>
      </w:r>
      <w:proofErr w:type="spellEnd"/>
      <w:r w:rsidRPr="00374CF5">
        <w:rPr>
          <w:rFonts w:ascii="ITC Avant Garde Std Bk" w:hAnsi="ITC Avant Garde Std Bk"/>
          <w:b/>
          <w:sz w:val="20"/>
          <w:szCs w:val="20"/>
        </w:rPr>
        <w:t xml:space="preserve"> Vargas</w:t>
      </w:r>
      <w:r w:rsidRPr="00374CF5">
        <w:rPr>
          <w:rFonts w:ascii="ITC Avant Garde Std Bk" w:hAnsi="ITC Avant Garde Std Bk"/>
          <w:sz w:val="20"/>
          <w:szCs w:val="20"/>
        </w:rPr>
        <w:t xml:space="preserve">, </w:t>
      </w:r>
      <w:proofErr w:type="gramStart"/>
      <w:r w:rsidRPr="00374CF5">
        <w:rPr>
          <w:rFonts w:ascii="ITC Avant Garde Std Bk" w:hAnsi="ITC Avant Garde Std Bk"/>
          <w:sz w:val="20"/>
          <w:szCs w:val="20"/>
        </w:rPr>
        <w:t>Secretaria.-</w:t>
      </w:r>
      <w:proofErr w:type="gramEnd"/>
      <w:r w:rsidRPr="00374CF5">
        <w:rPr>
          <w:rFonts w:ascii="ITC Avant Garde Std Bk" w:hAnsi="ITC Avant Garde Std Bk"/>
          <w:sz w:val="20"/>
          <w:szCs w:val="20"/>
        </w:rPr>
        <w:t xml:space="preserve"> Sen. </w:t>
      </w:r>
      <w:r w:rsidRPr="00374CF5">
        <w:rPr>
          <w:rFonts w:ascii="ITC Avant Garde Std Bk" w:hAnsi="ITC Avant Garde Std Bk"/>
          <w:b/>
          <w:sz w:val="20"/>
          <w:szCs w:val="20"/>
        </w:rPr>
        <w:t>Verónica Noemí Camino Farjat</w:t>
      </w:r>
      <w:r w:rsidRPr="00374CF5">
        <w:rPr>
          <w:rFonts w:ascii="ITC Avant Garde Std Bk" w:hAnsi="ITC Avant Garde Std Bk"/>
          <w:sz w:val="20"/>
          <w:szCs w:val="20"/>
        </w:rPr>
        <w:t xml:space="preserve">, </w:t>
      </w:r>
      <w:proofErr w:type="gramStart"/>
      <w:r w:rsidRPr="00374CF5">
        <w:rPr>
          <w:rFonts w:ascii="ITC Avant Garde Std Bk" w:hAnsi="ITC Avant Garde Std Bk"/>
          <w:sz w:val="20"/>
          <w:szCs w:val="20"/>
        </w:rPr>
        <w:t>Secretaria.-</w:t>
      </w:r>
      <w:proofErr w:type="gramEnd"/>
      <w:r w:rsidRPr="00374CF5">
        <w:rPr>
          <w:rFonts w:ascii="ITC Avant Garde Std Bk" w:hAnsi="ITC Avant Garde Std Bk"/>
          <w:sz w:val="20"/>
          <w:szCs w:val="20"/>
        </w:rPr>
        <w:t xml:space="preserve"> Rúbricas."</w:t>
      </w:r>
    </w:p>
    <w:p w14:paraId="42B7BB98" w14:textId="77777777" w:rsidR="00374CF5" w:rsidRPr="00374CF5" w:rsidRDefault="00374CF5" w:rsidP="00374CF5">
      <w:pPr>
        <w:pStyle w:val="Texto0"/>
        <w:spacing w:after="0"/>
        <w:ind w:firstLine="289"/>
        <w:rPr>
          <w:rFonts w:ascii="ITC Avant Garde Std Bk" w:hAnsi="ITC Avant Garde Std Bk"/>
          <w:sz w:val="20"/>
          <w:szCs w:val="20"/>
        </w:rPr>
      </w:pPr>
    </w:p>
    <w:p w14:paraId="766E2EC6" w14:textId="361C8478" w:rsidR="00374CF5" w:rsidRPr="00374CF5" w:rsidRDefault="00374CF5" w:rsidP="00374CF5">
      <w:pPr>
        <w:pStyle w:val="Texto0"/>
        <w:spacing w:after="0" w:line="240" w:lineRule="auto"/>
        <w:ind w:firstLine="289"/>
        <w:rPr>
          <w:rFonts w:ascii="ITC Avant Garde Std Bk" w:hAnsi="ITC Avant Garde Std Bk"/>
          <w:sz w:val="20"/>
          <w:szCs w:val="20"/>
        </w:rPr>
      </w:pPr>
      <w:r w:rsidRPr="00374CF5">
        <w:rPr>
          <w:rFonts w:ascii="ITC Avant Garde Std Bk" w:hAnsi="ITC Avant Garde Std Bk"/>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8 de mayo de 2023.- </w:t>
      </w:r>
      <w:r w:rsidRPr="00374CF5">
        <w:rPr>
          <w:rFonts w:ascii="ITC Avant Garde Std Bk" w:hAnsi="ITC Avant Garde Std Bk"/>
          <w:b/>
          <w:sz w:val="20"/>
          <w:szCs w:val="20"/>
        </w:rPr>
        <w:t xml:space="preserve">Andrés Manuel López </w:t>
      </w:r>
      <w:proofErr w:type="gramStart"/>
      <w:r w:rsidRPr="00374CF5">
        <w:rPr>
          <w:rFonts w:ascii="ITC Avant Garde Std Bk" w:hAnsi="ITC Avant Garde Std Bk"/>
          <w:b/>
          <w:sz w:val="20"/>
          <w:szCs w:val="20"/>
        </w:rPr>
        <w:t>Obrador</w:t>
      </w:r>
      <w:r w:rsidRPr="00374CF5">
        <w:rPr>
          <w:rFonts w:ascii="ITC Avant Garde Std Bk" w:hAnsi="ITC Avant Garde Std Bk"/>
          <w:sz w:val="20"/>
          <w:szCs w:val="20"/>
        </w:rPr>
        <w:t>.-</w:t>
      </w:r>
      <w:proofErr w:type="gramEnd"/>
      <w:r w:rsidRPr="00374CF5">
        <w:rPr>
          <w:rFonts w:ascii="ITC Avant Garde Std Bk" w:hAnsi="ITC Avant Garde Std Bk"/>
          <w:sz w:val="20"/>
          <w:szCs w:val="20"/>
        </w:rPr>
        <w:t xml:space="preserve"> Rúbrica.- El Secretario de Gobernación, Lic. </w:t>
      </w:r>
      <w:r w:rsidRPr="00374CF5">
        <w:rPr>
          <w:rFonts w:ascii="ITC Avant Garde Std Bk" w:hAnsi="ITC Avant Garde Std Bk"/>
          <w:b/>
          <w:sz w:val="20"/>
          <w:szCs w:val="20"/>
        </w:rPr>
        <w:t>Adán Augusto López Hernández</w:t>
      </w:r>
      <w:r w:rsidRPr="00374CF5">
        <w:rPr>
          <w:rFonts w:ascii="ITC Avant Garde Std Bk" w:hAnsi="ITC Avant Garde Std Bk"/>
          <w:sz w:val="20"/>
          <w:szCs w:val="20"/>
        </w:rPr>
        <w:t>.- Rúbrica.</w:t>
      </w:r>
    </w:p>
    <w:p w14:paraId="454AAB5F" w14:textId="77777777" w:rsidR="00374CF5" w:rsidRPr="00C86D1E" w:rsidRDefault="00374CF5" w:rsidP="00374CF5">
      <w:pPr>
        <w:pStyle w:val="Texto0"/>
        <w:spacing w:after="0" w:line="240" w:lineRule="auto"/>
        <w:rPr>
          <w:rFonts w:ascii="ITC Avant Garde Std Bk" w:hAnsi="ITC Avant Garde Std Bk"/>
          <w:sz w:val="20"/>
          <w:szCs w:val="20"/>
        </w:rPr>
      </w:pPr>
    </w:p>
    <w:p w14:paraId="5CC56F30" w14:textId="0141461F" w:rsidR="004755D5" w:rsidRPr="00C86D1E" w:rsidRDefault="004755D5"/>
    <w:sectPr w:rsidR="004755D5" w:rsidRPr="00C86D1E" w:rsidSect="00DB7EDE">
      <w:headerReference w:type="default" r:id="rId10"/>
      <w:footerReference w:type="default" r:id="rId11"/>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18A8" w14:textId="77777777" w:rsidR="00230B2A" w:rsidRDefault="00230B2A" w:rsidP="00230B2A">
      <w:r>
        <w:separator/>
      </w:r>
    </w:p>
  </w:endnote>
  <w:endnote w:type="continuationSeparator" w:id="0">
    <w:p w14:paraId="5A002439" w14:textId="77777777" w:rsidR="00230B2A" w:rsidRDefault="00230B2A"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EndPr/>
    <w:sdtContent>
      <w:sdt>
        <w:sdtPr>
          <w:id w:val="-1769616900"/>
          <w:docPartObj>
            <w:docPartGallery w:val="Page Numbers (Top of Page)"/>
            <w:docPartUnique/>
          </w:docPartObj>
        </w:sdtPr>
        <w:sdtEndPr/>
        <w:sdtContent>
          <w:p w14:paraId="78DE2B44" w14:textId="62CB818B" w:rsidR="0032472B" w:rsidRDefault="003247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32472B" w:rsidRDefault="00324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65AB" w14:textId="77777777" w:rsidR="00230B2A" w:rsidRDefault="00230B2A" w:rsidP="00230B2A">
      <w:r>
        <w:separator/>
      </w:r>
    </w:p>
  </w:footnote>
  <w:footnote w:type="continuationSeparator" w:id="0">
    <w:p w14:paraId="39C9901F" w14:textId="77777777" w:rsidR="00230B2A" w:rsidRDefault="00230B2A"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422"/>
      <w:docPartObj>
        <w:docPartGallery w:val="Watermarks"/>
        <w:docPartUnique/>
      </w:docPartObj>
    </w:sdtPr>
    <w:sdtEndPr/>
    <w:sdtContent>
      <w:p w14:paraId="4E193A64" w14:textId="5F1D2E32" w:rsidR="00230B2A" w:rsidRDefault="00230B2A">
        <w:pPr>
          <w:pStyle w:val="Encabezado"/>
        </w:pPr>
        <w:r>
          <w:rPr>
            <w:noProof/>
          </w:rPr>
          <w:drawing>
            <wp:anchor distT="0" distB="0" distL="114300" distR="114300" simplePos="0" relativeHeight="251658240" behindDoc="1" locked="0" layoutInCell="1" allowOverlap="1" wp14:anchorId="31B8990C" wp14:editId="35A94E10">
              <wp:simplePos x="0" y="0"/>
              <wp:positionH relativeFrom="column">
                <wp:posOffset>-1218593</wp:posOffset>
              </wp:positionH>
              <wp:positionV relativeFrom="paragraph">
                <wp:posOffset>-442236</wp:posOffset>
              </wp:positionV>
              <wp:extent cx="7886700" cy="10205720"/>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230B2A"/>
    <w:rsid w:val="0032472B"/>
    <w:rsid w:val="00374CF5"/>
    <w:rsid w:val="004755D5"/>
    <w:rsid w:val="009200E6"/>
    <w:rsid w:val="00C7093B"/>
    <w:rsid w:val="00C86D1E"/>
    <w:rsid w:val="00CE5621"/>
    <w:rsid w:val="00DB7E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0B2A"/>
    <w:pPr>
      <w:tabs>
        <w:tab w:val="center" w:pos="4419"/>
        <w:tab w:val="right" w:pos="8838"/>
      </w:tabs>
    </w:pPr>
  </w:style>
  <w:style w:type="character" w:customStyle="1" w:styleId="EncabezadoCar">
    <w:name w:val="Encabezado Car"/>
    <w:basedOn w:val="Fuentedeprrafopredeter"/>
    <w:link w:val="Encabezado"/>
    <w:uiPriority w:val="99"/>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Sangradetextonormal">
    <w:name w:val="Body Text Indent"/>
    <w:basedOn w:val="Normal"/>
    <w:link w:val="SangradetextonormalCar"/>
    <w:rsid w:val="00C86D1E"/>
    <w:pPr>
      <w:ind w:firstLine="289"/>
    </w:pPr>
    <w:rPr>
      <w:rFonts w:ascii="Arial" w:eastAsia="Times New Roman" w:hAnsi="Arial" w:cs="Arial"/>
      <w:snapToGrid w:val="0"/>
      <w:szCs w:val="20"/>
      <w:lang w:eastAsia="es-ES"/>
    </w:rPr>
  </w:style>
  <w:style w:type="character" w:customStyle="1" w:styleId="SangradetextonormalCar">
    <w:name w:val="Sangría de texto normal Car"/>
    <w:basedOn w:val="Fuentedeprrafopredeter"/>
    <w:link w:val="Sangradetextonormal"/>
    <w:rsid w:val="00C86D1E"/>
    <w:rPr>
      <w:rFonts w:ascii="Arial" w:eastAsia="Times New Roman" w:hAnsi="Arial" w:cs="Arial"/>
      <w:snapToGrid w:val="0"/>
      <w:sz w:val="20"/>
      <w:szCs w:val="20"/>
      <w:lang w:eastAsia="es-ES"/>
    </w:rPr>
  </w:style>
  <w:style w:type="paragraph" w:customStyle="1" w:styleId="Titulo1">
    <w:name w:val="Titulo 1"/>
    <w:basedOn w:val="Normal"/>
    <w:rsid w:val="00C86D1E"/>
    <w:pPr>
      <w:pBdr>
        <w:bottom w:val="single" w:sz="12" w:space="1" w:color="auto"/>
      </w:pBdr>
    </w:pPr>
    <w:rPr>
      <w:rFonts w:ascii="Times New Roman" w:eastAsia="Times New Roman" w:hAnsi="Times New Roman" w:cs="Arial"/>
      <w:b/>
      <w:sz w:val="18"/>
      <w:szCs w:val="18"/>
      <w:lang w:val="es-ES" w:eastAsia="es-ES"/>
    </w:rPr>
  </w:style>
  <w:style w:type="paragraph" w:styleId="Ttulo">
    <w:name w:val="Title"/>
    <w:basedOn w:val="Normal"/>
    <w:link w:val="TtuloCar"/>
    <w:qFormat/>
    <w:rsid w:val="00C86D1E"/>
    <w:pPr>
      <w:jc w:val="center"/>
    </w:pPr>
    <w:rPr>
      <w:rFonts w:ascii="Arial" w:eastAsia="Times New Roman" w:hAnsi="Arial" w:cs="Arial"/>
      <w:b/>
      <w:bCs/>
      <w:snapToGrid w:val="0"/>
      <w:color w:val="008000"/>
      <w:sz w:val="24"/>
      <w:szCs w:val="20"/>
      <w:lang w:eastAsia="es-ES"/>
    </w:rPr>
  </w:style>
  <w:style w:type="character" w:customStyle="1" w:styleId="TtuloCar">
    <w:name w:val="Título Car"/>
    <w:basedOn w:val="Fuentedeprrafopredeter"/>
    <w:link w:val="Ttulo"/>
    <w:rsid w:val="00C86D1E"/>
    <w:rPr>
      <w:rFonts w:ascii="Arial" w:eastAsia="Times New Roman" w:hAnsi="Arial" w:cs="Arial"/>
      <w:b/>
      <w:bCs/>
      <w:snapToGrid w:val="0"/>
      <w:color w:val="008000"/>
      <w:sz w:val="24"/>
      <w:szCs w:val="20"/>
      <w:lang w:eastAsia="es-ES"/>
    </w:rPr>
  </w:style>
  <w:style w:type="paragraph" w:customStyle="1" w:styleId="texto">
    <w:name w:val="texto"/>
    <w:basedOn w:val="Normal"/>
    <w:rsid w:val="00C86D1E"/>
    <w:pPr>
      <w:spacing w:after="101" w:line="216" w:lineRule="atLeast"/>
      <w:ind w:firstLine="288"/>
    </w:pPr>
    <w:rPr>
      <w:rFonts w:ascii="Arial" w:eastAsia="Times New Roman" w:hAnsi="Arial" w:cs="Times New Roman"/>
      <w:sz w:val="18"/>
      <w:szCs w:val="20"/>
      <w:lang w:val="es-ES_tradnl" w:eastAsia="es-ES"/>
    </w:rPr>
  </w:style>
  <w:style w:type="paragraph" w:styleId="Textosinformato">
    <w:name w:val="Plain Text"/>
    <w:basedOn w:val="Normal"/>
    <w:link w:val="TextosinformatoCar"/>
    <w:rsid w:val="00C86D1E"/>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C86D1E"/>
    <w:rPr>
      <w:rFonts w:ascii="Courier New" w:eastAsia="Times New Roman" w:hAnsi="Courier New" w:cs="Times New Roman"/>
      <w:sz w:val="20"/>
      <w:szCs w:val="20"/>
      <w:lang w:val="es-ES" w:eastAsia="es-ES"/>
    </w:rPr>
  </w:style>
  <w:style w:type="paragraph" w:customStyle="1" w:styleId="ANOTACION">
    <w:name w:val="ANOTACION"/>
    <w:basedOn w:val="Normal"/>
    <w:link w:val="ANOTACIONCar"/>
    <w:rsid w:val="00C86D1E"/>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
    <w:rsid w:val="00C86D1E"/>
    <w:pPr>
      <w:spacing w:after="101" w:line="216" w:lineRule="exact"/>
      <w:ind w:firstLine="288"/>
    </w:pPr>
    <w:rPr>
      <w:rFonts w:ascii="Arial" w:eastAsia="Times New Roman" w:hAnsi="Arial" w:cs="Arial"/>
      <w:sz w:val="18"/>
      <w:szCs w:val="18"/>
      <w:lang w:val="es-ES" w:eastAsia="es-ES"/>
    </w:rPr>
  </w:style>
  <w:style w:type="paragraph" w:customStyle="1" w:styleId="Anotacion0">
    <w:name w:val="Anotacion"/>
    <w:basedOn w:val="Normal"/>
    <w:rsid w:val="00C86D1E"/>
    <w:pPr>
      <w:spacing w:before="101" w:after="101"/>
      <w:jc w:val="center"/>
    </w:pPr>
    <w:rPr>
      <w:rFonts w:ascii="Times New Roman" w:eastAsia="Times New Roman" w:hAnsi="Times New Roman" w:cs="Arial"/>
      <w:b/>
      <w:sz w:val="18"/>
      <w:szCs w:val="18"/>
      <w:lang w:val="es-ES" w:eastAsia="es-ES"/>
    </w:rPr>
  </w:style>
  <w:style w:type="character" w:customStyle="1" w:styleId="TextoCar">
    <w:name w:val="Texto Car"/>
    <w:basedOn w:val="Fuentedeprrafopredeter"/>
    <w:link w:val="Texto0"/>
    <w:rsid w:val="00C86D1E"/>
    <w:rPr>
      <w:rFonts w:ascii="Arial" w:eastAsia="Times New Roman" w:hAnsi="Arial" w:cs="Arial"/>
      <w:sz w:val="18"/>
      <w:szCs w:val="18"/>
      <w:lang w:val="es-ES" w:eastAsia="es-ES"/>
    </w:rPr>
  </w:style>
  <w:style w:type="character" w:customStyle="1" w:styleId="ANOTACIONCar">
    <w:name w:val="ANOTACION Car"/>
    <w:link w:val="ANOTACION"/>
    <w:locked/>
    <w:rsid w:val="00C86D1E"/>
    <w:rPr>
      <w:rFonts w:ascii="CG Palacio (WN)" w:eastAsia="Times New Roman" w:hAnsi="CG Palacio (W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5DFB-0146-42EE-88F2-8A3754E682DE}">
  <ds:schemaRefs>
    <ds:schemaRef ds:uri="http://purl.org/dc/terms/"/>
    <ds:schemaRef ds:uri="http://purl.org/dc/elements/1.1/"/>
    <ds:schemaRef ds:uri="http://purl.org/dc/dcmitype/"/>
    <ds:schemaRef ds:uri="http://www.w3.org/XML/1998/namespace"/>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4be6e129-17bc-4f05-9def-a51dc5f03fa3"/>
    <ds:schemaRef ds:uri="http://schemas.microsoft.com/office/2006/metadata/properties"/>
  </ds:schemaRefs>
</ds:datastoreItem>
</file>

<file path=customXml/itemProps2.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3.xml><?xml version="1.0" encoding="utf-8"?>
<ds:datastoreItem xmlns:ds="http://schemas.openxmlformats.org/officeDocument/2006/customXml" ds:itemID="{1718FC9D-CC49-4BF5-B060-2431AA74F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A3717-44AD-48CC-B0C1-20ADCB68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11395</Words>
  <Characters>62676</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73924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2</cp:revision>
  <dcterms:created xsi:type="dcterms:W3CDTF">2023-05-10T00:19:00Z</dcterms:created>
  <dcterms:modified xsi:type="dcterms:W3CDTF">2023-05-10T00:19:00Z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