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4421" w14:textId="49A559D8" w:rsidR="008914FC" w:rsidRPr="008914FC" w:rsidRDefault="008914FC" w:rsidP="008914FC">
      <w:pPr>
        <w:pStyle w:val="Texto"/>
        <w:spacing w:after="120"/>
        <w:jc w:val="center"/>
        <w:rPr>
          <w:rFonts w:ascii="ITC Avant Garde Std Bk" w:hAnsi="ITC Avant Garde Std Bk"/>
          <w:b/>
          <w:bCs/>
          <w:sz w:val="21"/>
          <w:szCs w:val="21"/>
        </w:rPr>
      </w:pPr>
      <w:r w:rsidRPr="008914FC">
        <w:rPr>
          <w:rFonts w:ascii="ITC Avant Garde Std Bk" w:hAnsi="ITC Avant Garde Std Bk"/>
          <w:b/>
          <w:bCs/>
          <w:sz w:val="21"/>
          <w:szCs w:val="21"/>
        </w:rPr>
        <w:t>A</w:t>
      </w:r>
      <w:r>
        <w:rPr>
          <w:rFonts w:ascii="ITC Avant Garde Std Bk" w:hAnsi="ITC Avant Garde Std Bk"/>
          <w:b/>
          <w:bCs/>
          <w:sz w:val="21"/>
          <w:szCs w:val="21"/>
        </w:rPr>
        <w:t>cuerdo</w:t>
      </w:r>
      <w:r w:rsidRPr="008914FC">
        <w:rPr>
          <w:rFonts w:ascii="ITC Avant Garde Std Bk" w:hAnsi="ITC Avant Garde Std Bk"/>
          <w:b/>
          <w:bCs/>
          <w:sz w:val="21"/>
          <w:szCs w:val="21"/>
        </w:rPr>
        <w:t> del Consejo General del Instituto Nacional Electoral por el que se aprueban los Lineamientos para la notificación electrónica prevista en el Reglamento de Radio y Televisión en Materia Electoral, en acatamiento a la sentencia dictada por la Sala Superior del Tribunal Electoral del Poder Judicial de la Federación en el expediente SUP-RAP-149/2023 y acumulados.</w:t>
      </w:r>
    </w:p>
    <w:p w14:paraId="693B9C7F" w14:textId="5B360D15" w:rsidR="00A02704" w:rsidRPr="000963A1" w:rsidRDefault="00000000" w:rsidP="00A02704">
      <w:pPr>
        <w:pStyle w:val="Texto"/>
        <w:spacing w:before="120" w:after="120"/>
        <w:jc w:val="center"/>
        <w:rPr>
          <w:rFonts w:ascii="ITC Avant Garde Std Bk" w:hAnsi="ITC Avant Garde Std Bk"/>
          <w:sz w:val="16"/>
          <w:szCs w:val="16"/>
        </w:rPr>
      </w:pPr>
      <w:hyperlink r:id="rId8" w:anchor="gsc.tab=0" w:history="1">
        <w:r w:rsidR="00A02704" w:rsidRPr="000963A1">
          <w:rPr>
            <w:rStyle w:val="Hipervnculo"/>
            <w:rFonts w:ascii="ITC Avant Garde Std Bk" w:hAnsi="ITC Avant Garde Std Bk"/>
            <w:sz w:val="16"/>
            <w:szCs w:val="16"/>
          </w:rPr>
          <w:t xml:space="preserve">Publicado en el Diario Oficial de la Federación el </w:t>
        </w:r>
        <w:r w:rsidR="008914FC">
          <w:rPr>
            <w:rStyle w:val="Hipervnculo"/>
            <w:rFonts w:ascii="ITC Avant Garde Std Bk" w:hAnsi="ITC Avant Garde Std Bk"/>
            <w:sz w:val="16"/>
            <w:szCs w:val="16"/>
          </w:rPr>
          <w:t>01</w:t>
        </w:r>
        <w:r w:rsidR="00A02704" w:rsidRPr="000963A1">
          <w:rPr>
            <w:rStyle w:val="Hipervnculo"/>
            <w:rFonts w:ascii="ITC Avant Garde Std Bk" w:hAnsi="ITC Avant Garde Std Bk"/>
            <w:sz w:val="16"/>
            <w:szCs w:val="16"/>
          </w:rPr>
          <w:t xml:space="preserve"> de </w:t>
        </w:r>
        <w:r w:rsidR="008914FC">
          <w:rPr>
            <w:rStyle w:val="Hipervnculo"/>
            <w:rFonts w:ascii="ITC Avant Garde Std Bk" w:hAnsi="ITC Avant Garde Std Bk"/>
            <w:sz w:val="16"/>
            <w:szCs w:val="16"/>
          </w:rPr>
          <w:t>diciem</w:t>
        </w:r>
        <w:r w:rsidR="00A02704" w:rsidRPr="000963A1">
          <w:rPr>
            <w:rStyle w:val="Hipervnculo"/>
            <w:rFonts w:ascii="ITC Avant Garde Std Bk" w:hAnsi="ITC Avant Garde Std Bk"/>
            <w:sz w:val="16"/>
            <w:szCs w:val="16"/>
          </w:rPr>
          <w:t>bre de 20</w:t>
        </w:r>
      </w:hyperlink>
      <w:r w:rsidR="008914FC">
        <w:rPr>
          <w:rStyle w:val="Hipervnculo"/>
          <w:rFonts w:ascii="ITC Avant Garde Std Bk" w:hAnsi="ITC Avant Garde Std Bk"/>
          <w:sz w:val="16"/>
          <w:szCs w:val="16"/>
        </w:rPr>
        <w:t>23</w:t>
      </w:r>
    </w:p>
    <w:p w14:paraId="3BAF159B" w14:textId="77777777" w:rsidR="008914FC" w:rsidRPr="008914FC" w:rsidRDefault="008914FC" w:rsidP="008914FC">
      <w:pPr>
        <w:pStyle w:val="Texto"/>
        <w:spacing w:before="120" w:after="120"/>
        <w:jc w:val="center"/>
        <w:rPr>
          <w:rFonts w:ascii="ITC Avant Garde Std Bk" w:hAnsi="ITC Avant Garde Std Bk"/>
          <w:b/>
          <w:bCs/>
          <w:szCs w:val="18"/>
        </w:rPr>
      </w:pPr>
      <w:r w:rsidRPr="008914FC">
        <w:rPr>
          <w:rFonts w:ascii="ITC Avant Garde Std Bk" w:hAnsi="ITC Avant Garde Std Bk"/>
          <w:b/>
          <w:bCs/>
          <w:szCs w:val="18"/>
        </w:rPr>
        <w:t>ACUERDO</w:t>
      </w:r>
    </w:p>
    <w:p w14:paraId="46DCA437"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PRIMERO.</w:t>
      </w:r>
      <w:r w:rsidRPr="008914FC">
        <w:rPr>
          <w:rFonts w:ascii="ITC Avant Garde Std Bk" w:hAnsi="ITC Avant Garde Std Bk"/>
          <w:szCs w:val="18"/>
        </w:rPr>
        <w:t> Se aprueban los Lineamientos para la notificación electrónica prevista en el Reglamento de Radio y Televisión en Materia Electoral, en los términos siguientes:</w:t>
      </w:r>
    </w:p>
    <w:p w14:paraId="1994A1B5" w14:textId="77777777" w:rsidR="008914FC" w:rsidRPr="008914FC" w:rsidRDefault="008914FC" w:rsidP="008914FC">
      <w:pPr>
        <w:pStyle w:val="Texto"/>
        <w:spacing w:before="120" w:after="120"/>
        <w:jc w:val="center"/>
        <w:rPr>
          <w:rFonts w:ascii="ITC Avant Garde Std Bk" w:hAnsi="ITC Avant Garde Std Bk"/>
          <w:b/>
          <w:bCs/>
          <w:szCs w:val="18"/>
        </w:rPr>
      </w:pPr>
      <w:r w:rsidRPr="008914FC">
        <w:rPr>
          <w:rFonts w:ascii="ITC Avant Garde Std Bk" w:hAnsi="ITC Avant Garde Std Bk"/>
          <w:b/>
          <w:bCs/>
          <w:szCs w:val="18"/>
        </w:rPr>
        <w:t>LINEAMIENTOS PARA LA NOTIFICACIÓN ELECTRÓNICA PREVISTA EN EL REGLAMENTO DE</w:t>
      </w:r>
      <w:r w:rsidRPr="008914FC">
        <w:rPr>
          <w:rFonts w:ascii="ITC Avant Garde Std Bk" w:hAnsi="ITC Avant Garde Std Bk"/>
          <w:b/>
          <w:bCs/>
          <w:szCs w:val="18"/>
        </w:rPr>
        <w:br/>
        <w:t>RADIO Y TELEVISIÓN EN MATERIA ELECTORAL</w:t>
      </w:r>
    </w:p>
    <w:p w14:paraId="760C5A6B"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CAPITULO I</w:t>
      </w:r>
    </w:p>
    <w:p w14:paraId="52F5A784"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Disposiciones generales</w:t>
      </w:r>
    </w:p>
    <w:p w14:paraId="35285B7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1</w:t>
      </w:r>
    </w:p>
    <w:p w14:paraId="684A4011"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Del ámbito de aplicación y de su objeto</w:t>
      </w:r>
    </w:p>
    <w:p w14:paraId="0388C9D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Los presentes Lineamientos son de orden público, de observancia general y obligatoria para todas las personas servidoras públicas del Instituto Nacional Electoral y los sujetos obligados por el Reglamento de Radio y Televisión en Materia Electoral, así como de aquellas autoridades con las que en observancia de la materia este Instituto deba mantener comunicación oficial.</w:t>
      </w:r>
    </w:p>
    <w:p w14:paraId="31B3BB4F"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Tienen por objeto regular las notificaciones electrónicas que practique la Dirección Ejecutiva de Prerrogativas y Partidos Políticos del Instituto en materia de radio y televisión, con excepción de aquellas que se realizan a través del Sistema Integral de Gestión de Requerimientos en Materia de Radio y Televisión (SIGER); el Portal de Medios de Comunicación; el Sistema de Pautas para Medios de Comunicación (</w:t>
      </w:r>
      <w:proofErr w:type="spellStart"/>
      <w:r w:rsidRPr="008914FC">
        <w:rPr>
          <w:rFonts w:ascii="ITC Avant Garde Std Bk" w:hAnsi="ITC Avant Garde Std Bk"/>
          <w:szCs w:val="18"/>
        </w:rPr>
        <w:t>SiPP</w:t>
      </w:r>
      <w:proofErr w:type="spellEnd"/>
      <w:r w:rsidRPr="008914FC">
        <w:rPr>
          <w:rFonts w:ascii="ITC Avant Garde Std Bk" w:hAnsi="ITC Avant Garde Std Bk"/>
          <w:szCs w:val="18"/>
        </w:rPr>
        <w:t>) y Sistema de Recepción de Materiales de Radio y Televisión (RM).</w:t>
      </w:r>
    </w:p>
    <w:p w14:paraId="572591C0"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2</w:t>
      </w:r>
    </w:p>
    <w:p w14:paraId="57555A99"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Glosario</w:t>
      </w:r>
    </w:p>
    <w:p w14:paraId="00819659"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Se entenderá por:</w:t>
      </w:r>
    </w:p>
    <w:p w14:paraId="067183F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w:t>
      </w:r>
      <w:r w:rsidRPr="008914FC">
        <w:rPr>
          <w:rFonts w:ascii="ITC Avant Garde Std Bk" w:hAnsi="ITC Avant Garde Std Bk"/>
          <w:szCs w:val="18"/>
        </w:rPr>
        <w:t>     En cuanto a los ordenamientos jurídicos:</w:t>
      </w:r>
    </w:p>
    <w:p w14:paraId="4BE14878"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w:t>
      </w:r>
      <w:r w:rsidRPr="008914FC">
        <w:rPr>
          <w:rFonts w:ascii="ITC Avant Garde Std Bk" w:hAnsi="ITC Avant Garde Std Bk"/>
          <w:szCs w:val="18"/>
        </w:rPr>
        <w:t>    LGIPE: Ley General de Instituciones y Procedimientos Electorales;</w:t>
      </w:r>
    </w:p>
    <w:p w14:paraId="1CA5F47A"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b)</w:t>
      </w:r>
      <w:r w:rsidRPr="008914FC">
        <w:rPr>
          <w:rFonts w:ascii="ITC Avant Garde Std Bk" w:hAnsi="ITC Avant Garde Std Bk"/>
          <w:szCs w:val="18"/>
        </w:rPr>
        <w:t>    Lineamientos: Lineamientos para la notificación electrónica prevista en el Reglamento de Radio y Televisión en Materia Electoral; y</w:t>
      </w:r>
    </w:p>
    <w:p w14:paraId="25A0AE7C"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c)</w:t>
      </w:r>
      <w:r w:rsidRPr="008914FC">
        <w:rPr>
          <w:rFonts w:ascii="ITC Avant Garde Std Bk" w:hAnsi="ITC Avant Garde Std Bk"/>
          <w:szCs w:val="18"/>
        </w:rPr>
        <w:t>    RRTME: Reglamento de Radio y Televisión en Materia Electoral.</w:t>
      </w:r>
    </w:p>
    <w:p w14:paraId="20528D70"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II.</w:t>
      </w:r>
      <w:r w:rsidRPr="008914FC">
        <w:rPr>
          <w:rFonts w:ascii="ITC Avant Garde Std Bk" w:hAnsi="ITC Avant Garde Std Bk"/>
          <w:szCs w:val="18"/>
        </w:rPr>
        <w:t>    En cuanto a los órganos del Instituto Nacional Electoral:</w:t>
      </w:r>
    </w:p>
    <w:p w14:paraId="1A08B29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w:t>
      </w:r>
      <w:r w:rsidRPr="008914FC">
        <w:rPr>
          <w:rFonts w:ascii="ITC Avant Garde Std Bk" w:hAnsi="ITC Avant Garde Std Bk"/>
          <w:szCs w:val="18"/>
        </w:rPr>
        <w:t>    Consejo: Consejo General del Instituto Nacional Electoral;</w:t>
      </w:r>
    </w:p>
    <w:p w14:paraId="5AB92253"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b)</w:t>
      </w:r>
      <w:r w:rsidRPr="008914FC">
        <w:rPr>
          <w:rFonts w:ascii="ITC Avant Garde Std Bk" w:hAnsi="ITC Avant Garde Std Bk"/>
          <w:szCs w:val="18"/>
        </w:rPr>
        <w:t>    DEPPP: Dirección Ejecutiva de Prerrogativas y Partidos Políticos;</w:t>
      </w:r>
    </w:p>
    <w:p w14:paraId="0B66BC92"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c)</w:t>
      </w:r>
      <w:r w:rsidRPr="008914FC">
        <w:rPr>
          <w:rFonts w:ascii="ITC Avant Garde Std Bk" w:hAnsi="ITC Avant Garde Std Bk"/>
          <w:szCs w:val="18"/>
        </w:rPr>
        <w:t>    Instituto: Instituto Nacional Electoral;</w:t>
      </w:r>
    </w:p>
    <w:p w14:paraId="7F5CEE8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d)</w:t>
      </w:r>
      <w:r w:rsidRPr="008914FC">
        <w:rPr>
          <w:rFonts w:ascii="ITC Avant Garde Std Bk" w:hAnsi="ITC Avant Garde Std Bk"/>
          <w:szCs w:val="18"/>
        </w:rPr>
        <w:t>    Junta Local: Junta Local Ejecutiva del Instituto Nacional Electoral;</w:t>
      </w:r>
    </w:p>
    <w:p w14:paraId="2B378171"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e)</w:t>
      </w:r>
      <w:r w:rsidRPr="008914FC">
        <w:rPr>
          <w:rFonts w:ascii="ITC Avant Garde Std Bk" w:hAnsi="ITC Avant Garde Std Bk"/>
          <w:szCs w:val="18"/>
        </w:rPr>
        <w:t>    Junta Distrital: Junta Distrital Ejecutiva del Instituto Nacional Electoral; y</w:t>
      </w:r>
    </w:p>
    <w:p w14:paraId="0B6DA22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f)</w:t>
      </w:r>
      <w:r w:rsidRPr="008914FC">
        <w:rPr>
          <w:rFonts w:ascii="ITC Avant Garde Std Bk" w:hAnsi="ITC Avant Garde Std Bk"/>
          <w:szCs w:val="18"/>
        </w:rPr>
        <w:t>     Secretaría Ejecutiva: Secretaría Ejecutiva del Instituto Nacional Electoral.</w:t>
      </w:r>
    </w:p>
    <w:p w14:paraId="07F233F8"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III.</w:t>
      </w:r>
      <w:r w:rsidRPr="008914FC">
        <w:rPr>
          <w:rFonts w:ascii="ITC Avant Garde Std Bk" w:hAnsi="ITC Avant Garde Std Bk"/>
          <w:szCs w:val="18"/>
        </w:rPr>
        <w:t>    En cuanto a las definiciones aplicables a los Lineamientos para la notificación electrónica:</w:t>
      </w:r>
    </w:p>
    <w:p w14:paraId="71C0725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lastRenderedPageBreak/>
        <w:t>a)</w:t>
      </w:r>
      <w:r w:rsidRPr="008914FC">
        <w:rPr>
          <w:rFonts w:ascii="ITC Avant Garde Std Bk" w:hAnsi="ITC Avant Garde Std Bk"/>
          <w:szCs w:val="18"/>
        </w:rPr>
        <w:t>    Acuse de recibo electrónico de notificación: documento generado por el correo electrónico implementado por el INE que acredita de manera fehaciente la fecha y hora de entrega, así como la recepción de la notificación enviada por las personas funcionarias facultadas por los Órganos Competentes para tal efecto;</w:t>
      </w:r>
    </w:p>
    <w:p w14:paraId="7EEFEEE9"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b)</w:t>
      </w:r>
      <w:r w:rsidRPr="008914FC">
        <w:rPr>
          <w:rFonts w:ascii="ITC Avant Garde Std Bk" w:hAnsi="ITC Avant Garde Std Bk"/>
          <w:szCs w:val="18"/>
        </w:rPr>
        <w:t>    Archivo adjunto: archivo de información no editable que se envía mediante notificación electrónica;</w:t>
      </w:r>
    </w:p>
    <w:p w14:paraId="55AD698A"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c)</w:t>
      </w:r>
      <w:r w:rsidRPr="008914FC">
        <w:rPr>
          <w:rFonts w:ascii="ITC Avant Garde Std Bk" w:hAnsi="ITC Avant Garde Std Bk"/>
          <w:szCs w:val="18"/>
        </w:rPr>
        <w:t>    Correo electrónico institucional de notificación: dirección electrónica proporcionada por el Sistema Informático para enviar notificaciones electrónicas con carácter oficial desde el interior del Instituto;</w:t>
      </w:r>
    </w:p>
    <w:p w14:paraId="78B6A793"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d)</w:t>
      </w:r>
      <w:r w:rsidRPr="008914FC">
        <w:rPr>
          <w:rFonts w:ascii="ITC Avant Garde Std Bk" w:hAnsi="ITC Avant Garde Std Bk"/>
          <w:szCs w:val="18"/>
        </w:rPr>
        <w:t>    Documentación por notificar: toda aquella información en materia de radio y televisión relacionada con pautas de transmisión, entrega de materiales, órdenes de transmisión, sustitución de materiales, acuerdos, resoluciones, medidas cautelares, requerimientos, reprogramaciones, programas especiales, solicitudes de información y dictámenes técnicos;</w:t>
      </w:r>
    </w:p>
    <w:p w14:paraId="1247A772"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e)</w:t>
      </w:r>
      <w:r w:rsidRPr="008914FC">
        <w:rPr>
          <w:rFonts w:ascii="ITC Avant Garde Std Bk" w:hAnsi="ITC Avant Garde Std Bk"/>
          <w:szCs w:val="18"/>
        </w:rPr>
        <w:t>    Sujetos obligados: concesionarios de radio y televisión radiodifundida y restringida, partidos políticos, autoridades electorales y, en su caso, candidaturas independientes federales con las que este Instituto mantiene comunicación oficial. Así también, aquellas autoridades con las que en observancia de la materia este Instituto deba mantener comunicación oficial.</w:t>
      </w:r>
    </w:p>
    <w:p w14:paraId="61EF696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       Se exceptúan de lo anterior, los usuarios del Sistema Integral de Gestión de Requerimientos en Materia de Radio y Televisión (SIGER); el Sistema de Pautas, Control y Seguimiento de Materiales de Radio y Televisión (PAUTAS); el Portal de Promocionales de Radio y Televisión (</w:t>
      </w:r>
      <w:proofErr w:type="spellStart"/>
      <w:r w:rsidRPr="008914FC">
        <w:rPr>
          <w:rFonts w:ascii="ITC Avant Garde Std Bk" w:hAnsi="ITC Avant Garde Std Bk"/>
          <w:szCs w:val="18"/>
        </w:rPr>
        <w:t>PortalRT</w:t>
      </w:r>
      <w:proofErr w:type="spellEnd"/>
      <w:r w:rsidRPr="008914FC">
        <w:rPr>
          <w:rFonts w:ascii="ITC Avant Garde Std Bk" w:hAnsi="ITC Avant Garde Std Bk"/>
          <w:szCs w:val="18"/>
        </w:rPr>
        <w:t>); el Sistema de Pautas para Medios de Comunicación (</w:t>
      </w:r>
      <w:proofErr w:type="spellStart"/>
      <w:r w:rsidRPr="008914FC">
        <w:rPr>
          <w:rFonts w:ascii="ITC Avant Garde Std Bk" w:hAnsi="ITC Avant Garde Std Bk"/>
          <w:szCs w:val="18"/>
        </w:rPr>
        <w:t>SiPP</w:t>
      </w:r>
      <w:proofErr w:type="spellEnd"/>
      <w:r w:rsidRPr="008914FC">
        <w:rPr>
          <w:rFonts w:ascii="ITC Avant Garde Std Bk" w:hAnsi="ITC Avant Garde Std Bk"/>
          <w:szCs w:val="18"/>
        </w:rPr>
        <w:t>) y el Sistema de Recepción de Materiales de Radio y Televisión (RM).</w:t>
      </w:r>
    </w:p>
    <w:p w14:paraId="38AB559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3</w:t>
      </w:r>
    </w:p>
    <w:p w14:paraId="1FFFF633"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Órganos competentes</w:t>
      </w:r>
    </w:p>
    <w:p w14:paraId="3994C2A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 xml:space="preserve">La DEPPP, por medio de las personas titulares de la Dirección Ejecutiva, la Dirección de Administración de Tiempos del Estado en Radio y Televisión y la Dirección de Análisis y Gestión Técnica Jurídica y, en su caso, las personas funcionarias que a su efecto designen, quienes deberán tener, al menos el nivel jerárquico de </w:t>
      </w:r>
      <w:proofErr w:type="gramStart"/>
      <w:r w:rsidRPr="008914FC">
        <w:rPr>
          <w:rFonts w:ascii="ITC Avant Garde Std Bk" w:hAnsi="ITC Avant Garde Std Bk"/>
          <w:szCs w:val="18"/>
        </w:rPr>
        <w:t>Subdirector</w:t>
      </w:r>
      <w:proofErr w:type="gramEnd"/>
      <w:r w:rsidRPr="008914FC">
        <w:rPr>
          <w:rFonts w:ascii="ITC Avant Garde Std Bk" w:hAnsi="ITC Avant Garde Std Bk"/>
          <w:szCs w:val="18"/>
        </w:rPr>
        <w:t xml:space="preserve"> de Área, serán las encargadas de la elaboración y emisión de las notificaciones electrónicas que se practiquen con base en estos Lineamientos.</w:t>
      </w:r>
    </w:p>
    <w:p w14:paraId="1AFCE02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Asimismo, las notificaciones electrónicas podrán ser practicadas por las personas titulares de las Vocalías Ejecutivas de Juntas Locales y Distritales.</w:t>
      </w:r>
    </w:p>
    <w:p w14:paraId="7231182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4</w:t>
      </w:r>
    </w:p>
    <w:p w14:paraId="607983E3"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Cómputo de los plazos</w:t>
      </w:r>
    </w:p>
    <w:p w14:paraId="30C579F3"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Durante los procesos electorales federales, locales o extraordinarios, todos los días son hábiles. Los plazos se computarán de momento a momento y si están señalados por días, estos se considerarán de veinticuatro horas.</w:t>
      </w:r>
    </w:p>
    <w:p w14:paraId="22E43AF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Cuando no esté en curso algún proceso electoral federal y/o local los plazos se computarán únicamente en días hábiles, considerados estos todos los días, con excepción de los sábados, domingos y los inhábiles en términos de la normativa aplicable o los determinados por circular expedida por la Secretaría Ejecutiva y los que se contemplen en el Estatuto del Servicio Profesional Electoral Nacional y del Personal de la Rama Administrativa, de las 9:00 horas a las 18:00 horas.</w:t>
      </w:r>
    </w:p>
    <w:p w14:paraId="28B7E257"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Dada la naturaleza urgente de las medidas cautelares, su notificación electrónica se realizará considerando que la Comisión de Quejas y Denuncias del Instituto Nacional Electoral podrá sesionar en cualquier día u hora, dentro o fuera de los procesos electorales.</w:t>
      </w:r>
    </w:p>
    <w:p w14:paraId="3172E2B2"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CAPITULO II</w:t>
      </w:r>
    </w:p>
    <w:p w14:paraId="1F6F9E42"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lastRenderedPageBreak/>
        <w:t>Procedimiento de alta y modificación de dirección de correo electrónico</w:t>
      </w:r>
    </w:p>
    <w:p w14:paraId="18170A6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5</w:t>
      </w:r>
    </w:p>
    <w:p w14:paraId="46F76670"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Alta de la dirección de correo electrónico</w:t>
      </w:r>
    </w:p>
    <w:p w14:paraId="1C21C00A"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Todos los sujetos obligados, a través de su representación legal, deberán remitir a la DEPPP un escrito físico o electrónico en el que señalen la o las direcciones de correo electrónico a través de la cual se les practicarán las notificaciones electrónicas reguladas en estos Lineamientos y la DEPPP, a través de la notificación electrónica, remitirá el acuse correspondiente.</w:t>
      </w:r>
    </w:p>
    <w:p w14:paraId="55D101F1"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El alta o modificación de la o las cuentas de correo electrónico se hará por escrito del representante legal, remitido física o electrónicamente a la DEPPP. En caso de señalar varias cuentas de correo electrónico se deberá señalar cuál es la cuenta principal y cuál o cuáles las accesorias.</w:t>
      </w:r>
    </w:p>
    <w:p w14:paraId="4E44713D"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6</w:t>
      </w:r>
    </w:p>
    <w:p w14:paraId="32B9003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Modificación de la dirección de correo electrónico</w:t>
      </w:r>
    </w:p>
    <w:p w14:paraId="7E49E34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En caso de modificación de la dirección de correo electrónico de los sujetos obligados, ésta deberá notificarse a la DEPPP inmediatamente, a través de su representación legal y la DEPPP, a través de la notificación electrónica, en un plazo no mayor a 48 horas, remitirá el acuse correspondiente.</w:t>
      </w:r>
    </w:p>
    <w:p w14:paraId="73A19F9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Es responsabilidad de los sujetos obligados mantener actualizada la o las cuentas de correo electrónico a las que se deban practicar las notificaciones.</w:t>
      </w:r>
    </w:p>
    <w:p w14:paraId="1A75557B"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CAPITULO III</w:t>
      </w:r>
    </w:p>
    <w:p w14:paraId="225D0483"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Requisitos de la dirección de correo electrónico</w:t>
      </w:r>
    </w:p>
    <w:p w14:paraId="6582CB3D"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7</w:t>
      </w:r>
    </w:p>
    <w:p w14:paraId="65BBBF18"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De la dirección de correo electrónico</w:t>
      </w:r>
    </w:p>
    <w:p w14:paraId="6E9EF70C"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La dirección de correo electrónico principal de los sujetos obligados deberá ser de uso exclusivo para las notificaciones materia de estos Lineamientos y es responsabilidad de éstos la revisión constante.</w:t>
      </w:r>
    </w:p>
    <w:p w14:paraId="637886D0"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Los sujetos obligados son responsables del uso, revisión, manejo y mantenimiento de la dirección de correo electrónico principal, por lo que deberán mantener el espacio de memoria disponible para poder recibir las notificaciones electrónicas que les haga la DEPPP.</w:t>
      </w:r>
    </w:p>
    <w:p w14:paraId="21D8B25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La DEPPP únicamente registrará como dirección de correo electrónica aquellas cuyo dominio sea </w:t>
      </w:r>
      <w:r w:rsidRPr="008914FC">
        <w:rPr>
          <w:rFonts w:ascii="ITC Avant Garde Std Bk" w:hAnsi="ITC Avant Garde Std Bk"/>
          <w:i/>
          <w:iCs/>
          <w:szCs w:val="18"/>
        </w:rPr>
        <w:t>@outlook.com y @hotmail.com.</w:t>
      </w:r>
    </w:p>
    <w:p w14:paraId="113F09E7"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CAPITULO IV</w:t>
      </w:r>
    </w:p>
    <w:p w14:paraId="3A6BA947"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Procedimiento para la notificación electrónica</w:t>
      </w:r>
    </w:p>
    <w:p w14:paraId="4F49D1C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8</w:t>
      </w:r>
    </w:p>
    <w:p w14:paraId="5E016F9F"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Método para realizar las notificaciones electrónicas</w:t>
      </w:r>
    </w:p>
    <w:p w14:paraId="782406A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Para realizar las notificaciones electrónicas mediante el correo electrónico institucional, las personas funcionarias designadas por los Órganos Competentes llevarán a cabo el procedimiento siguiente:</w:t>
      </w:r>
    </w:p>
    <w:p w14:paraId="1920BB25"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1.</w:t>
      </w:r>
      <w:r w:rsidRPr="008914FC">
        <w:rPr>
          <w:rFonts w:ascii="ITC Avant Garde Std Bk" w:hAnsi="ITC Avant Garde Std Bk"/>
          <w:szCs w:val="18"/>
        </w:rPr>
        <w:t>    Elaboración y contenido de la notificación electrónica:</w:t>
      </w:r>
    </w:p>
    <w:p w14:paraId="17B83902"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w:t>
      </w:r>
      <w:r w:rsidRPr="008914FC">
        <w:rPr>
          <w:rFonts w:ascii="ITC Avant Garde Std Bk" w:hAnsi="ITC Avant Garde Std Bk"/>
          <w:szCs w:val="18"/>
        </w:rPr>
        <w:t>     En el rubro de "Asunto" se deberá precisar que el motivo del correo electrónico es una notificación electrónica, señalando el oficio, acuerdo o resolución que se notifica.</w:t>
      </w:r>
    </w:p>
    <w:p w14:paraId="116FCEE8"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II.</w:t>
      </w:r>
      <w:r w:rsidRPr="008914FC">
        <w:rPr>
          <w:rFonts w:ascii="ITC Avant Garde Std Bk" w:hAnsi="ITC Avant Garde Std Bk"/>
          <w:szCs w:val="18"/>
        </w:rPr>
        <w:t>     En la parte superior derecha deberá anotarse lo siguiente:</w:t>
      </w:r>
    </w:p>
    <w:p w14:paraId="09615135"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lastRenderedPageBreak/>
        <w:t>a)</w:t>
      </w:r>
      <w:r w:rsidRPr="008914FC">
        <w:rPr>
          <w:rFonts w:ascii="ITC Avant Garde Std Bk" w:hAnsi="ITC Avant Garde Std Bk"/>
          <w:szCs w:val="18"/>
        </w:rPr>
        <w:t>    Nombre completo del órgano emisor;</w:t>
      </w:r>
    </w:p>
    <w:p w14:paraId="75751732"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b)</w:t>
      </w:r>
      <w:r w:rsidRPr="008914FC">
        <w:rPr>
          <w:rFonts w:ascii="ITC Avant Garde Std Bk" w:hAnsi="ITC Avant Garde Std Bk"/>
          <w:szCs w:val="18"/>
        </w:rPr>
        <w:t>    Oficio, acuerdo o resolución que corresponda; y,</w:t>
      </w:r>
    </w:p>
    <w:p w14:paraId="2807DB2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c)</w:t>
      </w:r>
      <w:r w:rsidRPr="008914FC">
        <w:rPr>
          <w:rFonts w:ascii="ITC Avant Garde Std Bk" w:hAnsi="ITC Avant Garde Std Bk"/>
          <w:szCs w:val="18"/>
        </w:rPr>
        <w:t>    Lugar y fecha de emisión.</w:t>
      </w:r>
    </w:p>
    <w:p w14:paraId="506FB9CA"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III.</w:t>
      </w:r>
      <w:r w:rsidRPr="008914FC">
        <w:rPr>
          <w:rFonts w:ascii="ITC Avant Garde Std Bk" w:hAnsi="ITC Avant Garde Std Bk"/>
          <w:szCs w:val="18"/>
        </w:rPr>
        <w:t>    En el contenido del documento se señalará el fundamento legal que sustenta la notificación electrónica, precisando el oficio, acuerdo o resolución que motiva su tramitación y que se adjunta el documento a notificar.</w:t>
      </w:r>
    </w:p>
    <w:p w14:paraId="69376AEC"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IV.</w:t>
      </w:r>
      <w:r w:rsidRPr="008914FC">
        <w:rPr>
          <w:rFonts w:ascii="ITC Avant Garde Std Bk" w:hAnsi="ITC Avant Garde Std Bk"/>
          <w:szCs w:val="18"/>
        </w:rPr>
        <w:t>   En el contenido del documento se debe precisar el nombre completo de los sujetos obligados a los que se les practica la notificación electrónica.</w:t>
      </w:r>
    </w:p>
    <w:p w14:paraId="0E0DD932"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V.</w:t>
      </w:r>
      <w:r w:rsidRPr="008914FC">
        <w:rPr>
          <w:rFonts w:ascii="ITC Avant Garde Std Bk" w:hAnsi="ITC Avant Garde Std Bk"/>
          <w:szCs w:val="18"/>
        </w:rPr>
        <w:t>    Al final del documento, en la parte central y después del texto, se anotará el nombre y cargo de la persona servidora pública que lo emite.</w:t>
      </w:r>
    </w:p>
    <w:p w14:paraId="44521780"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VI.</w:t>
      </w:r>
      <w:r w:rsidRPr="008914FC">
        <w:rPr>
          <w:rFonts w:ascii="ITC Avant Garde Std Bk" w:hAnsi="ITC Avant Garde Std Bk"/>
          <w:szCs w:val="18"/>
        </w:rPr>
        <w:t>   El documento deberá contar con la firma electrónica avanzada del Instituto.</w:t>
      </w:r>
    </w:p>
    <w:p w14:paraId="1C5C5627"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2.</w:t>
      </w:r>
      <w:r w:rsidRPr="008914FC">
        <w:rPr>
          <w:rFonts w:ascii="ITC Avant Garde Std Bk" w:hAnsi="ITC Avant Garde Std Bk"/>
          <w:szCs w:val="18"/>
        </w:rPr>
        <w:t>    Documentos motivo de la notificación electrónica:</w:t>
      </w:r>
    </w:p>
    <w:p w14:paraId="1D61E90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w:t>
      </w:r>
      <w:r w:rsidRPr="008914FC">
        <w:rPr>
          <w:rFonts w:ascii="ITC Avant Garde Std Bk" w:hAnsi="ITC Avant Garde Std Bk"/>
          <w:szCs w:val="18"/>
        </w:rPr>
        <w:t>     Una vez que se redacte la información señalada en el punto inmediato anterior, se deberá insertar el o los archivos adjuntos correspondientes que contenga la documentación por notificar y proceder al envío de la notificación electrónica al correo electrónico principal registrado por la DEPPP y, en su caso, a los accesorios.</w:t>
      </w:r>
    </w:p>
    <w:p w14:paraId="5035FA6D"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II.</w:t>
      </w:r>
      <w:r w:rsidRPr="008914FC">
        <w:rPr>
          <w:rFonts w:ascii="ITC Avant Garde Std Bk" w:hAnsi="ITC Avant Garde Std Bk"/>
          <w:szCs w:val="18"/>
        </w:rPr>
        <w:t>     Aquellos archivos que por su tamaño puedan generar alguna complicación técnica para su envío o recepción, deberán ser descargados de la liga que aparezca en el correo electrónico de notificación.</w:t>
      </w:r>
    </w:p>
    <w:p w14:paraId="41D5009D"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3.</w:t>
      </w:r>
      <w:r w:rsidRPr="008914FC">
        <w:rPr>
          <w:rFonts w:ascii="ITC Avant Garde Std Bk" w:hAnsi="ITC Avant Garde Std Bk"/>
          <w:szCs w:val="18"/>
        </w:rPr>
        <w:t>    Archivo de notificación de entrega del correo electrónico enviado:</w:t>
      </w:r>
    </w:p>
    <w:p w14:paraId="238558C9"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I.</w:t>
      </w:r>
      <w:r w:rsidRPr="008914FC">
        <w:rPr>
          <w:rFonts w:ascii="ITC Avant Garde Std Bk" w:hAnsi="ITC Avant Garde Std Bk"/>
          <w:szCs w:val="18"/>
        </w:rPr>
        <w:t>     Se deberá guardar el acuse de recibo electrónico de notificación que se genere del correo electrónico principal, en el que se haga constar la dirección electrónica de la o el destinatario, fecha y hora.</w:t>
      </w:r>
    </w:p>
    <w:p w14:paraId="4DABD103"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9</w:t>
      </w:r>
    </w:p>
    <w:p w14:paraId="537E508E"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De los efectos de las notificaciones</w:t>
      </w:r>
    </w:p>
    <w:p w14:paraId="2FE54A14"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Las notificaciones por correo electrónico surtirán sus efectos a partir de que se depositen en la bandeja de entrada de la o el destinatario principal y el programa informático del correo electrónico institucional de notificación emita el acuse de recibo electrónico de notificación.</w:t>
      </w:r>
    </w:p>
    <w:p w14:paraId="0A57A9BA"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La falta de entrega de una notificación hecha a una cuenta accesoria no le restará eficacia a la notificación electrónica, siempre y cuando la notificación haya sido entregada a la cuenta principal.</w:t>
      </w:r>
    </w:p>
    <w:p w14:paraId="6016EA7B"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En el caso de que, durante período ordinario, el acuse de recibo electrónico de notificación sea emitido en días y horas inhábiles, se tendrá por notificado a partir de la hora hábil siguiente; en proceso electoral, federal, local o extraordinario, se tendrá por recibido en el momento en que se obtenga el acuse de recibo electrónico de notificación.</w:t>
      </w:r>
    </w:p>
    <w:p w14:paraId="6A2E6D70"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La carga de la prueba respecto del acuse electrónico de notificación siempre recaerá en la DEPPP.</w:t>
      </w:r>
    </w:p>
    <w:p w14:paraId="12294C17"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CAPITULO V</w:t>
      </w:r>
    </w:p>
    <w:p w14:paraId="5558BF22" w14:textId="77777777" w:rsidR="008914FC" w:rsidRPr="008914FC" w:rsidRDefault="008914FC" w:rsidP="008914FC">
      <w:pPr>
        <w:pStyle w:val="Texto"/>
        <w:spacing w:before="120" w:after="120"/>
        <w:jc w:val="center"/>
        <w:rPr>
          <w:rFonts w:ascii="ITC Avant Garde Std Bk" w:hAnsi="ITC Avant Garde Std Bk"/>
          <w:szCs w:val="18"/>
        </w:rPr>
      </w:pPr>
      <w:r w:rsidRPr="008914FC">
        <w:rPr>
          <w:rFonts w:ascii="ITC Avant Garde Std Bk" w:hAnsi="ITC Avant Garde Std Bk"/>
          <w:b/>
          <w:bCs/>
          <w:szCs w:val="18"/>
        </w:rPr>
        <w:t>De la reforma a los Lineamientos</w:t>
      </w:r>
    </w:p>
    <w:p w14:paraId="48A95EB5"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Artículo 10</w:t>
      </w:r>
    </w:p>
    <w:p w14:paraId="24A31A0D"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De la reforma a los Lineamientos</w:t>
      </w:r>
    </w:p>
    <w:p w14:paraId="202B2577"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lastRenderedPageBreak/>
        <w:t>El Consejo General podrá modificar los presentes Lineamientos cuando lo estime conveniente porque así lo requiera la estructura y funcionamiento del Instituto o cuando ocurran reformas a la normativa electoral que lo haga necesario.</w:t>
      </w:r>
    </w:p>
    <w:p w14:paraId="3248F74F"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SEGUNDO. </w:t>
      </w:r>
      <w:r w:rsidRPr="008914FC">
        <w:rPr>
          <w:rFonts w:ascii="ITC Avant Garde Std Bk" w:hAnsi="ITC Avant Garde Std Bk"/>
          <w:szCs w:val="18"/>
        </w:rPr>
        <w:t>El Instituto Nacional Electoral, a través de la Dirección Ejecutiva de Prerrogativas y Partidos Políticos, podrá implementar una solución tecnológica que fortalezca el mecanismo de la notificación electrónica. Lo anterior, considerando los avances tecnológicos y recursos presupuestales de que disponga</w:t>
      </w:r>
    </w:p>
    <w:p w14:paraId="34446A91"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TERCERO. </w:t>
      </w:r>
      <w:r w:rsidRPr="008914FC">
        <w:rPr>
          <w:rFonts w:ascii="ITC Avant Garde Std Bk" w:hAnsi="ITC Avant Garde Std Bk"/>
          <w:szCs w:val="18"/>
        </w:rPr>
        <w:t>Respecto a la notificación de acuerdos relacionados con la adopción de medidas cautelares, el personal de la Dirección Ejecutiva de Prerrogativas y Partidos Políticos, así como de las Juntas Locales y Distritales Ejecutivas, en su caso, darán acompañamiento permanente a los sujetos obligados en los Lineamientos que por esta vía se aprueban.</w:t>
      </w:r>
    </w:p>
    <w:p w14:paraId="3FB9007C"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CUARTO.</w:t>
      </w:r>
      <w:r w:rsidRPr="008914FC">
        <w:rPr>
          <w:rFonts w:ascii="ITC Avant Garde Std Bk" w:hAnsi="ITC Avant Garde Std Bk"/>
          <w:szCs w:val="18"/>
        </w:rPr>
        <w:t> Se ordena la publicación del presente Acuerdo en el Diario Oficial de la Federación y en la Gaceta del Instituto Nacional Electoral.</w:t>
      </w:r>
    </w:p>
    <w:p w14:paraId="37547DA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QUINTO. </w:t>
      </w:r>
      <w:r w:rsidRPr="008914FC">
        <w:rPr>
          <w:rFonts w:ascii="ITC Avant Garde Std Bk" w:hAnsi="ITC Avant Garde Std Bk"/>
          <w:szCs w:val="18"/>
        </w:rPr>
        <w:t>Los presentes Lineamientos entrarán en vigor el día de su aprobación por este Consejo General del Instituto Nacional Electoral.</w:t>
      </w:r>
    </w:p>
    <w:p w14:paraId="3F6512A9"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SEXTO. </w:t>
      </w:r>
      <w:r w:rsidRPr="008914FC">
        <w:rPr>
          <w:rFonts w:ascii="ITC Avant Garde Std Bk" w:hAnsi="ITC Avant Garde Std Bk"/>
          <w:szCs w:val="18"/>
        </w:rPr>
        <w:t>Notifíquese a la Sala Superior del Tribunal Electoral del Poder Judicial de la Federación, el cumplimiento dado al punto resolutivo QUINTO de la sentencia dictada en el expediente SUP-RAP-149/2023 y acumulados.</w:t>
      </w:r>
    </w:p>
    <w:p w14:paraId="2389B091"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b/>
          <w:bCs/>
          <w:szCs w:val="18"/>
        </w:rPr>
        <w:t>SÉPTIMO.</w:t>
      </w:r>
      <w:r w:rsidRPr="008914FC">
        <w:rPr>
          <w:rFonts w:ascii="ITC Avant Garde Std Bk" w:hAnsi="ITC Avant Garde Std Bk"/>
          <w:szCs w:val="18"/>
        </w:rPr>
        <w:t> Se instruye a la Dirección Ejecutiva de Prerrogativas y Partidos Políticos a que notifique electrónicamente el presente Acuerdo a los partidos políticos nacionales y locales, autoridades electorales federales y locales, concesionarios de radio y la televisión radiodifundida y restringida, así como a la Secretaría de Gobernación, el Instituto Federal de Telecomunicaciones y a la Secretaría de Educación Pública.</w:t>
      </w:r>
    </w:p>
    <w:p w14:paraId="744775FA"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 xml:space="preserve">El presente Acuerdo fue aprobado en sesión extraordinaria del Consejo General celebrada el 28 de septiembre de 2023, por votación unánime de las y los Consejeros Electorales, Maestro Arturo Castillo Loza, Norma Irene De La Cruz Magaña, Maestro José Martín Fernando Faz Mora, Carla Astrid Humphrey </w:t>
      </w:r>
      <w:proofErr w:type="spellStart"/>
      <w:r w:rsidRPr="008914FC">
        <w:rPr>
          <w:rFonts w:ascii="ITC Avant Garde Std Bk" w:hAnsi="ITC Avant Garde Std Bk"/>
          <w:szCs w:val="18"/>
        </w:rPr>
        <w:t>Jordan</w:t>
      </w:r>
      <w:proofErr w:type="spellEnd"/>
      <w:r w:rsidRPr="008914FC">
        <w:rPr>
          <w:rFonts w:ascii="ITC Avant Garde Std Bk" w:hAnsi="ITC Avant Garde Std Bk"/>
          <w:szCs w:val="18"/>
        </w:rPr>
        <w:t>, Maestra Rita Bell López Vences, Maestro Jorge Montaño Ventura, Maestra Dania Paola Ravel Cuevas, Maestro Jaime Rivera Velázquez, Maestra Beatriz Claudia Zavala Pérez y de la Consejera Presidenta, Licenciada Guadalupe Taddei Zavala, no estando presente durante la votación el Consejero Electoral, Doctor </w:t>
      </w:r>
      <w:proofErr w:type="spellStart"/>
      <w:r w:rsidRPr="008914FC">
        <w:rPr>
          <w:rFonts w:ascii="ITC Avant Garde Std Bk" w:hAnsi="ITC Avant Garde Std Bk"/>
          <w:szCs w:val="18"/>
        </w:rPr>
        <w:t>Uuc-kib</w:t>
      </w:r>
      <w:proofErr w:type="spellEnd"/>
      <w:r w:rsidRPr="008914FC">
        <w:rPr>
          <w:rFonts w:ascii="ITC Avant Garde Std Bk" w:hAnsi="ITC Avant Garde Std Bk"/>
          <w:szCs w:val="18"/>
        </w:rPr>
        <w:t xml:space="preserve"> Espadas Ancona.</w:t>
      </w:r>
    </w:p>
    <w:p w14:paraId="7485E6B6" w14:textId="77777777" w:rsidR="008914FC" w:rsidRPr="008914FC" w:rsidRDefault="008914FC" w:rsidP="008914FC">
      <w:pPr>
        <w:pStyle w:val="Texto"/>
        <w:spacing w:before="120" w:after="120"/>
        <w:rPr>
          <w:rFonts w:ascii="ITC Avant Garde Std Bk" w:hAnsi="ITC Avant Garde Std Bk"/>
          <w:szCs w:val="18"/>
        </w:rPr>
      </w:pPr>
      <w:r w:rsidRPr="008914FC">
        <w:rPr>
          <w:rFonts w:ascii="ITC Avant Garde Std Bk" w:hAnsi="ITC Avant Garde Std Bk"/>
          <w:szCs w:val="18"/>
        </w:rPr>
        <w:t>La Consejera Presidenta del Consejo General, Lic. </w:t>
      </w:r>
      <w:r w:rsidRPr="008914FC">
        <w:rPr>
          <w:rFonts w:ascii="ITC Avant Garde Std Bk" w:hAnsi="ITC Avant Garde Std Bk"/>
          <w:b/>
          <w:bCs/>
          <w:szCs w:val="18"/>
        </w:rPr>
        <w:t xml:space="preserve">Guadalupe Taddei </w:t>
      </w:r>
      <w:proofErr w:type="gramStart"/>
      <w:r w:rsidRPr="008914FC">
        <w:rPr>
          <w:rFonts w:ascii="ITC Avant Garde Std Bk" w:hAnsi="ITC Avant Garde Std Bk"/>
          <w:b/>
          <w:bCs/>
          <w:szCs w:val="18"/>
        </w:rPr>
        <w:t>Zavala</w:t>
      </w:r>
      <w:r w:rsidRPr="008914FC">
        <w:rPr>
          <w:rFonts w:ascii="ITC Avant Garde Std Bk" w:hAnsi="ITC Avant Garde Std Bk"/>
          <w:szCs w:val="18"/>
        </w:rPr>
        <w:t>.-</w:t>
      </w:r>
      <w:proofErr w:type="gramEnd"/>
      <w:r w:rsidRPr="008914FC">
        <w:rPr>
          <w:rFonts w:ascii="ITC Avant Garde Std Bk" w:hAnsi="ITC Avant Garde Std Bk"/>
          <w:szCs w:val="18"/>
        </w:rPr>
        <w:t xml:space="preserve"> Rúbrica.- La Encargada del Despacho de la Secretaría del Consejo General, Lic. </w:t>
      </w:r>
      <w:r w:rsidRPr="008914FC">
        <w:rPr>
          <w:rFonts w:ascii="ITC Avant Garde Std Bk" w:hAnsi="ITC Avant Garde Std Bk"/>
          <w:b/>
          <w:bCs/>
          <w:szCs w:val="18"/>
        </w:rPr>
        <w:t>María Elena Cornejo Esparza</w:t>
      </w:r>
      <w:r w:rsidRPr="008914FC">
        <w:rPr>
          <w:rFonts w:ascii="ITC Avant Garde Std Bk" w:hAnsi="ITC Avant Garde Std Bk"/>
          <w:szCs w:val="18"/>
        </w:rPr>
        <w:t>.- Rúbrica.</w:t>
      </w:r>
    </w:p>
    <w:p w14:paraId="4FF0CDBA"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1     </w:t>
      </w:r>
      <w:proofErr w:type="gramStart"/>
      <w:r w:rsidRPr="008914FC">
        <w:rPr>
          <w:rFonts w:ascii="ITC Avant Garde Std Bk" w:hAnsi="ITC Avant Garde Std Bk"/>
          <w:sz w:val="16"/>
          <w:szCs w:val="16"/>
        </w:rPr>
        <w:t>El</w:t>
      </w:r>
      <w:proofErr w:type="gramEnd"/>
      <w:r w:rsidRPr="008914FC">
        <w:rPr>
          <w:rFonts w:ascii="ITC Avant Garde Std Bk" w:hAnsi="ITC Avant Garde Std Bk"/>
          <w:sz w:val="16"/>
          <w:szCs w:val="16"/>
        </w:rPr>
        <w:t xml:space="preserve"> Portal de Medios de Comunicación y Sistema de Recepción de Materiales de Radio y Televisión (RM).</w:t>
      </w:r>
    </w:p>
    <w:p w14:paraId="64112AEA"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2     </w:t>
      </w:r>
      <w:proofErr w:type="gramStart"/>
      <w:r w:rsidRPr="008914FC">
        <w:rPr>
          <w:rFonts w:ascii="ITC Avant Garde Std Bk" w:hAnsi="ITC Avant Garde Std Bk"/>
          <w:sz w:val="16"/>
          <w:szCs w:val="16"/>
        </w:rPr>
        <w:t>El</w:t>
      </w:r>
      <w:proofErr w:type="gramEnd"/>
      <w:r w:rsidRPr="008914FC">
        <w:rPr>
          <w:rFonts w:ascii="ITC Avant Garde Std Bk" w:hAnsi="ITC Avant Garde Std Bk"/>
          <w:sz w:val="16"/>
          <w:szCs w:val="16"/>
        </w:rPr>
        <w:t xml:space="preserve"> Sistema de Pautas para Medios de Comunicación (</w:t>
      </w:r>
      <w:proofErr w:type="spellStart"/>
      <w:r w:rsidRPr="008914FC">
        <w:rPr>
          <w:rFonts w:ascii="ITC Avant Garde Std Bk" w:hAnsi="ITC Avant Garde Std Bk"/>
          <w:sz w:val="16"/>
          <w:szCs w:val="16"/>
        </w:rPr>
        <w:t>SiPP</w:t>
      </w:r>
      <w:proofErr w:type="spellEnd"/>
      <w:r w:rsidRPr="008914FC">
        <w:rPr>
          <w:rFonts w:ascii="ITC Avant Garde Std Bk" w:hAnsi="ITC Avant Garde Std Bk"/>
          <w:sz w:val="16"/>
          <w:szCs w:val="16"/>
        </w:rPr>
        <w:t>).</w:t>
      </w:r>
    </w:p>
    <w:p w14:paraId="01A844C1"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3     </w:t>
      </w:r>
      <w:proofErr w:type="gramStart"/>
      <w:r w:rsidRPr="008914FC">
        <w:rPr>
          <w:rFonts w:ascii="ITC Avant Garde Std Bk" w:hAnsi="ITC Avant Garde Std Bk"/>
          <w:sz w:val="16"/>
          <w:szCs w:val="16"/>
        </w:rPr>
        <w:t>El</w:t>
      </w:r>
      <w:proofErr w:type="gramEnd"/>
      <w:r w:rsidRPr="008914FC">
        <w:rPr>
          <w:rFonts w:ascii="ITC Avant Garde Std Bk" w:hAnsi="ITC Avant Garde Std Bk"/>
          <w:sz w:val="16"/>
          <w:szCs w:val="16"/>
        </w:rPr>
        <w:t xml:space="preserve"> Sistema Integral de Gestión de Requerimientos en Materia de Radio y Televisión (SIGER).</w:t>
      </w:r>
    </w:p>
    <w:p w14:paraId="2F624940"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4     </w:t>
      </w:r>
      <w:proofErr w:type="gramStart"/>
      <w:r w:rsidRPr="008914FC">
        <w:rPr>
          <w:rFonts w:ascii="ITC Avant Garde Std Bk" w:hAnsi="ITC Avant Garde Std Bk"/>
          <w:sz w:val="16"/>
          <w:szCs w:val="16"/>
        </w:rPr>
        <w:t>Lineamientos</w:t>
      </w:r>
      <w:proofErr w:type="gramEnd"/>
      <w:r w:rsidRPr="008914FC">
        <w:rPr>
          <w:rFonts w:ascii="ITC Avant Garde Std Bk" w:hAnsi="ITC Avant Garde Std Bk"/>
          <w:sz w:val="16"/>
          <w:szCs w:val="16"/>
        </w:rPr>
        <w:t xml:space="preserve"> aprobados mediante el Acuerdo identificado con la clave INE/CG515/2015 y modificados mediante Acuerdo identificado con la clave INE/CG602/2016.</w:t>
      </w:r>
    </w:p>
    <w:p w14:paraId="68A0EB60"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5     </w:t>
      </w:r>
      <w:proofErr w:type="gramStart"/>
      <w:r w:rsidRPr="008914FC">
        <w:rPr>
          <w:rFonts w:ascii="ITC Avant Garde Std Bk" w:hAnsi="ITC Avant Garde Std Bk"/>
          <w:sz w:val="16"/>
          <w:szCs w:val="16"/>
        </w:rPr>
        <w:t>Las</w:t>
      </w:r>
      <w:proofErr w:type="gramEnd"/>
      <w:r w:rsidRPr="008914FC">
        <w:rPr>
          <w:rFonts w:ascii="ITC Avant Garde Std Bk" w:hAnsi="ITC Avant Garde Std Bk"/>
          <w:sz w:val="16"/>
          <w:szCs w:val="16"/>
        </w:rPr>
        <w:t xml:space="preserve"> pautas como se mencionó anteriormente ya se notifican electrónicamente mediante el </w:t>
      </w:r>
      <w:proofErr w:type="spellStart"/>
      <w:r w:rsidRPr="008914FC">
        <w:rPr>
          <w:rFonts w:ascii="ITC Avant Garde Std Bk" w:hAnsi="ITC Avant Garde Std Bk"/>
          <w:sz w:val="16"/>
          <w:szCs w:val="16"/>
        </w:rPr>
        <w:t>SiPP</w:t>
      </w:r>
      <w:proofErr w:type="spellEnd"/>
      <w:r w:rsidRPr="008914FC">
        <w:rPr>
          <w:rFonts w:ascii="ITC Avant Garde Std Bk" w:hAnsi="ITC Avant Garde Std Bk"/>
          <w:sz w:val="16"/>
          <w:szCs w:val="16"/>
        </w:rPr>
        <w:t>, el cual fue creado por las necesidades de notificación electrónica forzosa como medida excepcional ante la pandemia por el Coronavirus SARS-CoV2, sin embargo, con la reforma al RRTME se estableció su uso de manera permanente y obligatoria quedando regulado en el artículo 40 del mencionado reglamento.</w:t>
      </w:r>
    </w:p>
    <w:p w14:paraId="0072A007"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6     </w:t>
      </w:r>
      <w:proofErr w:type="gramStart"/>
      <w:r w:rsidRPr="008914FC">
        <w:rPr>
          <w:rFonts w:ascii="ITC Avant Garde Std Bk" w:hAnsi="ITC Avant Garde Std Bk"/>
          <w:sz w:val="16"/>
          <w:szCs w:val="16"/>
        </w:rPr>
        <w:t>Jurisprudencia</w:t>
      </w:r>
      <w:proofErr w:type="gramEnd"/>
      <w:r w:rsidRPr="008914FC">
        <w:rPr>
          <w:rFonts w:ascii="ITC Avant Garde Std Bk" w:hAnsi="ITC Avant Garde Std Bk"/>
          <w:sz w:val="16"/>
          <w:szCs w:val="16"/>
        </w:rPr>
        <w:t xml:space="preserve"> 2a./J. 144/2006, sustentada por la Segunda Sala de la Suprema Corte de Justicia de la Nación, de rubro: GARANTÍA DE SEGURIDAD JURÍDICA. SUS ALCANCES.</w:t>
      </w:r>
    </w:p>
    <w:p w14:paraId="4871D5C1" w14:textId="77777777" w:rsidR="008914FC" w:rsidRPr="008914FC" w:rsidRDefault="008914FC" w:rsidP="008914FC">
      <w:pPr>
        <w:pStyle w:val="Texto"/>
        <w:spacing w:before="120" w:after="120"/>
        <w:rPr>
          <w:rFonts w:ascii="ITC Avant Garde Std Bk" w:hAnsi="ITC Avant Garde Std Bk"/>
          <w:sz w:val="16"/>
          <w:szCs w:val="16"/>
        </w:rPr>
      </w:pPr>
      <w:r w:rsidRPr="008914FC">
        <w:rPr>
          <w:rFonts w:ascii="ITC Avant Garde Std Bk" w:hAnsi="ITC Avant Garde Std Bk"/>
          <w:sz w:val="16"/>
          <w:szCs w:val="16"/>
        </w:rPr>
        <w:t>7     </w:t>
      </w:r>
      <w:proofErr w:type="gramStart"/>
      <w:r w:rsidRPr="008914FC">
        <w:rPr>
          <w:rFonts w:ascii="ITC Avant Garde Std Bk" w:hAnsi="ITC Avant Garde Std Bk"/>
          <w:sz w:val="16"/>
          <w:szCs w:val="16"/>
        </w:rPr>
        <w:t>Artículo</w:t>
      </w:r>
      <w:proofErr w:type="gramEnd"/>
      <w:r w:rsidRPr="008914FC">
        <w:rPr>
          <w:rFonts w:ascii="ITC Avant Garde Std Bk" w:hAnsi="ITC Avant Garde Std Bk"/>
          <w:sz w:val="16"/>
          <w:szCs w:val="16"/>
        </w:rPr>
        <w:t xml:space="preserve"> 6, numeral 2, inciso h)</w:t>
      </w:r>
    </w:p>
    <w:p w14:paraId="32D7A61C" w14:textId="0E42E5C3" w:rsidR="001C3480" w:rsidRPr="008914FC" w:rsidRDefault="008914FC" w:rsidP="008914FC">
      <w:pPr>
        <w:pStyle w:val="Texto"/>
        <w:rPr>
          <w:rFonts w:ascii="ITC Avant Garde Std Bk" w:hAnsi="ITC Avant Garde Std Bk"/>
          <w:szCs w:val="18"/>
        </w:rPr>
      </w:pPr>
      <w:r w:rsidRPr="008914FC">
        <w:rPr>
          <w:rFonts w:ascii="ITC Avant Garde Std Bk" w:hAnsi="ITC Avant Garde Std Bk"/>
          <w:sz w:val="16"/>
          <w:szCs w:val="16"/>
        </w:rPr>
        <w:t>8     </w:t>
      </w:r>
      <w:proofErr w:type="gramStart"/>
      <w:r w:rsidRPr="008914FC">
        <w:rPr>
          <w:rFonts w:ascii="ITC Avant Garde Std Bk" w:hAnsi="ITC Avant Garde Std Bk"/>
          <w:sz w:val="16"/>
          <w:szCs w:val="16"/>
        </w:rPr>
        <w:t>Véase</w:t>
      </w:r>
      <w:proofErr w:type="gramEnd"/>
      <w:r w:rsidRPr="008914FC">
        <w:rPr>
          <w:rFonts w:ascii="ITC Avant Garde Std Bk" w:hAnsi="ITC Avant Garde Std Bk"/>
          <w:sz w:val="16"/>
          <w:szCs w:val="16"/>
        </w:rPr>
        <w:t xml:space="preserve"> SUP-RAP-86/2020.</w:t>
      </w:r>
    </w:p>
    <w:sectPr w:rsidR="001C3480" w:rsidRPr="008914FC" w:rsidSect="003C5FB6">
      <w:headerReference w:type="even" r:id="rId9"/>
      <w:headerReference w:type="default" r:id="rId10"/>
      <w:footerReference w:type="default" r:id="rId11"/>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19C3" w14:textId="77777777" w:rsidR="00796BCE" w:rsidRDefault="00796BCE" w:rsidP="003C5FB6">
      <w:r>
        <w:separator/>
      </w:r>
    </w:p>
  </w:endnote>
  <w:endnote w:type="continuationSeparator" w:id="0">
    <w:p w14:paraId="33DF29A3" w14:textId="77777777" w:rsidR="00796BCE" w:rsidRDefault="00796BCE" w:rsidP="003C5FB6">
      <w:r>
        <w:continuationSeparator/>
      </w:r>
    </w:p>
  </w:endnote>
  <w:endnote w:type="continuationNotice" w:id="1">
    <w:p w14:paraId="0FF98548" w14:textId="77777777" w:rsidR="00796BCE" w:rsidRDefault="00796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9880" w14:textId="77777777" w:rsidR="00F21B56" w:rsidRPr="00A02704" w:rsidRDefault="00F21B56" w:rsidP="00A02704">
    <w:pPr>
      <w:pStyle w:val="Piedepgina"/>
      <w:jc w:val="right"/>
      <w:rPr>
        <w:rFonts w:ascii="ITC Avant Garde" w:hAnsi="ITC Avant Garde"/>
        <w:sz w:val="16"/>
        <w:szCs w:val="16"/>
        <w:lang w:val="es-ES"/>
      </w:rPr>
    </w:pPr>
    <w:r>
      <w:rPr>
        <w:rFonts w:ascii="ITC Avant Garde" w:hAnsi="ITC Avant Garde"/>
        <w:sz w:val="16"/>
        <w:szCs w:val="16"/>
      </w:rPr>
      <w:t xml:space="preserve">Página </w:t>
    </w:r>
    <w:r>
      <w:rPr>
        <w:rFonts w:ascii="ITC Avant Garde" w:hAnsi="ITC Avant Garde"/>
        <w:b/>
        <w:bCs/>
        <w:sz w:val="16"/>
        <w:szCs w:val="16"/>
      </w:rPr>
      <w:fldChar w:fldCharType="begin"/>
    </w:r>
    <w:r>
      <w:rPr>
        <w:rFonts w:ascii="ITC Avant Garde" w:hAnsi="ITC Avant Garde"/>
        <w:b/>
        <w:bCs/>
        <w:sz w:val="16"/>
        <w:szCs w:val="16"/>
      </w:rPr>
      <w:instrText>PAGE</w:instrText>
    </w:r>
    <w:r>
      <w:rPr>
        <w:rFonts w:ascii="ITC Avant Garde" w:hAnsi="ITC Avant Garde"/>
        <w:b/>
        <w:bCs/>
        <w:sz w:val="16"/>
        <w:szCs w:val="16"/>
      </w:rPr>
      <w:fldChar w:fldCharType="separate"/>
    </w:r>
    <w:r w:rsidR="005C15FD">
      <w:rPr>
        <w:rFonts w:ascii="ITC Avant Garde" w:hAnsi="ITC Avant Garde"/>
        <w:b/>
        <w:bCs/>
        <w:noProof/>
        <w:sz w:val="16"/>
        <w:szCs w:val="16"/>
      </w:rPr>
      <w:t>1</w:t>
    </w:r>
    <w:r>
      <w:rPr>
        <w:rFonts w:ascii="ITC Avant Garde" w:hAnsi="ITC Avant Garde"/>
        <w:b/>
        <w:bCs/>
        <w:sz w:val="16"/>
        <w:szCs w:val="16"/>
      </w:rPr>
      <w:fldChar w:fldCharType="end"/>
    </w:r>
    <w:r>
      <w:rPr>
        <w:rFonts w:ascii="ITC Avant Garde" w:hAnsi="ITC Avant Garde"/>
        <w:sz w:val="16"/>
        <w:szCs w:val="16"/>
      </w:rPr>
      <w:t xml:space="preserve"> de </w:t>
    </w:r>
    <w:r>
      <w:rPr>
        <w:rFonts w:ascii="ITC Avant Garde" w:hAnsi="ITC Avant Garde"/>
        <w:b/>
        <w:bCs/>
        <w:sz w:val="16"/>
        <w:szCs w:val="16"/>
      </w:rPr>
      <w:fldChar w:fldCharType="begin"/>
    </w:r>
    <w:r>
      <w:rPr>
        <w:rFonts w:ascii="ITC Avant Garde" w:hAnsi="ITC Avant Garde"/>
        <w:b/>
        <w:bCs/>
        <w:sz w:val="16"/>
        <w:szCs w:val="16"/>
      </w:rPr>
      <w:instrText>NUMPAGES</w:instrText>
    </w:r>
    <w:r>
      <w:rPr>
        <w:rFonts w:ascii="ITC Avant Garde" w:hAnsi="ITC Avant Garde"/>
        <w:b/>
        <w:bCs/>
        <w:sz w:val="16"/>
        <w:szCs w:val="16"/>
      </w:rPr>
      <w:fldChar w:fldCharType="separate"/>
    </w:r>
    <w:r w:rsidR="005C15FD">
      <w:rPr>
        <w:rFonts w:ascii="ITC Avant Garde" w:hAnsi="ITC Avant Garde"/>
        <w:b/>
        <w:bCs/>
        <w:noProof/>
        <w:sz w:val="16"/>
        <w:szCs w:val="16"/>
      </w:rPr>
      <w:t>74</w:t>
    </w:r>
    <w:r>
      <w:rPr>
        <w:rFonts w:ascii="ITC Avant Garde" w:hAnsi="ITC Avant Gard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2599" w14:textId="77777777" w:rsidR="00796BCE" w:rsidRDefault="00796BCE" w:rsidP="003C5FB6">
      <w:r>
        <w:separator/>
      </w:r>
    </w:p>
  </w:footnote>
  <w:footnote w:type="continuationSeparator" w:id="0">
    <w:p w14:paraId="03C621DA" w14:textId="77777777" w:rsidR="00796BCE" w:rsidRDefault="00796BCE" w:rsidP="003C5FB6">
      <w:r>
        <w:continuationSeparator/>
      </w:r>
    </w:p>
  </w:footnote>
  <w:footnote w:type="continuationNotice" w:id="1">
    <w:p w14:paraId="1010035A" w14:textId="77777777" w:rsidR="00796BCE" w:rsidRDefault="00796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82F6" w14:textId="77777777" w:rsidR="00F21B56" w:rsidRDefault="00F21B56"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5967EC09" w14:textId="77777777" w:rsidR="00F21B56" w:rsidRDefault="00F21B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609" w14:textId="77777777" w:rsidR="00F21B56" w:rsidRDefault="0034762B">
    <w:pPr>
      <w:pStyle w:val="Encabezado"/>
    </w:pPr>
    <w:r>
      <w:rPr>
        <w:noProof/>
      </w:rPr>
      <w:drawing>
        <wp:anchor distT="0" distB="0" distL="114300" distR="114300" simplePos="0" relativeHeight="251658240" behindDoc="1" locked="0" layoutInCell="1" allowOverlap="1" wp14:anchorId="51119774" wp14:editId="2AEC291D">
          <wp:simplePos x="0" y="0"/>
          <wp:positionH relativeFrom="column">
            <wp:posOffset>-1142365</wp:posOffset>
          </wp:positionH>
          <wp:positionV relativeFrom="paragraph">
            <wp:posOffset>-463550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FA"/>
    <w:multiLevelType w:val="hybridMultilevel"/>
    <w:tmpl w:val="0D98D4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57F52"/>
    <w:multiLevelType w:val="hybridMultilevel"/>
    <w:tmpl w:val="01FC9D10"/>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0A1081"/>
    <w:multiLevelType w:val="hybridMultilevel"/>
    <w:tmpl w:val="C3BA35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5F65B6D"/>
    <w:multiLevelType w:val="hybridMultilevel"/>
    <w:tmpl w:val="01FC9D10"/>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3039EE"/>
    <w:multiLevelType w:val="hybridMultilevel"/>
    <w:tmpl w:val="8D8E021C"/>
    <w:lvl w:ilvl="0" w:tplc="6C28DB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BA866D1"/>
    <w:multiLevelType w:val="hybridMultilevel"/>
    <w:tmpl w:val="4A2025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670A4F"/>
    <w:multiLevelType w:val="hybridMultilevel"/>
    <w:tmpl w:val="6EF079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0CDAC236"/>
    <w:multiLevelType w:val="hybridMultilevel"/>
    <w:tmpl w:val="FFFFFFFF"/>
    <w:lvl w:ilvl="0" w:tplc="13D06304">
      <w:start w:val="3"/>
      <w:numFmt w:val="upperRoman"/>
      <w:lvlText w:val="%1."/>
      <w:lvlJc w:val="left"/>
      <w:pPr>
        <w:ind w:left="720" w:hanging="360"/>
      </w:pPr>
    </w:lvl>
    <w:lvl w:ilvl="1" w:tplc="F550B306">
      <w:start w:val="1"/>
      <w:numFmt w:val="lowerLetter"/>
      <w:lvlText w:val="%2."/>
      <w:lvlJc w:val="left"/>
      <w:pPr>
        <w:ind w:left="1440" w:hanging="360"/>
      </w:pPr>
    </w:lvl>
    <w:lvl w:ilvl="2" w:tplc="A3EE94CA">
      <w:start w:val="1"/>
      <w:numFmt w:val="lowerRoman"/>
      <w:lvlText w:val="%3."/>
      <w:lvlJc w:val="right"/>
      <w:pPr>
        <w:ind w:left="2160" w:hanging="180"/>
      </w:pPr>
    </w:lvl>
    <w:lvl w:ilvl="3" w:tplc="A594C50A">
      <w:start w:val="1"/>
      <w:numFmt w:val="decimal"/>
      <w:lvlText w:val="%4."/>
      <w:lvlJc w:val="left"/>
      <w:pPr>
        <w:ind w:left="2880" w:hanging="360"/>
      </w:pPr>
    </w:lvl>
    <w:lvl w:ilvl="4" w:tplc="95F42A1A">
      <w:start w:val="1"/>
      <w:numFmt w:val="lowerLetter"/>
      <w:lvlText w:val="%5."/>
      <w:lvlJc w:val="left"/>
      <w:pPr>
        <w:ind w:left="3600" w:hanging="360"/>
      </w:pPr>
    </w:lvl>
    <w:lvl w:ilvl="5" w:tplc="8604B508">
      <w:start w:val="1"/>
      <w:numFmt w:val="lowerRoman"/>
      <w:lvlText w:val="%6."/>
      <w:lvlJc w:val="right"/>
      <w:pPr>
        <w:ind w:left="4320" w:hanging="180"/>
      </w:pPr>
    </w:lvl>
    <w:lvl w:ilvl="6" w:tplc="99F01C98">
      <w:start w:val="1"/>
      <w:numFmt w:val="decimal"/>
      <w:lvlText w:val="%7."/>
      <w:lvlJc w:val="left"/>
      <w:pPr>
        <w:ind w:left="5040" w:hanging="360"/>
      </w:pPr>
    </w:lvl>
    <w:lvl w:ilvl="7" w:tplc="62967DF8">
      <w:start w:val="1"/>
      <w:numFmt w:val="lowerLetter"/>
      <w:lvlText w:val="%8."/>
      <w:lvlJc w:val="left"/>
      <w:pPr>
        <w:ind w:left="5760" w:hanging="360"/>
      </w:pPr>
    </w:lvl>
    <w:lvl w:ilvl="8" w:tplc="224C0DA8">
      <w:start w:val="1"/>
      <w:numFmt w:val="lowerRoman"/>
      <w:lvlText w:val="%9."/>
      <w:lvlJc w:val="right"/>
      <w:pPr>
        <w:ind w:left="6480" w:hanging="180"/>
      </w:pPr>
    </w:lvl>
  </w:abstractNum>
  <w:abstractNum w:abstractNumId="8" w15:restartNumberingAfterBreak="0">
    <w:nsid w:val="0DBD6F3B"/>
    <w:multiLevelType w:val="hybridMultilevel"/>
    <w:tmpl w:val="FFFFFFFF"/>
    <w:lvl w:ilvl="0" w:tplc="576666DA">
      <w:start w:val="3"/>
      <w:numFmt w:val="upperRoman"/>
      <w:lvlText w:val="%1."/>
      <w:lvlJc w:val="left"/>
      <w:pPr>
        <w:ind w:left="720" w:hanging="360"/>
      </w:pPr>
    </w:lvl>
    <w:lvl w:ilvl="1" w:tplc="3E0CD4CE">
      <w:start w:val="1"/>
      <w:numFmt w:val="lowerLetter"/>
      <w:lvlText w:val="%2."/>
      <w:lvlJc w:val="left"/>
      <w:pPr>
        <w:ind w:left="1440" w:hanging="360"/>
      </w:pPr>
    </w:lvl>
    <w:lvl w:ilvl="2" w:tplc="9E3CF508">
      <w:start w:val="1"/>
      <w:numFmt w:val="lowerRoman"/>
      <w:lvlText w:val="%3."/>
      <w:lvlJc w:val="right"/>
      <w:pPr>
        <w:ind w:left="2160" w:hanging="180"/>
      </w:pPr>
    </w:lvl>
    <w:lvl w:ilvl="3" w:tplc="CA549EAC">
      <w:start w:val="1"/>
      <w:numFmt w:val="decimal"/>
      <w:lvlText w:val="%4."/>
      <w:lvlJc w:val="left"/>
      <w:pPr>
        <w:ind w:left="2880" w:hanging="360"/>
      </w:pPr>
    </w:lvl>
    <w:lvl w:ilvl="4" w:tplc="960CCD82">
      <w:start w:val="1"/>
      <w:numFmt w:val="lowerLetter"/>
      <w:lvlText w:val="%5."/>
      <w:lvlJc w:val="left"/>
      <w:pPr>
        <w:ind w:left="3600" w:hanging="360"/>
      </w:pPr>
    </w:lvl>
    <w:lvl w:ilvl="5" w:tplc="6D56DF92">
      <w:start w:val="1"/>
      <w:numFmt w:val="lowerRoman"/>
      <w:lvlText w:val="%6."/>
      <w:lvlJc w:val="right"/>
      <w:pPr>
        <w:ind w:left="4320" w:hanging="180"/>
      </w:pPr>
    </w:lvl>
    <w:lvl w:ilvl="6" w:tplc="958A55C8">
      <w:start w:val="1"/>
      <w:numFmt w:val="decimal"/>
      <w:lvlText w:val="%7."/>
      <w:lvlJc w:val="left"/>
      <w:pPr>
        <w:ind w:left="5040" w:hanging="360"/>
      </w:pPr>
    </w:lvl>
    <w:lvl w:ilvl="7" w:tplc="75D26D28">
      <w:start w:val="1"/>
      <w:numFmt w:val="lowerLetter"/>
      <w:lvlText w:val="%8."/>
      <w:lvlJc w:val="left"/>
      <w:pPr>
        <w:ind w:left="5760" w:hanging="360"/>
      </w:pPr>
    </w:lvl>
    <w:lvl w:ilvl="8" w:tplc="162CF35C">
      <w:start w:val="1"/>
      <w:numFmt w:val="lowerRoman"/>
      <w:lvlText w:val="%9."/>
      <w:lvlJc w:val="right"/>
      <w:pPr>
        <w:ind w:left="6480" w:hanging="180"/>
      </w:pPr>
    </w:lvl>
  </w:abstractNum>
  <w:abstractNum w:abstractNumId="9" w15:restartNumberingAfterBreak="0">
    <w:nsid w:val="110E7A67"/>
    <w:multiLevelType w:val="hybridMultilevel"/>
    <w:tmpl w:val="C3448BDC"/>
    <w:lvl w:ilvl="0" w:tplc="DFB6ECCA">
      <w:start w:val="1"/>
      <w:numFmt w:val="lowerLetter"/>
      <w:lvlText w:val="%1)"/>
      <w:lvlJc w:val="left"/>
      <w:pPr>
        <w:ind w:left="780" w:hanging="42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871299"/>
    <w:multiLevelType w:val="hybridMultilevel"/>
    <w:tmpl w:val="65E80FC0"/>
    <w:lvl w:ilvl="0" w:tplc="23D05360">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373AAB"/>
    <w:multiLevelType w:val="hybridMultilevel"/>
    <w:tmpl w:val="DD50E3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0C2337"/>
    <w:multiLevelType w:val="hybridMultilevel"/>
    <w:tmpl w:val="3A32E2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1B583500"/>
    <w:multiLevelType w:val="hybridMultilevel"/>
    <w:tmpl w:val="01F68D5C"/>
    <w:lvl w:ilvl="0" w:tplc="08E497F0">
      <w:start w:val="3"/>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6527D7"/>
    <w:multiLevelType w:val="hybridMultilevel"/>
    <w:tmpl w:val="54A80582"/>
    <w:lvl w:ilvl="0" w:tplc="1F348B4E">
      <w:start w:val="2"/>
      <w:numFmt w:val="lowerLetter"/>
      <w:lvlText w:val="%1)"/>
      <w:lvlJc w:val="left"/>
      <w:pPr>
        <w:ind w:left="780" w:hanging="4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887AB9"/>
    <w:multiLevelType w:val="hybridMultilevel"/>
    <w:tmpl w:val="B22E1C0E"/>
    <w:lvl w:ilvl="0" w:tplc="F030F2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1DF5F9A"/>
    <w:multiLevelType w:val="hybridMultilevel"/>
    <w:tmpl w:val="FFFFFFFF"/>
    <w:lvl w:ilvl="0" w:tplc="84EE0A44">
      <w:start w:val="3"/>
      <w:numFmt w:val="upperRoman"/>
      <w:lvlText w:val="%1."/>
      <w:lvlJc w:val="left"/>
      <w:pPr>
        <w:ind w:left="720" w:hanging="360"/>
      </w:pPr>
    </w:lvl>
    <w:lvl w:ilvl="1" w:tplc="2F5646BE">
      <w:start w:val="1"/>
      <w:numFmt w:val="lowerLetter"/>
      <w:lvlText w:val="%2."/>
      <w:lvlJc w:val="left"/>
      <w:pPr>
        <w:ind w:left="1440" w:hanging="360"/>
      </w:pPr>
    </w:lvl>
    <w:lvl w:ilvl="2" w:tplc="4FC25874">
      <w:start w:val="1"/>
      <w:numFmt w:val="lowerRoman"/>
      <w:lvlText w:val="%3."/>
      <w:lvlJc w:val="right"/>
      <w:pPr>
        <w:ind w:left="2160" w:hanging="180"/>
      </w:pPr>
    </w:lvl>
    <w:lvl w:ilvl="3" w:tplc="AAEEEFAA">
      <w:start w:val="1"/>
      <w:numFmt w:val="decimal"/>
      <w:lvlText w:val="%4."/>
      <w:lvlJc w:val="left"/>
      <w:pPr>
        <w:ind w:left="2880" w:hanging="360"/>
      </w:pPr>
    </w:lvl>
    <w:lvl w:ilvl="4" w:tplc="FFC6EB0E">
      <w:start w:val="1"/>
      <w:numFmt w:val="lowerLetter"/>
      <w:lvlText w:val="%5."/>
      <w:lvlJc w:val="left"/>
      <w:pPr>
        <w:ind w:left="3600" w:hanging="360"/>
      </w:pPr>
    </w:lvl>
    <w:lvl w:ilvl="5" w:tplc="3E548078">
      <w:start w:val="1"/>
      <w:numFmt w:val="lowerRoman"/>
      <w:lvlText w:val="%6."/>
      <w:lvlJc w:val="right"/>
      <w:pPr>
        <w:ind w:left="4320" w:hanging="180"/>
      </w:pPr>
    </w:lvl>
    <w:lvl w:ilvl="6" w:tplc="2252EA36">
      <w:start w:val="1"/>
      <w:numFmt w:val="decimal"/>
      <w:lvlText w:val="%7."/>
      <w:lvlJc w:val="left"/>
      <w:pPr>
        <w:ind w:left="5040" w:hanging="360"/>
      </w:pPr>
    </w:lvl>
    <w:lvl w:ilvl="7" w:tplc="9676BC82">
      <w:start w:val="1"/>
      <w:numFmt w:val="lowerLetter"/>
      <w:lvlText w:val="%8."/>
      <w:lvlJc w:val="left"/>
      <w:pPr>
        <w:ind w:left="5760" w:hanging="360"/>
      </w:pPr>
    </w:lvl>
    <w:lvl w:ilvl="8" w:tplc="50A40832">
      <w:start w:val="1"/>
      <w:numFmt w:val="lowerRoman"/>
      <w:lvlText w:val="%9."/>
      <w:lvlJc w:val="right"/>
      <w:pPr>
        <w:ind w:left="6480" w:hanging="180"/>
      </w:pPr>
    </w:lvl>
  </w:abstractNum>
  <w:abstractNum w:abstractNumId="17" w15:restartNumberingAfterBreak="0">
    <w:nsid w:val="21E8F23E"/>
    <w:multiLevelType w:val="hybridMultilevel"/>
    <w:tmpl w:val="FFFFFFFF"/>
    <w:lvl w:ilvl="0" w:tplc="9AF6644A">
      <w:start w:val="1"/>
      <w:numFmt w:val="upperRoman"/>
      <w:lvlText w:val="%1."/>
      <w:lvlJc w:val="left"/>
      <w:pPr>
        <w:ind w:left="720" w:hanging="360"/>
      </w:pPr>
    </w:lvl>
    <w:lvl w:ilvl="1" w:tplc="FD647BA0">
      <w:start w:val="1"/>
      <w:numFmt w:val="lowerLetter"/>
      <w:lvlText w:val="%2."/>
      <w:lvlJc w:val="left"/>
      <w:pPr>
        <w:ind w:left="1440" w:hanging="360"/>
      </w:pPr>
    </w:lvl>
    <w:lvl w:ilvl="2" w:tplc="0F4637EC">
      <w:start w:val="1"/>
      <w:numFmt w:val="lowerRoman"/>
      <w:lvlText w:val="%3."/>
      <w:lvlJc w:val="right"/>
      <w:pPr>
        <w:ind w:left="2160" w:hanging="180"/>
      </w:pPr>
    </w:lvl>
    <w:lvl w:ilvl="3" w:tplc="A9B6597A">
      <w:start w:val="1"/>
      <w:numFmt w:val="decimal"/>
      <w:lvlText w:val="%4."/>
      <w:lvlJc w:val="left"/>
      <w:pPr>
        <w:ind w:left="2880" w:hanging="360"/>
      </w:pPr>
    </w:lvl>
    <w:lvl w:ilvl="4" w:tplc="3210F4EE">
      <w:start w:val="1"/>
      <w:numFmt w:val="lowerLetter"/>
      <w:lvlText w:val="%5."/>
      <w:lvlJc w:val="left"/>
      <w:pPr>
        <w:ind w:left="3600" w:hanging="360"/>
      </w:pPr>
    </w:lvl>
    <w:lvl w:ilvl="5" w:tplc="EBF6DBB8">
      <w:start w:val="1"/>
      <w:numFmt w:val="lowerRoman"/>
      <w:lvlText w:val="%6."/>
      <w:lvlJc w:val="right"/>
      <w:pPr>
        <w:ind w:left="4320" w:hanging="180"/>
      </w:pPr>
    </w:lvl>
    <w:lvl w:ilvl="6" w:tplc="A0A0A616">
      <w:start w:val="1"/>
      <w:numFmt w:val="decimal"/>
      <w:lvlText w:val="%7."/>
      <w:lvlJc w:val="left"/>
      <w:pPr>
        <w:ind w:left="5040" w:hanging="360"/>
      </w:pPr>
    </w:lvl>
    <w:lvl w:ilvl="7" w:tplc="1C987274">
      <w:start w:val="1"/>
      <w:numFmt w:val="lowerLetter"/>
      <w:lvlText w:val="%8."/>
      <w:lvlJc w:val="left"/>
      <w:pPr>
        <w:ind w:left="5760" w:hanging="360"/>
      </w:pPr>
    </w:lvl>
    <w:lvl w:ilvl="8" w:tplc="6D6064A8">
      <w:start w:val="1"/>
      <w:numFmt w:val="lowerRoman"/>
      <w:lvlText w:val="%9."/>
      <w:lvlJc w:val="right"/>
      <w:pPr>
        <w:ind w:left="6480" w:hanging="180"/>
      </w:pPr>
    </w:lvl>
  </w:abstractNum>
  <w:abstractNum w:abstractNumId="18" w15:restartNumberingAfterBreak="0">
    <w:nsid w:val="24AC0A81"/>
    <w:multiLevelType w:val="hybridMultilevel"/>
    <w:tmpl w:val="3808ED92"/>
    <w:lvl w:ilvl="0" w:tplc="AEE4F29A">
      <w:start w:val="4"/>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954C6B"/>
    <w:multiLevelType w:val="hybridMultilevel"/>
    <w:tmpl w:val="ED14C51A"/>
    <w:lvl w:ilvl="0" w:tplc="BB7C2D6A">
      <w:start w:val="2"/>
      <w:numFmt w:val="lowerLetter"/>
      <w:lvlText w:val="%1)"/>
      <w:lvlJc w:val="left"/>
      <w:pPr>
        <w:ind w:left="780" w:hanging="4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A25AC0"/>
    <w:multiLevelType w:val="hybridMultilevel"/>
    <w:tmpl w:val="80D87D7C"/>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271F069E"/>
    <w:multiLevelType w:val="hybridMultilevel"/>
    <w:tmpl w:val="01F68D5C"/>
    <w:lvl w:ilvl="0" w:tplc="08E497F0">
      <w:start w:val="3"/>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F16C3F"/>
    <w:multiLevelType w:val="hybridMultilevel"/>
    <w:tmpl w:val="F258CA28"/>
    <w:lvl w:ilvl="0" w:tplc="6BF0452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32854F7C"/>
    <w:multiLevelType w:val="hybridMultilevel"/>
    <w:tmpl w:val="FA40F3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046C7D"/>
    <w:multiLevelType w:val="hybridMultilevel"/>
    <w:tmpl w:val="8D8E021C"/>
    <w:lvl w:ilvl="0" w:tplc="6C28DB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3ED4EFE"/>
    <w:multiLevelType w:val="hybridMultilevel"/>
    <w:tmpl w:val="5DDAD4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345260D9"/>
    <w:multiLevelType w:val="hybridMultilevel"/>
    <w:tmpl w:val="56FEE9CA"/>
    <w:lvl w:ilvl="0" w:tplc="5EBE0A7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87B0B86"/>
    <w:multiLevelType w:val="hybridMultilevel"/>
    <w:tmpl w:val="7548E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397C0C01"/>
    <w:multiLevelType w:val="hybridMultilevel"/>
    <w:tmpl w:val="3808ED92"/>
    <w:lvl w:ilvl="0" w:tplc="AEE4F29A">
      <w:start w:val="4"/>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0A6146"/>
    <w:multiLevelType w:val="hybridMultilevel"/>
    <w:tmpl w:val="F23C78C4"/>
    <w:lvl w:ilvl="0" w:tplc="84D8CDF2">
      <w:start w:val="3"/>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B3F2A41"/>
    <w:multiLevelType w:val="hybridMultilevel"/>
    <w:tmpl w:val="9AD2D7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D79E8F"/>
    <w:multiLevelType w:val="hybridMultilevel"/>
    <w:tmpl w:val="FFFFFFFF"/>
    <w:lvl w:ilvl="0" w:tplc="E84064EE">
      <w:start w:val="1"/>
      <w:numFmt w:val="upperRoman"/>
      <w:lvlText w:val="%1."/>
      <w:lvlJc w:val="left"/>
      <w:pPr>
        <w:ind w:left="720" w:hanging="360"/>
      </w:pPr>
    </w:lvl>
    <w:lvl w:ilvl="1" w:tplc="8C38A888">
      <w:start w:val="1"/>
      <w:numFmt w:val="lowerLetter"/>
      <w:lvlText w:val="%2."/>
      <w:lvlJc w:val="left"/>
      <w:pPr>
        <w:ind w:left="1440" w:hanging="360"/>
      </w:pPr>
    </w:lvl>
    <w:lvl w:ilvl="2" w:tplc="04AC78BA">
      <w:start w:val="1"/>
      <w:numFmt w:val="lowerRoman"/>
      <w:lvlText w:val="%3."/>
      <w:lvlJc w:val="right"/>
      <w:pPr>
        <w:ind w:left="2160" w:hanging="180"/>
      </w:pPr>
    </w:lvl>
    <w:lvl w:ilvl="3" w:tplc="E8746100">
      <w:start w:val="1"/>
      <w:numFmt w:val="decimal"/>
      <w:lvlText w:val="%4."/>
      <w:lvlJc w:val="left"/>
      <w:pPr>
        <w:ind w:left="2880" w:hanging="360"/>
      </w:pPr>
    </w:lvl>
    <w:lvl w:ilvl="4" w:tplc="9320B682">
      <w:start w:val="1"/>
      <w:numFmt w:val="lowerLetter"/>
      <w:lvlText w:val="%5."/>
      <w:lvlJc w:val="left"/>
      <w:pPr>
        <w:ind w:left="3600" w:hanging="360"/>
      </w:pPr>
    </w:lvl>
    <w:lvl w:ilvl="5" w:tplc="0980DCFC">
      <w:start w:val="1"/>
      <w:numFmt w:val="lowerRoman"/>
      <w:lvlText w:val="%6."/>
      <w:lvlJc w:val="right"/>
      <w:pPr>
        <w:ind w:left="4320" w:hanging="180"/>
      </w:pPr>
    </w:lvl>
    <w:lvl w:ilvl="6" w:tplc="4162C04E">
      <w:start w:val="1"/>
      <w:numFmt w:val="decimal"/>
      <w:lvlText w:val="%7."/>
      <w:lvlJc w:val="left"/>
      <w:pPr>
        <w:ind w:left="5040" w:hanging="360"/>
      </w:pPr>
    </w:lvl>
    <w:lvl w:ilvl="7" w:tplc="E6E6AA18">
      <w:start w:val="1"/>
      <w:numFmt w:val="lowerLetter"/>
      <w:lvlText w:val="%8."/>
      <w:lvlJc w:val="left"/>
      <w:pPr>
        <w:ind w:left="5760" w:hanging="360"/>
      </w:pPr>
    </w:lvl>
    <w:lvl w:ilvl="8" w:tplc="F5C889AE">
      <w:start w:val="1"/>
      <w:numFmt w:val="lowerRoman"/>
      <w:lvlText w:val="%9."/>
      <w:lvlJc w:val="right"/>
      <w:pPr>
        <w:ind w:left="6480" w:hanging="180"/>
      </w:pPr>
    </w:lvl>
  </w:abstractNum>
  <w:abstractNum w:abstractNumId="34" w15:restartNumberingAfterBreak="0">
    <w:nsid w:val="3C1C476A"/>
    <w:multiLevelType w:val="hybridMultilevel"/>
    <w:tmpl w:val="0324D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3CFF536B"/>
    <w:multiLevelType w:val="hybridMultilevel"/>
    <w:tmpl w:val="F358FF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3E45DB7F"/>
    <w:multiLevelType w:val="hybridMultilevel"/>
    <w:tmpl w:val="FFFFFFFF"/>
    <w:lvl w:ilvl="0" w:tplc="511E4118">
      <w:start w:val="1"/>
      <w:numFmt w:val="upperRoman"/>
      <w:lvlText w:val="%1."/>
      <w:lvlJc w:val="left"/>
      <w:pPr>
        <w:ind w:left="720" w:hanging="360"/>
      </w:pPr>
    </w:lvl>
    <w:lvl w:ilvl="1" w:tplc="BB22AFEE">
      <w:start w:val="1"/>
      <w:numFmt w:val="lowerLetter"/>
      <w:lvlText w:val="%2."/>
      <w:lvlJc w:val="left"/>
      <w:pPr>
        <w:ind w:left="1440" w:hanging="360"/>
      </w:pPr>
    </w:lvl>
    <w:lvl w:ilvl="2" w:tplc="BEFC3BA0">
      <w:start w:val="1"/>
      <w:numFmt w:val="lowerRoman"/>
      <w:lvlText w:val="%3."/>
      <w:lvlJc w:val="right"/>
      <w:pPr>
        <w:ind w:left="2160" w:hanging="180"/>
      </w:pPr>
    </w:lvl>
    <w:lvl w:ilvl="3" w:tplc="C5F49CD4">
      <w:start w:val="1"/>
      <w:numFmt w:val="decimal"/>
      <w:lvlText w:val="%4."/>
      <w:lvlJc w:val="left"/>
      <w:pPr>
        <w:ind w:left="2880" w:hanging="360"/>
      </w:pPr>
    </w:lvl>
    <w:lvl w:ilvl="4" w:tplc="F7A87A26">
      <w:start w:val="1"/>
      <w:numFmt w:val="lowerLetter"/>
      <w:lvlText w:val="%5."/>
      <w:lvlJc w:val="left"/>
      <w:pPr>
        <w:ind w:left="3600" w:hanging="360"/>
      </w:pPr>
    </w:lvl>
    <w:lvl w:ilvl="5" w:tplc="73FE3FEC">
      <w:start w:val="1"/>
      <w:numFmt w:val="lowerRoman"/>
      <w:lvlText w:val="%6."/>
      <w:lvlJc w:val="right"/>
      <w:pPr>
        <w:ind w:left="4320" w:hanging="180"/>
      </w:pPr>
    </w:lvl>
    <w:lvl w:ilvl="6" w:tplc="AC94203E">
      <w:start w:val="1"/>
      <w:numFmt w:val="decimal"/>
      <w:lvlText w:val="%7."/>
      <w:lvlJc w:val="left"/>
      <w:pPr>
        <w:ind w:left="5040" w:hanging="360"/>
      </w:pPr>
    </w:lvl>
    <w:lvl w:ilvl="7" w:tplc="5D748150">
      <w:start w:val="1"/>
      <w:numFmt w:val="lowerLetter"/>
      <w:lvlText w:val="%8."/>
      <w:lvlJc w:val="left"/>
      <w:pPr>
        <w:ind w:left="5760" w:hanging="360"/>
      </w:pPr>
    </w:lvl>
    <w:lvl w:ilvl="8" w:tplc="4CE8EF6A">
      <w:start w:val="1"/>
      <w:numFmt w:val="lowerRoman"/>
      <w:lvlText w:val="%9."/>
      <w:lvlJc w:val="right"/>
      <w:pPr>
        <w:ind w:left="6480" w:hanging="180"/>
      </w:pPr>
    </w:lvl>
  </w:abstractNum>
  <w:abstractNum w:abstractNumId="37" w15:restartNumberingAfterBreak="0">
    <w:nsid w:val="3E626E33"/>
    <w:multiLevelType w:val="hybridMultilevel"/>
    <w:tmpl w:val="BB8EDFCE"/>
    <w:lvl w:ilvl="0" w:tplc="41CE08D0">
      <w:start w:val="5"/>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7D1649"/>
    <w:multiLevelType w:val="hybridMultilevel"/>
    <w:tmpl w:val="BB8EDFCE"/>
    <w:lvl w:ilvl="0" w:tplc="41CE08D0">
      <w:start w:val="5"/>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DA07D3"/>
    <w:multiLevelType w:val="hybridMultilevel"/>
    <w:tmpl w:val="C1460AE8"/>
    <w:lvl w:ilvl="0" w:tplc="313C2C64">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E77982"/>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1" w15:restartNumberingAfterBreak="0">
    <w:nsid w:val="41F64F7D"/>
    <w:multiLevelType w:val="hybridMultilevel"/>
    <w:tmpl w:val="78105ED8"/>
    <w:lvl w:ilvl="0" w:tplc="4FC0036A">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2" w15:restartNumberingAfterBreak="0">
    <w:nsid w:val="429E7778"/>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3" w15:restartNumberingAfterBreak="0">
    <w:nsid w:val="44E66149"/>
    <w:multiLevelType w:val="hybridMultilevel"/>
    <w:tmpl w:val="56FEE9CA"/>
    <w:lvl w:ilvl="0" w:tplc="5EBE0A7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455F1452"/>
    <w:multiLevelType w:val="hybridMultilevel"/>
    <w:tmpl w:val="9E3E23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472B102B"/>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6" w15:restartNumberingAfterBreak="0">
    <w:nsid w:val="47BF2616"/>
    <w:multiLevelType w:val="hybridMultilevel"/>
    <w:tmpl w:val="C1460AE8"/>
    <w:lvl w:ilvl="0" w:tplc="313C2C64">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384162"/>
    <w:multiLevelType w:val="hybridMultilevel"/>
    <w:tmpl w:val="2A580042"/>
    <w:lvl w:ilvl="0" w:tplc="2C3C74A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4AFC6293"/>
    <w:multiLevelType w:val="hybridMultilevel"/>
    <w:tmpl w:val="F9A273D0"/>
    <w:lvl w:ilvl="0" w:tplc="6074D742">
      <w:start w:val="1"/>
      <w:numFmt w:val="lowerLetter"/>
      <w:lvlText w:val="%1)"/>
      <w:lvlJc w:val="left"/>
      <w:pPr>
        <w:ind w:left="1140" w:hanging="360"/>
      </w:pPr>
      <w:rPr>
        <w:rFonts w:hint="default"/>
        <w:b/>
        <w:bCs w:val="0"/>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9" w15:restartNumberingAfterBreak="0">
    <w:nsid w:val="4B8A45E1"/>
    <w:multiLevelType w:val="hybridMultilevel"/>
    <w:tmpl w:val="FFFFFFFF"/>
    <w:lvl w:ilvl="0" w:tplc="FFFFFFFF">
      <w:start w:val="1"/>
      <w:numFmt w:val="upperRoman"/>
      <w:lvlText w:val="%1."/>
      <w:lvlJc w:val="left"/>
      <w:pPr>
        <w:ind w:left="720" w:hanging="360"/>
      </w:pPr>
    </w:lvl>
    <w:lvl w:ilvl="1" w:tplc="B33A4B5C">
      <w:start w:val="1"/>
      <w:numFmt w:val="lowerLetter"/>
      <w:lvlText w:val="%2."/>
      <w:lvlJc w:val="left"/>
      <w:pPr>
        <w:ind w:left="1440" w:hanging="360"/>
      </w:pPr>
    </w:lvl>
    <w:lvl w:ilvl="2" w:tplc="715A1024">
      <w:start w:val="1"/>
      <w:numFmt w:val="lowerRoman"/>
      <w:lvlText w:val="%3."/>
      <w:lvlJc w:val="right"/>
      <w:pPr>
        <w:ind w:left="2160" w:hanging="180"/>
      </w:pPr>
    </w:lvl>
    <w:lvl w:ilvl="3" w:tplc="8668BC32">
      <w:start w:val="1"/>
      <w:numFmt w:val="decimal"/>
      <w:lvlText w:val="%4."/>
      <w:lvlJc w:val="left"/>
      <w:pPr>
        <w:ind w:left="2880" w:hanging="360"/>
      </w:pPr>
    </w:lvl>
    <w:lvl w:ilvl="4" w:tplc="7F06A02C">
      <w:start w:val="1"/>
      <w:numFmt w:val="lowerLetter"/>
      <w:lvlText w:val="%5."/>
      <w:lvlJc w:val="left"/>
      <w:pPr>
        <w:ind w:left="3600" w:hanging="360"/>
      </w:pPr>
    </w:lvl>
    <w:lvl w:ilvl="5" w:tplc="63C85942">
      <w:start w:val="1"/>
      <w:numFmt w:val="lowerRoman"/>
      <w:lvlText w:val="%6."/>
      <w:lvlJc w:val="right"/>
      <w:pPr>
        <w:ind w:left="4320" w:hanging="180"/>
      </w:pPr>
    </w:lvl>
    <w:lvl w:ilvl="6" w:tplc="925A2128">
      <w:start w:val="1"/>
      <w:numFmt w:val="decimal"/>
      <w:lvlText w:val="%7."/>
      <w:lvlJc w:val="left"/>
      <w:pPr>
        <w:ind w:left="5040" w:hanging="360"/>
      </w:pPr>
    </w:lvl>
    <w:lvl w:ilvl="7" w:tplc="4D5AED44">
      <w:start w:val="1"/>
      <w:numFmt w:val="lowerLetter"/>
      <w:lvlText w:val="%8."/>
      <w:lvlJc w:val="left"/>
      <w:pPr>
        <w:ind w:left="5760" w:hanging="360"/>
      </w:pPr>
    </w:lvl>
    <w:lvl w:ilvl="8" w:tplc="C76E42F0">
      <w:start w:val="1"/>
      <w:numFmt w:val="lowerRoman"/>
      <w:lvlText w:val="%9."/>
      <w:lvlJc w:val="right"/>
      <w:pPr>
        <w:ind w:left="6480" w:hanging="180"/>
      </w:pPr>
    </w:lvl>
  </w:abstractNum>
  <w:abstractNum w:abstractNumId="50" w15:restartNumberingAfterBreak="0">
    <w:nsid w:val="4BE431BA"/>
    <w:multiLevelType w:val="hybridMultilevel"/>
    <w:tmpl w:val="78105ED8"/>
    <w:lvl w:ilvl="0" w:tplc="4FC0036A">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51" w15:restartNumberingAfterBreak="0">
    <w:nsid w:val="4CCA1D74"/>
    <w:multiLevelType w:val="hybridMultilevel"/>
    <w:tmpl w:val="2C9A7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2" w15:restartNumberingAfterBreak="0">
    <w:nsid w:val="4EE91842"/>
    <w:multiLevelType w:val="hybridMultilevel"/>
    <w:tmpl w:val="BD22744E"/>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3" w15:restartNumberingAfterBreak="0">
    <w:nsid w:val="4F487636"/>
    <w:multiLevelType w:val="hybridMultilevel"/>
    <w:tmpl w:val="FFFFFFFF"/>
    <w:lvl w:ilvl="0" w:tplc="8CFC0AE8">
      <w:start w:val="1"/>
      <w:numFmt w:val="upperRoman"/>
      <w:lvlText w:val="%1."/>
      <w:lvlJc w:val="left"/>
      <w:pPr>
        <w:ind w:left="720" w:hanging="360"/>
      </w:pPr>
    </w:lvl>
    <w:lvl w:ilvl="1" w:tplc="AAF4C61C">
      <w:start w:val="1"/>
      <w:numFmt w:val="lowerLetter"/>
      <w:lvlText w:val="%2."/>
      <w:lvlJc w:val="left"/>
      <w:pPr>
        <w:ind w:left="1440" w:hanging="360"/>
      </w:pPr>
    </w:lvl>
    <w:lvl w:ilvl="2" w:tplc="A3104B24">
      <w:start w:val="1"/>
      <w:numFmt w:val="lowerRoman"/>
      <w:lvlText w:val="%3."/>
      <w:lvlJc w:val="right"/>
      <w:pPr>
        <w:ind w:left="2160" w:hanging="180"/>
      </w:pPr>
    </w:lvl>
    <w:lvl w:ilvl="3" w:tplc="083C3782">
      <w:start w:val="1"/>
      <w:numFmt w:val="decimal"/>
      <w:lvlText w:val="%4."/>
      <w:lvlJc w:val="left"/>
      <w:pPr>
        <w:ind w:left="2880" w:hanging="360"/>
      </w:pPr>
    </w:lvl>
    <w:lvl w:ilvl="4" w:tplc="D2A21080">
      <w:start w:val="1"/>
      <w:numFmt w:val="lowerLetter"/>
      <w:lvlText w:val="%5."/>
      <w:lvlJc w:val="left"/>
      <w:pPr>
        <w:ind w:left="3600" w:hanging="360"/>
      </w:pPr>
    </w:lvl>
    <w:lvl w:ilvl="5" w:tplc="538A59A2">
      <w:start w:val="1"/>
      <w:numFmt w:val="lowerRoman"/>
      <w:lvlText w:val="%6."/>
      <w:lvlJc w:val="right"/>
      <w:pPr>
        <w:ind w:left="4320" w:hanging="180"/>
      </w:pPr>
    </w:lvl>
    <w:lvl w:ilvl="6" w:tplc="046AB22C">
      <w:start w:val="1"/>
      <w:numFmt w:val="decimal"/>
      <w:lvlText w:val="%7."/>
      <w:lvlJc w:val="left"/>
      <w:pPr>
        <w:ind w:left="5040" w:hanging="360"/>
      </w:pPr>
    </w:lvl>
    <w:lvl w:ilvl="7" w:tplc="C9B6E62E">
      <w:start w:val="1"/>
      <w:numFmt w:val="lowerLetter"/>
      <w:lvlText w:val="%8."/>
      <w:lvlJc w:val="left"/>
      <w:pPr>
        <w:ind w:left="5760" w:hanging="360"/>
      </w:pPr>
    </w:lvl>
    <w:lvl w:ilvl="8" w:tplc="1A8A7DE6">
      <w:start w:val="1"/>
      <w:numFmt w:val="lowerRoman"/>
      <w:lvlText w:val="%9."/>
      <w:lvlJc w:val="right"/>
      <w:pPr>
        <w:ind w:left="6480" w:hanging="180"/>
      </w:pPr>
    </w:lvl>
  </w:abstractNum>
  <w:abstractNum w:abstractNumId="54" w15:restartNumberingAfterBreak="0">
    <w:nsid w:val="50952AA1"/>
    <w:multiLevelType w:val="hybridMultilevel"/>
    <w:tmpl w:val="54F23546"/>
    <w:lvl w:ilvl="0" w:tplc="FEA00AC6">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1A009CA"/>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8F763A"/>
    <w:multiLevelType w:val="hybridMultilevel"/>
    <w:tmpl w:val="FFFFFFFF"/>
    <w:lvl w:ilvl="0" w:tplc="D8643704">
      <w:start w:val="1"/>
      <w:numFmt w:val="upperRoman"/>
      <w:lvlText w:val="%1."/>
      <w:lvlJc w:val="left"/>
      <w:pPr>
        <w:ind w:left="720" w:hanging="360"/>
      </w:pPr>
    </w:lvl>
    <w:lvl w:ilvl="1" w:tplc="F618BA94">
      <w:start w:val="1"/>
      <w:numFmt w:val="lowerLetter"/>
      <w:lvlText w:val="%2."/>
      <w:lvlJc w:val="left"/>
      <w:pPr>
        <w:ind w:left="1440" w:hanging="360"/>
      </w:pPr>
    </w:lvl>
    <w:lvl w:ilvl="2" w:tplc="6542F514">
      <w:start w:val="1"/>
      <w:numFmt w:val="lowerRoman"/>
      <w:lvlText w:val="%3."/>
      <w:lvlJc w:val="right"/>
      <w:pPr>
        <w:ind w:left="2160" w:hanging="180"/>
      </w:pPr>
    </w:lvl>
    <w:lvl w:ilvl="3" w:tplc="CA2CA03E">
      <w:start w:val="1"/>
      <w:numFmt w:val="decimal"/>
      <w:lvlText w:val="%4."/>
      <w:lvlJc w:val="left"/>
      <w:pPr>
        <w:ind w:left="2880" w:hanging="360"/>
      </w:pPr>
    </w:lvl>
    <w:lvl w:ilvl="4" w:tplc="FF5649C4">
      <w:start w:val="1"/>
      <w:numFmt w:val="lowerLetter"/>
      <w:lvlText w:val="%5."/>
      <w:lvlJc w:val="left"/>
      <w:pPr>
        <w:ind w:left="3600" w:hanging="360"/>
      </w:pPr>
    </w:lvl>
    <w:lvl w:ilvl="5" w:tplc="45AA1AA8">
      <w:start w:val="1"/>
      <w:numFmt w:val="lowerRoman"/>
      <w:lvlText w:val="%6."/>
      <w:lvlJc w:val="right"/>
      <w:pPr>
        <w:ind w:left="4320" w:hanging="180"/>
      </w:pPr>
    </w:lvl>
    <w:lvl w:ilvl="6" w:tplc="ED961DCA">
      <w:start w:val="1"/>
      <w:numFmt w:val="decimal"/>
      <w:lvlText w:val="%7."/>
      <w:lvlJc w:val="left"/>
      <w:pPr>
        <w:ind w:left="5040" w:hanging="360"/>
      </w:pPr>
    </w:lvl>
    <w:lvl w:ilvl="7" w:tplc="5922F2A0">
      <w:start w:val="1"/>
      <w:numFmt w:val="lowerLetter"/>
      <w:lvlText w:val="%8."/>
      <w:lvlJc w:val="left"/>
      <w:pPr>
        <w:ind w:left="5760" w:hanging="360"/>
      </w:pPr>
    </w:lvl>
    <w:lvl w:ilvl="8" w:tplc="742E6376">
      <w:start w:val="1"/>
      <w:numFmt w:val="lowerRoman"/>
      <w:lvlText w:val="%9."/>
      <w:lvlJc w:val="right"/>
      <w:pPr>
        <w:ind w:left="6480" w:hanging="180"/>
      </w:pPr>
    </w:lvl>
  </w:abstractNum>
  <w:abstractNum w:abstractNumId="57" w15:restartNumberingAfterBreak="0">
    <w:nsid w:val="54B20675"/>
    <w:multiLevelType w:val="hybridMultilevel"/>
    <w:tmpl w:val="490CCF24"/>
    <w:lvl w:ilvl="0" w:tplc="DF5A2BF6">
      <w:start w:val="2"/>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5A13ED7"/>
    <w:multiLevelType w:val="hybridMultilevel"/>
    <w:tmpl w:val="06D0C8F8"/>
    <w:lvl w:ilvl="0" w:tplc="E1FAF99E">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0B004B"/>
    <w:multiLevelType w:val="hybridMultilevel"/>
    <w:tmpl w:val="F63E679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0" w15:restartNumberingAfterBreak="0">
    <w:nsid w:val="58016C62"/>
    <w:multiLevelType w:val="hybridMultilevel"/>
    <w:tmpl w:val="94786B7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94E4FFB"/>
    <w:multiLevelType w:val="hybridMultilevel"/>
    <w:tmpl w:val="D8BC3218"/>
    <w:lvl w:ilvl="0" w:tplc="43F43A8E">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2" w15:restartNumberingAfterBreak="0">
    <w:nsid w:val="5A3D14DB"/>
    <w:multiLevelType w:val="hybridMultilevel"/>
    <w:tmpl w:val="C1460AE8"/>
    <w:lvl w:ilvl="0" w:tplc="313C2C64">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CCE1D7F"/>
    <w:multiLevelType w:val="hybridMultilevel"/>
    <w:tmpl w:val="01F68D5C"/>
    <w:lvl w:ilvl="0" w:tplc="08E497F0">
      <w:start w:val="3"/>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F89D7CA"/>
    <w:multiLevelType w:val="hybridMultilevel"/>
    <w:tmpl w:val="FFFFFFFF"/>
    <w:lvl w:ilvl="0" w:tplc="F9C81110">
      <w:start w:val="1"/>
      <w:numFmt w:val="upperRoman"/>
      <w:lvlText w:val="%1."/>
      <w:lvlJc w:val="left"/>
      <w:pPr>
        <w:ind w:left="720" w:hanging="360"/>
      </w:pPr>
    </w:lvl>
    <w:lvl w:ilvl="1" w:tplc="DACEBE9E">
      <w:start w:val="1"/>
      <w:numFmt w:val="lowerLetter"/>
      <w:lvlText w:val="%2."/>
      <w:lvlJc w:val="left"/>
      <w:pPr>
        <w:ind w:left="1440" w:hanging="360"/>
      </w:pPr>
    </w:lvl>
    <w:lvl w:ilvl="2" w:tplc="67688DD0">
      <w:start w:val="1"/>
      <w:numFmt w:val="lowerRoman"/>
      <w:lvlText w:val="%3."/>
      <w:lvlJc w:val="right"/>
      <w:pPr>
        <w:ind w:left="2160" w:hanging="180"/>
      </w:pPr>
    </w:lvl>
    <w:lvl w:ilvl="3" w:tplc="0F06B35C">
      <w:start w:val="1"/>
      <w:numFmt w:val="decimal"/>
      <w:lvlText w:val="%4."/>
      <w:lvlJc w:val="left"/>
      <w:pPr>
        <w:ind w:left="2880" w:hanging="360"/>
      </w:pPr>
    </w:lvl>
    <w:lvl w:ilvl="4" w:tplc="7F80B72A">
      <w:start w:val="1"/>
      <w:numFmt w:val="lowerLetter"/>
      <w:lvlText w:val="%5."/>
      <w:lvlJc w:val="left"/>
      <w:pPr>
        <w:ind w:left="3600" w:hanging="360"/>
      </w:pPr>
    </w:lvl>
    <w:lvl w:ilvl="5" w:tplc="497CA7DC">
      <w:start w:val="1"/>
      <w:numFmt w:val="lowerRoman"/>
      <w:lvlText w:val="%6."/>
      <w:lvlJc w:val="right"/>
      <w:pPr>
        <w:ind w:left="4320" w:hanging="180"/>
      </w:pPr>
    </w:lvl>
    <w:lvl w:ilvl="6" w:tplc="1B4EC86A">
      <w:start w:val="1"/>
      <w:numFmt w:val="decimal"/>
      <w:lvlText w:val="%7."/>
      <w:lvlJc w:val="left"/>
      <w:pPr>
        <w:ind w:left="5040" w:hanging="360"/>
      </w:pPr>
    </w:lvl>
    <w:lvl w:ilvl="7" w:tplc="012E9218">
      <w:start w:val="1"/>
      <w:numFmt w:val="lowerLetter"/>
      <w:lvlText w:val="%8."/>
      <w:lvlJc w:val="left"/>
      <w:pPr>
        <w:ind w:left="5760" w:hanging="360"/>
      </w:pPr>
    </w:lvl>
    <w:lvl w:ilvl="8" w:tplc="45C855E2">
      <w:start w:val="1"/>
      <w:numFmt w:val="lowerRoman"/>
      <w:lvlText w:val="%9."/>
      <w:lvlJc w:val="right"/>
      <w:pPr>
        <w:ind w:left="6480" w:hanging="180"/>
      </w:pPr>
    </w:lvl>
  </w:abstractNum>
  <w:abstractNum w:abstractNumId="65" w15:restartNumberingAfterBreak="0">
    <w:nsid w:val="5FCC4D3D"/>
    <w:multiLevelType w:val="hybridMultilevel"/>
    <w:tmpl w:val="54F23546"/>
    <w:lvl w:ilvl="0" w:tplc="FEA00AC6">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FED9976"/>
    <w:multiLevelType w:val="hybridMultilevel"/>
    <w:tmpl w:val="FFFFFFFF"/>
    <w:lvl w:ilvl="0" w:tplc="436C0EE6">
      <w:start w:val="1"/>
      <w:numFmt w:val="upperRoman"/>
      <w:lvlText w:val="%1."/>
      <w:lvlJc w:val="left"/>
      <w:pPr>
        <w:ind w:left="720" w:hanging="360"/>
      </w:pPr>
    </w:lvl>
    <w:lvl w:ilvl="1" w:tplc="103076A6">
      <w:start w:val="1"/>
      <w:numFmt w:val="lowerLetter"/>
      <w:lvlText w:val="%2."/>
      <w:lvlJc w:val="left"/>
      <w:pPr>
        <w:ind w:left="1440" w:hanging="360"/>
      </w:pPr>
    </w:lvl>
    <w:lvl w:ilvl="2" w:tplc="51D84834">
      <w:start w:val="1"/>
      <w:numFmt w:val="lowerRoman"/>
      <w:lvlText w:val="%3."/>
      <w:lvlJc w:val="right"/>
      <w:pPr>
        <w:ind w:left="2160" w:hanging="180"/>
      </w:pPr>
    </w:lvl>
    <w:lvl w:ilvl="3" w:tplc="6222504E">
      <w:start w:val="1"/>
      <w:numFmt w:val="decimal"/>
      <w:lvlText w:val="%4."/>
      <w:lvlJc w:val="left"/>
      <w:pPr>
        <w:ind w:left="2880" w:hanging="360"/>
      </w:pPr>
    </w:lvl>
    <w:lvl w:ilvl="4" w:tplc="2DD21798">
      <w:start w:val="1"/>
      <w:numFmt w:val="lowerLetter"/>
      <w:lvlText w:val="%5."/>
      <w:lvlJc w:val="left"/>
      <w:pPr>
        <w:ind w:left="3600" w:hanging="360"/>
      </w:pPr>
    </w:lvl>
    <w:lvl w:ilvl="5" w:tplc="951E11E8">
      <w:start w:val="1"/>
      <w:numFmt w:val="lowerRoman"/>
      <w:lvlText w:val="%6."/>
      <w:lvlJc w:val="right"/>
      <w:pPr>
        <w:ind w:left="4320" w:hanging="180"/>
      </w:pPr>
    </w:lvl>
    <w:lvl w:ilvl="6" w:tplc="497EE2F2">
      <w:start w:val="1"/>
      <w:numFmt w:val="decimal"/>
      <w:lvlText w:val="%7."/>
      <w:lvlJc w:val="left"/>
      <w:pPr>
        <w:ind w:left="5040" w:hanging="360"/>
      </w:pPr>
    </w:lvl>
    <w:lvl w:ilvl="7" w:tplc="DE1EBA6C">
      <w:start w:val="1"/>
      <w:numFmt w:val="lowerLetter"/>
      <w:lvlText w:val="%8."/>
      <w:lvlJc w:val="left"/>
      <w:pPr>
        <w:ind w:left="5760" w:hanging="360"/>
      </w:pPr>
    </w:lvl>
    <w:lvl w:ilvl="8" w:tplc="32D8E272">
      <w:start w:val="1"/>
      <w:numFmt w:val="lowerRoman"/>
      <w:lvlText w:val="%9."/>
      <w:lvlJc w:val="right"/>
      <w:pPr>
        <w:ind w:left="6480" w:hanging="180"/>
      </w:pPr>
    </w:lvl>
  </w:abstractNum>
  <w:abstractNum w:abstractNumId="67" w15:restartNumberingAfterBreak="0">
    <w:nsid w:val="600854A9"/>
    <w:multiLevelType w:val="hybridMultilevel"/>
    <w:tmpl w:val="3808ED92"/>
    <w:lvl w:ilvl="0" w:tplc="AEE4F29A">
      <w:start w:val="4"/>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1B824DC"/>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9" w15:restartNumberingAfterBreak="0">
    <w:nsid w:val="61D91999"/>
    <w:multiLevelType w:val="hybridMultilevel"/>
    <w:tmpl w:val="65E80FC0"/>
    <w:lvl w:ilvl="0" w:tplc="23D05360">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2F50CF7"/>
    <w:multiLevelType w:val="hybridMultilevel"/>
    <w:tmpl w:val="3446C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15:restartNumberingAfterBreak="0">
    <w:nsid w:val="631E33AD"/>
    <w:multiLevelType w:val="hybridMultilevel"/>
    <w:tmpl w:val="F23C78C4"/>
    <w:lvl w:ilvl="0" w:tplc="84D8CDF2">
      <w:start w:val="3"/>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32F7832"/>
    <w:multiLevelType w:val="hybridMultilevel"/>
    <w:tmpl w:val="FFFFFFFF"/>
    <w:lvl w:ilvl="0" w:tplc="6D9A41CC">
      <w:start w:val="1"/>
      <w:numFmt w:val="upperRoman"/>
      <w:lvlText w:val="%1."/>
      <w:lvlJc w:val="left"/>
      <w:pPr>
        <w:ind w:left="720" w:hanging="360"/>
      </w:pPr>
    </w:lvl>
    <w:lvl w:ilvl="1" w:tplc="B3DC9C62">
      <w:start w:val="1"/>
      <w:numFmt w:val="lowerLetter"/>
      <w:lvlText w:val="%2."/>
      <w:lvlJc w:val="left"/>
      <w:pPr>
        <w:ind w:left="1440" w:hanging="360"/>
      </w:pPr>
    </w:lvl>
    <w:lvl w:ilvl="2" w:tplc="ED34A11E">
      <w:start w:val="1"/>
      <w:numFmt w:val="lowerRoman"/>
      <w:lvlText w:val="%3."/>
      <w:lvlJc w:val="right"/>
      <w:pPr>
        <w:ind w:left="2160" w:hanging="180"/>
      </w:pPr>
    </w:lvl>
    <w:lvl w:ilvl="3" w:tplc="7C1A74B6">
      <w:start w:val="1"/>
      <w:numFmt w:val="decimal"/>
      <w:lvlText w:val="%4."/>
      <w:lvlJc w:val="left"/>
      <w:pPr>
        <w:ind w:left="2880" w:hanging="360"/>
      </w:pPr>
    </w:lvl>
    <w:lvl w:ilvl="4" w:tplc="DE76E5A2">
      <w:start w:val="1"/>
      <w:numFmt w:val="lowerLetter"/>
      <w:lvlText w:val="%5."/>
      <w:lvlJc w:val="left"/>
      <w:pPr>
        <w:ind w:left="3600" w:hanging="360"/>
      </w:pPr>
    </w:lvl>
    <w:lvl w:ilvl="5" w:tplc="131C7870">
      <w:start w:val="1"/>
      <w:numFmt w:val="lowerRoman"/>
      <w:lvlText w:val="%6."/>
      <w:lvlJc w:val="right"/>
      <w:pPr>
        <w:ind w:left="4320" w:hanging="180"/>
      </w:pPr>
    </w:lvl>
    <w:lvl w:ilvl="6" w:tplc="E37A7192">
      <w:start w:val="1"/>
      <w:numFmt w:val="decimal"/>
      <w:lvlText w:val="%7."/>
      <w:lvlJc w:val="left"/>
      <w:pPr>
        <w:ind w:left="5040" w:hanging="360"/>
      </w:pPr>
    </w:lvl>
    <w:lvl w:ilvl="7" w:tplc="769CABBA">
      <w:start w:val="1"/>
      <w:numFmt w:val="lowerLetter"/>
      <w:lvlText w:val="%8."/>
      <w:lvlJc w:val="left"/>
      <w:pPr>
        <w:ind w:left="5760" w:hanging="360"/>
      </w:pPr>
    </w:lvl>
    <w:lvl w:ilvl="8" w:tplc="82EC206C">
      <w:start w:val="1"/>
      <w:numFmt w:val="lowerRoman"/>
      <w:lvlText w:val="%9."/>
      <w:lvlJc w:val="right"/>
      <w:pPr>
        <w:ind w:left="6480" w:hanging="180"/>
      </w:pPr>
    </w:lvl>
  </w:abstractNum>
  <w:abstractNum w:abstractNumId="73" w15:restartNumberingAfterBreak="0">
    <w:nsid w:val="643F1B01"/>
    <w:multiLevelType w:val="hybridMultilevel"/>
    <w:tmpl w:val="56FEE9CA"/>
    <w:lvl w:ilvl="0" w:tplc="5EBE0A7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15:restartNumberingAfterBreak="0">
    <w:nsid w:val="64BE2385"/>
    <w:multiLevelType w:val="hybridMultilevel"/>
    <w:tmpl w:val="A3F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5" w15:restartNumberingAfterBreak="0">
    <w:nsid w:val="64F7368F"/>
    <w:multiLevelType w:val="hybridMultilevel"/>
    <w:tmpl w:val="FFFFFFFF"/>
    <w:lvl w:ilvl="0" w:tplc="C6428AF0">
      <w:start w:val="1"/>
      <w:numFmt w:val="upperRoman"/>
      <w:lvlText w:val="%1."/>
      <w:lvlJc w:val="left"/>
      <w:pPr>
        <w:ind w:left="720" w:hanging="360"/>
      </w:pPr>
    </w:lvl>
    <w:lvl w:ilvl="1" w:tplc="A366236A">
      <w:start w:val="1"/>
      <w:numFmt w:val="lowerLetter"/>
      <w:lvlText w:val="%2."/>
      <w:lvlJc w:val="left"/>
      <w:pPr>
        <w:ind w:left="1440" w:hanging="360"/>
      </w:pPr>
    </w:lvl>
    <w:lvl w:ilvl="2" w:tplc="E9A4FD30">
      <w:start w:val="1"/>
      <w:numFmt w:val="lowerRoman"/>
      <w:lvlText w:val="%3."/>
      <w:lvlJc w:val="right"/>
      <w:pPr>
        <w:ind w:left="2160" w:hanging="180"/>
      </w:pPr>
    </w:lvl>
    <w:lvl w:ilvl="3" w:tplc="BB38D2F0">
      <w:start w:val="1"/>
      <w:numFmt w:val="decimal"/>
      <w:lvlText w:val="%4."/>
      <w:lvlJc w:val="left"/>
      <w:pPr>
        <w:ind w:left="2880" w:hanging="360"/>
      </w:pPr>
    </w:lvl>
    <w:lvl w:ilvl="4" w:tplc="C38691C6">
      <w:start w:val="1"/>
      <w:numFmt w:val="lowerLetter"/>
      <w:lvlText w:val="%5."/>
      <w:lvlJc w:val="left"/>
      <w:pPr>
        <w:ind w:left="3600" w:hanging="360"/>
      </w:pPr>
    </w:lvl>
    <w:lvl w:ilvl="5" w:tplc="FEBC2B5C">
      <w:start w:val="1"/>
      <w:numFmt w:val="lowerRoman"/>
      <w:lvlText w:val="%6."/>
      <w:lvlJc w:val="right"/>
      <w:pPr>
        <w:ind w:left="4320" w:hanging="180"/>
      </w:pPr>
    </w:lvl>
    <w:lvl w:ilvl="6" w:tplc="D8E2D45E">
      <w:start w:val="1"/>
      <w:numFmt w:val="decimal"/>
      <w:lvlText w:val="%7."/>
      <w:lvlJc w:val="left"/>
      <w:pPr>
        <w:ind w:left="5040" w:hanging="360"/>
      </w:pPr>
    </w:lvl>
    <w:lvl w:ilvl="7" w:tplc="DAAC836A">
      <w:start w:val="1"/>
      <w:numFmt w:val="lowerLetter"/>
      <w:lvlText w:val="%8."/>
      <w:lvlJc w:val="left"/>
      <w:pPr>
        <w:ind w:left="5760" w:hanging="360"/>
      </w:pPr>
    </w:lvl>
    <w:lvl w:ilvl="8" w:tplc="FDD2ED72">
      <w:start w:val="1"/>
      <w:numFmt w:val="lowerRoman"/>
      <w:lvlText w:val="%9."/>
      <w:lvlJc w:val="right"/>
      <w:pPr>
        <w:ind w:left="6480" w:hanging="180"/>
      </w:pPr>
    </w:lvl>
  </w:abstractNum>
  <w:abstractNum w:abstractNumId="76" w15:restartNumberingAfterBreak="0">
    <w:nsid w:val="65EF4C55"/>
    <w:multiLevelType w:val="hybridMultilevel"/>
    <w:tmpl w:val="490CCF24"/>
    <w:lvl w:ilvl="0" w:tplc="DF5A2BF6">
      <w:start w:val="2"/>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60D5411"/>
    <w:multiLevelType w:val="hybridMultilevel"/>
    <w:tmpl w:val="2B2ED416"/>
    <w:lvl w:ilvl="0" w:tplc="6C28DB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8" w15:restartNumberingAfterBreak="0">
    <w:nsid w:val="66730AC9"/>
    <w:multiLevelType w:val="hybridMultilevel"/>
    <w:tmpl w:val="D3A4E3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9" w15:restartNumberingAfterBreak="0">
    <w:nsid w:val="67A7335A"/>
    <w:multiLevelType w:val="hybridMultilevel"/>
    <w:tmpl w:val="995614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15:restartNumberingAfterBreak="0">
    <w:nsid w:val="68555DC0"/>
    <w:multiLevelType w:val="hybridMultilevel"/>
    <w:tmpl w:val="D7A0D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97E3ECC"/>
    <w:multiLevelType w:val="hybridMultilevel"/>
    <w:tmpl w:val="FFFFFFFF"/>
    <w:lvl w:ilvl="0" w:tplc="083C3222">
      <w:start w:val="4"/>
      <w:numFmt w:val="upperRoman"/>
      <w:lvlText w:val="%1."/>
      <w:lvlJc w:val="left"/>
      <w:pPr>
        <w:ind w:left="720" w:hanging="360"/>
      </w:pPr>
    </w:lvl>
    <w:lvl w:ilvl="1" w:tplc="B8BEC904">
      <w:start w:val="1"/>
      <w:numFmt w:val="lowerLetter"/>
      <w:lvlText w:val="%2."/>
      <w:lvlJc w:val="left"/>
      <w:pPr>
        <w:ind w:left="1440" w:hanging="360"/>
      </w:pPr>
    </w:lvl>
    <w:lvl w:ilvl="2" w:tplc="1AC2E9AE">
      <w:start w:val="1"/>
      <w:numFmt w:val="lowerRoman"/>
      <w:lvlText w:val="%3."/>
      <w:lvlJc w:val="right"/>
      <w:pPr>
        <w:ind w:left="2160" w:hanging="180"/>
      </w:pPr>
    </w:lvl>
    <w:lvl w:ilvl="3" w:tplc="6218D0F4">
      <w:start w:val="1"/>
      <w:numFmt w:val="decimal"/>
      <w:lvlText w:val="%4."/>
      <w:lvlJc w:val="left"/>
      <w:pPr>
        <w:ind w:left="2880" w:hanging="360"/>
      </w:pPr>
    </w:lvl>
    <w:lvl w:ilvl="4" w:tplc="CB5880FE">
      <w:start w:val="1"/>
      <w:numFmt w:val="lowerLetter"/>
      <w:lvlText w:val="%5."/>
      <w:lvlJc w:val="left"/>
      <w:pPr>
        <w:ind w:left="3600" w:hanging="360"/>
      </w:pPr>
    </w:lvl>
    <w:lvl w:ilvl="5" w:tplc="FB4C1DFA">
      <w:start w:val="1"/>
      <w:numFmt w:val="lowerRoman"/>
      <w:lvlText w:val="%6."/>
      <w:lvlJc w:val="right"/>
      <w:pPr>
        <w:ind w:left="4320" w:hanging="180"/>
      </w:pPr>
    </w:lvl>
    <w:lvl w:ilvl="6" w:tplc="438A51C8">
      <w:start w:val="1"/>
      <w:numFmt w:val="decimal"/>
      <w:lvlText w:val="%7."/>
      <w:lvlJc w:val="left"/>
      <w:pPr>
        <w:ind w:left="5040" w:hanging="360"/>
      </w:pPr>
    </w:lvl>
    <w:lvl w:ilvl="7" w:tplc="D12079F2">
      <w:start w:val="1"/>
      <w:numFmt w:val="lowerLetter"/>
      <w:lvlText w:val="%8."/>
      <w:lvlJc w:val="left"/>
      <w:pPr>
        <w:ind w:left="5760" w:hanging="360"/>
      </w:pPr>
    </w:lvl>
    <w:lvl w:ilvl="8" w:tplc="B86EDE6E">
      <w:start w:val="1"/>
      <w:numFmt w:val="lowerRoman"/>
      <w:lvlText w:val="%9."/>
      <w:lvlJc w:val="right"/>
      <w:pPr>
        <w:ind w:left="6480" w:hanging="180"/>
      </w:pPr>
    </w:lvl>
  </w:abstractNum>
  <w:abstractNum w:abstractNumId="82" w15:restartNumberingAfterBreak="0">
    <w:nsid w:val="6A7CB411"/>
    <w:multiLevelType w:val="hybridMultilevel"/>
    <w:tmpl w:val="FFFFFFFF"/>
    <w:lvl w:ilvl="0" w:tplc="CDA24618">
      <w:start w:val="1"/>
      <w:numFmt w:val="upperRoman"/>
      <w:lvlText w:val="%1."/>
      <w:lvlJc w:val="left"/>
      <w:pPr>
        <w:ind w:left="720" w:hanging="360"/>
      </w:pPr>
    </w:lvl>
    <w:lvl w:ilvl="1" w:tplc="97A2BC72">
      <w:start w:val="1"/>
      <w:numFmt w:val="lowerLetter"/>
      <w:lvlText w:val="%2."/>
      <w:lvlJc w:val="left"/>
      <w:pPr>
        <w:ind w:left="1440" w:hanging="360"/>
      </w:pPr>
    </w:lvl>
    <w:lvl w:ilvl="2" w:tplc="E4D08D98">
      <w:start w:val="1"/>
      <w:numFmt w:val="lowerRoman"/>
      <w:lvlText w:val="%3."/>
      <w:lvlJc w:val="right"/>
      <w:pPr>
        <w:ind w:left="2160" w:hanging="180"/>
      </w:pPr>
    </w:lvl>
    <w:lvl w:ilvl="3" w:tplc="83F60D60">
      <w:start w:val="1"/>
      <w:numFmt w:val="decimal"/>
      <w:lvlText w:val="%4."/>
      <w:lvlJc w:val="left"/>
      <w:pPr>
        <w:ind w:left="2880" w:hanging="360"/>
      </w:pPr>
    </w:lvl>
    <w:lvl w:ilvl="4" w:tplc="7438274C">
      <w:start w:val="1"/>
      <w:numFmt w:val="lowerLetter"/>
      <w:lvlText w:val="%5."/>
      <w:lvlJc w:val="left"/>
      <w:pPr>
        <w:ind w:left="3600" w:hanging="360"/>
      </w:pPr>
    </w:lvl>
    <w:lvl w:ilvl="5" w:tplc="0EDEC93E">
      <w:start w:val="1"/>
      <w:numFmt w:val="lowerRoman"/>
      <w:lvlText w:val="%6."/>
      <w:lvlJc w:val="right"/>
      <w:pPr>
        <w:ind w:left="4320" w:hanging="180"/>
      </w:pPr>
    </w:lvl>
    <w:lvl w:ilvl="6" w:tplc="079E795A">
      <w:start w:val="1"/>
      <w:numFmt w:val="decimal"/>
      <w:lvlText w:val="%7."/>
      <w:lvlJc w:val="left"/>
      <w:pPr>
        <w:ind w:left="5040" w:hanging="360"/>
      </w:pPr>
    </w:lvl>
    <w:lvl w:ilvl="7" w:tplc="E3D4F6D2">
      <w:start w:val="1"/>
      <w:numFmt w:val="lowerLetter"/>
      <w:lvlText w:val="%8."/>
      <w:lvlJc w:val="left"/>
      <w:pPr>
        <w:ind w:left="5760" w:hanging="360"/>
      </w:pPr>
    </w:lvl>
    <w:lvl w:ilvl="8" w:tplc="5F360032">
      <w:start w:val="1"/>
      <w:numFmt w:val="lowerRoman"/>
      <w:lvlText w:val="%9."/>
      <w:lvlJc w:val="right"/>
      <w:pPr>
        <w:ind w:left="6480" w:hanging="180"/>
      </w:pPr>
    </w:lvl>
  </w:abstractNum>
  <w:abstractNum w:abstractNumId="83" w15:restartNumberingAfterBreak="0">
    <w:nsid w:val="6C4B47C6"/>
    <w:multiLevelType w:val="hybridMultilevel"/>
    <w:tmpl w:val="7EAABB6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5" w15:restartNumberingAfterBreak="0">
    <w:nsid w:val="73142644"/>
    <w:multiLevelType w:val="hybridMultilevel"/>
    <w:tmpl w:val="6EE008F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6" w15:restartNumberingAfterBreak="0">
    <w:nsid w:val="73AE197F"/>
    <w:multiLevelType w:val="hybridMultilevel"/>
    <w:tmpl w:val="C038B92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7" w15:restartNumberingAfterBreak="0">
    <w:nsid w:val="73CB741C"/>
    <w:multiLevelType w:val="hybridMultilevel"/>
    <w:tmpl w:val="F23C78C4"/>
    <w:lvl w:ilvl="0" w:tplc="84D8CDF2">
      <w:start w:val="3"/>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8D5BB63"/>
    <w:multiLevelType w:val="hybridMultilevel"/>
    <w:tmpl w:val="FFFFFFFF"/>
    <w:lvl w:ilvl="0" w:tplc="376A568C">
      <w:start w:val="4"/>
      <w:numFmt w:val="upperRoman"/>
      <w:lvlText w:val="%1."/>
      <w:lvlJc w:val="left"/>
      <w:pPr>
        <w:ind w:left="720" w:hanging="360"/>
      </w:pPr>
    </w:lvl>
    <w:lvl w:ilvl="1" w:tplc="95321C38">
      <w:start w:val="1"/>
      <w:numFmt w:val="lowerLetter"/>
      <w:lvlText w:val="%2."/>
      <w:lvlJc w:val="left"/>
      <w:pPr>
        <w:ind w:left="1440" w:hanging="360"/>
      </w:pPr>
    </w:lvl>
    <w:lvl w:ilvl="2" w:tplc="CFB26F28">
      <w:start w:val="1"/>
      <w:numFmt w:val="lowerRoman"/>
      <w:lvlText w:val="%3."/>
      <w:lvlJc w:val="right"/>
      <w:pPr>
        <w:ind w:left="2160" w:hanging="180"/>
      </w:pPr>
    </w:lvl>
    <w:lvl w:ilvl="3" w:tplc="CC8EF794">
      <w:start w:val="1"/>
      <w:numFmt w:val="decimal"/>
      <w:lvlText w:val="%4."/>
      <w:lvlJc w:val="left"/>
      <w:pPr>
        <w:ind w:left="2880" w:hanging="360"/>
      </w:pPr>
    </w:lvl>
    <w:lvl w:ilvl="4" w:tplc="89E2219A">
      <w:start w:val="1"/>
      <w:numFmt w:val="lowerLetter"/>
      <w:lvlText w:val="%5."/>
      <w:lvlJc w:val="left"/>
      <w:pPr>
        <w:ind w:left="3600" w:hanging="360"/>
      </w:pPr>
    </w:lvl>
    <w:lvl w:ilvl="5" w:tplc="7ADA8B6E">
      <w:start w:val="1"/>
      <w:numFmt w:val="lowerRoman"/>
      <w:lvlText w:val="%6."/>
      <w:lvlJc w:val="right"/>
      <w:pPr>
        <w:ind w:left="4320" w:hanging="180"/>
      </w:pPr>
    </w:lvl>
    <w:lvl w:ilvl="6" w:tplc="6540B6C8">
      <w:start w:val="1"/>
      <w:numFmt w:val="decimal"/>
      <w:lvlText w:val="%7."/>
      <w:lvlJc w:val="left"/>
      <w:pPr>
        <w:ind w:left="5040" w:hanging="360"/>
      </w:pPr>
    </w:lvl>
    <w:lvl w:ilvl="7" w:tplc="C52CAEDA">
      <w:start w:val="1"/>
      <w:numFmt w:val="lowerLetter"/>
      <w:lvlText w:val="%8."/>
      <w:lvlJc w:val="left"/>
      <w:pPr>
        <w:ind w:left="5760" w:hanging="360"/>
      </w:pPr>
    </w:lvl>
    <w:lvl w:ilvl="8" w:tplc="97FE725A">
      <w:start w:val="1"/>
      <w:numFmt w:val="lowerRoman"/>
      <w:lvlText w:val="%9."/>
      <w:lvlJc w:val="right"/>
      <w:pPr>
        <w:ind w:left="6480" w:hanging="180"/>
      </w:pPr>
    </w:lvl>
  </w:abstractNum>
  <w:abstractNum w:abstractNumId="89" w15:restartNumberingAfterBreak="0">
    <w:nsid w:val="7F5712B4"/>
    <w:multiLevelType w:val="hybridMultilevel"/>
    <w:tmpl w:val="8654B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F96753C"/>
    <w:multiLevelType w:val="hybridMultilevel"/>
    <w:tmpl w:val="78105ED8"/>
    <w:lvl w:ilvl="0" w:tplc="4FC0036A">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num w:numId="1" w16cid:durableId="1047754194">
    <w:abstractNumId w:val="7"/>
  </w:num>
  <w:num w:numId="2" w16cid:durableId="807628133">
    <w:abstractNumId w:val="17"/>
  </w:num>
  <w:num w:numId="3" w16cid:durableId="2112505285">
    <w:abstractNumId w:val="72"/>
  </w:num>
  <w:num w:numId="4" w16cid:durableId="1725366858">
    <w:abstractNumId w:val="36"/>
  </w:num>
  <w:num w:numId="5" w16cid:durableId="1089500971">
    <w:abstractNumId w:val="55"/>
  </w:num>
  <w:num w:numId="6" w16cid:durableId="972441756">
    <w:abstractNumId w:val="82"/>
  </w:num>
  <w:num w:numId="7" w16cid:durableId="1672877565">
    <w:abstractNumId w:val="75"/>
  </w:num>
  <w:num w:numId="8" w16cid:durableId="1279021401">
    <w:abstractNumId w:val="53"/>
  </w:num>
  <w:num w:numId="9" w16cid:durableId="832723022">
    <w:abstractNumId w:val="88"/>
  </w:num>
  <w:num w:numId="10" w16cid:durableId="840316121">
    <w:abstractNumId w:val="33"/>
  </w:num>
  <w:num w:numId="11" w16cid:durableId="328291398">
    <w:abstractNumId w:val="81"/>
  </w:num>
  <w:num w:numId="12" w16cid:durableId="1211724437">
    <w:abstractNumId w:val="56"/>
  </w:num>
  <w:num w:numId="13" w16cid:durableId="2066488665">
    <w:abstractNumId w:val="8"/>
  </w:num>
  <w:num w:numId="14" w16cid:durableId="1418477832">
    <w:abstractNumId w:val="66"/>
  </w:num>
  <w:num w:numId="15" w16cid:durableId="694157943">
    <w:abstractNumId w:val="16"/>
  </w:num>
  <w:num w:numId="16" w16cid:durableId="2029791810">
    <w:abstractNumId w:val="64"/>
  </w:num>
  <w:num w:numId="17" w16cid:durableId="294607317">
    <w:abstractNumId w:val="49"/>
  </w:num>
  <w:num w:numId="18" w16cid:durableId="220334943">
    <w:abstractNumId w:val="26"/>
  </w:num>
  <w:num w:numId="19" w16cid:durableId="1897740609">
    <w:abstractNumId w:val="84"/>
  </w:num>
  <w:num w:numId="20" w16cid:durableId="775055254">
    <w:abstractNumId w:val="23"/>
  </w:num>
  <w:num w:numId="21" w16cid:durableId="927620713">
    <w:abstractNumId w:val="4"/>
  </w:num>
  <w:num w:numId="22" w16cid:durableId="797533796">
    <w:abstractNumId w:val="77"/>
  </w:num>
  <w:num w:numId="23" w16cid:durableId="1287348505">
    <w:abstractNumId w:val="25"/>
  </w:num>
  <w:num w:numId="24" w16cid:durableId="1392771224">
    <w:abstractNumId w:val="42"/>
  </w:num>
  <w:num w:numId="25" w16cid:durableId="1929190261">
    <w:abstractNumId w:val="40"/>
  </w:num>
  <w:num w:numId="26" w16cid:durableId="482964058">
    <w:abstractNumId w:val="68"/>
  </w:num>
  <w:num w:numId="27" w16cid:durableId="1042753744">
    <w:abstractNumId w:val="45"/>
  </w:num>
  <w:num w:numId="28" w16cid:durableId="1756631707">
    <w:abstractNumId w:val="76"/>
  </w:num>
  <w:num w:numId="29" w16cid:durableId="1843203621">
    <w:abstractNumId w:val="57"/>
  </w:num>
  <w:num w:numId="30" w16cid:durableId="1128426707">
    <w:abstractNumId w:val="31"/>
  </w:num>
  <w:num w:numId="31" w16cid:durableId="897593172">
    <w:abstractNumId w:val="87"/>
  </w:num>
  <w:num w:numId="32" w16cid:durableId="1956666827">
    <w:abstractNumId w:val="39"/>
  </w:num>
  <w:num w:numId="33" w16cid:durableId="105119937">
    <w:abstractNumId w:val="46"/>
  </w:num>
  <w:num w:numId="34" w16cid:durableId="132598898">
    <w:abstractNumId w:val="54"/>
  </w:num>
  <w:num w:numId="35" w16cid:durableId="1777287840">
    <w:abstractNumId w:val="65"/>
  </w:num>
  <w:num w:numId="36" w16cid:durableId="1077360127">
    <w:abstractNumId w:val="71"/>
  </w:num>
  <w:num w:numId="37" w16cid:durableId="901988652">
    <w:abstractNumId w:val="67"/>
  </w:num>
  <w:num w:numId="38" w16cid:durableId="101803389">
    <w:abstractNumId w:val="30"/>
  </w:num>
  <w:num w:numId="39" w16cid:durableId="874198881">
    <w:abstractNumId w:val="18"/>
  </w:num>
  <w:num w:numId="40" w16cid:durableId="1303193235">
    <w:abstractNumId w:val="37"/>
  </w:num>
  <w:num w:numId="41" w16cid:durableId="43801091">
    <w:abstractNumId w:val="38"/>
  </w:num>
  <w:num w:numId="42" w16cid:durableId="1754279407">
    <w:abstractNumId w:val="58"/>
  </w:num>
  <w:num w:numId="43" w16cid:durableId="1733386114">
    <w:abstractNumId w:val="43"/>
  </w:num>
  <w:num w:numId="44" w16cid:durableId="1200314821">
    <w:abstractNumId w:val="73"/>
  </w:num>
  <w:num w:numId="45" w16cid:durableId="723220661">
    <w:abstractNumId w:val="86"/>
  </w:num>
  <w:num w:numId="46" w16cid:durableId="462042939">
    <w:abstractNumId w:val="28"/>
  </w:num>
  <w:num w:numId="47" w16cid:durableId="48581184">
    <w:abstractNumId w:val="90"/>
  </w:num>
  <w:num w:numId="48" w16cid:durableId="943881769">
    <w:abstractNumId w:val="50"/>
  </w:num>
  <w:num w:numId="49" w16cid:durableId="762721217">
    <w:abstractNumId w:val="41"/>
  </w:num>
  <w:num w:numId="50" w16cid:durableId="518860326">
    <w:abstractNumId w:val="13"/>
  </w:num>
  <w:num w:numId="51" w16cid:durableId="303587209">
    <w:abstractNumId w:val="21"/>
  </w:num>
  <w:num w:numId="52" w16cid:durableId="1671175200">
    <w:abstractNumId w:val="63"/>
  </w:num>
  <w:num w:numId="53" w16cid:durableId="526451402">
    <w:abstractNumId w:val="62"/>
  </w:num>
  <w:num w:numId="54" w16cid:durableId="806317149">
    <w:abstractNumId w:val="10"/>
  </w:num>
  <w:num w:numId="55" w16cid:durableId="1738092558">
    <w:abstractNumId w:val="69"/>
  </w:num>
  <w:num w:numId="56" w16cid:durableId="2142725563">
    <w:abstractNumId w:val="15"/>
  </w:num>
  <w:num w:numId="57" w16cid:durableId="1524897016">
    <w:abstractNumId w:val="9"/>
  </w:num>
  <w:num w:numId="58" w16cid:durableId="791243895">
    <w:abstractNumId w:val="48"/>
  </w:num>
  <w:num w:numId="59" w16cid:durableId="1537037036">
    <w:abstractNumId w:val="14"/>
  </w:num>
  <w:num w:numId="60" w16cid:durableId="1783189821">
    <w:abstractNumId w:val="19"/>
  </w:num>
  <w:num w:numId="61" w16cid:durableId="1259024851">
    <w:abstractNumId w:val="1"/>
  </w:num>
  <w:num w:numId="62" w16cid:durableId="849174157">
    <w:abstractNumId w:val="3"/>
  </w:num>
  <w:num w:numId="63" w16cid:durableId="727264750">
    <w:abstractNumId w:val="12"/>
  </w:num>
  <w:num w:numId="64" w16cid:durableId="847132627">
    <w:abstractNumId w:val="22"/>
  </w:num>
  <w:num w:numId="65" w16cid:durableId="2140027663">
    <w:abstractNumId w:val="34"/>
  </w:num>
  <w:num w:numId="66" w16cid:durableId="1281960688">
    <w:abstractNumId w:val="51"/>
  </w:num>
  <w:num w:numId="67" w16cid:durableId="1972008653">
    <w:abstractNumId w:val="6"/>
  </w:num>
  <w:num w:numId="68" w16cid:durableId="538934899">
    <w:abstractNumId w:val="35"/>
  </w:num>
  <w:num w:numId="69" w16cid:durableId="1569070870">
    <w:abstractNumId w:val="74"/>
  </w:num>
  <w:num w:numId="70" w16cid:durableId="961962374">
    <w:abstractNumId w:val="44"/>
  </w:num>
  <w:num w:numId="71" w16cid:durableId="1330328401">
    <w:abstractNumId w:val="78"/>
  </w:num>
  <w:num w:numId="72" w16cid:durableId="884414357">
    <w:abstractNumId w:val="83"/>
  </w:num>
  <w:num w:numId="73" w16cid:durableId="1051147182">
    <w:abstractNumId w:val="52"/>
  </w:num>
  <w:num w:numId="74" w16cid:durableId="1629892374">
    <w:abstractNumId w:val="59"/>
  </w:num>
  <w:num w:numId="75" w16cid:durableId="2004159553">
    <w:abstractNumId w:val="27"/>
  </w:num>
  <w:num w:numId="76" w16cid:durableId="141316986">
    <w:abstractNumId w:val="20"/>
  </w:num>
  <w:num w:numId="77" w16cid:durableId="103312699">
    <w:abstractNumId w:val="2"/>
  </w:num>
  <w:num w:numId="78" w16cid:durableId="145781034">
    <w:abstractNumId w:val="29"/>
  </w:num>
  <w:num w:numId="79" w16cid:durableId="1578898515">
    <w:abstractNumId w:val="85"/>
  </w:num>
  <w:num w:numId="80" w16cid:durableId="548227222">
    <w:abstractNumId w:val="47"/>
  </w:num>
  <w:num w:numId="81" w16cid:durableId="1021013090">
    <w:abstractNumId w:val="89"/>
  </w:num>
  <w:num w:numId="82" w16cid:durableId="305160279">
    <w:abstractNumId w:val="80"/>
  </w:num>
  <w:num w:numId="83" w16cid:durableId="1970165176">
    <w:abstractNumId w:val="32"/>
  </w:num>
  <w:num w:numId="84" w16cid:durableId="1964189963">
    <w:abstractNumId w:val="11"/>
  </w:num>
  <w:num w:numId="85" w16cid:durableId="2047870519">
    <w:abstractNumId w:val="24"/>
  </w:num>
  <w:num w:numId="86" w16cid:durableId="326131851">
    <w:abstractNumId w:val="5"/>
  </w:num>
  <w:num w:numId="87" w16cid:durableId="725881230">
    <w:abstractNumId w:val="0"/>
  </w:num>
  <w:num w:numId="88" w16cid:durableId="546186855">
    <w:abstractNumId w:val="60"/>
  </w:num>
  <w:num w:numId="89" w16cid:durableId="1980841048">
    <w:abstractNumId w:val="70"/>
  </w:num>
  <w:num w:numId="90" w16cid:durableId="553858727">
    <w:abstractNumId w:val="79"/>
  </w:num>
  <w:num w:numId="91" w16cid:durableId="2142335994">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07045"/>
    <w:rsid w:val="000071B1"/>
    <w:rsid w:val="0001261E"/>
    <w:rsid w:val="00021D9F"/>
    <w:rsid w:val="00024952"/>
    <w:rsid w:val="00026CF8"/>
    <w:rsid w:val="00026E17"/>
    <w:rsid w:val="00027004"/>
    <w:rsid w:val="0003755B"/>
    <w:rsid w:val="00041EC8"/>
    <w:rsid w:val="000433A6"/>
    <w:rsid w:val="000459C9"/>
    <w:rsid w:val="00057AC0"/>
    <w:rsid w:val="0007341A"/>
    <w:rsid w:val="00085E0C"/>
    <w:rsid w:val="000868FB"/>
    <w:rsid w:val="0009455B"/>
    <w:rsid w:val="000963A1"/>
    <w:rsid w:val="00097B7C"/>
    <w:rsid w:val="000C1E59"/>
    <w:rsid w:val="000C5204"/>
    <w:rsid w:val="000D4874"/>
    <w:rsid w:val="000E12EF"/>
    <w:rsid w:val="0010190F"/>
    <w:rsid w:val="001078AE"/>
    <w:rsid w:val="001100F2"/>
    <w:rsid w:val="001144FD"/>
    <w:rsid w:val="00121A34"/>
    <w:rsid w:val="00133863"/>
    <w:rsid w:val="00134D22"/>
    <w:rsid w:val="00135AA3"/>
    <w:rsid w:val="00140B82"/>
    <w:rsid w:val="001440EE"/>
    <w:rsid w:val="0015786A"/>
    <w:rsid w:val="00164D32"/>
    <w:rsid w:val="00175E63"/>
    <w:rsid w:val="0019525B"/>
    <w:rsid w:val="001A41D2"/>
    <w:rsid w:val="001B33C9"/>
    <w:rsid w:val="001B79BC"/>
    <w:rsid w:val="001C2761"/>
    <w:rsid w:val="001C3480"/>
    <w:rsid w:val="001C6814"/>
    <w:rsid w:val="001C7AB0"/>
    <w:rsid w:val="001D0C01"/>
    <w:rsid w:val="001D30C8"/>
    <w:rsid w:val="001D41AF"/>
    <w:rsid w:val="001D4529"/>
    <w:rsid w:val="001E349C"/>
    <w:rsid w:val="001F0656"/>
    <w:rsid w:val="001F35F4"/>
    <w:rsid w:val="001F5006"/>
    <w:rsid w:val="00202DB4"/>
    <w:rsid w:val="002030F0"/>
    <w:rsid w:val="002047AF"/>
    <w:rsid w:val="00206048"/>
    <w:rsid w:val="00207296"/>
    <w:rsid w:val="00211B4A"/>
    <w:rsid w:val="00212A74"/>
    <w:rsid w:val="002134FE"/>
    <w:rsid w:val="0022072D"/>
    <w:rsid w:val="0022136B"/>
    <w:rsid w:val="0023277C"/>
    <w:rsid w:val="0023366A"/>
    <w:rsid w:val="002349B3"/>
    <w:rsid w:val="00243013"/>
    <w:rsid w:val="00247714"/>
    <w:rsid w:val="0025358D"/>
    <w:rsid w:val="00257B2B"/>
    <w:rsid w:val="00263212"/>
    <w:rsid w:val="00273712"/>
    <w:rsid w:val="002741BB"/>
    <w:rsid w:val="002942DA"/>
    <w:rsid w:val="0029525B"/>
    <w:rsid w:val="00296E02"/>
    <w:rsid w:val="002A7964"/>
    <w:rsid w:val="002B079B"/>
    <w:rsid w:val="002B5109"/>
    <w:rsid w:val="002C7563"/>
    <w:rsid w:val="002D52D5"/>
    <w:rsid w:val="002E2BCA"/>
    <w:rsid w:val="002E4AAA"/>
    <w:rsid w:val="002E539D"/>
    <w:rsid w:val="002E6C0F"/>
    <w:rsid w:val="002F7EC3"/>
    <w:rsid w:val="00304AF1"/>
    <w:rsid w:val="00310FAA"/>
    <w:rsid w:val="00312711"/>
    <w:rsid w:val="003178A6"/>
    <w:rsid w:val="003243D1"/>
    <w:rsid w:val="003278FA"/>
    <w:rsid w:val="00331981"/>
    <w:rsid w:val="0034109F"/>
    <w:rsid w:val="00344DF8"/>
    <w:rsid w:val="0034762B"/>
    <w:rsid w:val="00351628"/>
    <w:rsid w:val="00352851"/>
    <w:rsid w:val="00357077"/>
    <w:rsid w:val="00365B8C"/>
    <w:rsid w:val="0036781C"/>
    <w:rsid w:val="0038107E"/>
    <w:rsid w:val="0038159A"/>
    <w:rsid w:val="0038445A"/>
    <w:rsid w:val="0039241D"/>
    <w:rsid w:val="00393646"/>
    <w:rsid w:val="003A58F5"/>
    <w:rsid w:val="003B71A3"/>
    <w:rsid w:val="003C0564"/>
    <w:rsid w:val="003C0D1A"/>
    <w:rsid w:val="003C1194"/>
    <w:rsid w:val="003C32F9"/>
    <w:rsid w:val="003C5881"/>
    <w:rsid w:val="003C5E89"/>
    <w:rsid w:val="003C5FB6"/>
    <w:rsid w:val="003D3660"/>
    <w:rsid w:val="003D5F0F"/>
    <w:rsid w:val="003E03F0"/>
    <w:rsid w:val="003E067D"/>
    <w:rsid w:val="003E6D62"/>
    <w:rsid w:val="003F3E0F"/>
    <w:rsid w:val="003F8126"/>
    <w:rsid w:val="0040426D"/>
    <w:rsid w:val="0040468F"/>
    <w:rsid w:val="0040602F"/>
    <w:rsid w:val="0040603F"/>
    <w:rsid w:val="004065CD"/>
    <w:rsid w:val="004073B4"/>
    <w:rsid w:val="00416B07"/>
    <w:rsid w:val="004226CB"/>
    <w:rsid w:val="00424086"/>
    <w:rsid w:val="00431CDF"/>
    <w:rsid w:val="00440A1B"/>
    <w:rsid w:val="00442155"/>
    <w:rsid w:val="00453766"/>
    <w:rsid w:val="00456BE5"/>
    <w:rsid w:val="004614AE"/>
    <w:rsid w:val="0047043A"/>
    <w:rsid w:val="004734C8"/>
    <w:rsid w:val="00473816"/>
    <w:rsid w:val="004758D2"/>
    <w:rsid w:val="00477D9A"/>
    <w:rsid w:val="00482BEB"/>
    <w:rsid w:val="00483D4F"/>
    <w:rsid w:val="00484128"/>
    <w:rsid w:val="004864F1"/>
    <w:rsid w:val="00487F3A"/>
    <w:rsid w:val="00490783"/>
    <w:rsid w:val="00492BE4"/>
    <w:rsid w:val="004A6A2B"/>
    <w:rsid w:val="004C4166"/>
    <w:rsid w:val="004D62DF"/>
    <w:rsid w:val="004E0CB0"/>
    <w:rsid w:val="004E39DF"/>
    <w:rsid w:val="004F2B78"/>
    <w:rsid w:val="004F304A"/>
    <w:rsid w:val="004F3A4D"/>
    <w:rsid w:val="004F7C83"/>
    <w:rsid w:val="00531487"/>
    <w:rsid w:val="0053752C"/>
    <w:rsid w:val="00540269"/>
    <w:rsid w:val="0054150E"/>
    <w:rsid w:val="0054580D"/>
    <w:rsid w:val="00545D38"/>
    <w:rsid w:val="00545D89"/>
    <w:rsid w:val="00555514"/>
    <w:rsid w:val="00555780"/>
    <w:rsid w:val="00562595"/>
    <w:rsid w:val="00562CDA"/>
    <w:rsid w:val="00564C90"/>
    <w:rsid w:val="005657B0"/>
    <w:rsid w:val="00566374"/>
    <w:rsid w:val="00566A36"/>
    <w:rsid w:val="00570DA7"/>
    <w:rsid w:val="005714E3"/>
    <w:rsid w:val="00572552"/>
    <w:rsid w:val="00573781"/>
    <w:rsid w:val="00575EB7"/>
    <w:rsid w:val="00584C21"/>
    <w:rsid w:val="00584D67"/>
    <w:rsid w:val="00596760"/>
    <w:rsid w:val="005A2D95"/>
    <w:rsid w:val="005A5246"/>
    <w:rsid w:val="005B1C42"/>
    <w:rsid w:val="005B4AE5"/>
    <w:rsid w:val="005B5F89"/>
    <w:rsid w:val="005B787D"/>
    <w:rsid w:val="005B7C9E"/>
    <w:rsid w:val="005C15FD"/>
    <w:rsid w:val="005C4717"/>
    <w:rsid w:val="005C5AD3"/>
    <w:rsid w:val="005D0020"/>
    <w:rsid w:val="005D23D3"/>
    <w:rsid w:val="005D39F3"/>
    <w:rsid w:val="005D48F3"/>
    <w:rsid w:val="005D5699"/>
    <w:rsid w:val="005F0118"/>
    <w:rsid w:val="005F3B25"/>
    <w:rsid w:val="006009DB"/>
    <w:rsid w:val="00602387"/>
    <w:rsid w:val="00603746"/>
    <w:rsid w:val="00606B25"/>
    <w:rsid w:val="00610BCD"/>
    <w:rsid w:val="00610F84"/>
    <w:rsid w:val="00611C0B"/>
    <w:rsid w:val="00623D0B"/>
    <w:rsid w:val="006326BC"/>
    <w:rsid w:val="00632968"/>
    <w:rsid w:val="0063708F"/>
    <w:rsid w:val="00642D7D"/>
    <w:rsid w:val="00643831"/>
    <w:rsid w:val="006452FD"/>
    <w:rsid w:val="00646CBB"/>
    <w:rsid w:val="00665725"/>
    <w:rsid w:val="0067446A"/>
    <w:rsid w:val="00681A42"/>
    <w:rsid w:val="0068741D"/>
    <w:rsid w:val="006878A6"/>
    <w:rsid w:val="00690F9E"/>
    <w:rsid w:val="00692B26"/>
    <w:rsid w:val="006A1574"/>
    <w:rsid w:val="006A30A1"/>
    <w:rsid w:val="006A481F"/>
    <w:rsid w:val="006A4CBC"/>
    <w:rsid w:val="006B09AB"/>
    <w:rsid w:val="006B17A3"/>
    <w:rsid w:val="006B31DA"/>
    <w:rsid w:val="006B325F"/>
    <w:rsid w:val="006B38A3"/>
    <w:rsid w:val="006B77C6"/>
    <w:rsid w:val="006C0E96"/>
    <w:rsid w:val="006C4696"/>
    <w:rsid w:val="006D7DF1"/>
    <w:rsid w:val="006E74A4"/>
    <w:rsid w:val="006F3324"/>
    <w:rsid w:val="00702513"/>
    <w:rsid w:val="0070749F"/>
    <w:rsid w:val="0072483A"/>
    <w:rsid w:val="00733D74"/>
    <w:rsid w:val="00743B53"/>
    <w:rsid w:val="007458CD"/>
    <w:rsid w:val="007537E1"/>
    <w:rsid w:val="00755DF6"/>
    <w:rsid w:val="0076026A"/>
    <w:rsid w:val="00760AEE"/>
    <w:rsid w:val="00762E44"/>
    <w:rsid w:val="00775C14"/>
    <w:rsid w:val="00776272"/>
    <w:rsid w:val="00787872"/>
    <w:rsid w:val="00791DB3"/>
    <w:rsid w:val="00796BCE"/>
    <w:rsid w:val="007973AD"/>
    <w:rsid w:val="007A2207"/>
    <w:rsid w:val="007B1172"/>
    <w:rsid w:val="007B7DED"/>
    <w:rsid w:val="007D5BA2"/>
    <w:rsid w:val="007E45C8"/>
    <w:rsid w:val="007E4E32"/>
    <w:rsid w:val="007E60BF"/>
    <w:rsid w:val="007F04F0"/>
    <w:rsid w:val="007F55B8"/>
    <w:rsid w:val="008003F8"/>
    <w:rsid w:val="00801145"/>
    <w:rsid w:val="0080457D"/>
    <w:rsid w:val="008049D7"/>
    <w:rsid w:val="008050A2"/>
    <w:rsid w:val="00813785"/>
    <w:rsid w:val="00821226"/>
    <w:rsid w:val="00822BEF"/>
    <w:rsid w:val="00823204"/>
    <w:rsid w:val="008246B3"/>
    <w:rsid w:val="00827AE4"/>
    <w:rsid w:val="008423A6"/>
    <w:rsid w:val="008510C8"/>
    <w:rsid w:val="00853FD7"/>
    <w:rsid w:val="008552DD"/>
    <w:rsid w:val="00862A4A"/>
    <w:rsid w:val="008640B2"/>
    <w:rsid w:val="00870732"/>
    <w:rsid w:val="008914FC"/>
    <w:rsid w:val="008920BC"/>
    <w:rsid w:val="0089372D"/>
    <w:rsid w:val="00894375"/>
    <w:rsid w:val="0089487B"/>
    <w:rsid w:val="00894ED8"/>
    <w:rsid w:val="00895C7E"/>
    <w:rsid w:val="00897A41"/>
    <w:rsid w:val="008A1326"/>
    <w:rsid w:val="008A6E0D"/>
    <w:rsid w:val="008B068D"/>
    <w:rsid w:val="008B1201"/>
    <w:rsid w:val="008E0026"/>
    <w:rsid w:val="008E19F4"/>
    <w:rsid w:val="008E7254"/>
    <w:rsid w:val="008F39AF"/>
    <w:rsid w:val="00901967"/>
    <w:rsid w:val="009047A7"/>
    <w:rsid w:val="00913C01"/>
    <w:rsid w:val="00917361"/>
    <w:rsid w:val="00917920"/>
    <w:rsid w:val="00922918"/>
    <w:rsid w:val="00925A65"/>
    <w:rsid w:val="00925E7C"/>
    <w:rsid w:val="0093451E"/>
    <w:rsid w:val="00950DD9"/>
    <w:rsid w:val="00951C63"/>
    <w:rsid w:val="0095239B"/>
    <w:rsid w:val="00953D35"/>
    <w:rsid w:val="0095417B"/>
    <w:rsid w:val="00955A15"/>
    <w:rsid w:val="00966001"/>
    <w:rsid w:val="00966E0C"/>
    <w:rsid w:val="009705EB"/>
    <w:rsid w:val="00973568"/>
    <w:rsid w:val="0098463E"/>
    <w:rsid w:val="00996E1E"/>
    <w:rsid w:val="009A5C8A"/>
    <w:rsid w:val="009B09F0"/>
    <w:rsid w:val="009C0681"/>
    <w:rsid w:val="009C45A1"/>
    <w:rsid w:val="009C7D4B"/>
    <w:rsid w:val="009D1087"/>
    <w:rsid w:val="009D1BBD"/>
    <w:rsid w:val="009D2D33"/>
    <w:rsid w:val="009D31FA"/>
    <w:rsid w:val="009E6474"/>
    <w:rsid w:val="009F362E"/>
    <w:rsid w:val="00A00B76"/>
    <w:rsid w:val="00A02704"/>
    <w:rsid w:val="00A216A0"/>
    <w:rsid w:val="00A25F14"/>
    <w:rsid w:val="00A41C41"/>
    <w:rsid w:val="00A436C7"/>
    <w:rsid w:val="00A46256"/>
    <w:rsid w:val="00A60312"/>
    <w:rsid w:val="00A60C51"/>
    <w:rsid w:val="00A71225"/>
    <w:rsid w:val="00A71898"/>
    <w:rsid w:val="00A74725"/>
    <w:rsid w:val="00A902DC"/>
    <w:rsid w:val="00A9314D"/>
    <w:rsid w:val="00A97AF1"/>
    <w:rsid w:val="00AA231B"/>
    <w:rsid w:val="00AA4138"/>
    <w:rsid w:val="00AB58DF"/>
    <w:rsid w:val="00AB7D0A"/>
    <w:rsid w:val="00AC3547"/>
    <w:rsid w:val="00AC3856"/>
    <w:rsid w:val="00AC7BB1"/>
    <w:rsid w:val="00AD222A"/>
    <w:rsid w:val="00AF1522"/>
    <w:rsid w:val="00AF6C37"/>
    <w:rsid w:val="00AF77E9"/>
    <w:rsid w:val="00B07A34"/>
    <w:rsid w:val="00B16887"/>
    <w:rsid w:val="00B2652E"/>
    <w:rsid w:val="00B26BE8"/>
    <w:rsid w:val="00B325FA"/>
    <w:rsid w:val="00B40269"/>
    <w:rsid w:val="00B40351"/>
    <w:rsid w:val="00B4236B"/>
    <w:rsid w:val="00B427D9"/>
    <w:rsid w:val="00B44A0E"/>
    <w:rsid w:val="00B44A31"/>
    <w:rsid w:val="00B45FFF"/>
    <w:rsid w:val="00B511E1"/>
    <w:rsid w:val="00B521EE"/>
    <w:rsid w:val="00B57F2C"/>
    <w:rsid w:val="00B62242"/>
    <w:rsid w:val="00B657AD"/>
    <w:rsid w:val="00B70F87"/>
    <w:rsid w:val="00B7416C"/>
    <w:rsid w:val="00B82439"/>
    <w:rsid w:val="00B8686D"/>
    <w:rsid w:val="00B90AC0"/>
    <w:rsid w:val="00B918CD"/>
    <w:rsid w:val="00B949E3"/>
    <w:rsid w:val="00B95007"/>
    <w:rsid w:val="00BA3F41"/>
    <w:rsid w:val="00BB3CBA"/>
    <w:rsid w:val="00BB42C6"/>
    <w:rsid w:val="00BB6C02"/>
    <w:rsid w:val="00BC4AB1"/>
    <w:rsid w:val="00BD0515"/>
    <w:rsid w:val="00BD3CBC"/>
    <w:rsid w:val="00BE1730"/>
    <w:rsid w:val="00BE4CFE"/>
    <w:rsid w:val="00BF2042"/>
    <w:rsid w:val="00BF444F"/>
    <w:rsid w:val="00C03FC6"/>
    <w:rsid w:val="00C0536E"/>
    <w:rsid w:val="00C17E61"/>
    <w:rsid w:val="00C25989"/>
    <w:rsid w:val="00C279DF"/>
    <w:rsid w:val="00C352CD"/>
    <w:rsid w:val="00C40ACE"/>
    <w:rsid w:val="00C4115E"/>
    <w:rsid w:val="00C50563"/>
    <w:rsid w:val="00C527B8"/>
    <w:rsid w:val="00C53768"/>
    <w:rsid w:val="00C53A83"/>
    <w:rsid w:val="00C56DCC"/>
    <w:rsid w:val="00C64F63"/>
    <w:rsid w:val="00C7070D"/>
    <w:rsid w:val="00C70D9E"/>
    <w:rsid w:val="00C779E4"/>
    <w:rsid w:val="00C8091C"/>
    <w:rsid w:val="00C8190A"/>
    <w:rsid w:val="00C831A1"/>
    <w:rsid w:val="00C8538D"/>
    <w:rsid w:val="00C91547"/>
    <w:rsid w:val="00C94847"/>
    <w:rsid w:val="00C9519F"/>
    <w:rsid w:val="00C9619E"/>
    <w:rsid w:val="00CA6606"/>
    <w:rsid w:val="00CA6D2B"/>
    <w:rsid w:val="00CA7781"/>
    <w:rsid w:val="00CC01FD"/>
    <w:rsid w:val="00CC054F"/>
    <w:rsid w:val="00CC0F89"/>
    <w:rsid w:val="00CC55FC"/>
    <w:rsid w:val="00CD24E1"/>
    <w:rsid w:val="00CE7CA5"/>
    <w:rsid w:val="00CF0757"/>
    <w:rsid w:val="00CF45CC"/>
    <w:rsid w:val="00D02D54"/>
    <w:rsid w:val="00D16038"/>
    <w:rsid w:val="00D1685E"/>
    <w:rsid w:val="00D16BD8"/>
    <w:rsid w:val="00D20B84"/>
    <w:rsid w:val="00D258A0"/>
    <w:rsid w:val="00D27625"/>
    <w:rsid w:val="00D32DC0"/>
    <w:rsid w:val="00D34AA2"/>
    <w:rsid w:val="00D37434"/>
    <w:rsid w:val="00D43602"/>
    <w:rsid w:val="00D509FC"/>
    <w:rsid w:val="00D51356"/>
    <w:rsid w:val="00D53BA6"/>
    <w:rsid w:val="00D54E0A"/>
    <w:rsid w:val="00D56465"/>
    <w:rsid w:val="00D62ED0"/>
    <w:rsid w:val="00D83CB1"/>
    <w:rsid w:val="00D91C02"/>
    <w:rsid w:val="00D9386F"/>
    <w:rsid w:val="00D95BDB"/>
    <w:rsid w:val="00DA0D2F"/>
    <w:rsid w:val="00DA3297"/>
    <w:rsid w:val="00DB01BA"/>
    <w:rsid w:val="00DB34FA"/>
    <w:rsid w:val="00DB5225"/>
    <w:rsid w:val="00DC062D"/>
    <w:rsid w:val="00DC5C21"/>
    <w:rsid w:val="00DC60C7"/>
    <w:rsid w:val="00DC7E85"/>
    <w:rsid w:val="00DD4E3A"/>
    <w:rsid w:val="00DD5627"/>
    <w:rsid w:val="00DD6894"/>
    <w:rsid w:val="00DD7FF3"/>
    <w:rsid w:val="00DE18C5"/>
    <w:rsid w:val="00DE6B4A"/>
    <w:rsid w:val="00DF0501"/>
    <w:rsid w:val="00DF6841"/>
    <w:rsid w:val="00DF6AAA"/>
    <w:rsid w:val="00E00D1D"/>
    <w:rsid w:val="00E01929"/>
    <w:rsid w:val="00E036A4"/>
    <w:rsid w:val="00E0454A"/>
    <w:rsid w:val="00E1127C"/>
    <w:rsid w:val="00E16B1F"/>
    <w:rsid w:val="00E2110C"/>
    <w:rsid w:val="00E31D47"/>
    <w:rsid w:val="00E31FEF"/>
    <w:rsid w:val="00E41715"/>
    <w:rsid w:val="00E5684B"/>
    <w:rsid w:val="00E649BE"/>
    <w:rsid w:val="00E660A5"/>
    <w:rsid w:val="00E717ED"/>
    <w:rsid w:val="00E83B74"/>
    <w:rsid w:val="00EA4C25"/>
    <w:rsid w:val="00EA5432"/>
    <w:rsid w:val="00EA76C4"/>
    <w:rsid w:val="00EB1FD5"/>
    <w:rsid w:val="00EB259F"/>
    <w:rsid w:val="00EB2D98"/>
    <w:rsid w:val="00EB70F8"/>
    <w:rsid w:val="00EB7E4E"/>
    <w:rsid w:val="00EC5941"/>
    <w:rsid w:val="00EC5BD8"/>
    <w:rsid w:val="00ED0610"/>
    <w:rsid w:val="00ED4124"/>
    <w:rsid w:val="00ED6A2E"/>
    <w:rsid w:val="00EE3613"/>
    <w:rsid w:val="00EE5FD4"/>
    <w:rsid w:val="00F04191"/>
    <w:rsid w:val="00F11CD9"/>
    <w:rsid w:val="00F20A6D"/>
    <w:rsid w:val="00F21B56"/>
    <w:rsid w:val="00F21FF2"/>
    <w:rsid w:val="00F305D0"/>
    <w:rsid w:val="00F3190C"/>
    <w:rsid w:val="00F33655"/>
    <w:rsid w:val="00F42D1D"/>
    <w:rsid w:val="00F56E4E"/>
    <w:rsid w:val="00F57849"/>
    <w:rsid w:val="00F627A1"/>
    <w:rsid w:val="00F62BB0"/>
    <w:rsid w:val="00F637E9"/>
    <w:rsid w:val="00F63968"/>
    <w:rsid w:val="00F65314"/>
    <w:rsid w:val="00F65C44"/>
    <w:rsid w:val="00F70257"/>
    <w:rsid w:val="00F71C52"/>
    <w:rsid w:val="00F77F17"/>
    <w:rsid w:val="00F8452E"/>
    <w:rsid w:val="00F84573"/>
    <w:rsid w:val="00F84D72"/>
    <w:rsid w:val="00F953FC"/>
    <w:rsid w:val="00F97A05"/>
    <w:rsid w:val="00FA4622"/>
    <w:rsid w:val="00FB0336"/>
    <w:rsid w:val="00FB15FE"/>
    <w:rsid w:val="00FC66D3"/>
    <w:rsid w:val="00FD24F0"/>
    <w:rsid w:val="00FD4C09"/>
    <w:rsid w:val="00FD57F3"/>
    <w:rsid w:val="00FE0464"/>
    <w:rsid w:val="00FE19C4"/>
    <w:rsid w:val="00FE1BC9"/>
    <w:rsid w:val="00FE48B0"/>
    <w:rsid w:val="00FF4276"/>
    <w:rsid w:val="010EC00D"/>
    <w:rsid w:val="01E91C17"/>
    <w:rsid w:val="029D44F0"/>
    <w:rsid w:val="02EBF285"/>
    <w:rsid w:val="037DBC87"/>
    <w:rsid w:val="03B71F91"/>
    <w:rsid w:val="041AEC83"/>
    <w:rsid w:val="048308DD"/>
    <w:rsid w:val="04DE1A79"/>
    <w:rsid w:val="04F4C07A"/>
    <w:rsid w:val="0544F6F5"/>
    <w:rsid w:val="061C1165"/>
    <w:rsid w:val="063AA284"/>
    <w:rsid w:val="087E7644"/>
    <w:rsid w:val="09724346"/>
    <w:rsid w:val="0986E47A"/>
    <w:rsid w:val="09A7CCB1"/>
    <w:rsid w:val="0A1A46A5"/>
    <w:rsid w:val="0A4EE5B4"/>
    <w:rsid w:val="0AD16C71"/>
    <w:rsid w:val="0AE7F0EF"/>
    <w:rsid w:val="0B9F69B3"/>
    <w:rsid w:val="0BC88B8F"/>
    <w:rsid w:val="0BEC3C4E"/>
    <w:rsid w:val="0BF111B7"/>
    <w:rsid w:val="0BF55F75"/>
    <w:rsid w:val="0C94BDAE"/>
    <w:rsid w:val="0CBA5B59"/>
    <w:rsid w:val="0CC537A1"/>
    <w:rsid w:val="0DBD1CB6"/>
    <w:rsid w:val="1051BD41"/>
    <w:rsid w:val="116E86D3"/>
    <w:rsid w:val="1185BBB9"/>
    <w:rsid w:val="120C302D"/>
    <w:rsid w:val="1250501B"/>
    <w:rsid w:val="12A6EB18"/>
    <w:rsid w:val="1309F28D"/>
    <w:rsid w:val="13679B24"/>
    <w:rsid w:val="13DD8BDC"/>
    <w:rsid w:val="1447E408"/>
    <w:rsid w:val="14BB1201"/>
    <w:rsid w:val="150E813E"/>
    <w:rsid w:val="15CB93BE"/>
    <w:rsid w:val="15D61895"/>
    <w:rsid w:val="165EC4A5"/>
    <w:rsid w:val="16829D06"/>
    <w:rsid w:val="16C14EBE"/>
    <w:rsid w:val="16DFA150"/>
    <w:rsid w:val="1749FF2E"/>
    <w:rsid w:val="19085F23"/>
    <w:rsid w:val="1916DBEC"/>
    <w:rsid w:val="1A27B00C"/>
    <w:rsid w:val="1A2FA7E4"/>
    <w:rsid w:val="1AC2057A"/>
    <w:rsid w:val="1B5984AC"/>
    <w:rsid w:val="1D5C917A"/>
    <w:rsid w:val="1D612924"/>
    <w:rsid w:val="1F6407F0"/>
    <w:rsid w:val="1F7A6C31"/>
    <w:rsid w:val="1FB0235F"/>
    <w:rsid w:val="200ABB56"/>
    <w:rsid w:val="2132446A"/>
    <w:rsid w:val="21597BC4"/>
    <w:rsid w:val="229933CA"/>
    <w:rsid w:val="22A28EE2"/>
    <w:rsid w:val="22C0319E"/>
    <w:rsid w:val="22E97062"/>
    <w:rsid w:val="234C3086"/>
    <w:rsid w:val="2409E3EC"/>
    <w:rsid w:val="251CB705"/>
    <w:rsid w:val="25214073"/>
    <w:rsid w:val="253ED4BD"/>
    <w:rsid w:val="258C6D8C"/>
    <w:rsid w:val="259FE2FC"/>
    <w:rsid w:val="25C807BF"/>
    <w:rsid w:val="25CB7BED"/>
    <w:rsid w:val="27054C79"/>
    <w:rsid w:val="271238E6"/>
    <w:rsid w:val="27458555"/>
    <w:rsid w:val="27562C8D"/>
    <w:rsid w:val="27A595D3"/>
    <w:rsid w:val="294EF6D9"/>
    <w:rsid w:val="29B4CDA0"/>
    <w:rsid w:val="29D57EFD"/>
    <w:rsid w:val="2A8FAC79"/>
    <w:rsid w:val="2B24ADFB"/>
    <w:rsid w:val="2C7BA67C"/>
    <w:rsid w:val="2C7D5D14"/>
    <w:rsid w:val="2C9079FE"/>
    <w:rsid w:val="2D02B96D"/>
    <w:rsid w:val="2E0F3F34"/>
    <w:rsid w:val="2E3A9E6E"/>
    <w:rsid w:val="2E9E89CE"/>
    <w:rsid w:val="2F4214FE"/>
    <w:rsid w:val="2FBAD90E"/>
    <w:rsid w:val="303A5A2F"/>
    <w:rsid w:val="30BBABF9"/>
    <w:rsid w:val="30EE459F"/>
    <w:rsid w:val="32A11BE4"/>
    <w:rsid w:val="334042AA"/>
    <w:rsid w:val="33F727B4"/>
    <w:rsid w:val="346443F6"/>
    <w:rsid w:val="348F56CF"/>
    <w:rsid w:val="34C97712"/>
    <w:rsid w:val="35B4DD40"/>
    <w:rsid w:val="35BD89F9"/>
    <w:rsid w:val="36789297"/>
    <w:rsid w:val="37056ADE"/>
    <w:rsid w:val="372EF3CA"/>
    <w:rsid w:val="37384EE3"/>
    <w:rsid w:val="3799EF39"/>
    <w:rsid w:val="3846E3ED"/>
    <w:rsid w:val="392FE0BB"/>
    <w:rsid w:val="3A203182"/>
    <w:rsid w:val="3A29B660"/>
    <w:rsid w:val="3B7CC4D6"/>
    <w:rsid w:val="3BA3B42E"/>
    <w:rsid w:val="3BE90728"/>
    <w:rsid w:val="3C5CFE65"/>
    <w:rsid w:val="3C77B59D"/>
    <w:rsid w:val="3C9E379A"/>
    <w:rsid w:val="3CAD516A"/>
    <w:rsid w:val="3CF548AB"/>
    <w:rsid w:val="3D3D378B"/>
    <w:rsid w:val="3D94A2A1"/>
    <w:rsid w:val="3DF8C401"/>
    <w:rsid w:val="3E52C9CA"/>
    <w:rsid w:val="3E585CDA"/>
    <w:rsid w:val="3FEE9A2B"/>
    <w:rsid w:val="403D54F3"/>
    <w:rsid w:val="40ED4FE7"/>
    <w:rsid w:val="40F7A9EC"/>
    <w:rsid w:val="41249EBF"/>
    <w:rsid w:val="4130FE4C"/>
    <w:rsid w:val="416E79E5"/>
    <w:rsid w:val="42509FC9"/>
    <w:rsid w:val="4262FD90"/>
    <w:rsid w:val="43576DCA"/>
    <w:rsid w:val="43C53E43"/>
    <w:rsid w:val="44002FB2"/>
    <w:rsid w:val="4434373D"/>
    <w:rsid w:val="4477FB41"/>
    <w:rsid w:val="45963F6D"/>
    <w:rsid w:val="45E0057B"/>
    <w:rsid w:val="46ADBB25"/>
    <w:rsid w:val="46C7AD03"/>
    <w:rsid w:val="46F98E3D"/>
    <w:rsid w:val="489F9CA3"/>
    <w:rsid w:val="495561C2"/>
    <w:rsid w:val="4A385C46"/>
    <w:rsid w:val="4A859971"/>
    <w:rsid w:val="4BE5CBF9"/>
    <w:rsid w:val="4CC11A94"/>
    <w:rsid w:val="4CECCA0C"/>
    <w:rsid w:val="4D063F93"/>
    <w:rsid w:val="4D8DE99B"/>
    <w:rsid w:val="4DBEBB92"/>
    <w:rsid w:val="4DD0220A"/>
    <w:rsid w:val="4E5E7C2F"/>
    <w:rsid w:val="4E5ECF9B"/>
    <w:rsid w:val="4F314CF3"/>
    <w:rsid w:val="4F498AAB"/>
    <w:rsid w:val="4FEF8D8A"/>
    <w:rsid w:val="502DB99E"/>
    <w:rsid w:val="506BDF5E"/>
    <w:rsid w:val="5087BB6B"/>
    <w:rsid w:val="5091E88D"/>
    <w:rsid w:val="511326B1"/>
    <w:rsid w:val="51B9FFE5"/>
    <w:rsid w:val="52C63298"/>
    <w:rsid w:val="5340C442"/>
    <w:rsid w:val="53930705"/>
    <w:rsid w:val="53F3455B"/>
    <w:rsid w:val="5547E209"/>
    <w:rsid w:val="557BE2A7"/>
    <w:rsid w:val="561EFCA3"/>
    <w:rsid w:val="562D84B3"/>
    <w:rsid w:val="5683E38C"/>
    <w:rsid w:val="56B17F6A"/>
    <w:rsid w:val="5715BEEB"/>
    <w:rsid w:val="572CF7A7"/>
    <w:rsid w:val="575982C9"/>
    <w:rsid w:val="57ABEC36"/>
    <w:rsid w:val="581AC9B3"/>
    <w:rsid w:val="59404E9C"/>
    <w:rsid w:val="5952C5E8"/>
    <w:rsid w:val="59543BC4"/>
    <w:rsid w:val="5976B172"/>
    <w:rsid w:val="5A4D11E1"/>
    <w:rsid w:val="5A64A281"/>
    <w:rsid w:val="5AFDD0F6"/>
    <w:rsid w:val="5B782E05"/>
    <w:rsid w:val="5BB8248F"/>
    <w:rsid w:val="5C55E16D"/>
    <w:rsid w:val="5D40055F"/>
    <w:rsid w:val="5E9BEFFB"/>
    <w:rsid w:val="5F096022"/>
    <w:rsid w:val="5F8BC527"/>
    <w:rsid w:val="5FBEAA56"/>
    <w:rsid w:val="60150A18"/>
    <w:rsid w:val="602B1473"/>
    <w:rsid w:val="616AE4F5"/>
    <w:rsid w:val="62B06AA6"/>
    <w:rsid w:val="62DED975"/>
    <w:rsid w:val="63E66736"/>
    <w:rsid w:val="641879E8"/>
    <w:rsid w:val="6531EEE7"/>
    <w:rsid w:val="65522EED"/>
    <w:rsid w:val="65544A89"/>
    <w:rsid w:val="6610AD69"/>
    <w:rsid w:val="6639D525"/>
    <w:rsid w:val="66F76F60"/>
    <w:rsid w:val="67AD0A0B"/>
    <w:rsid w:val="685C1378"/>
    <w:rsid w:val="68D6393A"/>
    <w:rsid w:val="69706D84"/>
    <w:rsid w:val="6978887F"/>
    <w:rsid w:val="6ADAC604"/>
    <w:rsid w:val="6AF1B97E"/>
    <w:rsid w:val="6B2146BA"/>
    <w:rsid w:val="6BA24A95"/>
    <w:rsid w:val="6E117F4E"/>
    <w:rsid w:val="6E3271FA"/>
    <w:rsid w:val="6ECB9549"/>
    <w:rsid w:val="6EF3D99B"/>
    <w:rsid w:val="6F10E363"/>
    <w:rsid w:val="6F35AE18"/>
    <w:rsid w:val="6FE2E3E1"/>
    <w:rsid w:val="706089BA"/>
    <w:rsid w:val="70744EDC"/>
    <w:rsid w:val="70B495B7"/>
    <w:rsid w:val="72A5B234"/>
    <w:rsid w:val="72FF7E3A"/>
    <w:rsid w:val="736645EC"/>
    <w:rsid w:val="73A6AA7D"/>
    <w:rsid w:val="73CE52D4"/>
    <w:rsid w:val="73F79AE8"/>
    <w:rsid w:val="744FB29A"/>
    <w:rsid w:val="748B1AD7"/>
    <w:rsid w:val="74949100"/>
    <w:rsid w:val="74C75838"/>
    <w:rsid w:val="756E5096"/>
    <w:rsid w:val="775DF6DF"/>
    <w:rsid w:val="77AB02DB"/>
    <w:rsid w:val="77D52060"/>
    <w:rsid w:val="79709DCA"/>
    <w:rsid w:val="7A8A2927"/>
    <w:rsid w:val="7B438EC4"/>
    <w:rsid w:val="7C5D0792"/>
    <w:rsid w:val="7DFFA01A"/>
    <w:rsid w:val="7EA8F751"/>
    <w:rsid w:val="7EB17B54"/>
    <w:rsid w:val="7FD869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F007E"/>
  <w14:defaultImageDpi w14:val="330"/>
  <w15:chartTrackingRefBased/>
  <w15:docId w15:val="{D068AB53-21A9-4DD9-84D8-E32A194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81F"/>
    <w:rPr>
      <w:sz w:val="24"/>
      <w:szCs w:val="24"/>
      <w:lang w:val="es-ES_tradnl" w:eastAsia="es-ES"/>
    </w:rPr>
  </w:style>
  <w:style w:type="paragraph" w:styleId="Ttulo1">
    <w:name w:val="heading 1"/>
    <w:basedOn w:val="Normal"/>
    <w:next w:val="Normal"/>
    <w:link w:val="Ttulo1Car"/>
    <w:qFormat/>
    <w:rsid w:val="00A02704"/>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MX"/>
    </w:rPr>
  </w:style>
  <w:style w:type="paragraph" w:styleId="Ttulo2">
    <w:name w:val="heading 2"/>
    <w:basedOn w:val="Normal"/>
    <w:next w:val="Normal"/>
    <w:link w:val="Ttulo2Car"/>
    <w:qFormat/>
    <w:rsid w:val="00A0270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eastAsia="es-MX"/>
    </w:rPr>
  </w:style>
  <w:style w:type="paragraph" w:styleId="Ttulo3">
    <w:name w:val="heading 3"/>
    <w:basedOn w:val="Normal"/>
    <w:next w:val="Normal"/>
    <w:link w:val="Ttulo3Car"/>
    <w:qFormat/>
    <w:rsid w:val="00A02704"/>
    <w:pPr>
      <w:keepNext/>
      <w:keepLines/>
      <w:spacing w:before="200"/>
      <w:outlineLvl w:val="2"/>
    </w:pPr>
    <w:rPr>
      <w:rFonts w:ascii="Calibri" w:eastAsia="Times New Roman" w:hAnsi="Calibri" w:cs="Calibri"/>
      <w:b/>
      <w:color w:val="C0C0C0"/>
      <w:szCs w:val="20"/>
      <w:lang w:val="es-MX" w:eastAsia="es-MX"/>
    </w:rPr>
  </w:style>
  <w:style w:type="paragraph" w:styleId="Ttulo4">
    <w:name w:val="heading 4"/>
    <w:basedOn w:val="Normal"/>
    <w:next w:val="Normal"/>
    <w:link w:val="Ttulo4Car"/>
    <w:qFormat/>
    <w:rsid w:val="00FB15FE"/>
    <w:pPr>
      <w:keepNext/>
      <w:keepLines/>
      <w:spacing w:before="40"/>
      <w:ind w:left="864" w:hanging="144"/>
      <w:outlineLvl w:val="3"/>
    </w:pPr>
    <w:rPr>
      <w:rFonts w:ascii="CaAbria" w:eastAsia="Times New Roman" w:hAnsi="CaAbria" w:cs="CaAbria"/>
      <w:i/>
      <w:color w:val="00FFFF"/>
      <w:szCs w:val="20"/>
      <w:lang w:eastAsia="es-MX"/>
    </w:rPr>
  </w:style>
  <w:style w:type="paragraph" w:styleId="Ttulo5">
    <w:name w:val="heading 5"/>
    <w:basedOn w:val="Normal"/>
    <w:next w:val="Normal"/>
    <w:link w:val="Ttulo5Car"/>
    <w:qFormat/>
    <w:rsid w:val="00A02704"/>
    <w:pPr>
      <w:keepNext/>
      <w:outlineLvl w:val="4"/>
    </w:pPr>
    <w:rPr>
      <w:rFonts w:ascii="Arial" w:eastAsia="Times New Roman" w:hAnsi="Arial" w:cs="Arial"/>
      <w:b/>
      <w:sz w:val="20"/>
      <w:szCs w:val="20"/>
      <w:lang w:val="es-MX" w:eastAsia="es-MX"/>
    </w:rPr>
  </w:style>
  <w:style w:type="paragraph" w:styleId="Ttulo6">
    <w:name w:val="heading 6"/>
    <w:basedOn w:val="Normal"/>
    <w:next w:val="Normal"/>
    <w:link w:val="Ttulo6Car"/>
    <w:qFormat/>
    <w:rsid w:val="00A02704"/>
    <w:pPr>
      <w:spacing w:before="240" w:after="60"/>
      <w:outlineLvl w:val="5"/>
    </w:pPr>
    <w:rPr>
      <w:rFonts w:ascii="Times New Roman" w:eastAsia="Times New Roman" w:hAnsi="Times New Roman"/>
      <w:b/>
      <w:sz w:val="22"/>
      <w:szCs w:val="20"/>
      <w:lang w:val="es-MX" w:eastAsia="es-MX"/>
    </w:rPr>
  </w:style>
  <w:style w:type="paragraph" w:styleId="Ttulo7">
    <w:name w:val="heading 7"/>
    <w:basedOn w:val="Normal"/>
    <w:next w:val="Normal"/>
    <w:link w:val="Ttulo7Car"/>
    <w:qFormat/>
    <w:rsid w:val="00A02704"/>
    <w:pPr>
      <w:spacing w:before="240" w:after="60"/>
      <w:outlineLvl w:val="6"/>
    </w:pPr>
    <w:rPr>
      <w:rFonts w:ascii="Times New Roman" w:eastAsia="Times New Roman" w:hAnsi="Times New Roman"/>
      <w:szCs w:val="20"/>
      <w:lang w:val="es-MX" w:eastAsia="es-MX"/>
    </w:rPr>
  </w:style>
  <w:style w:type="paragraph" w:styleId="Ttulo8">
    <w:name w:val="heading 8"/>
    <w:basedOn w:val="Normal"/>
    <w:next w:val="Normal"/>
    <w:link w:val="Ttulo8Car"/>
    <w:qFormat/>
    <w:rsid w:val="00A02704"/>
    <w:pPr>
      <w:keepNext/>
      <w:jc w:val="center"/>
      <w:outlineLvl w:val="7"/>
    </w:pPr>
    <w:rPr>
      <w:rFonts w:ascii="Times New Roman" w:eastAsia="Times New Roman" w:hAnsi="Times New Roman"/>
      <w:b/>
      <w:sz w:val="22"/>
      <w:szCs w:val="20"/>
      <w:lang w:val="es-MX" w:eastAsia="es-MX"/>
    </w:rPr>
  </w:style>
  <w:style w:type="paragraph" w:styleId="Ttulo9">
    <w:name w:val="heading 9"/>
    <w:basedOn w:val="Normal"/>
    <w:next w:val="Normal"/>
    <w:link w:val="Ttulo9Car"/>
    <w:qFormat/>
    <w:rsid w:val="00FB15FE"/>
    <w:pPr>
      <w:keepNext/>
      <w:keepLines/>
      <w:spacing w:before="40"/>
      <w:ind w:left="1584" w:hanging="144"/>
      <w:outlineLvl w:val="8"/>
    </w:pPr>
    <w:rPr>
      <w:rFonts w:ascii="CaAbria" w:eastAsia="Times New Roman" w:hAnsi="CaAbria" w:cs="CaAbria"/>
      <w:i/>
      <w:color w:val="000000"/>
      <w:sz w:val="21"/>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nhideWhenUsed/>
    <w:rsid w:val="003C5FB6"/>
    <w:rPr>
      <w:rFonts w:ascii="Lucida Grande" w:hAnsi="Lucida Grande" w:cs="Lucida Grande"/>
      <w:sz w:val="18"/>
      <w:szCs w:val="18"/>
    </w:rPr>
  </w:style>
  <w:style w:type="character" w:customStyle="1" w:styleId="TextodegloboCar">
    <w:name w:val="Texto de globo Car"/>
    <w:link w:val="Textodeglobo"/>
    <w:rsid w:val="003C5FB6"/>
    <w:rPr>
      <w:rFonts w:ascii="Lucida Grande" w:hAnsi="Lucida Grande" w:cs="Lucida Grande"/>
      <w:sz w:val="18"/>
      <w:szCs w:val="18"/>
    </w:rPr>
  </w:style>
  <w:style w:type="character" w:customStyle="1" w:styleId="Ttulo1Car">
    <w:name w:val="Título 1 Car"/>
    <w:link w:val="Ttulo1"/>
    <w:rsid w:val="00A02704"/>
    <w:rPr>
      <w:rFonts w:ascii="Times New Roman" w:eastAsia="Times New Roman" w:hAnsi="Times New Roman" w:cs="CG Palacio (WN)"/>
      <w:b/>
      <w:sz w:val="18"/>
      <w:szCs w:val="24"/>
      <w:lang w:eastAsia="es-ES"/>
    </w:rPr>
  </w:style>
  <w:style w:type="character" w:customStyle="1" w:styleId="Ttulo2Car">
    <w:name w:val="Título 2 Car"/>
    <w:link w:val="Ttulo2"/>
    <w:rsid w:val="00A02704"/>
    <w:rPr>
      <w:rFonts w:ascii="Arial" w:eastAsia="Times New Roman" w:hAnsi="Arial" w:cs="Helv"/>
      <w:sz w:val="18"/>
      <w:lang w:val="es-ES_tradnl"/>
    </w:rPr>
  </w:style>
  <w:style w:type="character" w:customStyle="1" w:styleId="Ttulo3Car">
    <w:name w:val="Título 3 Car"/>
    <w:link w:val="Ttulo3"/>
    <w:rsid w:val="00A02704"/>
    <w:rPr>
      <w:rFonts w:ascii="Calibri" w:eastAsia="Times New Roman" w:hAnsi="Calibri" w:cs="Calibri"/>
      <w:b/>
      <w:color w:val="C0C0C0"/>
      <w:sz w:val="24"/>
    </w:rPr>
  </w:style>
  <w:style w:type="character" w:customStyle="1" w:styleId="Ttulo5Car">
    <w:name w:val="Título 5 Car"/>
    <w:link w:val="Ttulo5"/>
    <w:rsid w:val="00A02704"/>
    <w:rPr>
      <w:rFonts w:ascii="Arial" w:eastAsia="Times New Roman" w:hAnsi="Arial" w:cs="Arial"/>
      <w:b/>
    </w:rPr>
  </w:style>
  <w:style w:type="character" w:customStyle="1" w:styleId="Ttulo6Car">
    <w:name w:val="Título 6 Car"/>
    <w:link w:val="Ttulo6"/>
    <w:rsid w:val="00A02704"/>
    <w:rPr>
      <w:rFonts w:ascii="Times New Roman" w:eastAsia="Times New Roman" w:hAnsi="Times New Roman"/>
      <w:b/>
      <w:sz w:val="22"/>
    </w:rPr>
  </w:style>
  <w:style w:type="character" w:customStyle="1" w:styleId="Ttulo7Car">
    <w:name w:val="Título 7 Car"/>
    <w:link w:val="Ttulo7"/>
    <w:rsid w:val="00A02704"/>
    <w:rPr>
      <w:rFonts w:ascii="Times New Roman" w:eastAsia="Times New Roman" w:hAnsi="Times New Roman"/>
      <w:sz w:val="24"/>
    </w:rPr>
  </w:style>
  <w:style w:type="character" w:customStyle="1" w:styleId="Ttulo8Car">
    <w:name w:val="Título 8 Car"/>
    <w:link w:val="Ttulo8"/>
    <w:rsid w:val="00A02704"/>
    <w:rPr>
      <w:rFonts w:ascii="Times New Roman" w:eastAsia="Times New Roman" w:hAnsi="Times New Roman"/>
      <w:b/>
      <w:sz w:val="22"/>
    </w:rPr>
  </w:style>
  <w:style w:type="paragraph" w:customStyle="1" w:styleId="Texto">
    <w:name w:val="Texto"/>
    <w:basedOn w:val="Normal"/>
    <w:link w:val="TextoCar"/>
    <w:rsid w:val="00A02704"/>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A02704"/>
    <w:pPr>
      <w:jc w:val="center"/>
    </w:pPr>
    <w:rPr>
      <w:rFonts w:ascii="Times New Roman" w:eastAsia="Times New Roman" w:hAnsi="Times New Roman" w:cs="Arial"/>
      <w:b/>
      <w:sz w:val="28"/>
      <w:szCs w:val="28"/>
      <w:lang w:eastAsia="es-MX"/>
    </w:rPr>
  </w:style>
  <w:style w:type="paragraph" w:customStyle="1" w:styleId="ROMANOS">
    <w:name w:val="ROMANOS"/>
    <w:basedOn w:val="Normal"/>
    <w:link w:val="ROMANOSCar"/>
    <w:rsid w:val="00A02704"/>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INCISO">
    <w:name w:val="INCISO"/>
    <w:basedOn w:val="Normal"/>
    <w:rsid w:val="00A02704"/>
    <w:pPr>
      <w:spacing w:after="101" w:line="216" w:lineRule="exact"/>
      <w:ind w:left="1080" w:hanging="360"/>
      <w:jc w:val="both"/>
    </w:pPr>
    <w:rPr>
      <w:rFonts w:ascii="Arial" w:eastAsia="Times New Roman" w:hAnsi="Arial" w:cs="Arial"/>
      <w:sz w:val="18"/>
      <w:szCs w:val="18"/>
      <w:lang w:val="es-MX"/>
    </w:rPr>
  </w:style>
  <w:style w:type="paragraph" w:customStyle="1" w:styleId="Fechas">
    <w:name w:val="Fechas"/>
    <w:basedOn w:val="Texto"/>
    <w:autoRedefine/>
    <w:rsid w:val="00A0270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A02704"/>
    <w:pPr>
      <w:spacing w:before="101" w:after="101" w:line="216" w:lineRule="atLeast"/>
      <w:jc w:val="center"/>
    </w:pPr>
    <w:rPr>
      <w:rFonts w:ascii="Times New Roman" w:eastAsia="Times New Roman" w:hAnsi="Times New Roman"/>
      <w:b/>
      <w:sz w:val="18"/>
      <w:szCs w:val="20"/>
    </w:rPr>
  </w:style>
  <w:style w:type="paragraph" w:customStyle="1" w:styleId="SUBIN">
    <w:name w:val="SUBIN"/>
    <w:basedOn w:val="Texto"/>
    <w:rsid w:val="00A02704"/>
    <w:pPr>
      <w:ind w:left="1987" w:hanging="720"/>
    </w:pPr>
  </w:style>
  <w:style w:type="paragraph" w:customStyle="1" w:styleId="Titulo1">
    <w:name w:val="Titulo 1"/>
    <w:basedOn w:val="Texto"/>
    <w:rsid w:val="00A02704"/>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A02704"/>
    <w:pPr>
      <w:pBdr>
        <w:top w:val="double" w:sz="6" w:space="1" w:color="auto"/>
      </w:pBdr>
      <w:spacing w:line="240" w:lineRule="auto"/>
      <w:ind w:firstLine="0"/>
      <w:outlineLvl w:val="1"/>
    </w:pPr>
  </w:style>
  <w:style w:type="paragraph" w:customStyle="1" w:styleId="tt">
    <w:name w:val="tt"/>
    <w:basedOn w:val="Texto"/>
    <w:rsid w:val="00A02704"/>
    <w:pPr>
      <w:tabs>
        <w:tab w:val="left" w:pos="1320"/>
        <w:tab w:val="left" w:pos="1629"/>
      </w:tabs>
      <w:ind w:left="1647" w:hanging="1440"/>
    </w:pPr>
    <w:rPr>
      <w:lang w:val="es-ES_tradnl"/>
    </w:rPr>
  </w:style>
  <w:style w:type="paragraph" w:customStyle="1" w:styleId="sum">
    <w:name w:val="sum"/>
    <w:basedOn w:val="Texto"/>
    <w:rsid w:val="00A0270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A02704"/>
    <w:pPr>
      <w:spacing w:after="101" w:line="216" w:lineRule="exact"/>
      <w:jc w:val="both"/>
    </w:pPr>
    <w:rPr>
      <w:rFonts w:ascii="Arial" w:eastAsia="Times New Roman" w:hAnsi="Arial"/>
      <w:sz w:val="18"/>
      <w:szCs w:val="20"/>
      <w:lang w:val="es-MX" w:eastAsia="es-MX"/>
    </w:rPr>
  </w:style>
  <w:style w:type="character" w:customStyle="1" w:styleId="TextoCar">
    <w:name w:val="Texto Car"/>
    <w:link w:val="Texto"/>
    <w:locked/>
    <w:rsid w:val="00A02704"/>
    <w:rPr>
      <w:rFonts w:ascii="Arial" w:eastAsia="Times New Roman" w:hAnsi="Arial" w:cs="Arial"/>
      <w:sz w:val="18"/>
      <w:lang w:eastAsia="es-ES"/>
    </w:rPr>
  </w:style>
  <w:style w:type="character" w:customStyle="1" w:styleId="ROMANOSCar">
    <w:name w:val="ROMANOS Car"/>
    <w:link w:val="ROMANOS"/>
    <w:locked/>
    <w:rsid w:val="00A02704"/>
    <w:rPr>
      <w:rFonts w:ascii="Arial" w:eastAsia="Times New Roman" w:hAnsi="Arial" w:cs="Arial"/>
      <w:sz w:val="18"/>
      <w:szCs w:val="18"/>
      <w:lang w:eastAsia="es-ES"/>
    </w:rPr>
  </w:style>
  <w:style w:type="character" w:customStyle="1" w:styleId="ANOTACIONCar">
    <w:name w:val="ANOTACION Car"/>
    <w:link w:val="ANOTACION"/>
    <w:locked/>
    <w:rsid w:val="00A02704"/>
    <w:rPr>
      <w:rFonts w:ascii="Times New Roman" w:eastAsia="Times New Roman" w:hAnsi="Times New Roman"/>
      <w:b/>
      <w:sz w:val="18"/>
      <w:lang w:val="es-ES_tradnl" w:eastAsia="es-ES"/>
    </w:rPr>
  </w:style>
  <w:style w:type="character" w:styleId="Nmerodepgina">
    <w:name w:val="page number"/>
    <w:basedOn w:val="Fuentedeprrafopredeter"/>
    <w:rsid w:val="00A02704"/>
  </w:style>
  <w:style w:type="paragraph" w:styleId="Textocomentario">
    <w:name w:val="annotation text"/>
    <w:basedOn w:val="Normal"/>
    <w:link w:val="TextocomentarioCar"/>
    <w:rsid w:val="00A02704"/>
    <w:rPr>
      <w:rFonts w:eastAsia="Times New Roman" w:cs="Cambria"/>
      <w:szCs w:val="20"/>
      <w:lang w:eastAsia="es-MX"/>
    </w:rPr>
  </w:style>
  <w:style w:type="character" w:customStyle="1" w:styleId="TextocomentarioCar">
    <w:name w:val="Texto comentario Car"/>
    <w:link w:val="Textocomentario"/>
    <w:rsid w:val="00A02704"/>
    <w:rPr>
      <w:rFonts w:eastAsia="Times New Roman" w:cs="Cambria"/>
      <w:sz w:val="24"/>
      <w:lang w:val="es-ES_tradnl"/>
    </w:rPr>
  </w:style>
  <w:style w:type="paragraph" w:styleId="Textonotapie">
    <w:name w:val="footnote text"/>
    <w:basedOn w:val="Normal"/>
    <w:link w:val="TextonotapieCar"/>
    <w:rsid w:val="00A02704"/>
    <w:rPr>
      <w:rFonts w:eastAsia="Times New Roman" w:cs="Cambria"/>
      <w:szCs w:val="20"/>
      <w:lang w:eastAsia="es-MX"/>
    </w:rPr>
  </w:style>
  <w:style w:type="character" w:customStyle="1" w:styleId="TextonotapieCar">
    <w:name w:val="Texto nota pie Car"/>
    <w:link w:val="Textonotapie"/>
    <w:rsid w:val="00A02704"/>
    <w:rPr>
      <w:rFonts w:eastAsia="Times New Roman" w:cs="Cambria"/>
      <w:sz w:val="24"/>
      <w:lang w:val="es-ES_tradnl"/>
    </w:rPr>
  </w:style>
  <w:style w:type="paragraph" w:styleId="NormalWeb">
    <w:name w:val="Normal (Web)"/>
    <w:basedOn w:val="Normal"/>
    <w:rsid w:val="00A02704"/>
    <w:pPr>
      <w:spacing w:before="100" w:after="100"/>
    </w:pPr>
    <w:rPr>
      <w:rFonts w:ascii="Times" w:eastAsia="Times New Roman" w:hAnsi="Times" w:cs="Times"/>
      <w:sz w:val="20"/>
      <w:szCs w:val="20"/>
      <w:lang w:eastAsia="es-MX"/>
    </w:rPr>
  </w:style>
  <w:style w:type="paragraph" w:styleId="Prrafodelista">
    <w:name w:val="List Paragraph"/>
    <w:basedOn w:val="Normal"/>
    <w:uiPriority w:val="34"/>
    <w:qFormat/>
    <w:rsid w:val="00A02704"/>
    <w:pPr>
      <w:ind w:left="720"/>
    </w:pPr>
    <w:rPr>
      <w:rFonts w:eastAsia="Times New Roman" w:cs="Cambria"/>
      <w:szCs w:val="20"/>
      <w:lang w:eastAsia="es-MX"/>
    </w:rPr>
  </w:style>
  <w:style w:type="paragraph" w:customStyle="1" w:styleId="Asuntodelcomentario1">
    <w:name w:val="Asunto del comentario1"/>
    <w:basedOn w:val="Textocomentario"/>
    <w:next w:val="Textocomentario"/>
    <w:rsid w:val="00A02704"/>
    <w:rPr>
      <w:b/>
      <w:sz w:val="20"/>
    </w:rPr>
  </w:style>
  <w:style w:type="paragraph" w:customStyle="1" w:styleId="BalloonText0">
    <w:name w:val="Balloon Text0"/>
    <w:basedOn w:val="Normal"/>
    <w:rsid w:val="00A02704"/>
    <w:rPr>
      <w:rFonts w:ascii="Lucida Grande" w:eastAsia="Times New Roman" w:hAnsi="Lucida Grande" w:cs="Lucida Grande"/>
      <w:sz w:val="18"/>
      <w:szCs w:val="20"/>
      <w:lang w:eastAsia="es-MX"/>
    </w:rPr>
  </w:style>
  <w:style w:type="paragraph" w:styleId="Revisin">
    <w:name w:val="Revision"/>
    <w:uiPriority w:val="99"/>
    <w:rsid w:val="00A02704"/>
    <w:rPr>
      <w:rFonts w:eastAsia="Times New Roman" w:cs="Cambria"/>
      <w:sz w:val="24"/>
      <w:lang w:val="es-ES_tradnl" w:eastAsia="es-MX"/>
    </w:rPr>
  </w:style>
  <w:style w:type="paragraph" w:customStyle="1" w:styleId="Cuerpodeltexto3">
    <w:name w:val="Cuerpo del texto (3)"/>
    <w:basedOn w:val="Normal"/>
    <w:link w:val="Cuerpodeltexto30"/>
    <w:rsid w:val="00A02704"/>
    <w:pPr>
      <w:shd w:val="clear" w:color="auto" w:fill="FFFFFF"/>
      <w:jc w:val="center"/>
    </w:pPr>
    <w:rPr>
      <w:rFonts w:ascii="Tahoma" w:eastAsia="Times New Roman" w:hAnsi="Tahoma" w:cs="Tahoma"/>
      <w:b/>
      <w:sz w:val="14"/>
      <w:szCs w:val="20"/>
      <w:lang w:eastAsia="es-MX"/>
    </w:rPr>
  </w:style>
  <w:style w:type="paragraph" w:customStyle="1" w:styleId="Cuerpodeltexto2">
    <w:name w:val="Cuerpo del texto (2)"/>
    <w:basedOn w:val="Normal"/>
    <w:link w:val="Cuerpodeltexto20"/>
    <w:rsid w:val="00A02704"/>
    <w:pPr>
      <w:shd w:val="clear" w:color="auto" w:fill="FFFFFF"/>
      <w:spacing w:before="180"/>
      <w:ind w:hanging="280"/>
      <w:jc w:val="both"/>
    </w:pPr>
    <w:rPr>
      <w:rFonts w:ascii="Tahoma" w:eastAsia="Times New Roman" w:hAnsi="Tahoma" w:cs="Tahoma"/>
      <w:b/>
      <w:sz w:val="10"/>
      <w:szCs w:val="20"/>
      <w:lang w:eastAsia="es-MX"/>
    </w:rPr>
  </w:style>
  <w:style w:type="paragraph" w:customStyle="1" w:styleId="estilo30">
    <w:name w:val="estilo30"/>
    <w:basedOn w:val="Normal"/>
    <w:rsid w:val="00A02704"/>
    <w:pPr>
      <w:spacing w:before="100" w:after="100"/>
    </w:pPr>
    <w:rPr>
      <w:rFonts w:ascii="Times New Roman" w:eastAsia="Times New Roman" w:hAnsi="Times New Roman"/>
      <w:szCs w:val="20"/>
      <w:lang w:val="es-MX" w:eastAsia="es-MX"/>
    </w:rPr>
  </w:style>
  <w:style w:type="paragraph" w:customStyle="1" w:styleId="Default">
    <w:name w:val="Default"/>
    <w:rsid w:val="00A02704"/>
    <w:rPr>
      <w:rFonts w:ascii="Tahoma" w:eastAsia="Times New Roman" w:hAnsi="Tahoma" w:cs="Tahoma"/>
      <w:color w:val="000000"/>
      <w:sz w:val="24"/>
      <w:lang w:eastAsia="es-MX"/>
    </w:rPr>
  </w:style>
  <w:style w:type="paragraph" w:customStyle="1" w:styleId="Textonormal">
    <w:name w:val="Texto normal"/>
    <w:basedOn w:val="Normal"/>
    <w:rsid w:val="00A02704"/>
    <w:pPr>
      <w:jc w:val="both"/>
    </w:pPr>
    <w:rPr>
      <w:rFonts w:ascii="Arial" w:eastAsia="Times New Roman" w:hAnsi="Arial" w:cs="Arial"/>
      <w:sz w:val="22"/>
      <w:szCs w:val="20"/>
      <w:lang w:val="es-MX" w:eastAsia="es-MX"/>
    </w:rPr>
  </w:style>
  <w:style w:type="paragraph" w:customStyle="1" w:styleId="Textodebloque1">
    <w:name w:val="Texto de bloque1"/>
    <w:basedOn w:val="Normal"/>
    <w:rsid w:val="00A02704"/>
    <w:pPr>
      <w:tabs>
        <w:tab w:val="left" w:pos="8910"/>
      </w:tabs>
      <w:ind w:left="720" w:right="720"/>
      <w:jc w:val="both"/>
    </w:pPr>
    <w:rPr>
      <w:rFonts w:ascii="Arial" w:eastAsia="Times New Roman" w:hAnsi="Arial" w:cs="Arial"/>
      <w:szCs w:val="20"/>
      <w:lang w:val="es-MX" w:eastAsia="es-MX"/>
    </w:rPr>
  </w:style>
  <w:style w:type="paragraph" w:customStyle="1" w:styleId="Sangra2detindependiente1">
    <w:name w:val="Sangría 2 de t. independiente1"/>
    <w:basedOn w:val="Normal"/>
    <w:rsid w:val="00A02704"/>
    <w:pPr>
      <w:ind w:left="708"/>
      <w:jc w:val="both"/>
    </w:pPr>
    <w:rPr>
      <w:rFonts w:ascii="Arial" w:eastAsia="Times New Roman" w:hAnsi="Arial" w:cs="Arial"/>
      <w:sz w:val="22"/>
      <w:szCs w:val="20"/>
      <w:lang w:val="es-MX" w:eastAsia="es-MX"/>
    </w:rPr>
  </w:style>
  <w:style w:type="paragraph" w:customStyle="1" w:styleId="Textoindependiente21">
    <w:name w:val="Texto independiente 21"/>
    <w:basedOn w:val="Normal"/>
    <w:rsid w:val="00A02704"/>
    <w:pPr>
      <w:spacing w:after="120" w:line="480" w:lineRule="atLeast"/>
    </w:pPr>
    <w:rPr>
      <w:rFonts w:ascii="Arial" w:eastAsia="Times New Roman" w:hAnsi="Arial" w:cs="Arial"/>
      <w:szCs w:val="20"/>
      <w:lang w:val="es-MX" w:eastAsia="es-MX"/>
    </w:rPr>
  </w:style>
  <w:style w:type="paragraph" w:customStyle="1" w:styleId="Textoindependiente31">
    <w:name w:val="Texto independiente 31"/>
    <w:basedOn w:val="Normal"/>
    <w:rsid w:val="00A02704"/>
    <w:pPr>
      <w:spacing w:after="120"/>
    </w:pPr>
    <w:rPr>
      <w:rFonts w:ascii="Arial" w:eastAsia="Times New Roman" w:hAnsi="Arial" w:cs="Arial"/>
      <w:sz w:val="16"/>
      <w:szCs w:val="20"/>
      <w:lang w:val="es-MX" w:eastAsia="es-MX"/>
    </w:rPr>
  </w:style>
  <w:style w:type="paragraph" w:styleId="Ttulo">
    <w:name w:val="Title"/>
    <w:basedOn w:val="Normal"/>
    <w:link w:val="TtuloCar"/>
    <w:qFormat/>
    <w:rsid w:val="00A02704"/>
    <w:pPr>
      <w:jc w:val="center"/>
    </w:pPr>
    <w:rPr>
      <w:rFonts w:ascii="Arial" w:eastAsia="Times New Roman" w:hAnsi="Arial" w:cs="Arial"/>
      <w:b/>
      <w:sz w:val="20"/>
      <w:szCs w:val="20"/>
      <w:lang w:val="es-MX" w:eastAsia="es-MX"/>
    </w:rPr>
  </w:style>
  <w:style w:type="character" w:customStyle="1" w:styleId="TtuloCar">
    <w:name w:val="Título Car"/>
    <w:link w:val="Ttulo"/>
    <w:rsid w:val="00A02704"/>
    <w:rPr>
      <w:rFonts w:ascii="Arial" w:eastAsia="Times New Roman" w:hAnsi="Arial" w:cs="Arial"/>
      <w:b/>
    </w:rPr>
  </w:style>
  <w:style w:type="paragraph" w:styleId="Sinespaciado">
    <w:name w:val="No Spacing"/>
    <w:qFormat/>
    <w:rsid w:val="00A02704"/>
    <w:rPr>
      <w:rFonts w:ascii="Arial" w:eastAsia="Times New Roman" w:hAnsi="Arial" w:cs="Arial"/>
      <w:sz w:val="22"/>
      <w:lang w:eastAsia="es-MX"/>
    </w:rPr>
  </w:style>
  <w:style w:type="paragraph" w:customStyle="1" w:styleId="texto0">
    <w:name w:val="texto"/>
    <w:basedOn w:val="Normal"/>
    <w:rsid w:val="00A02704"/>
    <w:pPr>
      <w:spacing w:after="101" w:line="216" w:lineRule="atLeast"/>
      <w:ind w:firstLine="288"/>
      <w:jc w:val="both"/>
    </w:pPr>
    <w:rPr>
      <w:rFonts w:ascii="Arial" w:eastAsia="Times New Roman" w:hAnsi="Arial" w:cs="Arial"/>
      <w:sz w:val="18"/>
      <w:szCs w:val="20"/>
      <w:lang w:eastAsia="es-MX"/>
    </w:rPr>
  </w:style>
  <w:style w:type="paragraph" w:customStyle="1" w:styleId="Text">
    <w:name w:val="Text"/>
    <w:basedOn w:val="Normal"/>
    <w:rsid w:val="00A02704"/>
    <w:pPr>
      <w:spacing w:after="240"/>
    </w:pPr>
    <w:rPr>
      <w:rFonts w:ascii="Arial" w:eastAsia="Times New Roman" w:hAnsi="Arial" w:cs="Arial"/>
      <w:b/>
      <w:szCs w:val="20"/>
      <w:lang w:eastAsia="es-MX"/>
    </w:rPr>
  </w:style>
  <w:style w:type="paragraph" w:customStyle="1" w:styleId="wText">
    <w:name w:val="wText"/>
    <w:basedOn w:val="Normal"/>
    <w:rsid w:val="00A02704"/>
    <w:pPr>
      <w:spacing w:after="240"/>
      <w:jc w:val="both"/>
    </w:pPr>
    <w:rPr>
      <w:rFonts w:ascii="Times New Roman" w:eastAsia="Times New Roman" w:hAnsi="Times New Roman"/>
      <w:szCs w:val="20"/>
      <w:lang w:eastAsia="es-MX"/>
    </w:rPr>
  </w:style>
  <w:style w:type="paragraph" w:customStyle="1" w:styleId="ListParagraph1">
    <w:name w:val="List Paragraph1"/>
    <w:aliases w:val="Párrafo de lista1,4 Viñ 1nivel,Numeración 1,Cuadrícula media 1 - Énfasis 21,Bullet List,FooterText,numbered,Paragraphe de liste1,Bulletr List Paragraph,列出段落,列出段落1,Cuadros,Lista general"/>
    <w:basedOn w:val="Normal"/>
    <w:link w:val="PrrafodelistaCar"/>
    <w:qFormat/>
    <w:rsid w:val="00A02704"/>
    <w:pPr>
      <w:spacing w:line="100" w:lineRule="atLeast"/>
    </w:pPr>
    <w:rPr>
      <w:rFonts w:ascii="Times New Roman" w:eastAsia="Times New Roman" w:hAnsi="Times New Roman"/>
      <w:sz w:val="20"/>
      <w:szCs w:val="20"/>
      <w:lang w:val="es-ES" w:eastAsia="es-MX"/>
    </w:rPr>
  </w:style>
  <w:style w:type="paragraph" w:customStyle="1" w:styleId="BodyText21">
    <w:name w:val="Body Text 21"/>
    <w:basedOn w:val="Normal"/>
    <w:rsid w:val="00A02704"/>
    <w:pPr>
      <w:spacing w:line="100" w:lineRule="atLeast"/>
    </w:pPr>
    <w:rPr>
      <w:rFonts w:ascii="Times New Roman" w:eastAsia="Times New Roman" w:hAnsi="Times New Roman"/>
      <w:sz w:val="20"/>
      <w:szCs w:val="20"/>
      <w:lang w:val="es-ES" w:eastAsia="es-MX"/>
    </w:rPr>
  </w:style>
  <w:style w:type="character" w:customStyle="1" w:styleId="Cuerpodeltexto30">
    <w:name w:val="Cuerpo del texto (3)_"/>
    <w:link w:val="Cuerpodeltexto3"/>
    <w:rsid w:val="00A02704"/>
    <w:rPr>
      <w:rFonts w:ascii="Tahoma" w:eastAsia="Times New Roman" w:hAnsi="Tahoma" w:cs="Tahoma"/>
      <w:b/>
      <w:sz w:val="14"/>
      <w:shd w:val="clear" w:color="auto" w:fill="FFFFFF"/>
      <w:lang w:val="es-ES_tradnl"/>
    </w:rPr>
  </w:style>
  <w:style w:type="character" w:customStyle="1" w:styleId="Cuerpodeltexto2Exact">
    <w:name w:val="Cuerpo del texto (2) Exact"/>
    <w:rsid w:val="00A02704"/>
    <w:rPr>
      <w:rFonts w:ascii="Tahoma" w:eastAsia="Tahoma" w:hAnsi="Tahoma" w:cs="Tahoma"/>
      <w:b/>
      <w:bCs/>
      <w:i w:val="0"/>
      <w:iCs w:val="0"/>
      <w:smallCaps w:val="0"/>
      <w:strike w:val="0"/>
      <w:sz w:val="10"/>
      <w:szCs w:val="10"/>
      <w:u w:val="none"/>
    </w:rPr>
  </w:style>
  <w:style w:type="character" w:customStyle="1" w:styleId="Cuerpodeltexto20">
    <w:name w:val="Cuerpo del texto (2)_"/>
    <w:link w:val="Cuerpodeltexto2"/>
    <w:rsid w:val="00A02704"/>
    <w:rPr>
      <w:rFonts w:ascii="Tahoma" w:eastAsia="Times New Roman" w:hAnsi="Tahoma" w:cs="Tahoma"/>
      <w:b/>
      <w:sz w:val="10"/>
      <w:shd w:val="clear" w:color="auto" w:fill="FFFFFF"/>
      <w:lang w:val="es-ES_tradnl"/>
    </w:rPr>
  </w:style>
  <w:style w:type="paragraph" w:customStyle="1" w:styleId="Sumario">
    <w:name w:val="Sumario"/>
    <w:basedOn w:val="Normal"/>
    <w:rsid w:val="00A02704"/>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A02704"/>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character" w:styleId="Hipervnculo">
    <w:name w:val="Hyperlink"/>
    <w:rsid w:val="00A02704"/>
    <w:rPr>
      <w:color w:val="0563C1"/>
      <w:u w:val="single"/>
    </w:rPr>
  </w:style>
  <w:style w:type="character" w:styleId="Refdecomentario">
    <w:name w:val="annotation reference"/>
    <w:unhideWhenUsed/>
    <w:rsid w:val="009C0681"/>
    <w:rPr>
      <w:sz w:val="16"/>
      <w:szCs w:val="16"/>
    </w:rPr>
  </w:style>
  <w:style w:type="paragraph" w:customStyle="1" w:styleId="annotationsubject0">
    <w:name w:val="annotation subject0"/>
    <w:basedOn w:val="Textocomentario"/>
    <w:next w:val="Textocomentario"/>
    <w:link w:val="AsuntodelcomentarioCar"/>
    <w:uiPriority w:val="99"/>
    <w:semiHidden/>
    <w:unhideWhenUsed/>
    <w:rsid w:val="009C0681"/>
    <w:rPr>
      <w:rFonts w:eastAsia="MS Mincho" w:cs="Times New Roman"/>
      <w:b/>
      <w:bCs/>
      <w:sz w:val="20"/>
      <w:lang w:eastAsia="es-ES"/>
    </w:rPr>
  </w:style>
  <w:style w:type="character" w:customStyle="1" w:styleId="AsuntodelcomentarioCar">
    <w:name w:val="Asunto del comentario Car"/>
    <w:link w:val="annotationsubject0"/>
    <w:rsid w:val="009C0681"/>
    <w:rPr>
      <w:rFonts w:eastAsia="Times New Roman" w:cs="Cambria"/>
      <w:b/>
      <w:bCs/>
      <w:sz w:val="24"/>
      <w:lang w:val="es-ES_tradnl" w:eastAsia="es-ES"/>
    </w:rPr>
  </w:style>
  <w:style w:type="character" w:styleId="Hipervnculovisitado">
    <w:name w:val="FollowedHyperlink"/>
    <w:unhideWhenUsed/>
    <w:rsid w:val="00823204"/>
    <w:rPr>
      <w:color w:val="954F72"/>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743B53"/>
    <w:rPr>
      <w:color w:val="605E5C"/>
      <w:shd w:val="clear" w:color="auto" w:fill="E1DFDD"/>
    </w:rPr>
  </w:style>
  <w:style w:type="paragraph" w:styleId="Asuntodelcomentario">
    <w:name w:val="annotation subject"/>
    <w:basedOn w:val="Textocomentario"/>
    <w:next w:val="Textocomentario"/>
    <w:link w:val="AsuntodelcomentarioCar1"/>
    <w:unhideWhenUsed/>
    <w:rsid w:val="00FE48B0"/>
    <w:rPr>
      <w:rFonts w:eastAsia="MS Mincho" w:cs="Times New Roman"/>
      <w:b/>
      <w:bCs/>
      <w:sz w:val="20"/>
      <w:lang w:eastAsia="es-ES"/>
    </w:rPr>
  </w:style>
  <w:style w:type="character" w:customStyle="1" w:styleId="AsuntodelcomentarioCar1">
    <w:name w:val="Asunto del comentario Car1"/>
    <w:basedOn w:val="TextocomentarioCar"/>
    <w:link w:val="Asuntodelcomentario"/>
    <w:uiPriority w:val="99"/>
    <w:semiHidden/>
    <w:rsid w:val="00FE48B0"/>
    <w:rPr>
      <w:rFonts w:eastAsia="Times New Roman" w:cs="Cambria"/>
      <w:b/>
      <w:bCs/>
      <w:sz w:val="24"/>
      <w:lang w:val="es-ES_tradnl" w:eastAsia="es-ES"/>
    </w:rPr>
  </w:style>
  <w:style w:type="character" w:customStyle="1" w:styleId="Ttulo4Car">
    <w:name w:val="Título 4 Car"/>
    <w:basedOn w:val="Fuentedeprrafopredeter"/>
    <w:link w:val="Ttulo4"/>
    <w:rsid w:val="00FB15FE"/>
    <w:rPr>
      <w:rFonts w:ascii="CaAbria" w:eastAsia="Times New Roman" w:hAnsi="CaAbria" w:cs="CaAbria"/>
      <w:i/>
      <w:color w:val="00FFFF"/>
      <w:sz w:val="24"/>
      <w:lang w:val="es-ES_tradnl" w:eastAsia="es-MX"/>
    </w:rPr>
  </w:style>
  <w:style w:type="character" w:customStyle="1" w:styleId="Ttulo9Car">
    <w:name w:val="Título 9 Car"/>
    <w:basedOn w:val="Fuentedeprrafopredeter"/>
    <w:link w:val="Ttulo9"/>
    <w:rsid w:val="00FB15FE"/>
    <w:rPr>
      <w:rFonts w:ascii="CaAbria" w:eastAsia="Times New Roman" w:hAnsi="CaAbria" w:cs="CaAbria"/>
      <w:i/>
      <w:color w:val="000000"/>
      <w:sz w:val="21"/>
      <w:lang w:val="es-ES_tradnl" w:eastAsia="es-MX"/>
    </w:rPr>
  </w:style>
  <w:style w:type="paragraph" w:customStyle="1" w:styleId="Prueba">
    <w:name w:val="Prueba"/>
    <w:basedOn w:val="Normal"/>
    <w:autoRedefine/>
    <w:rsid w:val="00FB15FE"/>
    <w:pPr>
      <w:pBdr>
        <w:bottom w:val="single" w:sz="12" w:space="1" w:color="auto"/>
      </w:pBdr>
      <w:spacing w:line="220" w:lineRule="exact"/>
      <w:jc w:val="both"/>
    </w:pPr>
    <w:rPr>
      <w:rFonts w:ascii="Times New Roman" w:eastAsia="Times New Roman" w:hAnsi="Times New Roman" w:cs="Arial"/>
      <w:b/>
      <w:sz w:val="18"/>
      <w:szCs w:val="18"/>
      <w:lang w:val="es-ES"/>
    </w:rPr>
  </w:style>
  <w:style w:type="paragraph" w:customStyle="1" w:styleId="Prueba1">
    <w:name w:val="Prueba1"/>
    <w:basedOn w:val="Normal"/>
    <w:autoRedefine/>
    <w:rsid w:val="00FB15FE"/>
    <w:pPr>
      <w:pBdr>
        <w:bottom w:val="single" w:sz="6" w:space="1" w:color="auto"/>
      </w:pBdr>
      <w:spacing w:before="40" w:after="40"/>
      <w:ind w:left="1354" w:right="1368"/>
      <w:jc w:val="center"/>
    </w:pPr>
    <w:rPr>
      <w:rFonts w:ascii="Times New Roman" w:eastAsia="Times New Roman" w:hAnsi="Times New Roman"/>
      <w:b/>
      <w:sz w:val="28"/>
      <w:szCs w:val="28"/>
      <w:lang w:val="es-ES"/>
    </w:rPr>
  </w:style>
  <w:style w:type="paragraph" w:customStyle="1" w:styleId="MACROCABEZA">
    <w:name w:val="MACROCABEZA"/>
    <w:basedOn w:val="Normal"/>
    <w:autoRedefine/>
    <w:rsid w:val="00FB15FE"/>
    <w:pPr>
      <w:spacing w:after="120"/>
      <w:jc w:val="center"/>
    </w:pPr>
    <w:rPr>
      <w:rFonts w:ascii="Times New Roman" w:eastAsia="Times New Roman" w:hAnsi="Times New Roman"/>
      <w:b/>
      <w:sz w:val="28"/>
      <w:szCs w:val="20"/>
    </w:rPr>
  </w:style>
  <w:style w:type="paragraph" w:customStyle="1" w:styleId="MACROSUMARIO">
    <w:name w:val="MACROSUMARIO"/>
    <w:basedOn w:val="Normal"/>
    <w:autoRedefine/>
    <w:rsid w:val="00FB15FE"/>
    <w:rPr>
      <w:rFonts w:ascii="Times New Roman" w:eastAsia="Times New Roman" w:hAnsi="Times New Roman"/>
      <w:b/>
      <w:sz w:val="18"/>
      <w:szCs w:val="20"/>
    </w:rPr>
  </w:style>
  <w:style w:type="paragraph" w:customStyle="1" w:styleId="MACROALMARGEN">
    <w:name w:val="MACROALMARGEN"/>
    <w:basedOn w:val="Normal"/>
    <w:autoRedefine/>
    <w:rsid w:val="00FB15FE"/>
    <w:rPr>
      <w:rFonts w:ascii="Arial" w:eastAsia="Times New Roman" w:hAnsi="Arial" w:cs="Arial"/>
      <w:sz w:val="18"/>
      <w:szCs w:val="20"/>
    </w:rPr>
  </w:style>
  <w:style w:type="paragraph" w:customStyle="1" w:styleId="INICIO">
    <w:name w:val="INICIO"/>
    <w:next w:val="Normal"/>
    <w:autoRedefine/>
    <w:rsid w:val="00FB15FE"/>
    <w:pPr>
      <w:spacing w:after="120"/>
    </w:pPr>
    <w:rPr>
      <w:rFonts w:ascii="Times New Roman" w:eastAsia="Times New Roman" w:hAnsi="Times New Roman"/>
      <w:b/>
      <w:bCs/>
      <w:sz w:val="28"/>
      <w:szCs w:val="28"/>
      <w:lang w:val="es-ES" w:eastAsia="es-ES"/>
    </w:rPr>
  </w:style>
  <w:style w:type="paragraph" w:customStyle="1" w:styleId="EstiloHeader">
    <w:name w:val="EstiloHeader"/>
    <w:basedOn w:val="Encabezado"/>
    <w:autoRedefine/>
    <w:rsid w:val="00FB15FE"/>
    <w:pPr>
      <w:pBdr>
        <w:bottom w:val="double" w:sz="4" w:space="1" w:color="auto"/>
      </w:pBdr>
      <w:tabs>
        <w:tab w:val="clear" w:pos="4252"/>
        <w:tab w:val="clear" w:pos="8504"/>
        <w:tab w:val="center" w:pos="4419"/>
        <w:tab w:val="right" w:pos="8640"/>
      </w:tabs>
      <w:spacing w:before="120"/>
      <w:ind w:left="288" w:right="288"/>
    </w:pPr>
    <w:rPr>
      <w:rFonts w:ascii="Times New Roman" w:eastAsia="Times New Roman" w:hAnsi="Times New Roman"/>
      <w:b/>
      <w:sz w:val="18"/>
      <w:szCs w:val="20"/>
      <w:lang w:val="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ListParagraph1"/>
    <w:locked/>
    <w:rsid w:val="00FB15FE"/>
    <w:rPr>
      <w:rFonts w:ascii="Times New Roman" w:eastAsia="Times New Roman" w:hAnsi="Times New Roman"/>
      <w:lang w:val="es-ES" w:eastAsia="es-MX"/>
    </w:rPr>
  </w:style>
  <w:style w:type="character" w:styleId="Refdenotaalpie">
    <w:name w:val="footnote reference"/>
    <w:semiHidden/>
    <w:unhideWhenUsed/>
    <w:rsid w:val="00FB15FE"/>
    <w:rPr>
      <w:vertAlign w:val="superscript"/>
    </w:rPr>
  </w:style>
  <w:style w:type="paragraph" w:styleId="Textonotaalfinal">
    <w:name w:val="endnote text"/>
    <w:basedOn w:val="Normal"/>
    <w:link w:val="TextonotaalfinalCar"/>
    <w:semiHidden/>
    <w:rsid w:val="00FB15FE"/>
    <w:rPr>
      <w:rFonts w:ascii="Times New Roman" w:eastAsia="Times New Roman" w:hAnsi="Times New Roman"/>
      <w:sz w:val="20"/>
      <w:szCs w:val="20"/>
      <w:lang w:val="es-ES"/>
    </w:rPr>
  </w:style>
  <w:style w:type="character" w:customStyle="1" w:styleId="TextonotaalfinalCar">
    <w:name w:val="Texto nota al final Car"/>
    <w:basedOn w:val="Fuentedeprrafopredeter"/>
    <w:link w:val="Textonotaalfinal"/>
    <w:semiHidden/>
    <w:rsid w:val="00FB15FE"/>
    <w:rPr>
      <w:rFonts w:ascii="Times New Roman" w:eastAsia="Times New Roman" w:hAnsi="Times New Roman"/>
      <w:lang w:val="es-ES" w:eastAsia="es-ES"/>
    </w:rPr>
  </w:style>
  <w:style w:type="character" w:styleId="Refdenotaalfinal">
    <w:name w:val="endnote reference"/>
    <w:semiHidden/>
    <w:rsid w:val="00FB15FE"/>
    <w:rPr>
      <w:vertAlign w:val="superscript"/>
    </w:rPr>
  </w:style>
  <w:style w:type="paragraph" w:customStyle="1" w:styleId="msonormal0">
    <w:name w:val="msonormal"/>
    <w:basedOn w:val="Normal"/>
    <w:rsid w:val="00FB15FE"/>
    <w:pPr>
      <w:spacing w:before="100" w:beforeAutospacing="1" w:after="100" w:afterAutospacing="1"/>
    </w:pPr>
    <w:rPr>
      <w:rFonts w:ascii="Times New Roman" w:eastAsia="Times New Roman" w:hAnsi="Times New Roman"/>
      <w:lang w:val="es-MX" w:eastAsia="es-MX"/>
    </w:rPr>
  </w:style>
  <w:style w:type="character" w:customStyle="1" w:styleId="liststyle1714111937level1">
    <w:name w:val="liststyle_1714111937_level_1"/>
    <w:basedOn w:val="Fuentedeprrafopredeter"/>
    <w:rsid w:val="00FB15FE"/>
  </w:style>
  <w:style w:type="character" w:customStyle="1" w:styleId="liststyle650644893level1">
    <w:name w:val="liststyle_650644893_level_1"/>
    <w:basedOn w:val="Fuentedeprrafopredeter"/>
    <w:rsid w:val="00FB15FE"/>
  </w:style>
  <w:style w:type="character" w:customStyle="1" w:styleId="liststyle1219591177level1">
    <w:name w:val="liststyle_1219591177_level_1"/>
    <w:basedOn w:val="Fuentedeprrafopredeter"/>
    <w:rsid w:val="00FB15FE"/>
  </w:style>
  <w:style w:type="character" w:customStyle="1" w:styleId="liststyle949044584level1">
    <w:name w:val="liststyle_949044584_level_1"/>
    <w:basedOn w:val="Fuentedeprrafopredeter"/>
    <w:rsid w:val="00FB15FE"/>
  </w:style>
  <w:style w:type="character" w:customStyle="1" w:styleId="liststyle1432164022level1">
    <w:name w:val="liststyle_1432164022_level_1"/>
    <w:basedOn w:val="Fuentedeprrafopredeter"/>
    <w:rsid w:val="00FB15FE"/>
  </w:style>
  <w:style w:type="character" w:customStyle="1" w:styleId="liststyle1524854431level1">
    <w:name w:val="liststyle_1524854431_level_1"/>
    <w:basedOn w:val="Fuentedeprrafopredeter"/>
    <w:rsid w:val="00FB15FE"/>
  </w:style>
  <w:style w:type="character" w:customStyle="1" w:styleId="liststyle1514808076level1">
    <w:name w:val="liststyle_1514808076_level_1"/>
    <w:basedOn w:val="Fuentedeprrafopredeter"/>
    <w:rsid w:val="00FB15FE"/>
  </w:style>
  <w:style w:type="character" w:customStyle="1" w:styleId="liststyle208540891level1">
    <w:name w:val="liststyle_208540891_level_1"/>
    <w:basedOn w:val="Fuentedeprrafopredeter"/>
    <w:rsid w:val="00FB15FE"/>
  </w:style>
  <w:style w:type="character" w:customStyle="1" w:styleId="liststyle414864654level1">
    <w:name w:val="liststyle_414864654_level_1"/>
    <w:basedOn w:val="Fuentedeprrafopredeter"/>
    <w:rsid w:val="00FB15FE"/>
  </w:style>
  <w:style w:type="character" w:customStyle="1" w:styleId="liststyle2141341863level1">
    <w:name w:val="liststyle_2141341863_level_1"/>
    <w:basedOn w:val="Fuentedeprrafopredeter"/>
    <w:rsid w:val="00FB15FE"/>
  </w:style>
  <w:style w:type="character" w:customStyle="1" w:styleId="liststyle224730309level1">
    <w:name w:val="liststyle_224730309_level_1"/>
    <w:basedOn w:val="Fuentedeprrafopredeter"/>
    <w:rsid w:val="00FB15FE"/>
  </w:style>
  <w:style w:type="character" w:customStyle="1" w:styleId="liststyle1974675731level1">
    <w:name w:val="liststyle_1974675731_level_1"/>
    <w:basedOn w:val="Fuentedeprrafopredeter"/>
    <w:rsid w:val="00FB15FE"/>
  </w:style>
  <w:style w:type="character" w:customStyle="1" w:styleId="liststyle535580375level1">
    <w:name w:val="liststyle_535580375_level_1"/>
    <w:basedOn w:val="Fuentedeprrafopredeter"/>
    <w:rsid w:val="00FB15FE"/>
  </w:style>
  <w:style w:type="character" w:customStyle="1" w:styleId="liststyle1495758151level1">
    <w:name w:val="liststyle_1495758151_level_1"/>
    <w:basedOn w:val="Fuentedeprrafopredeter"/>
    <w:rsid w:val="00FB15FE"/>
  </w:style>
  <w:style w:type="character" w:customStyle="1" w:styleId="liststyle91170386level1">
    <w:name w:val="liststyle_91170386_level_1"/>
    <w:basedOn w:val="Fuentedeprrafopredeter"/>
    <w:rsid w:val="00FB15FE"/>
  </w:style>
  <w:style w:type="character" w:customStyle="1" w:styleId="liststyle1733847118level1">
    <w:name w:val="liststyle_1733847118_level_1"/>
    <w:basedOn w:val="Fuentedeprrafopredeter"/>
    <w:rsid w:val="00FB15FE"/>
  </w:style>
  <w:style w:type="character" w:customStyle="1" w:styleId="liststyle1492410373level1">
    <w:name w:val="liststyle_1492410373_level_1"/>
    <w:basedOn w:val="Fuentedeprrafopredeter"/>
    <w:rsid w:val="00FB15FE"/>
  </w:style>
  <w:style w:type="character" w:customStyle="1" w:styleId="liststyle180435181level1">
    <w:name w:val="liststyle_180435181_level_1"/>
    <w:basedOn w:val="Fuentedeprrafopredeter"/>
    <w:rsid w:val="00FB15FE"/>
  </w:style>
  <w:style w:type="character" w:customStyle="1" w:styleId="liststyle352077876level1">
    <w:name w:val="liststyle_352077876_level_1"/>
    <w:basedOn w:val="Fuentedeprrafopredeter"/>
    <w:rsid w:val="00FB15FE"/>
  </w:style>
  <w:style w:type="character" w:customStyle="1" w:styleId="liststyle976226325level1">
    <w:name w:val="liststyle_976226325_level_1"/>
    <w:basedOn w:val="Fuentedeprrafopredeter"/>
    <w:rsid w:val="00FB15FE"/>
  </w:style>
  <w:style w:type="character" w:customStyle="1" w:styleId="liststyle1359772615level1">
    <w:name w:val="liststyle_1359772615_level_1"/>
    <w:basedOn w:val="Fuentedeprrafopredeter"/>
    <w:rsid w:val="00FB15FE"/>
  </w:style>
  <w:style w:type="character" w:customStyle="1" w:styleId="liststyle948776245level1">
    <w:name w:val="liststyle_948776245_level_1"/>
    <w:basedOn w:val="Fuentedeprrafopredeter"/>
    <w:rsid w:val="00FB15FE"/>
  </w:style>
  <w:style w:type="character" w:customStyle="1" w:styleId="liststyle833885263level1">
    <w:name w:val="liststyle_833885263_level_1"/>
    <w:basedOn w:val="Fuentedeprrafopredeter"/>
    <w:rsid w:val="00FB15FE"/>
  </w:style>
  <w:style w:type="character" w:customStyle="1" w:styleId="liststyle1634556425level1">
    <w:name w:val="liststyle_1634556425_level_1"/>
    <w:basedOn w:val="Fuentedeprrafopredeter"/>
    <w:rsid w:val="00FB15FE"/>
  </w:style>
  <w:style w:type="character" w:customStyle="1" w:styleId="liststyle1778674654level1">
    <w:name w:val="liststyle_1778674654_level_1"/>
    <w:basedOn w:val="Fuentedeprrafopredeter"/>
    <w:rsid w:val="00FB15FE"/>
  </w:style>
  <w:style w:type="character" w:customStyle="1" w:styleId="liststyle293757490level1">
    <w:name w:val="liststyle_293757490_level_1"/>
    <w:basedOn w:val="Fuentedeprrafopredeter"/>
    <w:rsid w:val="00FB15FE"/>
  </w:style>
  <w:style w:type="character" w:customStyle="1" w:styleId="liststyle1268347620level1">
    <w:name w:val="liststyle_1268347620_level_1"/>
    <w:basedOn w:val="Fuentedeprrafopredeter"/>
    <w:rsid w:val="00FB15FE"/>
  </w:style>
  <w:style w:type="character" w:customStyle="1" w:styleId="liststyle1670330076level1">
    <w:name w:val="liststyle_1670330076_level_1"/>
    <w:basedOn w:val="Fuentedeprrafopredeter"/>
    <w:rsid w:val="00FB15FE"/>
  </w:style>
  <w:style w:type="character" w:customStyle="1" w:styleId="liststyle309753095level1">
    <w:name w:val="liststyle_309753095_level_1"/>
    <w:basedOn w:val="Fuentedeprrafopredeter"/>
    <w:rsid w:val="00FB15FE"/>
  </w:style>
  <w:style w:type="character" w:customStyle="1" w:styleId="liststyle677540234level1">
    <w:name w:val="liststyle_677540234_level_1"/>
    <w:basedOn w:val="Fuentedeprrafopredeter"/>
    <w:rsid w:val="00FB15FE"/>
  </w:style>
  <w:style w:type="character" w:customStyle="1" w:styleId="liststyle141121285level1">
    <w:name w:val="liststyle_141121285_level_1"/>
    <w:basedOn w:val="Fuentedeprrafopredeter"/>
    <w:rsid w:val="00FB15FE"/>
  </w:style>
  <w:style w:type="character" w:customStyle="1" w:styleId="liststyle646202993level1">
    <w:name w:val="liststyle_646202993_level_1"/>
    <w:basedOn w:val="Fuentedeprrafopredeter"/>
    <w:rsid w:val="00FB15FE"/>
  </w:style>
  <w:style w:type="character" w:customStyle="1" w:styleId="liststyle843982284level1">
    <w:name w:val="liststyle_843982284_level_1"/>
    <w:basedOn w:val="Fuentedeprrafopredeter"/>
    <w:rsid w:val="00FB15FE"/>
  </w:style>
  <w:style w:type="character" w:customStyle="1" w:styleId="liststyle1543053881level1">
    <w:name w:val="liststyle_1543053881_level_1"/>
    <w:basedOn w:val="Fuentedeprrafopredeter"/>
    <w:rsid w:val="00FB15FE"/>
  </w:style>
  <w:style w:type="character" w:customStyle="1" w:styleId="liststyle226231556level1">
    <w:name w:val="liststyle_226231556_level_1"/>
    <w:basedOn w:val="Fuentedeprrafopredeter"/>
    <w:rsid w:val="00FB15FE"/>
  </w:style>
  <w:style w:type="character" w:customStyle="1" w:styleId="liststyle1009452767level1">
    <w:name w:val="liststyle_1009452767_level_1"/>
    <w:basedOn w:val="Fuentedeprrafopredeter"/>
    <w:rsid w:val="00FB15FE"/>
  </w:style>
  <w:style w:type="character" w:customStyle="1" w:styleId="liststyle359162507level1">
    <w:name w:val="liststyle_359162507_level_1"/>
    <w:basedOn w:val="Fuentedeprrafopredeter"/>
    <w:rsid w:val="00FB15FE"/>
  </w:style>
  <w:style w:type="character" w:customStyle="1" w:styleId="liststyle2082753600level1">
    <w:name w:val="liststyle_2082753600_level_1"/>
    <w:basedOn w:val="Fuentedeprrafopredeter"/>
    <w:rsid w:val="00FB15FE"/>
  </w:style>
  <w:style w:type="character" w:customStyle="1" w:styleId="liststyle1471971116level1">
    <w:name w:val="liststyle_1471971116_level_1"/>
    <w:basedOn w:val="Fuentedeprrafopredeter"/>
    <w:rsid w:val="00FB15FE"/>
  </w:style>
  <w:style w:type="character" w:customStyle="1" w:styleId="liststyle185562236level1">
    <w:name w:val="liststyle_185562236_level_1"/>
    <w:basedOn w:val="Fuentedeprrafopredeter"/>
    <w:rsid w:val="00FB15FE"/>
  </w:style>
  <w:style w:type="character" w:customStyle="1" w:styleId="liststyle2144612760level1">
    <w:name w:val="liststyle_2144612760_level_1"/>
    <w:basedOn w:val="Fuentedeprrafopredeter"/>
    <w:rsid w:val="00FB15FE"/>
  </w:style>
  <w:style w:type="character" w:customStyle="1" w:styleId="liststyle1876118503level1">
    <w:name w:val="liststyle_1876118503_level_1"/>
    <w:basedOn w:val="Fuentedeprrafopredeter"/>
    <w:rsid w:val="00FB15FE"/>
  </w:style>
  <w:style w:type="character" w:customStyle="1" w:styleId="liststyle65418558level1">
    <w:name w:val="liststyle_65418558_level_1"/>
    <w:basedOn w:val="Fuentedeprrafopredeter"/>
    <w:rsid w:val="00FB15FE"/>
  </w:style>
  <w:style w:type="character" w:customStyle="1" w:styleId="liststyle587155798level1">
    <w:name w:val="liststyle_587155798_level_1"/>
    <w:basedOn w:val="Fuentedeprrafopredeter"/>
    <w:rsid w:val="00FB15FE"/>
  </w:style>
  <w:style w:type="character" w:customStyle="1" w:styleId="liststyle741370853level1">
    <w:name w:val="liststyle_741370853_level_1"/>
    <w:basedOn w:val="Fuentedeprrafopredeter"/>
    <w:rsid w:val="00FB15FE"/>
  </w:style>
  <w:style w:type="character" w:customStyle="1" w:styleId="liststyle45181858level1">
    <w:name w:val="liststyle_45181858_level_1"/>
    <w:basedOn w:val="Fuentedeprrafopredeter"/>
    <w:rsid w:val="00FB15FE"/>
  </w:style>
  <w:style w:type="character" w:customStyle="1" w:styleId="liststyle671831934level1">
    <w:name w:val="liststyle_671831934_level_1"/>
    <w:basedOn w:val="Fuentedeprrafopredeter"/>
    <w:rsid w:val="00FB15FE"/>
  </w:style>
  <w:style w:type="character" w:customStyle="1" w:styleId="liststyle277758245level1">
    <w:name w:val="liststyle_277758245_level_1"/>
    <w:basedOn w:val="Fuentedeprrafopredeter"/>
    <w:rsid w:val="00FB15FE"/>
  </w:style>
  <w:style w:type="character" w:customStyle="1" w:styleId="liststyle552156529level1">
    <w:name w:val="liststyle_552156529_level_1"/>
    <w:basedOn w:val="Fuentedeprrafopredeter"/>
    <w:rsid w:val="00FB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0883">
      <w:bodyDiv w:val="1"/>
      <w:marLeft w:val="0"/>
      <w:marRight w:val="0"/>
      <w:marTop w:val="0"/>
      <w:marBottom w:val="0"/>
      <w:divBdr>
        <w:top w:val="none" w:sz="0" w:space="0" w:color="auto"/>
        <w:left w:val="none" w:sz="0" w:space="0" w:color="auto"/>
        <w:bottom w:val="none" w:sz="0" w:space="0" w:color="auto"/>
        <w:right w:val="none" w:sz="0" w:space="0" w:color="auto"/>
      </w:divBdr>
      <w:divsChild>
        <w:div w:id="70008171">
          <w:marLeft w:val="0"/>
          <w:marRight w:val="0"/>
          <w:marTop w:val="101"/>
          <w:marBottom w:val="101"/>
          <w:divBdr>
            <w:top w:val="none" w:sz="0" w:space="0" w:color="auto"/>
            <w:left w:val="none" w:sz="0" w:space="0" w:color="auto"/>
            <w:bottom w:val="none" w:sz="0" w:space="0" w:color="auto"/>
            <w:right w:val="none" w:sz="0" w:space="0" w:color="auto"/>
          </w:divBdr>
        </w:div>
        <w:div w:id="1385719536">
          <w:marLeft w:val="0"/>
          <w:marRight w:val="0"/>
          <w:marTop w:val="0"/>
          <w:marBottom w:val="101"/>
          <w:divBdr>
            <w:top w:val="none" w:sz="0" w:space="0" w:color="auto"/>
            <w:left w:val="none" w:sz="0" w:space="0" w:color="auto"/>
            <w:bottom w:val="none" w:sz="0" w:space="0" w:color="auto"/>
            <w:right w:val="none" w:sz="0" w:space="0" w:color="auto"/>
          </w:divBdr>
        </w:div>
        <w:div w:id="591161341">
          <w:marLeft w:val="0"/>
          <w:marRight w:val="0"/>
          <w:marTop w:val="101"/>
          <w:marBottom w:val="101"/>
          <w:divBdr>
            <w:top w:val="none" w:sz="0" w:space="0" w:color="auto"/>
            <w:left w:val="none" w:sz="0" w:space="0" w:color="auto"/>
            <w:bottom w:val="none" w:sz="0" w:space="0" w:color="auto"/>
            <w:right w:val="none" w:sz="0" w:space="0" w:color="auto"/>
          </w:divBdr>
        </w:div>
        <w:div w:id="173882404">
          <w:marLeft w:val="0"/>
          <w:marRight w:val="0"/>
          <w:marTop w:val="0"/>
          <w:marBottom w:val="101"/>
          <w:divBdr>
            <w:top w:val="none" w:sz="0" w:space="0" w:color="auto"/>
            <w:left w:val="none" w:sz="0" w:space="0" w:color="auto"/>
            <w:bottom w:val="none" w:sz="0" w:space="0" w:color="auto"/>
            <w:right w:val="none" w:sz="0" w:space="0" w:color="auto"/>
          </w:divBdr>
        </w:div>
        <w:div w:id="1066106089">
          <w:marLeft w:val="0"/>
          <w:marRight w:val="0"/>
          <w:marTop w:val="0"/>
          <w:marBottom w:val="101"/>
          <w:divBdr>
            <w:top w:val="none" w:sz="0" w:space="0" w:color="auto"/>
            <w:left w:val="none" w:sz="0" w:space="0" w:color="auto"/>
            <w:bottom w:val="none" w:sz="0" w:space="0" w:color="auto"/>
            <w:right w:val="none" w:sz="0" w:space="0" w:color="auto"/>
          </w:divBdr>
        </w:div>
        <w:div w:id="530995419">
          <w:marLeft w:val="0"/>
          <w:marRight w:val="0"/>
          <w:marTop w:val="0"/>
          <w:marBottom w:val="101"/>
          <w:divBdr>
            <w:top w:val="none" w:sz="0" w:space="0" w:color="auto"/>
            <w:left w:val="none" w:sz="0" w:space="0" w:color="auto"/>
            <w:bottom w:val="none" w:sz="0" w:space="0" w:color="auto"/>
            <w:right w:val="none" w:sz="0" w:space="0" w:color="auto"/>
          </w:divBdr>
        </w:div>
        <w:div w:id="1955361587">
          <w:marLeft w:val="0"/>
          <w:marRight w:val="0"/>
          <w:marTop w:val="0"/>
          <w:marBottom w:val="101"/>
          <w:divBdr>
            <w:top w:val="none" w:sz="0" w:space="0" w:color="auto"/>
            <w:left w:val="none" w:sz="0" w:space="0" w:color="auto"/>
            <w:bottom w:val="none" w:sz="0" w:space="0" w:color="auto"/>
            <w:right w:val="none" w:sz="0" w:space="0" w:color="auto"/>
          </w:divBdr>
        </w:div>
        <w:div w:id="335235073">
          <w:marLeft w:val="0"/>
          <w:marRight w:val="0"/>
          <w:marTop w:val="0"/>
          <w:marBottom w:val="101"/>
          <w:divBdr>
            <w:top w:val="none" w:sz="0" w:space="0" w:color="auto"/>
            <w:left w:val="none" w:sz="0" w:space="0" w:color="auto"/>
            <w:bottom w:val="none" w:sz="0" w:space="0" w:color="auto"/>
            <w:right w:val="none" w:sz="0" w:space="0" w:color="auto"/>
          </w:divBdr>
        </w:div>
        <w:div w:id="1697074710">
          <w:marLeft w:val="0"/>
          <w:marRight w:val="0"/>
          <w:marTop w:val="0"/>
          <w:marBottom w:val="101"/>
          <w:divBdr>
            <w:top w:val="none" w:sz="0" w:space="0" w:color="auto"/>
            <w:left w:val="none" w:sz="0" w:space="0" w:color="auto"/>
            <w:bottom w:val="none" w:sz="0" w:space="0" w:color="auto"/>
            <w:right w:val="none" w:sz="0" w:space="0" w:color="auto"/>
          </w:divBdr>
        </w:div>
        <w:div w:id="969477488">
          <w:marLeft w:val="0"/>
          <w:marRight w:val="0"/>
          <w:marTop w:val="0"/>
          <w:marBottom w:val="101"/>
          <w:divBdr>
            <w:top w:val="none" w:sz="0" w:space="0" w:color="auto"/>
            <w:left w:val="none" w:sz="0" w:space="0" w:color="auto"/>
            <w:bottom w:val="none" w:sz="0" w:space="0" w:color="auto"/>
            <w:right w:val="none" w:sz="0" w:space="0" w:color="auto"/>
          </w:divBdr>
        </w:div>
        <w:div w:id="225841855">
          <w:marLeft w:val="0"/>
          <w:marRight w:val="0"/>
          <w:marTop w:val="0"/>
          <w:marBottom w:val="101"/>
          <w:divBdr>
            <w:top w:val="none" w:sz="0" w:space="0" w:color="auto"/>
            <w:left w:val="none" w:sz="0" w:space="0" w:color="auto"/>
            <w:bottom w:val="none" w:sz="0" w:space="0" w:color="auto"/>
            <w:right w:val="none" w:sz="0" w:space="0" w:color="auto"/>
          </w:divBdr>
        </w:div>
        <w:div w:id="1079595162">
          <w:marLeft w:val="0"/>
          <w:marRight w:val="0"/>
          <w:marTop w:val="0"/>
          <w:marBottom w:val="101"/>
          <w:divBdr>
            <w:top w:val="none" w:sz="0" w:space="0" w:color="auto"/>
            <w:left w:val="none" w:sz="0" w:space="0" w:color="auto"/>
            <w:bottom w:val="none" w:sz="0" w:space="0" w:color="auto"/>
            <w:right w:val="none" w:sz="0" w:space="0" w:color="auto"/>
          </w:divBdr>
        </w:div>
        <w:div w:id="864094502">
          <w:marLeft w:val="0"/>
          <w:marRight w:val="0"/>
          <w:marTop w:val="0"/>
          <w:marBottom w:val="101"/>
          <w:divBdr>
            <w:top w:val="none" w:sz="0" w:space="0" w:color="auto"/>
            <w:left w:val="none" w:sz="0" w:space="0" w:color="auto"/>
            <w:bottom w:val="none" w:sz="0" w:space="0" w:color="auto"/>
            <w:right w:val="none" w:sz="0" w:space="0" w:color="auto"/>
          </w:divBdr>
        </w:div>
        <w:div w:id="168101683">
          <w:marLeft w:val="1152"/>
          <w:marRight w:val="0"/>
          <w:marTop w:val="0"/>
          <w:marBottom w:val="101"/>
          <w:divBdr>
            <w:top w:val="none" w:sz="0" w:space="0" w:color="auto"/>
            <w:left w:val="none" w:sz="0" w:space="0" w:color="auto"/>
            <w:bottom w:val="none" w:sz="0" w:space="0" w:color="auto"/>
            <w:right w:val="none" w:sz="0" w:space="0" w:color="auto"/>
          </w:divBdr>
        </w:div>
        <w:div w:id="845553435">
          <w:marLeft w:val="1152"/>
          <w:marRight w:val="0"/>
          <w:marTop w:val="0"/>
          <w:marBottom w:val="101"/>
          <w:divBdr>
            <w:top w:val="none" w:sz="0" w:space="0" w:color="auto"/>
            <w:left w:val="none" w:sz="0" w:space="0" w:color="auto"/>
            <w:bottom w:val="none" w:sz="0" w:space="0" w:color="auto"/>
            <w:right w:val="none" w:sz="0" w:space="0" w:color="auto"/>
          </w:divBdr>
        </w:div>
        <w:div w:id="1379622602">
          <w:marLeft w:val="1152"/>
          <w:marRight w:val="0"/>
          <w:marTop w:val="0"/>
          <w:marBottom w:val="101"/>
          <w:divBdr>
            <w:top w:val="none" w:sz="0" w:space="0" w:color="auto"/>
            <w:left w:val="none" w:sz="0" w:space="0" w:color="auto"/>
            <w:bottom w:val="none" w:sz="0" w:space="0" w:color="auto"/>
            <w:right w:val="none" w:sz="0" w:space="0" w:color="auto"/>
          </w:divBdr>
        </w:div>
        <w:div w:id="101610234">
          <w:marLeft w:val="0"/>
          <w:marRight w:val="0"/>
          <w:marTop w:val="0"/>
          <w:marBottom w:val="101"/>
          <w:divBdr>
            <w:top w:val="none" w:sz="0" w:space="0" w:color="auto"/>
            <w:left w:val="none" w:sz="0" w:space="0" w:color="auto"/>
            <w:bottom w:val="none" w:sz="0" w:space="0" w:color="auto"/>
            <w:right w:val="none" w:sz="0" w:space="0" w:color="auto"/>
          </w:divBdr>
        </w:div>
        <w:div w:id="189297585">
          <w:marLeft w:val="1152"/>
          <w:marRight w:val="0"/>
          <w:marTop w:val="0"/>
          <w:marBottom w:val="101"/>
          <w:divBdr>
            <w:top w:val="none" w:sz="0" w:space="0" w:color="auto"/>
            <w:left w:val="none" w:sz="0" w:space="0" w:color="auto"/>
            <w:bottom w:val="none" w:sz="0" w:space="0" w:color="auto"/>
            <w:right w:val="none" w:sz="0" w:space="0" w:color="auto"/>
          </w:divBdr>
        </w:div>
        <w:div w:id="79256343">
          <w:marLeft w:val="1152"/>
          <w:marRight w:val="0"/>
          <w:marTop w:val="0"/>
          <w:marBottom w:val="101"/>
          <w:divBdr>
            <w:top w:val="none" w:sz="0" w:space="0" w:color="auto"/>
            <w:left w:val="none" w:sz="0" w:space="0" w:color="auto"/>
            <w:bottom w:val="none" w:sz="0" w:space="0" w:color="auto"/>
            <w:right w:val="none" w:sz="0" w:space="0" w:color="auto"/>
          </w:divBdr>
        </w:div>
        <w:div w:id="790057039">
          <w:marLeft w:val="1152"/>
          <w:marRight w:val="0"/>
          <w:marTop w:val="0"/>
          <w:marBottom w:val="101"/>
          <w:divBdr>
            <w:top w:val="none" w:sz="0" w:space="0" w:color="auto"/>
            <w:left w:val="none" w:sz="0" w:space="0" w:color="auto"/>
            <w:bottom w:val="none" w:sz="0" w:space="0" w:color="auto"/>
            <w:right w:val="none" w:sz="0" w:space="0" w:color="auto"/>
          </w:divBdr>
        </w:div>
        <w:div w:id="124010067">
          <w:marLeft w:val="1152"/>
          <w:marRight w:val="0"/>
          <w:marTop w:val="0"/>
          <w:marBottom w:val="101"/>
          <w:divBdr>
            <w:top w:val="none" w:sz="0" w:space="0" w:color="auto"/>
            <w:left w:val="none" w:sz="0" w:space="0" w:color="auto"/>
            <w:bottom w:val="none" w:sz="0" w:space="0" w:color="auto"/>
            <w:right w:val="none" w:sz="0" w:space="0" w:color="auto"/>
          </w:divBdr>
        </w:div>
        <w:div w:id="219950489">
          <w:marLeft w:val="1152"/>
          <w:marRight w:val="0"/>
          <w:marTop w:val="0"/>
          <w:marBottom w:val="101"/>
          <w:divBdr>
            <w:top w:val="none" w:sz="0" w:space="0" w:color="auto"/>
            <w:left w:val="none" w:sz="0" w:space="0" w:color="auto"/>
            <w:bottom w:val="none" w:sz="0" w:space="0" w:color="auto"/>
            <w:right w:val="none" w:sz="0" w:space="0" w:color="auto"/>
          </w:divBdr>
        </w:div>
        <w:div w:id="1837039896">
          <w:marLeft w:val="1152"/>
          <w:marRight w:val="0"/>
          <w:marTop w:val="0"/>
          <w:marBottom w:val="101"/>
          <w:divBdr>
            <w:top w:val="none" w:sz="0" w:space="0" w:color="auto"/>
            <w:left w:val="none" w:sz="0" w:space="0" w:color="auto"/>
            <w:bottom w:val="none" w:sz="0" w:space="0" w:color="auto"/>
            <w:right w:val="none" w:sz="0" w:space="0" w:color="auto"/>
          </w:divBdr>
        </w:div>
        <w:div w:id="1810974238">
          <w:marLeft w:val="0"/>
          <w:marRight w:val="0"/>
          <w:marTop w:val="0"/>
          <w:marBottom w:val="101"/>
          <w:divBdr>
            <w:top w:val="none" w:sz="0" w:space="0" w:color="auto"/>
            <w:left w:val="none" w:sz="0" w:space="0" w:color="auto"/>
            <w:bottom w:val="none" w:sz="0" w:space="0" w:color="auto"/>
            <w:right w:val="none" w:sz="0" w:space="0" w:color="auto"/>
          </w:divBdr>
        </w:div>
        <w:div w:id="264581502">
          <w:marLeft w:val="1152"/>
          <w:marRight w:val="0"/>
          <w:marTop w:val="0"/>
          <w:marBottom w:val="101"/>
          <w:divBdr>
            <w:top w:val="none" w:sz="0" w:space="0" w:color="auto"/>
            <w:left w:val="none" w:sz="0" w:space="0" w:color="auto"/>
            <w:bottom w:val="none" w:sz="0" w:space="0" w:color="auto"/>
            <w:right w:val="none" w:sz="0" w:space="0" w:color="auto"/>
          </w:divBdr>
        </w:div>
        <w:div w:id="1448424242">
          <w:marLeft w:val="1152"/>
          <w:marRight w:val="0"/>
          <w:marTop w:val="0"/>
          <w:marBottom w:val="101"/>
          <w:divBdr>
            <w:top w:val="none" w:sz="0" w:space="0" w:color="auto"/>
            <w:left w:val="none" w:sz="0" w:space="0" w:color="auto"/>
            <w:bottom w:val="none" w:sz="0" w:space="0" w:color="auto"/>
            <w:right w:val="none" w:sz="0" w:space="0" w:color="auto"/>
          </w:divBdr>
        </w:div>
        <w:div w:id="482041777">
          <w:marLeft w:val="1152"/>
          <w:marRight w:val="0"/>
          <w:marTop w:val="0"/>
          <w:marBottom w:val="101"/>
          <w:divBdr>
            <w:top w:val="none" w:sz="0" w:space="0" w:color="auto"/>
            <w:left w:val="none" w:sz="0" w:space="0" w:color="auto"/>
            <w:bottom w:val="none" w:sz="0" w:space="0" w:color="auto"/>
            <w:right w:val="none" w:sz="0" w:space="0" w:color="auto"/>
          </w:divBdr>
        </w:div>
        <w:div w:id="840894983">
          <w:marLeft w:val="1152"/>
          <w:marRight w:val="0"/>
          <w:marTop w:val="0"/>
          <w:marBottom w:val="101"/>
          <w:divBdr>
            <w:top w:val="none" w:sz="0" w:space="0" w:color="auto"/>
            <w:left w:val="none" w:sz="0" w:space="0" w:color="auto"/>
            <w:bottom w:val="none" w:sz="0" w:space="0" w:color="auto"/>
            <w:right w:val="none" w:sz="0" w:space="0" w:color="auto"/>
          </w:divBdr>
        </w:div>
        <w:div w:id="1107579858">
          <w:marLeft w:val="1152"/>
          <w:marRight w:val="0"/>
          <w:marTop w:val="0"/>
          <w:marBottom w:val="101"/>
          <w:divBdr>
            <w:top w:val="none" w:sz="0" w:space="0" w:color="auto"/>
            <w:left w:val="none" w:sz="0" w:space="0" w:color="auto"/>
            <w:bottom w:val="none" w:sz="0" w:space="0" w:color="auto"/>
            <w:right w:val="none" w:sz="0" w:space="0" w:color="auto"/>
          </w:divBdr>
        </w:div>
        <w:div w:id="891842358">
          <w:marLeft w:val="1152"/>
          <w:marRight w:val="0"/>
          <w:marTop w:val="0"/>
          <w:marBottom w:val="101"/>
          <w:divBdr>
            <w:top w:val="none" w:sz="0" w:space="0" w:color="auto"/>
            <w:left w:val="none" w:sz="0" w:space="0" w:color="auto"/>
            <w:bottom w:val="none" w:sz="0" w:space="0" w:color="auto"/>
            <w:right w:val="none" w:sz="0" w:space="0" w:color="auto"/>
          </w:divBdr>
        </w:div>
        <w:div w:id="307788015">
          <w:marLeft w:val="0"/>
          <w:marRight w:val="0"/>
          <w:marTop w:val="0"/>
          <w:marBottom w:val="101"/>
          <w:divBdr>
            <w:top w:val="none" w:sz="0" w:space="0" w:color="auto"/>
            <w:left w:val="none" w:sz="0" w:space="0" w:color="auto"/>
            <w:bottom w:val="none" w:sz="0" w:space="0" w:color="auto"/>
            <w:right w:val="none" w:sz="0" w:space="0" w:color="auto"/>
          </w:divBdr>
        </w:div>
        <w:div w:id="156701325">
          <w:marLeft w:val="0"/>
          <w:marRight w:val="0"/>
          <w:marTop w:val="0"/>
          <w:marBottom w:val="101"/>
          <w:divBdr>
            <w:top w:val="none" w:sz="0" w:space="0" w:color="auto"/>
            <w:left w:val="none" w:sz="0" w:space="0" w:color="auto"/>
            <w:bottom w:val="none" w:sz="0" w:space="0" w:color="auto"/>
            <w:right w:val="none" w:sz="0" w:space="0" w:color="auto"/>
          </w:divBdr>
        </w:div>
        <w:div w:id="684207792">
          <w:marLeft w:val="0"/>
          <w:marRight w:val="0"/>
          <w:marTop w:val="0"/>
          <w:marBottom w:val="101"/>
          <w:divBdr>
            <w:top w:val="none" w:sz="0" w:space="0" w:color="auto"/>
            <w:left w:val="none" w:sz="0" w:space="0" w:color="auto"/>
            <w:bottom w:val="none" w:sz="0" w:space="0" w:color="auto"/>
            <w:right w:val="none" w:sz="0" w:space="0" w:color="auto"/>
          </w:divBdr>
        </w:div>
        <w:div w:id="595745540">
          <w:marLeft w:val="0"/>
          <w:marRight w:val="0"/>
          <w:marTop w:val="0"/>
          <w:marBottom w:val="101"/>
          <w:divBdr>
            <w:top w:val="none" w:sz="0" w:space="0" w:color="auto"/>
            <w:left w:val="none" w:sz="0" w:space="0" w:color="auto"/>
            <w:bottom w:val="none" w:sz="0" w:space="0" w:color="auto"/>
            <w:right w:val="none" w:sz="0" w:space="0" w:color="auto"/>
          </w:divBdr>
        </w:div>
        <w:div w:id="990642997">
          <w:marLeft w:val="0"/>
          <w:marRight w:val="0"/>
          <w:marTop w:val="0"/>
          <w:marBottom w:val="101"/>
          <w:divBdr>
            <w:top w:val="none" w:sz="0" w:space="0" w:color="auto"/>
            <w:left w:val="none" w:sz="0" w:space="0" w:color="auto"/>
            <w:bottom w:val="none" w:sz="0" w:space="0" w:color="auto"/>
            <w:right w:val="none" w:sz="0" w:space="0" w:color="auto"/>
          </w:divBdr>
        </w:div>
        <w:div w:id="271984978">
          <w:marLeft w:val="0"/>
          <w:marRight w:val="0"/>
          <w:marTop w:val="0"/>
          <w:marBottom w:val="101"/>
          <w:divBdr>
            <w:top w:val="none" w:sz="0" w:space="0" w:color="auto"/>
            <w:left w:val="none" w:sz="0" w:space="0" w:color="auto"/>
            <w:bottom w:val="none" w:sz="0" w:space="0" w:color="auto"/>
            <w:right w:val="none" w:sz="0" w:space="0" w:color="auto"/>
          </w:divBdr>
        </w:div>
        <w:div w:id="861671800">
          <w:marLeft w:val="0"/>
          <w:marRight w:val="0"/>
          <w:marTop w:val="0"/>
          <w:marBottom w:val="101"/>
          <w:divBdr>
            <w:top w:val="none" w:sz="0" w:space="0" w:color="auto"/>
            <w:left w:val="none" w:sz="0" w:space="0" w:color="auto"/>
            <w:bottom w:val="none" w:sz="0" w:space="0" w:color="auto"/>
            <w:right w:val="none" w:sz="0" w:space="0" w:color="auto"/>
          </w:divBdr>
        </w:div>
        <w:div w:id="656347708">
          <w:marLeft w:val="0"/>
          <w:marRight w:val="0"/>
          <w:marTop w:val="0"/>
          <w:marBottom w:val="101"/>
          <w:divBdr>
            <w:top w:val="none" w:sz="0" w:space="0" w:color="auto"/>
            <w:left w:val="none" w:sz="0" w:space="0" w:color="auto"/>
            <w:bottom w:val="none" w:sz="0" w:space="0" w:color="auto"/>
            <w:right w:val="none" w:sz="0" w:space="0" w:color="auto"/>
          </w:divBdr>
        </w:div>
        <w:div w:id="635768441">
          <w:marLeft w:val="0"/>
          <w:marRight w:val="0"/>
          <w:marTop w:val="0"/>
          <w:marBottom w:val="101"/>
          <w:divBdr>
            <w:top w:val="none" w:sz="0" w:space="0" w:color="auto"/>
            <w:left w:val="none" w:sz="0" w:space="0" w:color="auto"/>
            <w:bottom w:val="none" w:sz="0" w:space="0" w:color="auto"/>
            <w:right w:val="none" w:sz="0" w:space="0" w:color="auto"/>
          </w:divBdr>
        </w:div>
        <w:div w:id="1309944191">
          <w:marLeft w:val="0"/>
          <w:marRight w:val="0"/>
          <w:marTop w:val="0"/>
          <w:marBottom w:val="101"/>
          <w:divBdr>
            <w:top w:val="none" w:sz="0" w:space="0" w:color="auto"/>
            <w:left w:val="none" w:sz="0" w:space="0" w:color="auto"/>
            <w:bottom w:val="none" w:sz="0" w:space="0" w:color="auto"/>
            <w:right w:val="none" w:sz="0" w:space="0" w:color="auto"/>
          </w:divBdr>
        </w:div>
        <w:div w:id="2121601554">
          <w:marLeft w:val="0"/>
          <w:marRight w:val="0"/>
          <w:marTop w:val="0"/>
          <w:marBottom w:val="101"/>
          <w:divBdr>
            <w:top w:val="none" w:sz="0" w:space="0" w:color="auto"/>
            <w:left w:val="none" w:sz="0" w:space="0" w:color="auto"/>
            <w:bottom w:val="none" w:sz="0" w:space="0" w:color="auto"/>
            <w:right w:val="none" w:sz="0" w:space="0" w:color="auto"/>
          </w:divBdr>
        </w:div>
        <w:div w:id="1144085028">
          <w:marLeft w:val="0"/>
          <w:marRight w:val="0"/>
          <w:marTop w:val="0"/>
          <w:marBottom w:val="101"/>
          <w:divBdr>
            <w:top w:val="none" w:sz="0" w:space="0" w:color="auto"/>
            <w:left w:val="none" w:sz="0" w:space="0" w:color="auto"/>
            <w:bottom w:val="none" w:sz="0" w:space="0" w:color="auto"/>
            <w:right w:val="none" w:sz="0" w:space="0" w:color="auto"/>
          </w:divBdr>
        </w:div>
        <w:div w:id="1225870916">
          <w:marLeft w:val="0"/>
          <w:marRight w:val="0"/>
          <w:marTop w:val="0"/>
          <w:marBottom w:val="101"/>
          <w:divBdr>
            <w:top w:val="none" w:sz="0" w:space="0" w:color="auto"/>
            <w:left w:val="none" w:sz="0" w:space="0" w:color="auto"/>
            <w:bottom w:val="none" w:sz="0" w:space="0" w:color="auto"/>
            <w:right w:val="none" w:sz="0" w:space="0" w:color="auto"/>
          </w:divBdr>
        </w:div>
        <w:div w:id="429131116">
          <w:marLeft w:val="0"/>
          <w:marRight w:val="0"/>
          <w:marTop w:val="0"/>
          <w:marBottom w:val="101"/>
          <w:divBdr>
            <w:top w:val="none" w:sz="0" w:space="0" w:color="auto"/>
            <w:left w:val="none" w:sz="0" w:space="0" w:color="auto"/>
            <w:bottom w:val="none" w:sz="0" w:space="0" w:color="auto"/>
            <w:right w:val="none" w:sz="0" w:space="0" w:color="auto"/>
          </w:divBdr>
        </w:div>
        <w:div w:id="354238633">
          <w:marLeft w:val="0"/>
          <w:marRight w:val="0"/>
          <w:marTop w:val="0"/>
          <w:marBottom w:val="101"/>
          <w:divBdr>
            <w:top w:val="none" w:sz="0" w:space="0" w:color="auto"/>
            <w:left w:val="none" w:sz="0" w:space="0" w:color="auto"/>
            <w:bottom w:val="none" w:sz="0" w:space="0" w:color="auto"/>
            <w:right w:val="none" w:sz="0" w:space="0" w:color="auto"/>
          </w:divBdr>
        </w:div>
        <w:div w:id="748623742">
          <w:marLeft w:val="0"/>
          <w:marRight w:val="0"/>
          <w:marTop w:val="0"/>
          <w:marBottom w:val="101"/>
          <w:divBdr>
            <w:top w:val="none" w:sz="0" w:space="0" w:color="auto"/>
            <w:left w:val="none" w:sz="0" w:space="0" w:color="auto"/>
            <w:bottom w:val="none" w:sz="0" w:space="0" w:color="auto"/>
            <w:right w:val="none" w:sz="0" w:space="0" w:color="auto"/>
          </w:divBdr>
        </w:div>
        <w:div w:id="1243370120">
          <w:marLeft w:val="0"/>
          <w:marRight w:val="0"/>
          <w:marTop w:val="0"/>
          <w:marBottom w:val="101"/>
          <w:divBdr>
            <w:top w:val="none" w:sz="0" w:space="0" w:color="auto"/>
            <w:left w:val="none" w:sz="0" w:space="0" w:color="auto"/>
            <w:bottom w:val="none" w:sz="0" w:space="0" w:color="auto"/>
            <w:right w:val="none" w:sz="0" w:space="0" w:color="auto"/>
          </w:divBdr>
        </w:div>
        <w:div w:id="1017197561">
          <w:marLeft w:val="0"/>
          <w:marRight w:val="0"/>
          <w:marTop w:val="0"/>
          <w:marBottom w:val="101"/>
          <w:divBdr>
            <w:top w:val="none" w:sz="0" w:space="0" w:color="auto"/>
            <w:left w:val="none" w:sz="0" w:space="0" w:color="auto"/>
            <w:bottom w:val="none" w:sz="0" w:space="0" w:color="auto"/>
            <w:right w:val="none" w:sz="0" w:space="0" w:color="auto"/>
          </w:divBdr>
        </w:div>
        <w:div w:id="1739591019">
          <w:marLeft w:val="0"/>
          <w:marRight w:val="0"/>
          <w:marTop w:val="0"/>
          <w:marBottom w:val="101"/>
          <w:divBdr>
            <w:top w:val="none" w:sz="0" w:space="0" w:color="auto"/>
            <w:left w:val="none" w:sz="0" w:space="0" w:color="auto"/>
            <w:bottom w:val="none" w:sz="0" w:space="0" w:color="auto"/>
            <w:right w:val="none" w:sz="0" w:space="0" w:color="auto"/>
          </w:divBdr>
        </w:div>
        <w:div w:id="1620644817">
          <w:marLeft w:val="0"/>
          <w:marRight w:val="0"/>
          <w:marTop w:val="0"/>
          <w:marBottom w:val="101"/>
          <w:divBdr>
            <w:top w:val="none" w:sz="0" w:space="0" w:color="auto"/>
            <w:left w:val="none" w:sz="0" w:space="0" w:color="auto"/>
            <w:bottom w:val="none" w:sz="0" w:space="0" w:color="auto"/>
            <w:right w:val="none" w:sz="0" w:space="0" w:color="auto"/>
          </w:divBdr>
        </w:div>
        <w:div w:id="1092511050">
          <w:marLeft w:val="0"/>
          <w:marRight w:val="0"/>
          <w:marTop w:val="0"/>
          <w:marBottom w:val="101"/>
          <w:divBdr>
            <w:top w:val="none" w:sz="0" w:space="0" w:color="auto"/>
            <w:left w:val="none" w:sz="0" w:space="0" w:color="auto"/>
            <w:bottom w:val="none" w:sz="0" w:space="0" w:color="auto"/>
            <w:right w:val="none" w:sz="0" w:space="0" w:color="auto"/>
          </w:divBdr>
        </w:div>
        <w:div w:id="1906455971">
          <w:marLeft w:val="0"/>
          <w:marRight w:val="0"/>
          <w:marTop w:val="0"/>
          <w:marBottom w:val="101"/>
          <w:divBdr>
            <w:top w:val="none" w:sz="0" w:space="0" w:color="auto"/>
            <w:left w:val="none" w:sz="0" w:space="0" w:color="auto"/>
            <w:bottom w:val="none" w:sz="0" w:space="0" w:color="auto"/>
            <w:right w:val="none" w:sz="0" w:space="0" w:color="auto"/>
          </w:divBdr>
        </w:div>
        <w:div w:id="1235629563">
          <w:marLeft w:val="0"/>
          <w:marRight w:val="0"/>
          <w:marTop w:val="0"/>
          <w:marBottom w:val="101"/>
          <w:divBdr>
            <w:top w:val="none" w:sz="0" w:space="0" w:color="auto"/>
            <w:left w:val="none" w:sz="0" w:space="0" w:color="auto"/>
            <w:bottom w:val="none" w:sz="0" w:space="0" w:color="auto"/>
            <w:right w:val="none" w:sz="0" w:space="0" w:color="auto"/>
          </w:divBdr>
        </w:div>
        <w:div w:id="2067800544">
          <w:marLeft w:val="0"/>
          <w:marRight w:val="0"/>
          <w:marTop w:val="0"/>
          <w:marBottom w:val="101"/>
          <w:divBdr>
            <w:top w:val="none" w:sz="0" w:space="0" w:color="auto"/>
            <w:left w:val="none" w:sz="0" w:space="0" w:color="auto"/>
            <w:bottom w:val="none" w:sz="0" w:space="0" w:color="auto"/>
            <w:right w:val="none" w:sz="0" w:space="0" w:color="auto"/>
          </w:divBdr>
        </w:div>
        <w:div w:id="594632930">
          <w:marLeft w:val="0"/>
          <w:marRight w:val="0"/>
          <w:marTop w:val="0"/>
          <w:marBottom w:val="101"/>
          <w:divBdr>
            <w:top w:val="none" w:sz="0" w:space="0" w:color="auto"/>
            <w:left w:val="none" w:sz="0" w:space="0" w:color="auto"/>
            <w:bottom w:val="none" w:sz="0" w:space="0" w:color="auto"/>
            <w:right w:val="none" w:sz="0" w:space="0" w:color="auto"/>
          </w:divBdr>
        </w:div>
        <w:div w:id="1436365078">
          <w:marLeft w:val="0"/>
          <w:marRight w:val="0"/>
          <w:marTop w:val="0"/>
          <w:marBottom w:val="101"/>
          <w:divBdr>
            <w:top w:val="none" w:sz="0" w:space="0" w:color="auto"/>
            <w:left w:val="none" w:sz="0" w:space="0" w:color="auto"/>
            <w:bottom w:val="none" w:sz="0" w:space="0" w:color="auto"/>
            <w:right w:val="none" w:sz="0" w:space="0" w:color="auto"/>
          </w:divBdr>
        </w:div>
        <w:div w:id="580336239">
          <w:marLeft w:val="0"/>
          <w:marRight w:val="0"/>
          <w:marTop w:val="0"/>
          <w:marBottom w:val="101"/>
          <w:divBdr>
            <w:top w:val="none" w:sz="0" w:space="0" w:color="auto"/>
            <w:left w:val="none" w:sz="0" w:space="0" w:color="auto"/>
            <w:bottom w:val="none" w:sz="0" w:space="0" w:color="auto"/>
            <w:right w:val="none" w:sz="0" w:space="0" w:color="auto"/>
          </w:divBdr>
        </w:div>
        <w:div w:id="1149247948">
          <w:marLeft w:val="0"/>
          <w:marRight w:val="0"/>
          <w:marTop w:val="0"/>
          <w:marBottom w:val="101"/>
          <w:divBdr>
            <w:top w:val="none" w:sz="0" w:space="0" w:color="auto"/>
            <w:left w:val="none" w:sz="0" w:space="0" w:color="auto"/>
            <w:bottom w:val="none" w:sz="0" w:space="0" w:color="auto"/>
            <w:right w:val="none" w:sz="0" w:space="0" w:color="auto"/>
          </w:divBdr>
        </w:div>
        <w:div w:id="644968660">
          <w:marLeft w:val="0"/>
          <w:marRight w:val="0"/>
          <w:marTop w:val="0"/>
          <w:marBottom w:val="101"/>
          <w:divBdr>
            <w:top w:val="none" w:sz="0" w:space="0" w:color="auto"/>
            <w:left w:val="none" w:sz="0" w:space="0" w:color="auto"/>
            <w:bottom w:val="none" w:sz="0" w:space="0" w:color="auto"/>
            <w:right w:val="none" w:sz="0" w:space="0" w:color="auto"/>
          </w:divBdr>
        </w:div>
        <w:div w:id="364720761">
          <w:marLeft w:val="0"/>
          <w:marRight w:val="0"/>
          <w:marTop w:val="0"/>
          <w:marBottom w:val="101"/>
          <w:divBdr>
            <w:top w:val="none" w:sz="0" w:space="0" w:color="auto"/>
            <w:left w:val="none" w:sz="0" w:space="0" w:color="auto"/>
            <w:bottom w:val="none" w:sz="0" w:space="0" w:color="auto"/>
            <w:right w:val="none" w:sz="0" w:space="0" w:color="auto"/>
          </w:divBdr>
        </w:div>
        <w:div w:id="1798260190">
          <w:marLeft w:val="0"/>
          <w:marRight w:val="0"/>
          <w:marTop w:val="0"/>
          <w:marBottom w:val="101"/>
          <w:divBdr>
            <w:top w:val="none" w:sz="0" w:space="0" w:color="auto"/>
            <w:left w:val="none" w:sz="0" w:space="0" w:color="auto"/>
            <w:bottom w:val="none" w:sz="0" w:space="0" w:color="auto"/>
            <w:right w:val="none" w:sz="0" w:space="0" w:color="auto"/>
          </w:divBdr>
        </w:div>
        <w:div w:id="1881745699">
          <w:marLeft w:val="0"/>
          <w:marRight w:val="0"/>
          <w:marTop w:val="0"/>
          <w:marBottom w:val="101"/>
          <w:divBdr>
            <w:top w:val="none" w:sz="0" w:space="0" w:color="auto"/>
            <w:left w:val="none" w:sz="0" w:space="0" w:color="auto"/>
            <w:bottom w:val="none" w:sz="0" w:space="0" w:color="auto"/>
            <w:right w:val="none" w:sz="0" w:space="0" w:color="auto"/>
          </w:divBdr>
        </w:div>
        <w:div w:id="1199129455">
          <w:marLeft w:val="1152"/>
          <w:marRight w:val="0"/>
          <w:marTop w:val="0"/>
          <w:marBottom w:val="101"/>
          <w:divBdr>
            <w:top w:val="none" w:sz="0" w:space="0" w:color="auto"/>
            <w:left w:val="none" w:sz="0" w:space="0" w:color="auto"/>
            <w:bottom w:val="none" w:sz="0" w:space="0" w:color="auto"/>
            <w:right w:val="none" w:sz="0" w:space="0" w:color="auto"/>
          </w:divBdr>
        </w:div>
        <w:div w:id="467747267">
          <w:marLeft w:val="1152"/>
          <w:marRight w:val="0"/>
          <w:marTop w:val="0"/>
          <w:marBottom w:val="101"/>
          <w:divBdr>
            <w:top w:val="none" w:sz="0" w:space="0" w:color="auto"/>
            <w:left w:val="none" w:sz="0" w:space="0" w:color="auto"/>
            <w:bottom w:val="none" w:sz="0" w:space="0" w:color="auto"/>
            <w:right w:val="none" w:sz="0" w:space="0" w:color="auto"/>
          </w:divBdr>
        </w:div>
        <w:div w:id="1757095352">
          <w:marLeft w:val="1584"/>
          <w:marRight w:val="0"/>
          <w:marTop w:val="0"/>
          <w:marBottom w:val="101"/>
          <w:divBdr>
            <w:top w:val="none" w:sz="0" w:space="0" w:color="auto"/>
            <w:left w:val="none" w:sz="0" w:space="0" w:color="auto"/>
            <w:bottom w:val="none" w:sz="0" w:space="0" w:color="auto"/>
            <w:right w:val="none" w:sz="0" w:space="0" w:color="auto"/>
          </w:divBdr>
        </w:div>
        <w:div w:id="186676015">
          <w:marLeft w:val="1584"/>
          <w:marRight w:val="0"/>
          <w:marTop w:val="0"/>
          <w:marBottom w:val="101"/>
          <w:divBdr>
            <w:top w:val="none" w:sz="0" w:space="0" w:color="auto"/>
            <w:left w:val="none" w:sz="0" w:space="0" w:color="auto"/>
            <w:bottom w:val="none" w:sz="0" w:space="0" w:color="auto"/>
            <w:right w:val="none" w:sz="0" w:space="0" w:color="auto"/>
          </w:divBdr>
        </w:div>
        <w:div w:id="1841967532">
          <w:marLeft w:val="1584"/>
          <w:marRight w:val="0"/>
          <w:marTop w:val="0"/>
          <w:marBottom w:val="101"/>
          <w:divBdr>
            <w:top w:val="none" w:sz="0" w:space="0" w:color="auto"/>
            <w:left w:val="none" w:sz="0" w:space="0" w:color="auto"/>
            <w:bottom w:val="none" w:sz="0" w:space="0" w:color="auto"/>
            <w:right w:val="none" w:sz="0" w:space="0" w:color="auto"/>
          </w:divBdr>
        </w:div>
        <w:div w:id="886069178">
          <w:marLeft w:val="1152"/>
          <w:marRight w:val="0"/>
          <w:marTop w:val="0"/>
          <w:marBottom w:val="101"/>
          <w:divBdr>
            <w:top w:val="none" w:sz="0" w:space="0" w:color="auto"/>
            <w:left w:val="none" w:sz="0" w:space="0" w:color="auto"/>
            <w:bottom w:val="none" w:sz="0" w:space="0" w:color="auto"/>
            <w:right w:val="none" w:sz="0" w:space="0" w:color="auto"/>
          </w:divBdr>
        </w:div>
        <w:div w:id="625738580">
          <w:marLeft w:val="1152"/>
          <w:marRight w:val="0"/>
          <w:marTop w:val="0"/>
          <w:marBottom w:val="101"/>
          <w:divBdr>
            <w:top w:val="none" w:sz="0" w:space="0" w:color="auto"/>
            <w:left w:val="none" w:sz="0" w:space="0" w:color="auto"/>
            <w:bottom w:val="none" w:sz="0" w:space="0" w:color="auto"/>
            <w:right w:val="none" w:sz="0" w:space="0" w:color="auto"/>
          </w:divBdr>
        </w:div>
        <w:div w:id="933513915">
          <w:marLeft w:val="1152"/>
          <w:marRight w:val="0"/>
          <w:marTop w:val="0"/>
          <w:marBottom w:val="101"/>
          <w:divBdr>
            <w:top w:val="none" w:sz="0" w:space="0" w:color="auto"/>
            <w:left w:val="none" w:sz="0" w:space="0" w:color="auto"/>
            <w:bottom w:val="none" w:sz="0" w:space="0" w:color="auto"/>
            <w:right w:val="none" w:sz="0" w:space="0" w:color="auto"/>
          </w:divBdr>
        </w:div>
        <w:div w:id="2108231764">
          <w:marLeft w:val="1152"/>
          <w:marRight w:val="0"/>
          <w:marTop w:val="0"/>
          <w:marBottom w:val="101"/>
          <w:divBdr>
            <w:top w:val="none" w:sz="0" w:space="0" w:color="auto"/>
            <w:left w:val="none" w:sz="0" w:space="0" w:color="auto"/>
            <w:bottom w:val="none" w:sz="0" w:space="0" w:color="auto"/>
            <w:right w:val="none" w:sz="0" w:space="0" w:color="auto"/>
          </w:divBdr>
        </w:div>
        <w:div w:id="739884">
          <w:marLeft w:val="0"/>
          <w:marRight w:val="0"/>
          <w:marTop w:val="0"/>
          <w:marBottom w:val="101"/>
          <w:divBdr>
            <w:top w:val="none" w:sz="0" w:space="0" w:color="auto"/>
            <w:left w:val="none" w:sz="0" w:space="0" w:color="auto"/>
            <w:bottom w:val="none" w:sz="0" w:space="0" w:color="auto"/>
            <w:right w:val="none" w:sz="0" w:space="0" w:color="auto"/>
          </w:divBdr>
        </w:div>
        <w:div w:id="572008855">
          <w:marLeft w:val="1152"/>
          <w:marRight w:val="0"/>
          <w:marTop w:val="0"/>
          <w:marBottom w:val="101"/>
          <w:divBdr>
            <w:top w:val="none" w:sz="0" w:space="0" w:color="auto"/>
            <w:left w:val="none" w:sz="0" w:space="0" w:color="auto"/>
            <w:bottom w:val="none" w:sz="0" w:space="0" w:color="auto"/>
            <w:right w:val="none" w:sz="0" w:space="0" w:color="auto"/>
          </w:divBdr>
        </w:div>
        <w:div w:id="656417220">
          <w:marLeft w:val="1152"/>
          <w:marRight w:val="0"/>
          <w:marTop w:val="0"/>
          <w:marBottom w:val="101"/>
          <w:divBdr>
            <w:top w:val="none" w:sz="0" w:space="0" w:color="auto"/>
            <w:left w:val="none" w:sz="0" w:space="0" w:color="auto"/>
            <w:bottom w:val="none" w:sz="0" w:space="0" w:color="auto"/>
            <w:right w:val="none" w:sz="0" w:space="0" w:color="auto"/>
          </w:divBdr>
        </w:div>
        <w:div w:id="1906993492">
          <w:marLeft w:val="0"/>
          <w:marRight w:val="0"/>
          <w:marTop w:val="0"/>
          <w:marBottom w:val="101"/>
          <w:divBdr>
            <w:top w:val="none" w:sz="0" w:space="0" w:color="auto"/>
            <w:left w:val="none" w:sz="0" w:space="0" w:color="auto"/>
            <w:bottom w:val="none" w:sz="0" w:space="0" w:color="auto"/>
            <w:right w:val="none" w:sz="0" w:space="0" w:color="auto"/>
          </w:divBdr>
        </w:div>
        <w:div w:id="1963532354">
          <w:marLeft w:val="1152"/>
          <w:marRight w:val="0"/>
          <w:marTop w:val="0"/>
          <w:marBottom w:val="101"/>
          <w:divBdr>
            <w:top w:val="none" w:sz="0" w:space="0" w:color="auto"/>
            <w:left w:val="none" w:sz="0" w:space="0" w:color="auto"/>
            <w:bottom w:val="none" w:sz="0" w:space="0" w:color="auto"/>
            <w:right w:val="none" w:sz="0" w:space="0" w:color="auto"/>
          </w:divBdr>
        </w:div>
        <w:div w:id="467548137">
          <w:marLeft w:val="0"/>
          <w:marRight w:val="0"/>
          <w:marTop w:val="0"/>
          <w:marBottom w:val="101"/>
          <w:divBdr>
            <w:top w:val="none" w:sz="0" w:space="0" w:color="auto"/>
            <w:left w:val="none" w:sz="0" w:space="0" w:color="auto"/>
            <w:bottom w:val="none" w:sz="0" w:space="0" w:color="auto"/>
            <w:right w:val="none" w:sz="0" w:space="0" w:color="auto"/>
          </w:divBdr>
        </w:div>
        <w:div w:id="30081577">
          <w:marLeft w:val="0"/>
          <w:marRight w:val="0"/>
          <w:marTop w:val="0"/>
          <w:marBottom w:val="101"/>
          <w:divBdr>
            <w:top w:val="none" w:sz="0" w:space="0" w:color="auto"/>
            <w:left w:val="none" w:sz="0" w:space="0" w:color="auto"/>
            <w:bottom w:val="none" w:sz="0" w:space="0" w:color="auto"/>
            <w:right w:val="none" w:sz="0" w:space="0" w:color="auto"/>
          </w:divBdr>
        </w:div>
        <w:div w:id="1719010831">
          <w:marLeft w:val="0"/>
          <w:marRight w:val="0"/>
          <w:marTop w:val="0"/>
          <w:marBottom w:val="101"/>
          <w:divBdr>
            <w:top w:val="none" w:sz="0" w:space="0" w:color="auto"/>
            <w:left w:val="none" w:sz="0" w:space="0" w:color="auto"/>
            <w:bottom w:val="none" w:sz="0" w:space="0" w:color="auto"/>
            <w:right w:val="none" w:sz="0" w:space="0" w:color="auto"/>
          </w:divBdr>
        </w:div>
        <w:div w:id="72745515">
          <w:marLeft w:val="0"/>
          <w:marRight w:val="0"/>
          <w:marTop w:val="0"/>
          <w:marBottom w:val="101"/>
          <w:divBdr>
            <w:top w:val="none" w:sz="0" w:space="0" w:color="auto"/>
            <w:left w:val="none" w:sz="0" w:space="0" w:color="auto"/>
            <w:bottom w:val="none" w:sz="0" w:space="0" w:color="auto"/>
            <w:right w:val="none" w:sz="0" w:space="0" w:color="auto"/>
          </w:divBdr>
        </w:div>
        <w:div w:id="821850336">
          <w:marLeft w:val="0"/>
          <w:marRight w:val="0"/>
          <w:marTop w:val="0"/>
          <w:marBottom w:val="101"/>
          <w:divBdr>
            <w:top w:val="none" w:sz="0" w:space="0" w:color="auto"/>
            <w:left w:val="none" w:sz="0" w:space="0" w:color="auto"/>
            <w:bottom w:val="none" w:sz="0" w:space="0" w:color="auto"/>
            <w:right w:val="none" w:sz="0" w:space="0" w:color="auto"/>
          </w:divBdr>
        </w:div>
        <w:div w:id="1661079694">
          <w:marLeft w:val="0"/>
          <w:marRight w:val="0"/>
          <w:marTop w:val="0"/>
          <w:marBottom w:val="101"/>
          <w:divBdr>
            <w:top w:val="none" w:sz="0" w:space="0" w:color="auto"/>
            <w:left w:val="none" w:sz="0" w:space="0" w:color="auto"/>
            <w:bottom w:val="none" w:sz="0" w:space="0" w:color="auto"/>
            <w:right w:val="none" w:sz="0" w:space="0" w:color="auto"/>
          </w:divBdr>
        </w:div>
        <w:div w:id="734666395">
          <w:marLeft w:val="0"/>
          <w:marRight w:val="0"/>
          <w:marTop w:val="0"/>
          <w:marBottom w:val="101"/>
          <w:divBdr>
            <w:top w:val="none" w:sz="0" w:space="0" w:color="auto"/>
            <w:left w:val="none" w:sz="0" w:space="0" w:color="auto"/>
            <w:bottom w:val="none" w:sz="0" w:space="0" w:color="auto"/>
            <w:right w:val="none" w:sz="0" w:space="0" w:color="auto"/>
          </w:divBdr>
        </w:div>
        <w:div w:id="838346978">
          <w:marLeft w:val="0"/>
          <w:marRight w:val="0"/>
          <w:marTop w:val="0"/>
          <w:marBottom w:val="101"/>
          <w:divBdr>
            <w:top w:val="none" w:sz="0" w:space="0" w:color="auto"/>
            <w:left w:val="none" w:sz="0" w:space="0" w:color="auto"/>
            <w:bottom w:val="none" w:sz="0" w:space="0" w:color="auto"/>
            <w:right w:val="none" w:sz="0" w:space="0" w:color="auto"/>
          </w:divBdr>
        </w:div>
        <w:div w:id="1849903409">
          <w:marLeft w:val="0"/>
          <w:marRight w:val="0"/>
          <w:marTop w:val="0"/>
          <w:marBottom w:val="101"/>
          <w:divBdr>
            <w:top w:val="none" w:sz="0" w:space="0" w:color="auto"/>
            <w:left w:val="none" w:sz="0" w:space="0" w:color="auto"/>
            <w:bottom w:val="none" w:sz="0" w:space="0" w:color="auto"/>
            <w:right w:val="none" w:sz="0" w:space="0" w:color="auto"/>
          </w:divBdr>
        </w:div>
        <w:div w:id="1908178504">
          <w:marLeft w:val="0"/>
          <w:marRight w:val="0"/>
          <w:marTop w:val="0"/>
          <w:marBottom w:val="101"/>
          <w:divBdr>
            <w:top w:val="none" w:sz="0" w:space="0" w:color="auto"/>
            <w:left w:val="none" w:sz="0" w:space="0" w:color="auto"/>
            <w:bottom w:val="none" w:sz="0" w:space="0" w:color="auto"/>
            <w:right w:val="none" w:sz="0" w:space="0" w:color="auto"/>
          </w:divBdr>
        </w:div>
        <w:div w:id="1133475422">
          <w:marLeft w:val="0"/>
          <w:marRight w:val="0"/>
          <w:marTop w:val="0"/>
          <w:marBottom w:val="101"/>
          <w:divBdr>
            <w:top w:val="none" w:sz="0" w:space="0" w:color="auto"/>
            <w:left w:val="none" w:sz="0" w:space="0" w:color="auto"/>
            <w:bottom w:val="none" w:sz="0" w:space="0" w:color="auto"/>
            <w:right w:val="none" w:sz="0" w:space="0" w:color="auto"/>
          </w:divBdr>
        </w:div>
        <w:div w:id="417143971">
          <w:marLeft w:val="0"/>
          <w:marRight w:val="0"/>
          <w:marTop w:val="0"/>
          <w:marBottom w:val="101"/>
          <w:divBdr>
            <w:top w:val="none" w:sz="0" w:space="0" w:color="auto"/>
            <w:left w:val="none" w:sz="0" w:space="0" w:color="auto"/>
            <w:bottom w:val="none" w:sz="0" w:space="0" w:color="auto"/>
            <w:right w:val="none" w:sz="0" w:space="0" w:color="auto"/>
          </w:divBdr>
        </w:div>
        <w:div w:id="991298068">
          <w:marLeft w:val="0"/>
          <w:marRight w:val="0"/>
          <w:marTop w:val="0"/>
          <w:marBottom w:val="101"/>
          <w:divBdr>
            <w:top w:val="none" w:sz="0" w:space="0" w:color="auto"/>
            <w:left w:val="none" w:sz="0" w:space="0" w:color="auto"/>
            <w:bottom w:val="none" w:sz="0" w:space="0" w:color="auto"/>
            <w:right w:val="none" w:sz="0" w:space="0" w:color="auto"/>
          </w:divBdr>
        </w:div>
        <w:div w:id="879709585">
          <w:marLeft w:val="0"/>
          <w:marRight w:val="0"/>
          <w:marTop w:val="0"/>
          <w:marBottom w:val="101"/>
          <w:divBdr>
            <w:top w:val="none" w:sz="0" w:space="0" w:color="auto"/>
            <w:left w:val="none" w:sz="0" w:space="0" w:color="auto"/>
            <w:bottom w:val="none" w:sz="0" w:space="0" w:color="auto"/>
            <w:right w:val="none" w:sz="0" w:space="0" w:color="auto"/>
          </w:divBdr>
        </w:div>
        <w:div w:id="1368025995">
          <w:marLeft w:val="0"/>
          <w:marRight w:val="0"/>
          <w:marTop w:val="0"/>
          <w:marBottom w:val="101"/>
          <w:divBdr>
            <w:top w:val="none" w:sz="0" w:space="0" w:color="auto"/>
            <w:left w:val="none" w:sz="0" w:space="0" w:color="auto"/>
            <w:bottom w:val="none" w:sz="0" w:space="0" w:color="auto"/>
            <w:right w:val="none" w:sz="0" w:space="0" w:color="auto"/>
          </w:divBdr>
        </w:div>
        <w:div w:id="1797523848">
          <w:marLeft w:val="0"/>
          <w:marRight w:val="0"/>
          <w:marTop w:val="0"/>
          <w:marBottom w:val="101"/>
          <w:divBdr>
            <w:top w:val="none" w:sz="0" w:space="0" w:color="auto"/>
            <w:left w:val="none" w:sz="0" w:space="0" w:color="auto"/>
            <w:bottom w:val="none" w:sz="0" w:space="0" w:color="auto"/>
            <w:right w:val="none" w:sz="0" w:space="0" w:color="auto"/>
          </w:divBdr>
        </w:div>
        <w:div w:id="724791111">
          <w:marLeft w:val="0"/>
          <w:marRight w:val="0"/>
          <w:marTop w:val="0"/>
          <w:marBottom w:val="101"/>
          <w:divBdr>
            <w:top w:val="none" w:sz="0" w:space="0" w:color="auto"/>
            <w:left w:val="none" w:sz="0" w:space="0" w:color="auto"/>
            <w:bottom w:val="none" w:sz="0" w:space="0" w:color="auto"/>
            <w:right w:val="none" w:sz="0" w:space="0" w:color="auto"/>
          </w:divBdr>
        </w:div>
        <w:div w:id="674455212">
          <w:marLeft w:val="0"/>
          <w:marRight w:val="0"/>
          <w:marTop w:val="0"/>
          <w:marBottom w:val="101"/>
          <w:divBdr>
            <w:top w:val="none" w:sz="0" w:space="0" w:color="auto"/>
            <w:left w:val="none" w:sz="0" w:space="0" w:color="auto"/>
            <w:bottom w:val="none" w:sz="0" w:space="0" w:color="auto"/>
            <w:right w:val="none" w:sz="0" w:space="0" w:color="auto"/>
          </w:divBdr>
        </w:div>
        <w:div w:id="417873299">
          <w:marLeft w:val="0"/>
          <w:marRight w:val="0"/>
          <w:marTop w:val="0"/>
          <w:marBottom w:val="101"/>
          <w:divBdr>
            <w:top w:val="none" w:sz="0" w:space="0" w:color="auto"/>
            <w:left w:val="none" w:sz="0" w:space="0" w:color="auto"/>
            <w:bottom w:val="none" w:sz="0" w:space="0" w:color="auto"/>
            <w:right w:val="none" w:sz="0" w:space="0" w:color="auto"/>
          </w:divBdr>
        </w:div>
        <w:div w:id="1437100222">
          <w:marLeft w:val="0"/>
          <w:marRight w:val="0"/>
          <w:marTop w:val="0"/>
          <w:marBottom w:val="101"/>
          <w:divBdr>
            <w:top w:val="none" w:sz="0" w:space="0" w:color="auto"/>
            <w:left w:val="none" w:sz="0" w:space="0" w:color="auto"/>
            <w:bottom w:val="none" w:sz="0" w:space="0" w:color="auto"/>
            <w:right w:val="none" w:sz="0" w:space="0" w:color="auto"/>
          </w:divBdr>
        </w:div>
        <w:div w:id="1592280614">
          <w:marLeft w:val="0"/>
          <w:marRight w:val="0"/>
          <w:marTop w:val="0"/>
          <w:marBottom w:val="101"/>
          <w:divBdr>
            <w:top w:val="none" w:sz="0" w:space="0" w:color="auto"/>
            <w:left w:val="none" w:sz="0" w:space="0" w:color="auto"/>
            <w:bottom w:val="none" w:sz="0" w:space="0" w:color="auto"/>
            <w:right w:val="none" w:sz="0" w:space="0" w:color="auto"/>
          </w:divBdr>
        </w:div>
        <w:div w:id="810487232">
          <w:marLeft w:val="0"/>
          <w:marRight w:val="0"/>
          <w:marTop w:val="0"/>
          <w:marBottom w:val="101"/>
          <w:divBdr>
            <w:top w:val="none" w:sz="0" w:space="0" w:color="auto"/>
            <w:left w:val="none" w:sz="0" w:space="0" w:color="auto"/>
            <w:bottom w:val="none" w:sz="0" w:space="0" w:color="auto"/>
            <w:right w:val="none" w:sz="0" w:space="0" w:color="auto"/>
          </w:divBdr>
        </w:div>
        <w:div w:id="397897672">
          <w:marLeft w:val="0"/>
          <w:marRight w:val="0"/>
          <w:marTop w:val="0"/>
          <w:marBottom w:val="101"/>
          <w:divBdr>
            <w:top w:val="none" w:sz="0" w:space="0" w:color="auto"/>
            <w:left w:val="none" w:sz="0" w:space="0" w:color="auto"/>
            <w:bottom w:val="none" w:sz="0" w:space="0" w:color="auto"/>
            <w:right w:val="none" w:sz="0" w:space="0" w:color="auto"/>
          </w:divBdr>
        </w:div>
        <w:div w:id="2091996553">
          <w:marLeft w:val="0"/>
          <w:marRight w:val="0"/>
          <w:marTop w:val="0"/>
          <w:marBottom w:val="101"/>
          <w:divBdr>
            <w:top w:val="none" w:sz="0" w:space="0" w:color="auto"/>
            <w:left w:val="none" w:sz="0" w:space="0" w:color="auto"/>
            <w:bottom w:val="none" w:sz="0" w:space="0" w:color="auto"/>
            <w:right w:val="none" w:sz="0" w:space="0" w:color="auto"/>
          </w:divBdr>
        </w:div>
        <w:div w:id="404422879">
          <w:marLeft w:val="0"/>
          <w:marRight w:val="0"/>
          <w:marTop w:val="0"/>
          <w:marBottom w:val="101"/>
          <w:divBdr>
            <w:top w:val="none" w:sz="0" w:space="0" w:color="auto"/>
            <w:left w:val="none" w:sz="0" w:space="0" w:color="auto"/>
            <w:bottom w:val="none" w:sz="0" w:space="0" w:color="auto"/>
            <w:right w:val="none" w:sz="0" w:space="0" w:color="auto"/>
          </w:divBdr>
        </w:div>
        <w:div w:id="94568507">
          <w:marLeft w:val="0"/>
          <w:marRight w:val="0"/>
          <w:marTop w:val="0"/>
          <w:marBottom w:val="101"/>
          <w:divBdr>
            <w:top w:val="none" w:sz="0" w:space="0" w:color="auto"/>
            <w:left w:val="none" w:sz="0" w:space="0" w:color="auto"/>
            <w:bottom w:val="none" w:sz="0" w:space="0" w:color="auto"/>
            <w:right w:val="none" w:sz="0" w:space="0" w:color="auto"/>
          </w:divBdr>
        </w:div>
        <w:div w:id="1755474448">
          <w:marLeft w:val="0"/>
          <w:marRight w:val="0"/>
          <w:marTop w:val="0"/>
          <w:marBottom w:val="101"/>
          <w:divBdr>
            <w:top w:val="none" w:sz="0" w:space="0" w:color="auto"/>
            <w:left w:val="none" w:sz="0" w:space="0" w:color="auto"/>
            <w:bottom w:val="none" w:sz="0" w:space="0" w:color="auto"/>
            <w:right w:val="none" w:sz="0" w:space="0" w:color="auto"/>
          </w:divBdr>
        </w:div>
      </w:divsChild>
    </w:div>
    <w:div w:id="737171096">
      <w:bodyDiv w:val="1"/>
      <w:marLeft w:val="0"/>
      <w:marRight w:val="0"/>
      <w:marTop w:val="0"/>
      <w:marBottom w:val="0"/>
      <w:divBdr>
        <w:top w:val="none" w:sz="0" w:space="0" w:color="auto"/>
        <w:left w:val="none" w:sz="0" w:space="0" w:color="auto"/>
        <w:bottom w:val="none" w:sz="0" w:space="0" w:color="auto"/>
        <w:right w:val="none" w:sz="0" w:space="0" w:color="auto"/>
      </w:divBdr>
      <w:divsChild>
        <w:div w:id="28800446">
          <w:marLeft w:val="0"/>
          <w:marRight w:val="0"/>
          <w:marTop w:val="0"/>
          <w:marBottom w:val="101"/>
          <w:divBdr>
            <w:top w:val="none" w:sz="0" w:space="0" w:color="auto"/>
            <w:left w:val="none" w:sz="0" w:space="0" w:color="auto"/>
            <w:bottom w:val="none" w:sz="0" w:space="0" w:color="auto"/>
            <w:right w:val="none" w:sz="0" w:space="0" w:color="auto"/>
          </w:divBdr>
        </w:div>
        <w:div w:id="1149054208">
          <w:marLeft w:val="0"/>
          <w:marRight w:val="0"/>
          <w:marTop w:val="0"/>
          <w:marBottom w:val="101"/>
          <w:divBdr>
            <w:top w:val="none" w:sz="0" w:space="0" w:color="auto"/>
            <w:left w:val="none" w:sz="0" w:space="0" w:color="auto"/>
            <w:bottom w:val="none" w:sz="0" w:space="0" w:color="auto"/>
            <w:right w:val="none" w:sz="0" w:space="0" w:color="auto"/>
          </w:divBdr>
        </w:div>
        <w:div w:id="1591350563">
          <w:marLeft w:val="0"/>
          <w:marRight w:val="0"/>
          <w:marTop w:val="0"/>
          <w:marBottom w:val="101"/>
          <w:divBdr>
            <w:top w:val="none" w:sz="0" w:space="0" w:color="auto"/>
            <w:left w:val="none" w:sz="0" w:space="0" w:color="auto"/>
            <w:bottom w:val="none" w:sz="0" w:space="0" w:color="auto"/>
            <w:right w:val="none" w:sz="0" w:space="0" w:color="auto"/>
          </w:divBdr>
        </w:div>
        <w:div w:id="2012368027">
          <w:marLeft w:val="0"/>
          <w:marRight w:val="0"/>
          <w:marTop w:val="0"/>
          <w:marBottom w:val="101"/>
          <w:divBdr>
            <w:top w:val="none" w:sz="0" w:space="0" w:color="auto"/>
            <w:left w:val="none" w:sz="0" w:space="0" w:color="auto"/>
            <w:bottom w:val="none" w:sz="0" w:space="0" w:color="auto"/>
            <w:right w:val="none" w:sz="0" w:space="0" w:color="auto"/>
          </w:divBdr>
        </w:div>
        <w:div w:id="2139907616">
          <w:marLeft w:val="0"/>
          <w:marRight w:val="0"/>
          <w:marTop w:val="0"/>
          <w:marBottom w:val="101"/>
          <w:divBdr>
            <w:top w:val="none" w:sz="0" w:space="0" w:color="auto"/>
            <w:left w:val="none" w:sz="0" w:space="0" w:color="auto"/>
            <w:bottom w:val="none" w:sz="0" w:space="0" w:color="auto"/>
            <w:right w:val="none" w:sz="0" w:space="0" w:color="auto"/>
          </w:divBdr>
        </w:div>
      </w:divsChild>
    </w:div>
    <w:div w:id="1308364106">
      <w:bodyDiv w:val="1"/>
      <w:marLeft w:val="0"/>
      <w:marRight w:val="0"/>
      <w:marTop w:val="0"/>
      <w:marBottom w:val="0"/>
      <w:divBdr>
        <w:top w:val="none" w:sz="0" w:space="0" w:color="auto"/>
        <w:left w:val="none" w:sz="0" w:space="0" w:color="auto"/>
        <w:bottom w:val="none" w:sz="0" w:space="0" w:color="auto"/>
        <w:right w:val="none" w:sz="0" w:space="0" w:color="auto"/>
      </w:divBdr>
    </w:div>
    <w:div w:id="1359040279">
      <w:bodyDiv w:val="1"/>
      <w:marLeft w:val="0"/>
      <w:marRight w:val="0"/>
      <w:marTop w:val="0"/>
      <w:marBottom w:val="0"/>
      <w:divBdr>
        <w:top w:val="none" w:sz="0" w:space="0" w:color="auto"/>
        <w:left w:val="none" w:sz="0" w:space="0" w:color="auto"/>
        <w:bottom w:val="none" w:sz="0" w:space="0" w:color="auto"/>
        <w:right w:val="none" w:sz="0" w:space="0" w:color="auto"/>
      </w:divBdr>
      <w:divsChild>
        <w:div w:id="1845590182">
          <w:marLeft w:val="0"/>
          <w:marRight w:val="0"/>
          <w:marTop w:val="0"/>
          <w:marBottom w:val="101"/>
          <w:divBdr>
            <w:top w:val="none" w:sz="0" w:space="0" w:color="auto"/>
            <w:left w:val="none" w:sz="0" w:space="0" w:color="auto"/>
            <w:bottom w:val="none" w:sz="0" w:space="0" w:color="auto"/>
            <w:right w:val="none" w:sz="0" w:space="0" w:color="auto"/>
          </w:divBdr>
        </w:div>
        <w:div w:id="720445001">
          <w:marLeft w:val="0"/>
          <w:marRight w:val="0"/>
          <w:marTop w:val="0"/>
          <w:marBottom w:val="101"/>
          <w:divBdr>
            <w:top w:val="none" w:sz="0" w:space="0" w:color="auto"/>
            <w:left w:val="none" w:sz="0" w:space="0" w:color="auto"/>
            <w:bottom w:val="none" w:sz="0" w:space="0" w:color="auto"/>
            <w:right w:val="none" w:sz="0" w:space="0" w:color="auto"/>
          </w:divBdr>
        </w:div>
        <w:div w:id="1550144479">
          <w:marLeft w:val="0"/>
          <w:marRight w:val="0"/>
          <w:marTop w:val="0"/>
          <w:marBottom w:val="101"/>
          <w:divBdr>
            <w:top w:val="none" w:sz="0" w:space="0" w:color="auto"/>
            <w:left w:val="none" w:sz="0" w:space="0" w:color="auto"/>
            <w:bottom w:val="none" w:sz="0" w:space="0" w:color="auto"/>
            <w:right w:val="none" w:sz="0" w:space="0" w:color="auto"/>
          </w:divBdr>
        </w:div>
        <w:div w:id="1053968266">
          <w:marLeft w:val="0"/>
          <w:marRight w:val="0"/>
          <w:marTop w:val="0"/>
          <w:marBottom w:val="101"/>
          <w:divBdr>
            <w:top w:val="none" w:sz="0" w:space="0" w:color="auto"/>
            <w:left w:val="none" w:sz="0" w:space="0" w:color="auto"/>
            <w:bottom w:val="none" w:sz="0" w:space="0" w:color="auto"/>
            <w:right w:val="none" w:sz="0" w:space="0" w:color="auto"/>
          </w:divBdr>
        </w:div>
        <w:div w:id="360932752">
          <w:marLeft w:val="0"/>
          <w:marRight w:val="0"/>
          <w:marTop w:val="0"/>
          <w:marBottom w:val="101"/>
          <w:divBdr>
            <w:top w:val="none" w:sz="0" w:space="0" w:color="auto"/>
            <w:left w:val="none" w:sz="0" w:space="0" w:color="auto"/>
            <w:bottom w:val="none" w:sz="0" w:space="0" w:color="auto"/>
            <w:right w:val="none" w:sz="0" w:space="0" w:color="auto"/>
          </w:divBdr>
        </w:div>
        <w:div w:id="1644383579">
          <w:marLeft w:val="0"/>
          <w:marRight w:val="0"/>
          <w:marTop w:val="0"/>
          <w:marBottom w:val="101"/>
          <w:divBdr>
            <w:top w:val="none" w:sz="0" w:space="0" w:color="auto"/>
            <w:left w:val="none" w:sz="0" w:space="0" w:color="auto"/>
            <w:bottom w:val="none" w:sz="0" w:space="0" w:color="auto"/>
            <w:right w:val="none" w:sz="0" w:space="0" w:color="auto"/>
          </w:divBdr>
        </w:div>
        <w:div w:id="888223143">
          <w:marLeft w:val="0"/>
          <w:marRight w:val="0"/>
          <w:marTop w:val="0"/>
          <w:marBottom w:val="101"/>
          <w:divBdr>
            <w:top w:val="none" w:sz="0" w:space="0" w:color="auto"/>
            <w:left w:val="none" w:sz="0" w:space="0" w:color="auto"/>
            <w:bottom w:val="none" w:sz="0" w:space="0" w:color="auto"/>
            <w:right w:val="none" w:sz="0" w:space="0" w:color="auto"/>
          </w:divBdr>
        </w:div>
      </w:divsChild>
    </w:div>
    <w:div w:id="1362827787">
      <w:bodyDiv w:val="1"/>
      <w:marLeft w:val="0"/>
      <w:marRight w:val="0"/>
      <w:marTop w:val="0"/>
      <w:marBottom w:val="0"/>
      <w:divBdr>
        <w:top w:val="none" w:sz="0" w:space="0" w:color="auto"/>
        <w:left w:val="none" w:sz="0" w:space="0" w:color="auto"/>
        <w:bottom w:val="none" w:sz="0" w:space="0" w:color="auto"/>
        <w:right w:val="none" w:sz="0" w:space="0" w:color="auto"/>
      </w:divBdr>
      <w:divsChild>
        <w:div w:id="107506077">
          <w:marLeft w:val="0"/>
          <w:marRight w:val="0"/>
          <w:marTop w:val="0"/>
          <w:marBottom w:val="101"/>
          <w:divBdr>
            <w:top w:val="none" w:sz="0" w:space="0" w:color="auto"/>
            <w:left w:val="none" w:sz="0" w:space="0" w:color="auto"/>
            <w:bottom w:val="none" w:sz="0" w:space="0" w:color="auto"/>
            <w:right w:val="none" w:sz="0" w:space="0" w:color="auto"/>
          </w:divBdr>
        </w:div>
        <w:div w:id="476730059">
          <w:marLeft w:val="0"/>
          <w:marRight w:val="0"/>
          <w:marTop w:val="0"/>
          <w:marBottom w:val="101"/>
          <w:divBdr>
            <w:top w:val="none" w:sz="0" w:space="0" w:color="auto"/>
            <w:left w:val="none" w:sz="0" w:space="0" w:color="auto"/>
            <w:bottom w:val="none" w:sz="0" w:space="0" w:color="auto"/>
            <w:right w:val="none" w:sz="0" w:space="0" w:color="auto"/>
          </w:divBdr>
        </w:div>
        <w:div w:id="943614220">
          <w:marLeft w:val="0"/>
          <w:marRight w:val="0"/>
          <w:marTop w:val="0"/>
          <w:marBottom w:val="101"/>
          <w:divBdr>
            <w:top w:val="none" w:sz="0" w:space="0" w:color="auto"/>
            <w:left w:val="none" w:sz="0" w:space="0" w:color="auto"/>
            <w:bottom w:val="none" w:sz="0" w:space="0" w:color="auto"/>
            <w:right w:val="none" w:sz="0" w:space="0" w:color="auto"/>
          </w:divBdr>
        </w:div>
        <w:div w:id="1540774126">
          <w:marLeft w:val="0"/>
          <w:marRight w:val="0"/>
          <w:marTop w:val="0"/>
          <w:marBottom w:val="101"/>
          <w:divBdr>
            <w:top w:val="none" w:sz="0" w:space="0" w:color="auto"/>
            <w:left w:val="none" w:sz="0" w:space="0" w:color="auto"/>
            <w:bottom w:val="none" w:sz="0" w:space="0" w:color="auto"/>
            <w:right w:val="none" w:sz="0" w:space="0" w:color="auto"/>
          </w:divBdr>
        </w:div>
        <w:div w:id="1583567652">
          <w:marLeft w:val="0"/>
          <w:marRight w:val="0"/>
          <w:marTop w:val="0"/>
          <w:marBottom w:val="101"/>
          <w:divBdr>
            <w:top w:val="none" w:sz="0" w:space="0" w:color="auto"/>
            <w:left w:val="none" w:sz="0" w:space="0" w:color="auto"/>
            <w:bottom w:val="none" w:sz="0" w:space="0" w:color="auto"/>
            <w:right w:val="none" w:sz="0" w:space="0" w:color="auto"/>
          </w:divBdr>
        </w:div>
      </w:divsChild>
    </w:div>
    <w:div w:id="1406536580">
      <w:bodyDiv w:val="1"/>
      <w:marLeft w:val="0"/>
      <w:marRight w:val="0"/>
      <w:marTop w:val="0"/>
      <w:marBottom w:val="0"/>
      <w:divBdr>
        <w:top w:val="none" w:sz="0" w:space="0" w:color="auto"/>
        <w:left w:val="none" w:sz="0" w:space="0" w:color="auto"/>
        <w:bottom w:val="none" w:sz="0" w:space="0" w:color="auto"/>
        <w:right w:val="none" w:sz="0" w:space="0" w:color="auto"/>
      </w:divBdr>
      <w:divsChild>
        <w:div w:id="902832229">
          <w:marLeft w:val="0"/>
          <w:marRight w:val="0"/>
          <w:marTop w:val="0"/>
          <w:marBottom w:val="101"/>
          <w:divBdr>
            <w:top w:val="none" w:sz="0" w:space="0" w:color="auto"/>
            <w:left w:val="none" w:sz="0" w:space="0" w:color="auto"/>
            <w:bottom w:val="none" w:sz="0" w:space="0" w:color="auto"/>
            <w:right w:val="none" w:sz="0" w:space="0" w:color="auto"/>
          </w:divBdr>
        </w:div>
        <w:div w:id="1223058502">
          <w:marLeft w:val="0"/>
          <w:marRight w:val="0"/>
          <w:marTop w:val="0"/>
          <w:marBottom w:val="101"/>
          <w:divBdr>
            <w:top w:val="none" w:sz="0" w:space="0" w:color="auto"/>
            <w:left w:val="none" w:sz="0" w:space="0" w:color="auto"/>
            <w:bottom w:val="none" w:sz="0" w:space="0" w:color="auto"/>
            <w:right w:val="none" w:sz="0" w:space="0" w:color="auto"/>
          </w:divBdr>
        </w:div>
        <w:div w:id="9840985">
          <w:marLeft w:val="0"/>
          <w:marRight w:val="0"/>
          <w:marTop w:val="0"/>
          <w:marBottom w:val="101"/>
          <w:divBdr>
            <w:top w:val="none" w:sz="0" w:space="0" w:color="auto"/>
            <w:left w:val="none" w:sz="0" w:space="0" w:color="auto"/>
            <w:bottom w:val="none" w:sz="0" w:space="0" w:color="auto"/>
            <w:right w:val="none" w:sz="0" w:space="0" w:color="auto"/>
          </w:divBdr>
        </w:div>
        <w:div w:id="1223295242">
          <w:marLeft w:val="0"/>
          <w:marRight w:val="0"/>
          <w:marTop w:val="0"/>
          <w:marBottom w:val="101"/>
          <w:divBdr>
            <w:top w:val="none" w:sz="0" w:space="0" w:color="auto"/>
            <w:left w:val="none" w:sz="0" w:space="0" w:color="auto"/>
            <w:bottom w:val="none" w:sz="0" w:space="0" w:color="auto"/>
            <w:right w:val="none" w:sz="0" w:space="0" w:color="auto"/>
          </w:divBdr>
        </w:div>
        <w:div w:id="1519462970">
          <w:marLeft w:val="0"/>
          <w:marRight w:val="0"/>
          <w:marTop w:val="0"/>
          <w:marBottom w:val="101"/>
          <w:divBdr>
            <w:top w:val="none" w:sz="0" w:space="0" w:color="auto"/>
            <w:left w:val="none" w:sz="0" w:space="0" w:color="auto"/>
            <w:bottom w:val="none" w:sz="0" w:space="0" w:color="auto"/>
            <w:right w:val="none" w:sz="0" w:space="0" w:color="auto"/>
          </w:divBdr>
        </w:div>
        <w:div w:id="400836191">
          <w:marLeft w:val="0"/>
          <w:marRight w:val="0"/>
          <w:marTop w:val="0"/>
          <w:marBottom w:val="101"/>
          <w:divBdr>
            <w:top w:val="none" w:sz="0" w:space="0" w:color="auto"/>
            <w:left w:val="none" w:sz="0" w:space="0" w:color="auto"/>
            <w:bottom w:val="none" w:sz="0" w:space="0" w:color="auto"/>
            <w:right w:val="none" w:sz="0" w:space="0" w:color="auto"/>
          </w:divBdr>
        </w:div>
        <w:div w:id="1464158729">
          <w:marLeft w:val="0"/>
          <w:marRight w:val="0"/>
          <w:marTop w:val="0"/>
          <w:marBottom w:val="101"/>
          <w:divBdr>
            <w:top w:val="none" w:sz="0" w:space="0" w:color="auto"/>
            <w:left w:val="none" w:sz="0" w:space="0" w:color="auto"/>
            <w:bottom w:val="none" w:sz="0" w:space="0" w:color="auto"/>
            <w:right w:val="none" w:sz="0" w:space="0" w:color="auto"/>
          </w:divBdr>
        </w:div>
      </w:divsChild>
    </w:div>
    <w:div w:id="1442725107">
      <w:bodyDiv w:val="1"/>
      <w:marLeft w:val="0"/>
      <w:marRight w:val="0"/>
      <w:marTop w:val="0"/>
      <w:marBottom w:val="0"/>
      <w:divBdr>
        <w:top w:val="none" w:sz="0" w:space="0" w:color="auto"/>
        <w:left w:val="none" w:sz="0" w:space="0" w:color="auto"/>
        <w:bottom w:val="none" w:sz="0" w:space="0" w:color="auto"/>
        <w:right w:val="none" w:sz="0" w:space="0" w:color="auto"/>
      </w:divBdr>
      <w:divsChild>
        <w:div w:id="641233905">
          <w:marLeft w:val="0"/>
          <w:marRight w:val="0"/>
          <w:marTop w:val="101"/>
          <w:marBottom w:val="101"/>
          <w:divBdr>
            <w:top w:val="none" w:sz="0" w:space="0" w:color="auto"/>
            <w:left w:val="none" w:sz="0" w:space="0" w:color="auto"/>
            <w:bottom w:val="none" w:sz="0" w:space="0" w:color="auto"/>
            <w:right w:val="none" w:sz="0" w:space="0" w:color="auto"/>
          </w:divBdr>
        </w:div>
        <w:div w:id="2105026903">
          <w:marLeft w:val="0"/>
          <w:marRight w:val="0"/>
          <w:marTop w:val="0"/>
          <w:marBottom w:val="101"/>
          <w:divBdr>
            <w:top w:val="none" w:sz="0" w:space="0" w:color="auto"/>
            <w:left w:val="none" w:sz="0" w:space="0" w:color="auto"/>
            <w:bottom w:val="none" w:sz="0" w:space="0" w:color="auto"/>
            <w:right w:val="none" w:sz="0" w:space="0" w:color="auto"/>
          </w:divBdr>
        </w:div>
        <w:div w:id="326714991">
          <w:marLeft w:val="0"/>
          <w:marRight w:val="0"/>
          <w:marTop w:val="101"/>
          <w:marBottom w:val="101"/>
          <w:divBdr>
            <w:top w:val="none" w:sz="0" w:space="0" w:color="auto"/>
            <w:left w:val="none" w:sz="0" w:space="0" w:color="auto"/>
            <w:bottom w:val="none" w:sz="0" w:space="0" w:color="auto"/>
            <w:right w:val="none" w:sz="0" w:space="0" w:color="auto"/>
          </w:divBdr>
        </w:div>
        <w:div w:id="816343573">
          <w:marLeft w:val="0"/>
          <w:marRight w:val="0"/>
          <w:marTop w:val="0"/>
          <w:marBottom w:val="101"/>
          <w:divBdr>
            <w:top w:val="none" w:sz="0" w:space="0" w:color="auto"/>
            <w:left w:val="none" w:sz="0" w:space="0" w:color="auto"/>
            <w:bottom w:val="none" w:sz="0" w:space="0" w:color="auto"/>
            <w:right w:val="none" w:sz="0" w:space="0" w:color="auto"/>
          </w:divBdr>
        </w:div>
        <w:div w:id="1162232240">
          <w:marLeft w:val="0"/>
          <w:marRight w:val="0"/>
          <w:marTop w:val="0"/>
          <w:marBottom w:val="101"/>
          <w:divBdr>
            <w:top w:val="none" w:sz="0" w:space="0" w:color="auto"/>
            <w:left w:val="none" w:sz="0" w:space="0" w:color="auto"/>
            <w:bottom w:val="none" w:sz="0" w:space="0" w:color="auto"/>
            <w:right w:val="none" w:sz="0" w:space="0" w:color="auto"/>
          </w:divBdr>
        </w:div>
        <w:div w:id="700320304">
          <w:marLeft w:val="0"/>
          <w:marRight w:val="0"/>
          <w:marTop w:val="0"/>
          <w:marBottom w:val="101"/>
          <w:divBdr>
            <w:top w:val="none" w:sz="0" w:space="0" w:color="auto"/>
            <w:left w:val="none" w:sz="0" w:space="0" w:color="auto"/>
            <w:bottom w:val="none" w:sz="0" w:space="0" w:color="auto"/>
            <w:right w:val="none" w:sz="0" w:space="0" w:color="auto"/>
          </w:divBdr>
        </w:div>
        <w:div w:id="1817723011">
          <w:marLeft w:val="0"/>
          <w:marRight w:val="0"/>
          <w:marTop w:val="0"/>
          <w:marBottom w:val="101"/>
          <w:divBdr>
            <w:top w:val="none" w:sz="0" w:space="0" w:color="auto"/>
            <w:left w:val="none" w:sz="0" w:space="0" w:color="auto"/>
            <w:bottom w:val="none" w:sz="0" w:space="0" w:color="auto"/>
            <w:right w:val="none" w:sz="0" w:space="0" w:color="auto"/>
          </w:divBdr>
        </w:div>
        <w:div w:id="6520637">
          <w:marLeft w:val="0"/>
          <w:marRight w:val="0"/>
          <w:marTop w:val="0"/>
          <w:marBottom w:val="101"/>
          <w:divBdr>
            <w:top w:val="none" w:sz="0" w:space="0" w:color="auto"/>
            <w:left w:val="none" w:sz="0" w:space="0" w:color="auto"/>
            <w:bottom w:val="none" w:sz="0" w:space="0" w:color="auto"/>
            <w:right w:val="none" w:sz="0" w:space="0" w:color="auto"/>
          </w:divBdr>
        </w:div>
        <w:div w:id="2126075869">
          <w:marLeft w:val="0"/>
          <w:marRight w:val="0"/>
          <w:marTop w:val="0"/>
          <w:marBottom w:val="101"/>
          <w:divBdr>
            <w:top w:val="none" w:sz="0" w:space="0" w:color="auto"/>
            <w:left w:val="none" w:sz="0" w:space="0" w:color="auto"/>
            <w:bottom w:val="none" w:sz="0" w:space="0" w:color="auto"/>
            <w:right w:val="none" w:sz="0" w:space="0" w:color="auto"/>
          </w:divBdr>
        </w:div>
        <w:div w:id="1806042667">
          <w:marLeft w:val="0"/>
          <w:marRight w:val="0"/>
          <w:marTop w:val="0"/>
          <w:marBottom w:val="101"/>
          <w:divBdr>
            <w:top w:val="none" w:sz="0" w:space="0" w:color="auto"/>
            <w:left w:val="none" w:sz="0" w:space="0" w:color="auto"/>
            <w:bottom w:val="none" w:sz="0" w:space="0" w:color="auto"/>
            <w:right w:val="none" w:sz="0" w:space="0" w:color="auto"/>
          </w:divBdr>
        </w:div>
        <w:div w:id="760179307">
          <w:marLeft w:val="0"/>
          <w:marRight w:val="0"/>
          <w:marTop w:val="0"/>
          <w:marBottom w:val="101"/>
          <w:divBdr>
            <w:top w:val="none" w:sz="0" w:space="0" w:color="auto"/>
            <w:left w:val="none" w:sz="0" w:space="0" w:color="auto"/>
            <w:bottom w:val="none" w:sz="0" w:space="0" w:color="auto"/>
            <w:right w:val="none" w:sz="0" w:space="0" w:color="auto"/>
          </w:divBdr>
        </w:div>
        <w:div w:id="840924983">
          <w:marLeft w:val="0"/>
          <w:marRight w:val="0"/>
          <w:marTop w:val="0"/>
          <w:marBottom w:val="101"/>
          <w:divBdr>
            <w:top w:val="none" w:sz="0" w:space="0" w:color="auto"/>
            <w:left w:val="none" w:sz="0" w:space="0" w:color="auto"/>
            <w:bottom w:val="none" w:sz="0" w:space="0" w:color="auto"/>
            <w:right w:val="none" w:sz="0" w:space="0" w:color="auto"/>
          </w:divBdr>
        </w:div>
        <w:div w:id="344672756">
          <w:marLeft w:val="0"/>
          <w:marRight w:val="0"/>
          <w:marTop w:val="0"/>
          <w:marBottom w:val="101"/>
          <w:divBdr>
            <w:top w:val="none" w:sz="0" w:space="0" w:color="auto"/>
            <w:left w:val="none" w:sz="0" w:space="0" w:color="auto"/>
            <w:bottom w:val="none" w:sz="0" w:space="0" w:color="auto"/>
            <w:right w:val="none" w:sz="0" w:space="0" w:color="auto"/>
          </w:divBdr>
        </w:div>
        <w:div w:id="806896545">
          <w:marLeft w:val="1152"/>
          <w:marRight w:val="0"/>
          <w:marTop w:val="0"/>
          <w:marBottom w:val="101"/>
          <w:divBdr>
            <w:top w:val="none" w:sz="0" w:space="0" w:color="auto"/>
            <w:left w:val="none" w:sz="0" w:space="0" w:color="auto"/>
            <w:bottom w:val="none" w:sz="0" w:space="0" w:color="auto"/>
            <w:right w:val="none" w:sz="0" w:space="0" w:color="auto"/>
          </w:divBdr>
        </w:div>
        <w:div w:id="556671641">
          <w:marLeft w:val="1152"/>
          <w:marRight w:val="0"/>
          <w:marTop w:val="0"/>
          <w:marBottom w:val="101"/>
          <w:divBdr>
            <w:top w:val="none" w:sz="0" w:space="0" w:color="auto"/>
            <w:left w:val="none" w:sz="0" w:space="0" w:color="auto"/>
            <w:bottom w:val="none" w:sz="0" w:space="0" w:color="auto"/>
            <w:right w:val="none" w:sz="0" w:space="0" w:color="auto"/>
          </w:divBdr>
        </w:div>
        <w:div w:id="1497185354">
          <w:marLeft w:val="1152"/>
          <w:marRight w:val="0"/>
          <w:marTop w:val="0"/>
          <w:marBottom w:val="101"/>
          <w:divBdr>
            <w:top w:val="none" w:sz="0" w:space="0" w:color="auto"/>
            <w:left w:val="none" w:sz="0" w:space="0" w:color="auto"/>
            <w:bottom w:val="none" w:sz="0" w:space="0" w:color="auto"/>
            <w:right w:val="none" w:sz="0" w:space="0" w:color="auto"/>
          </w:divBdr>
        </w:div>
        <w:div w:id="257105797">
          <w:marLeft w:val="0"/>
          <w:marRight w:val="0"/>
          <w:marTop w:val="0"/>
          <w:marBottom w:val="101"/>
          <w:divBdr>
            <w:top w:val="none" w:sz="0" w:space="0" w:color="auto"/>
            <w:left w:val="none" w:sz="0" w:space="0" w:color="auto"/>
            <w:bottom w:val="none" w:sz="0" w:space="0" w:color="auto"/>
            <w:right w:val="none" w:sz="0" w:space="0" w:color="auto"/>
          </w:divBdr>
        </w:div>
        <w:div w:id="867915338">
          <w:marLeft w:val="1152"/>
          <w:marRight w:val="0"/>
          <w:marTop w:val="0"/>
          <w:marBottom w:val="101"/>
          <w:divBdr>
            <w:top w:val="none" w:sz="0" w:space="0" w:color="auto"/>
            <w:left w:val="none" w:sz="0" w:space="0" w:color="auto"/>
            <w:bottom w:val="none" w:sz="0" w:space="0" w:color="auto"/>
            <w:right w:val="none" w:sz="0" w:space="0" w:color="auto"/>
          </w:divBdr>
        </w:div>
        <w:div w:id="56779561">
          <w:marLeft w:val="1152"/>
          <w:marRight w:val="0"/>
          <w:marTop w:val="0"/>
          <w:marBottom w:val="101"/>
          <w:divBdr>
            <w:top w:val="none" w:sz="0" w:space="0" w:color="auto"/>
            <w:left w:val="none" w:sz="0" w:space="0" w:color="auto"/>
            <w:bottom w:val="none" w:sz="0" w:space="0" w:color="auto"/>
            <w:right w:val="none" w:sz="0" w:space="0" w:color="auto"/>
          </w:divBdr>
        </w:div>
        <w:div w:id="1365402948">
          <w:marLeft w:val="1152"/>
          <w:marRight w:val="0"/>
          <w:marTop w:val="0"/>
          <w:marBottom w:val="101"/>
          <w:divBdr>
            <w:top w:val="none" w:sz="0" w:space="0" w:color="auto"/>
            <w:left w:val="none" w:sz="0" w:space="0" w:color="auto"/>
            <w:bottom w:val="none" w:sz="0" w:space="0" w:color="auto"/>
            <w:right w:val="none" w:sz="0" w:space="0" w:color="auto"/>
          </w:divBdr>
        </w:div>
        <w:div w:id="363408881">
          <w:marLeft w:val="1152"/>
          <w:marRight w:val="0"/>
          <w:marTop w:val="0"/>
          <w:marBottom w:val="101"/>
          <w:divBdr>
            <w:top w:val="none" w:sz="0" w:space="0" w:color="auto"/>
            <w:left w:val="none" w:sz="0" w:space="0" w:color="auto"/>
            <w:bottom w:val="none" w:sz="0" w:space="0" w:color="auto"/>
            <w:right w:val="none" w:sz="0" w:space="0" w:color="auto"/>
          </w:divBdr>
        </w:div>
        <w:div w:id="82729379">
          <w:marLeft w:val="1152"/>
          <w:marRight w:val="0"/>
          <w:marTop w:val="0"/>
          <w:marBottom w:val="101"/>
          <w:divBdr>
            <w:top w:val="none" w:sz="0" w:space="0" w:color="auto"/>
            <w:left w:val="none" w:sz="0" w:space="0" w:color="auto"/>
            <w:bottom w:val="none" w:sz="0" w:space="0" w:color="auto"/>
            <w:right w:val="none" w:sz="0" w:space="0" w:color="auto"/>
          </w:divBdr>
        </w:div>
        <w:div w:id="1835802306">
          <w:marLeft w:val="1152"/>
          <w:marRight w:val="0"/>
          <w:marTop w:val="0"/>
          <w:marBottom w:val="101"/>
          <w:divBdr>
            <w:top w:val="none" w:sz="0" w:space="0" w:color="auto"/>
            <w:left w:val="none" w:sz="0" w:space="0" w:color="auto"/>
            <w:bottom w:val="none" w:sz="0" w:space="0" w:color="auto"/>
            <w:right w:val="none" w:sz="0" w:space="0" w:color="auto"/>
          </w:divBdr>
        </w:div>
        <w:div w:id="389043292">
          <w:marLeft w:val="0"/>
          <w:marRight w:val="0"/>
          <w:marTop w:val="0"/>
          <w:marBottom w:val="101"/>
          <w:divBdr>
            <w:top w:val="none" w:sz="0" w:space="0" w:color="auto"/>
            <w:left w:val="none" w:sz="0" w:space="0" w:color="auto"/>
            <w:bottom w:val="none" w:sz="0" w:space="0" w:color="auto"/>
            <w:right w:val="none" w:sz="0" w:space="0" w:color="auto"/>
          </w:divBdr>
        </w:div>
        <w:div w:id="1647471927">
          <w:marLeft w:val="1152"/>
          <w:marRight w:val="0"/>
          <w:marTop w:val="0"/>
          <w:marBottom w:val="101"/>
          <w:divBdr>
            <w:top w:val="none" w:sz="0" w:space="0" w:color="auto"/>
            <w:left w:val="none" w:sz="0" w:space="0" w:color="auto"/>
            <w:bottom w:val="none" w:sz="0" w:space="0" w:color="auto"/>
            <w:right w:val="none" w:sz="0" w:space="0" w:color="auto"/>
          </w:divBdr>
        </w:div>
        <w:div w:id="1866670094">
          <w:marLeft w:val="1152"/>
          <w:marRight w:val="0"/>
          <w:marTop w:val="0"/>
          <w:marBottom w:val="101"/>
          <w:divBdr>
            <w:top w:val="none" w:sz="0" w:space="0" w:color="auto"/>
            <w:left w:val="none" w:sz="0" w:space="0" w:color="auto"/>
            <w:bottom w:val="none" w:sz="0" w:space="0" w:color="auto"/>
            <w:right w:val="none" w:sz="0" w:space="0" w:color="auto"/>
          </w:divBdr>
        </w:div>
        <w:div w:id="1127969879">
          <w:marLeft w:val="1152"/>
          <w:marRight w:val="0"/>
          <w:marTop w:val="0"/>
          <w:marBottom w:val="101"/>
          <w:divBdr>
            <w:top w:val="none" w:sz="0" w:space="0" w:color="auto"/>
            <w:left w:val="none" w:sz="0" w:space="0" w:color="auto"/>
            <w:bottom w:val="none" w:sz="0" w:space="0" w:color="auto"/>
            <w:right w:val="none" w:sz="0" w:space="0" w:color="auto"/>
          </w:divBdr>
        </w:div>
        <w:div w:id="1728912948">
          <w:marLeft w:val="1152"/>
          <w:marRight w:val="0"/>
          <w:marTop w:val="0"/>
          <w:marBottom w:val="101"/>
          <w:divBdr>
            <w:top w:val="none" w:sz="0" w:space="0" w:color="auto"/>
            <w:left w:val="none" w:sz="0" w:space="0" w:color="auto"/>
            <w:bottom w:val="none" w:sz="0" w:space="0" w:color="auto"/>
            <w:right w:val="none" w:sz="0" w:space="0" w:color="auto"/>
          </w:divBdr>
        </w:div>
        <w:div w:id="1087190314">
          <w:marLeft w:val="1152"/>
          <w:marRight w:val="0"/>
          <w:marTop w:val="0"/>
          <w:marBottom w:val="101"/>
          <w:divBdr>
            <w:top w:val="none" w:sz="0" w:space="0" w:color="auto"/>
            <w:left w:val="none" w:sz="0" w:space="0" w:color="auto"/>
            <w:bottom w:val="none" w:sz="0" w:space="0" w:color="auto"/>
            <w:right w:val="none" w:sz="0" w:space="0" w:color="auto"/>
          </w:divBdr>
        </w:div>
        <w:div w:id="346097282">
          <w:marLeft w:val="1152"/>
          <w:marRight w:val="0"/>
          <w:marTop w:val="0"/>
          <w:marBottom w:val="101"/>
          <w:divBdr>
            <w:top w:val="none" w:sz="0" w:space="0" w:color="auto"/>
            <w:left w:val="none" w:sz="0" w:space="0" w:color="auto"/>
            <w:bottom w:val="none" w:sz="0" w:space="0" w:color="auto"/>
            <w:right w:val="none" w:sz="0" w:space="0" w:color="auto"/>
          </w:divBdr>
        </w:div>
        <w:div w:id="909923907">
          <w:marLeft w:val="0"/>
          <w:marRight w:val="0"/>
          <w:marTop w:val="0"/>
          <w:marBottom w:val="101"/>
          <w:divBdr>
            <w:top w:val="none" w:sz="0" w:space="0" w:color="auto"/>
            <w:left w:val="none" w:sz="0" w:space="0" w:color="auto"/>
            <w:bottom w:val="none" w:sz="0" w:space="0" w:color="auto"/>
            <w:right w:val="none" w:sz="0" w:space="0" w:color="auto"/>
          </w:divBdr>
        </w:div>
        <w:div w:id="2006979387">
          <w:marLeft w:val="0"/>
          <w:marRight w:val="0"/>
          <w:marTop w:val="0"/>
          <w:marBottom w:val="101"/>
          <w:divBdr>
            <w:top w:val="none" w:sz="0" w:space="0" w:color="auto"/>
            <w:left w:val="none" w:sz="0" w:space="0" w:color="auto"/>
            <w:bottom w:val="none" w:sz="0" w:space="0" w:color="auto"/>
            <w:right w:val="none" w:sz="0" w:space="0" w:color="auto"/>
          </w:divBdr>
        </w:div>
        <w:div w:id="1543249931">
          <w:marLeft w:val="0"/>
          <w:marRight w:val="0"/>
          <w:marTop w:val="0"/>
          <w:marBottom w:val="101"/>
          <w:divBdr>
            <w:top w:val="none" w:sz="0" w:space="0" w:color="auto"/>
            <w:left w:val="none" w:sz="0" w:space="0" w:color="auto"/>
            <w:bottom w:val="none" w:sz="0" w:space="0" w:color="auto"/>
            <w:right w:val="none" w:sz="0" w:space="0" w:color="auto"/>
          </w:divBdr>
        </w:div>
        <w:div w:id="1278222097">
          <w:marLeft w:val="0"/>
          <w:marRight w:val="0"/>
          <w:marTop w:val="0"/>
          <w:marBottom w:val="101"/>
          <w:divBdr>
            <w:top w:val="none" w:sz="0" w:space="0" w:color="auto"/>
            <w:left w:val="none" w:sz="0" w:space="0" w:color="auto"/>
            <w:bottom w:val="none" w:sz="0" w:space="0" w:color="auto"/>
            <w:right w:val="none" w:sz="0" w:space="0" w:color="auto"/>
          </w:divBdr>
        </w:div>
        <w:div w:id="1442604945">
          <w:marLeft w:val="0"/>
          <w:marRight w:val="0"/>
          <w:marTop w:val="0"/>
          <w:marBottom w:val="101"/>
          <w:divBdr>
            <w:top w:val="none" w:sz="0" w:space="0" w:color="auto"/>
            <w:left w:val="none" w:sz="0" w:space="0" w:color="auto"/>
            <w:bottom w:val="none" w:sz="0" w:space="0" w:color="auto"/>
            <w:right w:val="none" w:sz="0" w:space="0" w:color="auto"/>
          </w:divBdr>
        </w:div>
        <w:div w:id="1196845114">
          <w:marLeft w:val="0"/>
          <w:marRight w:val="0"/>
          <w:marTop w:val="0"/>
          <w:marBottom w:val="101"/>
          <w:divBdr>
            <w:top w:val="none" w:sz="0" w:space="0" w:color="auto"/>
            <w:left w:val="none" w:sz="0" w:space="0" w:color="auto"/>
            <w:bottom w:val="none" w:sz="0" w:space="0" w:color="auto"/>
            <w:right w:val="none" w:sz="0" w:space="0" w:color="auto"/>
          </w:divBdr>
        </w:div>
        <w:div w:id="232738036">
          <w:marLeft w:val="0"/>
          <w:marRight w:val="0"/>
          <w:marTop w:val="0"/>
          <w:marBottom w:val="101"/>
          <w:divBdr>
            <w:top w:val="none" w:sz="0" w:space="0" w:color="auto"/>
            <w:left w:val="none" w:sz="0" w:space="0" w:color="auto"/>
            <w:bottom w:val="none" w:sz="0" w:space="0" w:color="auto"/>
            <w:right w:val="none" w:sz="0" w:space="0" w:color="auto"/>
          </w:divBdr>
        </w:div>
        <w:div w:id="1415392434">
          <w:marLeft w:val="0"/>
          <w:marRight w:val="0"/>
          <w:marTop w:val="0"/>
          <w:marBottom w:val="101"/>
          <w:divBdr>
            <w:top w:val="none" w:sz="0" w:space="0" w:color="auto"/>
            <w:left w:val="none" w:sz="0" w:space="0" w:color="auto"/>
            <w:bottom w:val="none" w:sz="0" w:space="0" w:color="auto"/>
            <w:right w:val="none" w:sz="0" w:space="0" w:color="auto"/>
          </w:divBdr>
        </w:div>
        <w:div w:id="904800029">
          <w:marLeft w:val="0"/>
          <w:marRight w:val="0"/>
          <w:marTop w:val="0"/>
          <w:marBottom w:val="101"/>
          <w:divBdr>
            <w:top w:val="none" w:sz="0" w:space="0" w:color="auto"/>
            <w:left w:val="none" w:sz="0" w:space="0" w:color="auto"/>
            <w:bottom w:val="none" w:sz="0" w:space="0" w:color="auto"/>
            <w:right w:val="none" w:sz="0" w:space="0" w:color="auto"/>
          </w:divBdr>
        </w:div>
        <w:div w:id="148637391">
          <w:marLeft w:val="0"/>
          <w:marRight w:val="0"/>
          <w:marTop w:val="0"/>
          <w:marBottom w:val="101"/>
          <w:divBdr>
            <w:top w:val="none" w:sz="0" w:space="0" w:color="auto"/>
            <w:left w:val="none" w:sz="0" w:space="0" w:color="auto"/>
            <w:bottom w:val="none" w:sz="0" w:space="0" w:color="auto"/>
            <w:right w:val="none" w:sz="0" w:space="0" w:color="auto"/>
          </w:divBdr>
        </w:div>
        <w:div w:id="711928047">
          <w:marLeft w:val="0"/>
          <w:marRight w:val="0"/>
          <w:marTop w:val="0"/>
          <w:marBottom w:val="101"/>
          <w:divBdr>
            <w:top w:val="none" w:sz="0" w:space="0" w:color="auto"/>
            <w:left w:val="none" w:sz="0" w:space="0" w:color="auto"/>
            <w:bottom w:val="none" w:sz="0" w:space="0" w:color="auto"/>
            <w:right w:val="none" w:sz="0" w:space="0" w:color="auto"/>
          </w:divBdr>
        </w:div>
        <w:div w:id="2036736265">
          <w:marLeft w:val="0"/>
          <w:marRight w:val="0"/>
          <w:marTop w:val="0"/>
          <w:marBottom w:val="101"/>
          <w:divBdr>
            <w:top w:val="none" w:sz="0" w:space="0" w:color="auto"/>
            <w:left w:val="none" w:sz="0" w:space="0" w:color="auto"/>
            <w:bottom w:val="none" w:sz="0" w:space="0" w:color="auto"/>
            <w:right w:val="none" w:sz="0" w:space="0" w:color="auto"/>
          </w:divBdr>
        </w:div>
        <w:div w:id="1463115358">
          <w:marLeft w:val="0"/>
          <w:marRight w:val="0"/>
          <w:marTop w:val="0"/>
          <w:marBottom w:val="101"/>
          <w:divBdr>
            <w:top w:val="none" w:sz="0" w:space="0" w:color="auto"/>
            <w:left w:val="none" w:sz="0" w:space="0" w:color="auto"/>
            <w:bottom w:val="none" w:sz="0" w:space="0" w:color="auto"/>
            <w:right w:val="none" w:sz="0" w:space="0" w:color="auto"/>
          </w:divBdr>
        </w:div>
        <w:div w:id="1729524813">
          <w:marLeft w:val="0"/>
          <w:marRight w:val="0"/>
          <w:marTop w:val="0"/>
          <w:marBottom w:val="101"/>
          <w:divBdr>
            <w:top w:val="none" w:sz="0" w:space="0" w:color="auto"/>
            <w:left w:val="none" w:sz="0" w:space="0" w:color="auto"/>
            <w:bottom w:val="none" w:sz="0" w:space="0" w:color="auto"/>
            <w:right w:val="none" w:sz="0" w:space="0" w:color="auto"/>
          </w:divBdr>
        </w:div>
        <w:div w:id="1352947759">
          <w:marLeft w:val="0"/>
          <w:marRight w:val="0"/>
          <w:marTop w:val="0"/>
          <w:marBottom w:val="101"/>
          <w:divBdr>
            <w:top w:val="none" w:sz="0" w:space="0" w:color="auto"/>
            <w:left w:val="none" w:sz="0" w:space="0" w:color="auto"/>
            <w:bottom w:val="none" w:sz="0" w:space="0" w:color="auto"/>
            <w:right w:val="none" w:sz="0" w:space="0" w:color="auto"/>
          </w:divBdr>
        </w:div>
        <w:div w:id="680815346">
          <w:marLeft w:val="0"/>
          <w:marRight w:val="0"/>
          <w:marTop w:val="0"/>
          <w:marBottom w:val="101"/>
          <w:divBdr>
            <w:top w:val="none" w:sz="0" w:space="0" w:color="auto"/>
            <w:left w:val="none" w:sz="0" w:space="0" w:color="auto"/>
            <w:bottom w:val="none" w:sz="0" w:space="0" w:color="auto"/>
            <w:right w:val="none" w:sz="0" w:space="0" w:color="auto"/>
          </w:divBdr>
        </w:div>
        <w:div w:id="1819035172">
          <w:marLeft w:val="0"/>
          <w:marRight w:val="0"/>
          <w:marTop w:val="0"/>
          <w:marBottom w:val="101"/>
          <w:divBdr>
            <w:top w:val="none" w:sz="0" w:space="0" w:color="auto"/>
            <w:left w:val="none" w:sz="0" w:space="0" w:color="auto"/>
            <w:bottom w:val="none" w:sz="0" w:space="0" w:color="auto"/>
            <w:right w:val="none" w:sz="0" w:space="0" w:color="auto"/>
          </w:divBdr>
        </w:div>
        <w:div w:id="1700012642">
          <w:marLeft w:val="0"/>
          <w:marRight w:val="0"/>
          <w:marTop w:val="0"/>
          <w:marBottom w:val="101"/>
          <w:divBdr>
            <w:top w:val="none" w:sz="0" w:space="0" w:color="auto"/>
            <w:left w:val="none" w:sz="0" w:space="0" w:color="auto"/>
            <w:bottom w:val="none" w:sz="0" w:space="0" w:color="auto"/>
            <w:right w:val="none" w:sz="0" w:space="0" w:color="auto"/>
          </w:divBdr>
        </w:div>
        <w:div w:id="234706877">
          <w:marLeft w:val="0"/>
          <w:marRight w:val="0"/>
          <w:marTop w:val="0"/>
          <w:marBottom w:val="101"/>
          <w:divBdr>
            <w:top w:val="none" w:sz="0" w:space="0" w:color="auto"/>
            <w:left w:val="none" w:sz="0" w:space="0" w:color="auto"/>
            <w:bottom w:val="none" w:sz="0" w:space="0" w:color="auto"/>
            <w:right w:val="none" w:sz="0" w:space="0" w:color="auto"/>
          </w:divBdr>
        </w:div>
        <w:div w:id="421530435">
          <w:marLeft w:val="0"/>
          <w:marRight w:val="0"/>
          <w:marTop w:val="0"/>
          <w:marBottom w:val="101"/>
          <w:divBdr>
            <w:top w:val="none" w:sz="0" w:space="0" w:color="auto"/>
            <w:left w:val="none" w:sz="0" w:space="0" w:color="auto"/>
            <w:bottom w:val="none" w:sz="0" w:space="0" w:color="auto"/>
            <w:right w:val="none" w:sz="0" w:space="0" w:color="auto"/>
          </w:divBdr>
        </w:div>
        <w:div w:id="468548964">
          <w:marLeft w:val="0"/>
          <w:marRight w:val="0"/>
          <w:marTop w:val="0"/>
          <w:marBottom w:val="101"/>
          <w:divBdr>
            <w:top w:val="none" w:sz="0" w:space="0" w:color="auto"/>
            <w:left w:val="none" w:sz="0" w:space="0" w:color="auto"/>
            <w:bottom w:val="none" w:sz="0" w:space="0" w:color="auto"/>
            <w:right w:val="none" w:sz="0" w:space="0" w:color="auto"/>
          </w:divBdr>
        </w:div>
        <w:div w:id="269514047">
          <w:marLeft w:val="0"/>
          <w:marRight w:val="0"/>
          <w:marTop w:val="0"/>
          <w:marBottom w:val="101"/>
          <w:divBdr>
            <w:top w:val="none" w:sz="0" w:space="0" w:color="auto"/>
            <w:left w:val="none" w:sz="0" w:space="0" w:color="auto"/>
            <w:bottom w:val="none" w:sz="0" w:space="0" w:color="auto"/>
            <w:right w:val="none" w:sz="0" w:space="0" w:color="auto"/>
          </w:divBdr>
        </w:div>
        <w:div w:id="284628371">
          <w:marLeft w:val="0"/>
          <w:marRight w:val="0"/>
          <w:marTop w:val="0"/>
          <w:marBottom w:val="101"/>
          <w:divBdr>
            <w:top w:val="none" w:sz="0" w:space="0" w:color="auto"/>
            <w:left w:val="none" w:sz="0" w:space="0" w:color="auto"/>
            <w:bottom w:val="none" w:sz="0" w:space="0" w:color="auto"/>
            <w:right w:val="none" w:sz="0" w:space="0" w:color="auto"/>
          </w:divBdr>
        </w:div>
        <w:div w:id="804735476">
          <w:marLeft w:val="0"/>
          <w:marRight w:val="0"/>
          <w:marTop w:val="0"/>
          <w:marBottom w:val="101"/>
          <w:divBdr>
            <w:top w:val="none" w:sz="0" w:space="0" w:color="auto"/>
            <w:left w:val="none" w:sz="0" w:space="0" w:color="auto"/>
            <w:bottom w:val="none" w:sz="0" w:space="0" w:color="auto"/>
            <w:right w:val="none" w:sz="0" w:space="0" w:color="auto"/>
          </w:divBdr>
        </w:div>
        <w:div w:id="907612537">
          <w:marLeft w:val="0"/>
          <w:marRight w:val="0"/>
          <w:marTop w:val="0"/>
          <w:marBottom w:val="101"/>
          <w:divBdr>
            <w:top w:val="none" w:sz="0" w:space="0" w:color="auto"/>
            <w:left w:val="none" w:sz="0" w:space="0" w:color="auto"/>
            <w:bottom w:val="none" w:sz="0" w:space="0" w:color="auto"/>
            <w:right w:val="none" w:sz="0" w:space="0" w:color="auto"/>
          </w:divBdr>
        </w:div>
        <w:div w:id="1823695382">
          <w:marLeft w:val="0"/>
          <w:marRight w:val="0"/>
          <w:marTop w:val="0"/>
          <w:marBottom w:val="101"/>
          <w:divBdr>
            <w:top w:val="none" w:sz="0" w:space="0" w:color="auto"/>
            <w:left w:val="none" w:sz="0" w:space="0" w:color="auto"/>
            <w:bottom w:val="none" w:sz="0" w:space="0" w:color="auto"/>
            <w:right w:val="none" w:sz="0" w:space="0" w:color="auto"/>
          </w:divBdr>
        </w:div>
        <w:div w:id="22173226">
          <w:marLeft w:val="0"/>
          <w:marRight w:val="0"/>
          <w:marTop w:val="0"/>
          <w:marBottom w:val="101"/>
          <w:divBdr>
            <w:top w:val="none" w:sz="0" w:space="0" w:color="auto"/>
            <w:left w:val="none" w:sz="0" w:space="0" w:color="auto"/>
            <w:bottom w:val="none" w:sz="0" w:space="0" w:color="auto"/>
            <w:right w:val="none" w:sz="0" w:space="0" w:color="auto"/>
          </w:divBdr>
        </w:div>
        <w:div w:id="546572182">
          <w:marLeft w:val="0"/>
          <w:marRight w:val="0"/>
          <w:marTop w:val="0"/>
          <w:marBottom w:val="101"/>
          <w:divBdr>
            <w:top w:val="none" w:sz="0" w:space="0" w:color="auto"/>
            <w:left w:val="none" w:sz="0" w:space="0" w:color="auto"/>
            <w:bottom w:val="none" w:sz="0" w:space="0" w:color="auto"/>
            <w:right w:val="none" w:sz="0" w:space="0" w:color="auto"/>
          </w:divBdr>
        </w:div>
        <w:div w:id="2113474090">
          <w:marLeft w:val="0"/>
          <w:marRight w:val="0"/>
          <w:marTop w:val="0"/>
          <w:marBottom w:val="101"/>
          <w:divBdr>
            <w:top w:val="none" w:sz="0" w:space="0" w:color="auto"/>
            <w:left w:val="none" w:sz="0" w:space="0" w:color="auto"/>
            <w:bottom w:val="none" w:sz="0" w:space="0" w:color="auto"/>
            <w:right w:val="none" w:sz="0" w:space="0" w:color="auto"/>
          </w:divBdr>
        </w:div>
        <w:div w:id="1893999455">
          <w:marLeft w:val="0"/>
          <w:marRight w:val="0"/>
          <w:marTop w:val="0"/>
          <w:marBottom w:val="101"/>
          <w:divBdr>
            <w:top w:val="none" w:sz="0" w:space="0" w:color="auto"/>
            <w:left w:val="none" w:sz="0" w:space="0" w:color="auto"/>
            <w:bottom w:val="none" w:sz="0" w:space="0" w:color="auto"/>
            <w:right w:val="none" w:sz="0" w:space="0" w:color="auto"/>
          </w:divBdr>
        </w:div>
        <w:div w:id="180244896">
          <w:marLeft w:val="0"/>
          <w:marRight w:val="0"/>
          <w:marTop w:val="0"/>
          <w:marBottom w:val="101"/>
          <w:divBdr>
            <w:top w:val="none" w:sz="0" w:space="0" w:color="auto"/>
            <w:left w:val="none" w:sz="0" w:space="0" w:color="auto"/>
            <w:bottom w:val="none" w:sz="0" w:space="0" w:color="auto"/>
            <w:right w:val="none" w:sz="0" w:space="0" w:color="auto"/>
          </w:divBdr>
        </w:div>
        <w:div w:id="291794660">
          <w:marLeft w:val="0"/>
          <w:marRight w:val="0"/>
          <w:marTop w:val="0"/>
          <w:marBottom w:val="101"/>
          <w:divBdr>
            <w:top w:val="none" w:sz="0" w:space="0" w:color="auto"/>
            <w:left w:val="none" w:sz="0" w:space="0" w:color="auto"/>
            <w:bottom w:val="none" w:sz="0" w:space="0" w:color="auto"/>
            <w:right w:val="none" w:sz="0" w:space="0" w:color="auto"/>
          </w:divBdr>
        </w:div>
        <w:div w:id="1454053100">
          <w:marLeft w:val="1152"/>
          <w:marRight w:val="0"/>
          <w:marTop w:val="0"/>
          <w:marBottom w:val="101"/>
          <w:divBdr>
            <w:top w:val="none" w:sz="0" w:space="0" w:color="auto"/>
            <w:left w:val="none" w:sz="0" w:space="0" w:color="auto"/>
            <w:bottom w:val="none" w:sz="0" w:space="0" w:color="auto"/>
            <w:right w:val="none" w:sz="0" w:space="0" w:color="auto"/>
          </w:divBdr>
        </w:div>
        <w:div w:id="1927690819">
          <w:marLeft w:val="1152"/>
          <w:marRight w:val="0"/>
          <w:marTop w:val="0"/>
          <w:marBottom w:val="101"/>
          <w:divBdr>
            <w:top w:val="none" w:sz="0" w:space="0" w:color="auto"/>
            <w:left w:val="none" w:sz="0" w:space="0" w:color="auto"/>
            <w:bottom w:val="none" w:sz="0" w:space="0" w:color="auto"/>
            <w:right w:val="none" w:sz="0" w:space="0" w:color="auto"/>
          </w:divBdr>
        </w:div>
        <w:div w:id="819419179">
          <w:marLeft w:val="1584"/>
          <w:marRight w:val="0"/>
          <w:marTop w:val="0"/>
          <w:marBottom w:val="101"/>
          <w:divBdr>
            <w:top w:val="none" w:sz="0" w:space="0" w:color="auto"/>
            <w:left w:val="none" w:sz="0" w:space="0" w:color="auto"/>
            <w:bottom w:val="none" w:sz="0" w:space="0" w:color="auto"/>
            <w:right w:val="none" w:sz="0" w:space="0" w:color="auto"/>
          </w:divBdr>
        </w:div>
        <w:div w:id="343287501">
          <w:marLeft w:val="1584"/>
          <w:marRight w:val="0"/>
          <w:marTop w:val="0"/>
          <w:marBottom w:val="101"/>
          <w:divBdr>
            <w:top w:val="none" w:sz="0" w:space="0" w:color="auto"/>
            <w:left w:val="none" w:sz="0" w:space="0" w:color="auto"/>
            <w:bottom w:val="none" w:sz="0" w:space="0" w:color="auto"/>
            <w:right w:val="none" w:sz="0" w:space="0" w:color="auto"/>
          </w:divBdr>
        </w:div>
        <w:div w:id="575477383">
          <w:marLeft w:val="1584"/>
          <w:marRight w:val="0"/>
          <w:marTop w:val="0"/>
          <w:marBottom w:val="101"/>
          <w:divBdr>
            <w:top w:val="none" w:sz="0" w:space="0" w:color="auto"/>
            <w:left w:val="none" w:sz="0" w:space="0" w:color="auto"/>
            <w:bottom w:val="none" w:sz="0" w:space="0" w:color="auto"/>
            <w:right w:val="none" w:sz="0" w:space="0" w:color="auto"/>
          </w:divBdr>
        </w:div>
        <w:div w:id="1302924392">
          <w:marLeft w:val="1152"/>
          <w:marRight w:val="0"/>
          <w:marTop w:val="0"/>
          <w:marBottom w:val="101"/>
          <w:divBdr>
            <w:top w:val="none" w:sz="0" w:space="0" w:color="auto"/>
            <w:left w:val="none" w:sz="0" w:space="0" w:color="auto"/>
            <w:bottom w:val="none" w:sz="0" w:space="0" w:color="auto"/>
            <w:right w:val="none" w:sz="0" w:space="0" w:color="auto"/>
          </w:divBdr>
        </w:div>
        <w:div w:id="1824858662">
          <w:marLeft w:val="1152"/>
          <w:marRight w:val="0"/>
          <w:marTop w:val="0"/>
          <w:marBottom w:val="101"/>
          <w:divBdr>
            <w:top w:val="none" w:sz="0" w:space="0" w:color="auto"/>
            <w:left w:val="none" w:sz="0" w:space="0" w:color="auto"/>
            <w:bottom w:val="none" w:sz="0" w:space="0" w:color="auto"/>
            <w:right w:val="none" w:sz="0" w:space="0" w:color="auto"/>
          </w:divBdr>
        </w:div>
        <w:div w:id="461533206">
          <w:marLeft w:val="1152"/>
          <w:marRight w:val="0"/>
          <w:marTop w:val="0"/>
          <w:marBottom w:val="101"/>
          <w:divBdr>
            <w:top w:val="none" w:sz="0" w:space="0" w:color="auto"/>
            <w:left w:val="none" w:sz="0" w:space="0" w:color="auto"/>
            <w:bottom w:val="none" w:sz="0" w:space="0" w:color="auto"/>
            <w:right w:val="none" w:sz="0" w:space="0" w:color="auto"/>
          </w:divBdr>
        </w:div>
        <w:div w:id="478546000">
          <w:marLeft w:val="1152"/>
          <w:marRight w:val="0"/>
          <w:marTop w:val="0"/>
          <w:marBottom w:val="101"/>
          <w:divBdr>
            <w:top w:val="none" w:sz="0" w:space="0" w:color="auto"/>
            <w:left w:val="none" w:sz="0" w:space="0" w:color="auto"/>
            <w:bottom w:val="none" w:sz="0" w:space="0" w:color="auto"/>
            <w:right w:val="none" w:sz="0" w:space="0" w:color="auto"/>
          </w:divBdr>
        </w:div>
        <w:div w:id="2011563301">
          <w:marLeft w:val="0"/>
          <w:marRight w:val="0"/>
          <w:marTop w:val="0"/>
          <w:marBottom w:val="101"/>
          <w:divBdr>
            <w:top w:val="none" w:sz="0" w:space="0" w:color="auto"/>
            <w:left w:val="none" w:sz="0" w:space="0" w:color="auto"/>
            <w:bottom w:val="none" w:sz="0" w:space="0" w:color="auto"/>
            <w:right w:val="none" w:sz="0" w:space="0" w:color="auto"/>
          </w:divBdr>
        </w:div>
        <w:div w:id="1848448417">
          <w:marLeft w:val="1152"/>
          <w:marRight w:val="0"/>
          <w:marTop w:val="0"/>
          <w:marBottom w:val="101"/>
          <w:divBdr>
            <w:top w:val="none" w:sz="0" w:space="0" w:color="auto"/>
            <w:left w:val="none" w:sz="0" w:space="0" w:color="auto"/>
            <w:bottom w:val="none" w:sz="0" w:space="0" w:color="auto"/>
            <w:right w:val="none" w:sz="0" w:space="0" w:color="auto"/>
          </w:divBdr>
        </w:div>
        <w:div w:id="1199854827">
          <w:marLeft w:val="1152"/>
          <w:marRight w:val="0"/>
          <w:marTop w:val="0"/>
          <w:marBottom w:val="101"/>
          <w:divBdr>
            <w:top w:val="none" w:sz="0" w:space="0" w:color="auto"/>
            <w:left w:val="none" w:sz="0" w:space="0" w:color="auto"/>
            <w:bottom w:val="none" w:sz="0" w:space="0" w:color="auto"/>
            <w:right w:val="none" w:sz="0" w:space="0" w:color="auto"/>
          </w:divBdr>
        </w:div>
        <w:div w:id="1558516966">
          <w:marLeft w:val="0"/>
          <w:marRight w:val="0"/>
          <w:marTop w:val="0"/>
          <w:marBottom w:val="101"/>
          <w:divBdr>
            <w:top w:val="none" w:sz="0" w:space="0" w:color="auto"/>
            <w:left w:val="none" w:sz="0" w:space="0" w:color="auto"/>
            <w:bottom w:val="none" w:sz="0" w:space="0" w:color="auto"/>
            <w:right w:val="none" w:sz="0" w:space="0" w:color="auto"/>
          </w:divBdr>
        </w:div>
        <w:div w:id="1233931660">
          <w:marLeft w:val="1152"/>
          <w:marRight w:val="0"/>
          <w:marTop w:val="0"/>
          <w:marBottom w:val="101"/>
          <w:divBdr>
            <w:top w:val="none" w:sz="0" w:space="0" w:color="auto"/>
            <w:left w:val="none" w:sz="0" w:space="0" w:color="auto"/>
            <w:bottom w:val="none" w:sz="0" w:space="0" w:color="auto"/>
            <w:right w:val="none" w:sz="0" w:space="0" w:color="auto"/>
          </w:divBdr>
        </w:div>
        <w:div w:id="145249334">
          <w:marLeft w:val="0"/>
          <w:marRight w:val="0"/>
          <w:marTop w:val="0"/>
          <w:marBottom w:val="101"/>
          <w:divBdr>
            <w:top w:val="none" w:sz="0" w:space="0" w:color="auto"/>
            <w:left w:val="none" w:sz="0" w:space="0" w:color="auto"/>
            <w:bottom w:val="none" w:sz="0" w:space="0" w:color="auto"/>
            <w:right w:val="none" w:sz="0" w:space="0" w:color="auto"/>
          </w:divBdr>
        </w:div>
        <w:div w:id="1274897041">
          <w:marLeft w:val="0"/>
          <w:marRight w:val="0"/>
          <w:marTop w:val="0"/>
          <w:marBottom w:val="101"/>
          <w:divBdr>
            <w:top w:val="none" w:sz="0" w:space="0" w:color="auto"/>
            <w:left w:val="none" w:sz="0" w:space="0" w:color="auto"/>
            <w:bottom w:val="none" w:sz="0" w:space="0" w:color="auto"/>
            <w:right w:val="none" w:sz="0" w:space="0" w:color="auto"/>
          </w:divBdr>
        </w:div>
        <w:div w:id="211816064">
          <w:marLeft w:val="0"/>
          <w:marRight w:val="0"/>
          <w:marTop w:val="0"/>
          <w:marBottom w:val="101"/>
          <w:divBdr>
            <w:top w:val="none" w:sz="0" w:space="0" w:color="auto"/>
            <w:left w:val="none" w:sz="0" w:space="0" w:color="auto"/>
            <w:bottom w:val="none" w:sz="0" w:space="0" w:color="auto"/>
            <w:right w:val="none" w:sz="0" w:space="0" w:color="auto"/>
          </w:divBdr>
        </w:div>
        <w:div w:id="1043293042">
          <w:marLeft w:val="0"/>
          <w:marRight w:val="0"/>
          <w:marTop w:val="0"/>
          <w:marBottom w:val="101"/>
          <w:divBdr>
            <w:top w:val="none" w:sz="0" w:space="0" w:color="auto"/>
            <w:left w:val="none" w:sz="0" w:space="0" w:color="auto"/>
            <w:bottom w:val="none" w:sz="0" w:space="0" w:color="auto"/>
            <w:right w:val="none" w:sz="0" w:space="0" w:color="auto"/>
          </w:divBdr>
        </w:div>
        <w:div w:id="710961314">
          <w:marLeft w:val="0"/>
          <w:marRight w:val="0"/>
          <w:marTop w:val="0"/>
          <w:marBottom w:val="101"/>
          <w:divBdr>
            <w:top w:val="none" w:sz="0" w:space="0" w:color="auto"/>
            <w:left w:val="none" w:sz="0" w:space="0" w:color="auto"/>
            <w:bottom w:val="none" w:sz="0" w:space="0" w:color="auto"/>
            <w:right w:val="none" w:sz="0" w:space="0" w:color="auto"/>
          </w:divBdr>
        </w:div>
        <w:div w:id="809128799">
          <w:marLeft w:val="0"/>
          <w:marRight w:val="0"/>
          <w:marTop w:val="0"/>
          <w:marBottom w:val="101"/>
          <w:divBdr>
            <w:top w:val="none" w:sz="0" w:space="0" w:color="auto"/>
            <w:left w:val="none" w:sz="0" w:space="0" w:color="auto"/>
            <w:bottom w:val="none" w:sz="0" w:space="0" w:color="auto"/>
            <w:right w:val="none" w:sz="0" w:space="0" w:color="auto"/>
          </w:divBdr>
        </w:div>
        <w:div w:id="91978116">
          <w:marLeft w:val="0"/>
          <w:marRight w:val="0"/>
          <w:marTop w:val="0"/>
          <w:marBottom w:val="101"/>
          <w:divBdr>
            <w:top w:val="none" w:sz="0" w:space="0" w:color="auto"/>
            <w:left w:val="none" w:sz="0" w:space="0" w:color="auto"/>
            <w:bottom w:val="none" w:sz="0" w:space="0" w:color="auto"/>
            <w:right w:val="none" w:sz="0" w:space="0" w:color="auto"/>
          </w:divBdr>
        </w:div>
        <w:div w:id="1631017063">
          <w:marLeft w:val="0"/>
          <w:marRight w:val="0"/>
          <w:marTop w:val="0"/>
          <w:marBottom w:val="101"/>
          <w:divBdr>
            <w:top w:val="none" w:sz="0" w:space="0" w:color="auto"/>
            <w:left w:val="none" w:sz="0" w:space="0" w:color="auto"/>
            <w:bottom w:val="none" w:sz="0" w:space="0" w:color="auto"/>
            <w:right w:val="none" w:sz="0" w:space="0" w:color="auto"/>
          </w:divBdr>
        </w:div>
        <w:div w:id="189495068">
          <w:marLeft w:val="0"/>
          <w:marRight w:val="0"/>
          <w:marTop w:val="0"/>
          <w:marBottom w:val="101"/>
          <w:divBdr>
            <w:top w:val="none" w:sz="0" w:space="0" w:color="auto"/>
            <w:left w:val="none" w:sz="0" w:space="0" w:color="auto"/>
            <w:bottom w:val="none" w:sz="0" w:space="0" w:color="auto"/>
            <w:right w:val="none" w:sz="0" w:space="0" w:color="auto"/>
          </w:divBdr>
        </w:div>
        <w:div w:id="641926857">
          <w:marLeft w:val="0"/>
          <w:marRight w:val="0"/>
          <w:marTop w:val="0"/>
          <w:marBottom w:val="101"/>
          <w:divBdr>
            <w:top w:val="none" w:sz="0" w:space="0" w:color="auto"/>
            <w:left w:val="none" w:sz="0" w:space="0" w:color="auto"/>
            <w:bottom w:val="none" w:sz="0" w:space="0" w:color="auto"/>
            <w:right w:val="none" w:sz="0" w:space="0" w:color="auto"/>
          </w:divBdr>
        </w:div>
        <w:div w:id="1238439111">
          <w:marLeft w:val="0"/>
          <w:marRight w:val="0"/>
          <w:marTop w:val="0"/>
          <w:marBottom w:val="101"/>
          <w:divBdr>
            <w:top w:val="none" w:sz="0" w:space="0" w:color="auto"/>
            <w:left w:val="none" w:sz="0" w:space="0" w:color="auto"/>
            <w:bottom w:val="none" w:sz="0" w:space="0" w:color="auto"/>
            <w:right w:val="none" w:sz="0" w:space="0" w:color="auto"/>
          </w:divBdr>
        </w:div>
        <w:div w:id="831604626">
          <w:marLeft w:val="0"/>
          <w:marRight w:val="0"/>
          <w:marTop w:val="0"/>
          <w:marBottom w:val="101"/>
          <w:divBdr>
            <w:top w:val="none" w:sz="0" w:space="0" w:color="auto"/>
            <w:left w:val="none" w:sz="0" w:space="0" w:color="auto"/>
            <w:bottom w:val="none" w:sz="0" w:space="0" w:color="auto"/>
            <w:right w:val="none" w:sz="0" w:space="0" w:color="auto"/>
          </w:divBdr>
        </w:div>
        <w:div w:id="1481267693">
          <w:marLeft w:val="0"/>
          <w:marRight w:val="0"/>
          <w:marTop w:val="0"/>
          <w:marBottom w:val="101"/>
          <w:divBdr>
            <w:top w:val="none" w:sz="0" w:space="0" w:color="auto"/>
            <w:left w:val="none" w:sz="0" w:space="0" w:color="auto"/>
            <w:bottom w:val="none" w:sz="0" w:space="0" w:color="auto"/>
            <w:right w:val="none" w:sz="0" w:space="0" w:color="auto"/>
          </w:divBdr>
        </w:div>
        <w:div w:id="136579603">
          <w:marLeft w:val="0"/>
          <w:marRight w:val="0"/>
          <w:marTop w:val="0"/>
          <w:marBottom w:val="101"/>
          <w:divBdr>
            <w:top w:val="none" w:sz="0" w:space="0" w:color="auto"/>
            <w:left w:val="none" w:sz="0" w:space="0" w:color="auto"/>
            <w:bottom w:val="none" w:sz="0" w:space="0" w:color="auto"/>
            <w:right w:val="none" w:sz="0" w:space="0" w:color="auto"/>
          </w:divBdr>
        </w:div>
        <w:div w:id="250313921">
          <w:marLeft w:val="0"/>
          <w:marRight w:val="0"/>
          <w:marTop w:val="0"/>
          <w:marBottom w:val="101"/>
          <w:divBdr>
            <w:top w:val="none" w:sz="0" w:space="0" w:color="auto"/>
            <w:left w:val="none" w:sz="0" w:space="0" w:color="auto"/>
            <w:bottom w:val="none" w:sz="0" w:space="0" w:color="auto"/>
            <w:right w:val="none" w:sz="0" w:space="0" w:color="auto"/>
          </w:divBdr>
        </w:div>
        <w:div w:id="540746877">
          <w:marLeft w:val="0"/>
          <w:marRight w:val="0"/>
          <w:marTop w:val="0"/>
          <w:marBottom w:val="101"/>
          <w:divBdr>
            <w:top w:val="none" w:sz="0" w:space="0" w:color="auto"/>
            <w:left w:val="none" w:sz="0" w:space="0" w:color="auto"/>
            <w:bottom w:val="none" w:sz="0" w:space="0" w:color="auto"/>
            <w:right w:val="none" w:sz="0" w:space="0" w:color="auto"/>
          </w:divBdr>
        </w:div>
        <w:div w:id="1929920440">
          <w:marLeft w:val="0"/>
          <w:marRight w:val="0"/>
          <w:marTop w:val="0"/>
          <w:marBottom w:val="101"/>
          <w:divBdr>
            <w:top w:val="none" w:sz="0" w:space="0" w:color="auto"/>
            <w:left w:val="none" w:sz="0" w:space="0" w:color="auto"/>
            <w:bottom w:val="none" w:sz="0" w:space="0" w:color="auto"/>
            <w:right w:val="none" w:sz="0" w:space="0" w:color="auto"/>
          </w:divBdr>
        </w:div>
        <w:div w:id="592476139">
          <w:marLeft w:val="0"/>
          <w:marRight w:val="0"/>
          <w:marTop w:val="0"/>
          <w:marBottom w:val="101"/>
          <w:divBdr>
            <w:top w:val="none" w:sz="0" w:space="0" w:color="auto"/>
            <w:left w:val="none" w:sz="0" w:space="0" w:color="auto"/>
            <w:bottom w:val="none" w:sz="0" w:space="0" w:color="auto"/>
            <w:right w:val="none" w:sz="0" w:space="0" w:color="auto"/>
          </w:divBdr>
        </w:div>
        <w:div w:id="198861919">
          <w:marLeft w:val="0"/>
          <w:marRight w:val="0"/>
          <w:marTop w:val="0"/>
          <w:marBottom w:val="101"/>
          <w:divBdr>
            <w:top w:val="none" w:sz="0" w:space="0" w:color="auto"/>
            <w:left w:val="none" w:sz="0" w:space="0" w:color="auto"/>
            <w:bottom w:val="none" w:sz="0" w:space="0" w:color="auto"/>
            <w:right w:val="none" w:sz="0" w:space="0" w:color="auto"/>
          </w:divBdr>
        </w:div>
        <w:div w:id="771323229">
          <w:marLeft w:val="0"/>
          <w:marRight w:val="0"/>
          <w:marTop w:val="0"/>
          <w:marBottom w:val="101"/>
          <w:divBdr>
            <w:top w:val="none" w:sz="0" w:space="0" w:color="auto"/>
            <w:left w:val="none" w:sz="0" w:space="0" w:color="auto"/>
            <w:bottom w:val="none" w:sz="0" w:space="0" w:color="auto"/>
            <w:right w:val="none" w:sz="0" w:space="0" w:color="auto"/>
          </w:divBdr>
        </w:div>
        <w:div w:id="585114937">
          <w:marLeft w:val="0"/>
          <w:marRight w:val="0"/>
          <w:marTop w:val="0"/>
          <w:marBottom w:val="101"/>
          <w:divBdr>
            <w:top w:val="none" w:sz="0" w:space="0" w:color="auto"/>
            <w:left w:val="none" w:sz="0" w:space="0" w:color="auto"/>
            <w:bottom w:val="none" w:sz="0" w:space="0" w:color="auto"/>
            <w:right w:val="none" w:sz="0" w:space="0" w:color="auto"/>
          </w:divBdr>
        </w:div>
        <w:div w:id="498886020">
          <w:marLeft w:val="0"/>
          <w:marRight w:val="0"/>
          <w:marTop w:val="0"/>
          <w:marBottom w:val="101"/>
          <w:divBdr>
            <w:top w:val="none" w:sz="0" w:space="0" w:color="auto"/>
            <w:left w:val="none" w:sz="0" w:space="0" w:color="auto"/>
            <w:bottom w:val="none" w:sz="0" w:space="0" w:color="auto"/>
            <w:right w:val="none" w:sz="0" w:space="0" w:color="auto"/>
          </w:divBdr>
        </w:div>
        <w:div w:id="758913657">
          <w:marLeft w:val="0"/>
          <w:marRight w:val="0"/>
          <w:marTop w:val="0"/>
          <w:marBottom w:val="101"/>
          <w:divBdr>
            <w:top w:val="none" w:sz="0" w:space="0" w:color="auto"/>
            <w:left w:val="none" w:sz="0" w:space="0" w:color="auto"/>
            <w:bottom w:val="none" w:sz="0" w:space="0" w:color="auto"/>
            <w:right w:val="none" w:sz="0" w:space="0" w:color="auto"/>
          </w:divBdr>
        </w:div>
        <w:div w:id="760566025">
          <w:marLeft w:val="0"/>
          <w:marRight w:val="0"/>
          <w:marTop w:val="0"/>
          <w:marBottom w:val="101"/>
          <w:divBdr>
            <w:top w:val="none" w:sz="0" w:space="0" w:color="auto"/>
            <w:left w:val="none" w:sz="0" w:space="0" w:color="auto"/>
            <w:bottom w:val="none" w:sz="0" w:space="0" w:color="auto"/>
            <w:right w:val="none" w:sz="0" w:space="0" w:color="auto"/>
          </w:divBdr>
        </w:div>
        <w:div w:id="1468861168">
          <w:marLeft w:val="0"/>
          <w:marRight w:val="0"/>
          <w:marTop w:val="0"/>
          <w:marBottom w:val="101"/>
          <w:divBdr>
            <w:top w:val="none" w:sz="0" w:space="0" w:color="auto"/>
            <w:left w:val="none" w:sz="0" w:space="0" w:color="auto"/>
            <w:bottom w:val="none" w:sz="0" w:space="0" w:color="auto"/>
            <w:right w:val="none" w:sz="0" w:space="0" w:color="auto"/>
          </w:divBdr>
        </w:div>
        <w:div w:id="797722618">
          <w:marLeft w:val="0"/>
          <w:marRight w:val="0"/>
          <w:marTop w:val="0"/>
          <w:marBottom w:val="101"/>
          <w:divBdr>
            <w:top w:val="none" w:sz="0" w:space="0" w:color="auto"/>
            <w:left w:val="none" w:sz="0" w:space="0" w:color="auto"/>
            <w:bottom w:val="none" w:sz="0" w:space="0" w:color="auto"/>
            <w:right w:val="none" w:sz="0" w:space="0" w:color="auto"/>
          </w:divBdr>
        </w:div>
        <w:div w:id="1403985794">
          <w:marLeft w:val="0"/>
          <w:marRight w:val="0"/>
          <w:marTop w:val="0"/>
          <w:marBottom w:val="101"/>
          <w:divBdr>
            <w:top w:val="none" w:sz="0" w:space="0" w:color="auto"/>
            <w:left w:val="none" w:sz="0" w:space="0" w:color="auto"/>
            <w:bottom w:val="none" w:sz="0" w:space="0" w:color="auto"/>
            <w:right w:val="none" w:sz="0" w:space="0" w:color="auto"/>
          </w:divBdr>
        </w:div>
      </w:divsChild>
    </w:div>
    <w:div w:id="1597783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710208&amp;fecha=01/12/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E338-3157-4F6F-BEBF-BE3407A2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2341</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manchitas</Company>
  <LinksUpToDate>false</LinksUpToDate>
  <CharactersWithSpaces>15189</CharactersWithSpaces>
  <SharedDoc>false</SharedDoc>
  <HLinks>
    <vt:vector size="1356" baseType="variant">
      <vt:variant>
        <vt:i4>2359383</vt:i4>
      </vt:variant>
      <vt:variant>
        <vt:i4>747</vt:i4>
      </vt:variant>
      <vt:variant>
        <vt:i4>0</vt:i4>
      </vt:variant>
      <vt:variant>
        <vt:i4>5</vt:i4>
      </vt:variant>
      <vt:variant>
        <vt:lpwstr>http://www.dof.gob.mx/nota_detalle.php?codigo=5634739&amp;fecha=08/11/2021</vt:lpwstr>
      </vt:variant>
      <vt:variant>
        <vt:lpwstr/>
      </vt:variant>
      <vt:variant>
        <vt:i4>4915310</vt:i4>
      </vt:variant>
      <vt:variant>
        <vt:i4>744</vt:i4>
      </vt:variant>
      <vt:variant>
        <vt:i4>0</vt:i4>
      </vt:variant>
      <vt:variant>
        <vt:i4>5</vt:i4>
      </vt:variant>
      <vt:variant>
        <vt:lpwstr>https://www.dof.gob.mx/nota_detalle.php?codigo=5576708&amp;fecha=28/10/2019</vt:lpwstr>
      </vt:variant>
      <vt:variant>
        <vt:lpwstr>gsc.tab=0</vt:lpwstr>
      </vt:variant>
      <vt:variant>
        <vt:i4>4849790</vt:i4>
      </vt:variant>
      <vt:variant>
        <vt:i4>741</vt:i4>
      </vt:variant>
      <vt:variant>
        <vt:i4>0</vt:i4>
      </vt:variant>
      <vt:variant>
        <vt:i4>5</vt:i4>
      </vt:variant>
      <vt:variant>
        <vt:lpwstr>https://www.dof.gob.mx/nota_detalle.php?codigo=5554698&amp;fecha=20/03/2019</vt:lpwstr>
      </vt:variant>
      <vt:variant>
        <vt:lpwstr/>
      </vt:variant>
      <vt:variant>
        <vt:i4>5046392</vt:i4>
      </vt:variant>
      <vt:variant>
        <vt:i4>738</vt:i4>
      </vt:variant>
      <vt:variant>
        <vt:i4>0</vt:i4>
      </vt:variant>
      <vt:variant>
        <vt:i4>5</vt:i4>
      </vt:variant>
      <vt:variant>
        <vt:lpwstr>https://www.dof.gob.mx/nota_detalle.php?codigo=5522388&amp;fecha=11/05/2018</vt:lpwstr>
      </vt:variant>
      <vt:variant>
        <vt:lpwstr/>
      </vt:variant>
      <vt:variant>
        <vt:i4>4849779</vt:i4>
      </vt:variant>
      <vt:variant>
        <vt:i4>735</vt:i4>
      </vt:variant>
      <vt:variant>
        <vt:i4>0</vt:i4>
      </vt:variant>
      <vt:variant>
        <vt:i4>5</vt:i4>
      </vt:variant>
      <vt:variant>
        <vt:lpwstr>https://www.dof.gob.mx/nota_detalle.php?codigo=5397621&amp;fecha=23/06/2015</vt:lpwstr>
      </vt:variant>
      <vt:variant>
        <vt:lpwstr/>
      </vt:variant>
      <vt:variant>
        <vt:i4>4849790</vt:i4>
      </vt:variant>
      <vt:variant>
        <vt:i4>732</vt:i4>
      </vt:variant>
      <vt:variant>
        <vt:i4>0</vt:i4>
      </vt:variant>
      <vt:variant>
        <vt:i4>5</vt:i4>
      </vt:variant>
      <vt:variant>
        <vt:lpwstr>https://www.dof.gob.mx/nota_detalle.php?codigo=5554698&amp;fecha=20/03/2019</vt:lpwstr>
      </vt:variant>
      <vt:variant>
        <vt:lpwstr/>
      </vt:variant>
      <vt:variant>
        <vt:i4>4849790</vt:i4>
      </vt:variant>
      <vt:variant>
        <vt:i4>729</vt:i4>
      </vt:variant>
      <vt:variant>
        <vt:i4>0</vt:i4>
      </vt:variant>
      <vt:variant>
        <vt:i4>5</vt:i4>
      </vt:variant>
      <vt:variant>
        <vt:lpwstr>https://www.dof.gob.mx/nota_detalle.php?codigo=5554698&amp;fecha=20/03/2019</vt:lpwstr>
      </vt:variant>
      <vt:variant>
        <vt:lpwstr/>
      </vt:variant>
      <vt:variant>
        <vt:i4>4849790</vt:i4>
      </vt:variant>
      <vt:variant>
        <vt:i4>726</vt:i4>
      </vt:variant>
      <vt:variant>
        <vt:i4>0</vt:i4>
      </vt:variant>
      <vt:variant>
        <vt:i4>5</vt:i4>
      </vt:variant>
      <vt:variant>
        <vt:lpwstr>https://www.dof.gob.mx/nota_detalle.php?codigo=5554698&amp;fecha=20/03/2019</vt:lpwstr>
      </vt:variant>
      <vt:variant>
        <vt:lpwstr/>
      </vt:variant>
      <vt:variant>
        <vt:i4>4849790</vt:i4>
      </vt:variant>
      <vt:variant>
        <vt:i4>723</vt:i4>
      </vt:variant>
      <vt:variant>
        <vt:i4>0</vt:i4>
      </vt:variant>
      <vt:variant>
        <vt:i4>5</vt:i4>
      </vt:variant>
      <vt:variant>
        <vt:lpwstr>https://www.dof.gob.mx/nota_detalle.php?codigo=5554698&amp;fecha=20/03/2019</vt:lpwstr>
      </vt:variant>
      <vt:variant>
        <vt:lpwstr/>
      </vt:variant>
      <vt:variant>
        <vt:i4>4849790</vt:i4>
      </vt:variant>
      <vt:variant>
        <vt:i4>720</vt:i4>
      </vt:variant>
      <vt:variant>
        <vt:i4>0</vt:i4>
      </vt:variant>
      <vt:variant>
        <vt:i4>5</vt:i4>
      </vt:variant>
      <vt:variant>
        <vt:lpwstr>https://www.dof.gob.mx/nota_detalle.php?codigo=5554698&amp;fecha=20/03/2019</vt:lpwstr>
      </vt:variant>
      <vt:variant>
        <vt:lpwstr/>
      </vt:variant>
      <vt:variant>
        <vt:i4>4849790</vt:i4>
      </vt:variant>
      <vt:variant>
        <vt:i4>717</vt:i4>
      </vt:variant>
      <vt:variant>
        <vt:i4>0</vt:i4>
      </vt:variant>
      <vt:variant>
        <vt:i4>5</vt:i4>
      </vt:variant>
      <vt:variant>
        <vt:lpwstr>https://www.dof.gob.mx/nota_detalle.php?codigo=5554698&amp;fecha=20/03/2019</vt:lpwstr>
      </vt:variant>
      <vt:variant>
        <vt:lpwstr/>
      </vt:variant>
      <vt:variant>
        <vt:i4>4849790</vt:i4>
      </vt:variant>
      <vt:variant>
        <vt:i4>714</vt:i4>
      </vt:variant>
      <vt:variant>
        <vt:i4>0</vt:i4>
      </vt:variant>
      <vt:variant>
        <vt:i4>5</vt:i4>
      </vt:variant>
      <vt:variant>
        <vt:lpwstr>https://www.dof.gob.mx/nota_detalle.php?codigo=5554698&amp;fecha=20/03/2019</vt:lpwstr>
      </vt:variant>
      <vt:variant>
        <vt:lpwstr/>
      </vt:variant>
      <vt:variant>
        <vt:i4>4849790</vt:i4>
      </vt:variant>
      <vt:variant>
        <vt:i4>711</vt:i4>
      </vt:variant>
      <vt:variant>
        <vt:i4>0</vt:i4>
      </vt:variant>
      <vt:variant>
        <vt:i4>5</vt:i4>
      </vt:variant>
      <vt:variant>
        <vt:lpwstr>https://www.dof.gob.mx/nota_detalle.php?codigo=5554698&amp;fecha=20/03/2019</vt:lpwstr>
      </vt:variant>
      <vt:variant>
        <vt:lpwstr/>
      </vt:variant>
      <vt:variant>
        <vt:i4>4849790</vt:i4>
      </vt:variant>
      <vt:variant>
        <vt:i4>708</vt:i4>
      </vt:variant>
      <vt:variant>
        <vt:i4>0</vt:i4>
      </vt:variant>
      <vt:variant>
        <vt:i4>5</vt:i4>
      </vt:variant>
      <vt:variant>
        <vt:lpwstr>https://www.dof.gob.mx/nota_detalle.php?codigo=5554698&amp;fecha=20/03/2019</vt:lpwstr>
      </vt:variant>
      <vt:variant>
        <vt:lpwstr/>
      </vt:variant>
      <vt:variant>
        <vt:i4>4849790</vt:i4>
      </vt:variant>
      <vt:variant>
        <vt:i4>705</vt:i4>
      </vt:variant>
      <vt:variant>
        <vt:i4>0</vt:i4>
      </vt:variant>
      <vt:variant>
        <vt:i4>5</vt:i4>
      </vt:variant>
      <vt:variant>
        <vt:lpwstr>https://www.dof.gob.mx/nota_detalle.php?codigo=5554698&amp;fecha=20/03/2019</vt:lpwstr>
      </vt:variant>
      <vt:variant>
        <vt:lpwstr/>
      </vt:variant>
      <vt:variant>
        <vt:i4>2359383</vt:i4>
      </vt:variant>
      <vt:variant>
        <vt:i4>702</vt:i4>
      </vt:variant>
      <vt:variant>
        <vt:i4>0</vt:i4>
      </vt:variant>
      <vt:variant>
        <vt:i4>5</vt:i4>
      </vt:variant>
      <vt:variant>
        <vt:lpwstr>http://www.dof.gob.mx/nota_detalle.php?codigo=5634739&amp;fecha=08/11/2021</vt:lpwstr>
      </vt:variant>
      <vt:variant>
        <vt:lpwstr/>
      </vt:variant>
      <vt:variant>
        <vt:i4>4849782</vt:i4>
      </vt:variant>
      <vt:variant>
        <vt:i4>699</vt:i4>
      </vt:variant>
      <vt:variant>
        <vt:i4>0</vt:i4>
      </vt:variant>
      <vt:variant>
        <vt:i4>5</vt:i4>
      </vt:variant>
      <vt:variant>
        <vt:lpwstr>https://www.dof.gob.mx/nota_detalle.php?codigo=5565973&amp;fecha=17/07/2019</vt:lpwstr>
      </vt:variant>
      <vt:variant>
        <vt:lpwstr/>
      </vt:variant>
      <vt:variant>
        <vt:i4>4849790</vt:i4>
      </vt:variant>
      <vt:variant>
        <vt:i4>696</vt:i4>
      </vt:variant>
      <vt:variant>
        <vt:i4>0</vt:i4>
      </vt:variant>
      <vt:variant>
        <vt:i4>5</vt:i4>
      </vt:variant>
      <vt:variant>
        <vt:lpwstr>https://www.dof.gob.mx/nota_detalle.php?codigo=5554698&amp;fecha=20/03/2019</vt:lpwstr>
      </vt:variant>
      <vt:variant>
        <vt:lpwstr/>
      </vt:variant>
      <vt:variant>
        <vt:i4>2359383</vt:i4>
      </vt:variant>
      <vt:variant>
        <vt:i4>693</vt:i4>
      </vt:variant>
      <vt:variant>
        <vt:i4>0</vt:i4>
      </vt:variant>
      <vt:variant>
        <vt:i4>5</vt:i4>
      </vt:variant>
      <vt:variant>
        <vt:lpwstr>http://www.dof.gob.mx/nota_detalle.php?codigo=5634739&amp;fecha=08/11/2021</vt:lpwstr>
      </vt:variant>
      <vt:variant>
        <vt:lpwstr/>
      </vt:variant>
      <vt:variant>
        <vt:i4>4849790</vt:i4>
      </vt:variant>
      <vt:variant>
        <vt:i4>690</vt:i4>
      </vt:variant>
      <vt:variant>
        <vt:i4>0</vt:i4>
      </vt:variant>
      <vt:variant>
        <vt:i4>5</vt:i4>
      </vt:variant>
      <vt:variant>
        <vt:lpwstr>https://www.dof.gob.mx/nota_detalle.php?codigo=5554698&amp;fecha=20/03/2019</vt:lpwstr>
      </vt:variant>
      <vt:variant>
        <vt:lpwstr/>
      </vt:variant>
      <vt:variant>
        <vt:i4>2359383</vt:i4>
      </vt:variant>
      <vt:variant>
        <vt:i4>687</vt:i4>
      </vt:variant>
      <vt:variant>
        <vt:i4>0</vt:i4>
      </vt:variant>
      <vt:variant>
        <vt:i4>5</vt:i4>
      </vt:variant>
      <vt:variant>
        <vt:lpwstr>http://www.dof.gob.mx/nota_detalle.php?codigo=5634739&amp;fecha=08/11/2021</vt:lpwstr>
      </vt:variant>
      <vt:variant>
        <vt:lpwstr/>
      </vt:variant>
      <vt:variant>
        <vt:i4>4849790</vt:i4>
      </vt:variant>
      <vt:variant>
        <vt:i4>684</vt:i4>
      </vt:variant>
      <vt:variant>
        <vt:i4>0</vt:i4>
      </vt:variant>
      <vt:variant>
        <vt:i4>5</vt:i4>
      </vt:variant>
      <vt:variant>
        <vt:lpwstr>https://www.dof.gob.mx/nota_detalle.php?codigo=5554698&amp;fecha=20/03/2019</vt:lpwstr>
      </vt:variant>
      <vt:variant>
        <vt:lpwstr/>
      </vt:variant>
      <vt:variant>
        <vt:i4>2359383</vt:i4>
      </vt:variant>
      <vt:variant>
        <vt:i4>681</vt:i4>
      </vt:variant>
      <vt:variant>
        <vt:i4>0</vt:i4>
      </vt:variant>
      <vt:variant>
        <vt:i4>5</vt:i4>
      </vt:variant>
      <vt:variant>
        <vt:lpwstr>http://www.dof.gob.mx/nota_detalle.php?codigo=5634739&amp;fecha=08/11/2021</vt:lpwstr>
      </vt:variant>
      <vt:variant>
        <vt:lpwstr/>
      </vt:variant>
      <vt:variant>
        <vt:i4>4849779</vt:i4>
      </vt:variant>
      <vt:variant>
        <vt:i4>678</vt:i4>
      </vt:variant>
      <vt:variant>
        <vt:i4>0</vt:i4>
      </vt:variant>
      <vt:variant>
        <vt:i4>5</vt:i4>
      </vt:variant>
      <vt:variant>
        <vt:lpwstr>https://www.dof.gob.mx/nota_detalle.php?codigo=5397621&amp;fecha=23/06/2015</vt:lpwstr>
      </vt:variant>
      <vt:variant>
        <vt:lpwstr/>
      </vt:variant>
      <vt:variant>
        <vt:i4>5046392</vt:i4>
      </vt:variant>
      <vt:variant>
        <vt:i4>675</vt:i4>
      </vt:variant>
      <vt:variant>
        <vt:i4>0</vt:i4>
      </vt:variant>
      <vt:variant>
        <vt:i4>5</vt:i4>
      </vt:variant>
      <vt:variant>
        <vt:lpwstr>https://www.dof.gob.mx/nota_detalle.php?codigo=5522388&amp;fecha=11/05/2018</vt:lpwstr>
      </vt:variant>
      <vt:variant>
        <vt:lpwstr/>
      </vt:variant>
      <vt:variant>
        <vt:i4>5046392</vt:i4>
      </vt:variant>
      <vt:variant>
        <vt:i4>672</vt:i4>
      </vt:variant>
      <vt:variant>
        <vt:i4>0</vt:i4>
      </vt:variant>
      <vt:variant>
        <vt:i4>5</vt:i4>
      </vt:variant>
      <vt:variant>
        <vt:lpwstr>https://www.dof.gob.mx/nota_detalle.php?codigo=5522388&amp;fecha=11/05/2018</vt:lpwstr>
      </vt:variant>
      <vt:variant>
        <vt:lpwstr/>
      </vt:variant>
      <vt:variant>
        <vt:i4>4915310</vt:i4>
      </vt:variant>
      <vt:variant>
        <vt:i4>669</vt:i4>
      </vt:variant>
      <vt:variant>
        <vt:i4>0</vt:i4>
      </vt:variant>
      <vt:variant>
        <vt:i4>5</vt:i4>
      </vt:variant>
      <vt:variant>
        <vt:lpwstr>https://www.dof.gob.mx/nota_detalle.php?codigo=5576708&amp;fecha=28/10/2019</vt:lpwstr>
      </vt:variant>
      <vt:variant>
        <vt:lpwstr>gsc.tab=0</vt:lpwstr>
      </vt:variant>
      <vt:variant>
        <vt:i4>4915310</vt:i4>
      </vt:variant>
      <vt:variant>
        <vt:i4>666</vt:i4>
      </vt:variant>
      <vt:variant>
        <vt:i4>0</vt:i4>
      </vt:variant>
      <vt:variant>
        <vt:i4>5</vt:i4>
      </vt:variant>
      <vt:variant>
        <vt:lpwstr>https://www.dof.gob.mx/nota_detalle.php?codigo=5576708&amp;fecha=28/10/2019</vt:lpwstr>
      </vt:variant>
      <vt:variant>
        <vt:lpwstr>gsc.tab=0</vt:lpwstr>
      </vt:variant>
      <vt:variant>
        <vt:i4>5046392</vt:i4>
      </vt:variant>
      <vt:variant>
        <vt:i4>663</vt:i4>
      </vt:variant>
      <vt:variant>
        <vt:i4>0</vt:i4>
      </vt:variant>
      <vt:variant>
        <vt:i4>5</vt:i4>
      </vt:variant>
      <vt:variant>
        <vt:lpwstr>https://www.dof.gob.mx/nota_detalle.php?codigo=5522388&amp;fecha=11/05/2018</vt:lpwstr>
      </vt:variant>
      <vt:variant>
        <vt:lpwstr/>
      </vt:variant>
      <vt:variant>
        <vt:i4>4849779</vt:i4>
      </vt:variant>
      <vt:variant>
        <vt:i4>660</vt:i4>
      </vt:variant>
      <vt:variant>
        <vt:i4>0</vt:i4>
      </vt:variant>
      <vt:variant>
        <vt:i4>5</vt:i4>
      </vt:variant>
      <vt:variant>
        <vt:lpwstr>https://www.dof.gob.mx/nota_detalle.php?codigo=5397621&amp;fecha=23/06/2015</vt:lpwstr>
      </vt:variant>
      <vt:variant>
        <vt:lpwstr/>
      </vt:variant>
      <vt:variant>
        <vt:i4>4849779</vt:i4>
      </vt:variant>
      <vt:variant>
        <vt:i4>654</vt:i4>
      </vt:variant>
      <vt:variant>
        <vt:i4>0</vt:i4>
      </vt:variant>
      <vt:variant>
        <vt:i4>5</vt:i4>
      </vt:variant>
      <vt:variant>
        <vt:lpwstr>https://www.dof.gob.mx/nota_detalle.php?codigo=5397621&amp;fecha=23/06/2015</vt:lpwstr>
      </vt:variant>
      <vt:variant>
        <vt:lpwstr/>
      </vt:variant>
      <vt:variant>
        <vt:i4>5046392</vt:i4>
      </vt:variant>
      <vt:variant>
        <vt:i4>651</vt:i4>
      </vt:variant>
      <vt:variant>
        <vt:i4>0</vt:i4>
      </vt:variant>
      <vt:variant>
        <vt:i4>5</vt:i4>
      </vt:variant>
      <vt:variant>
        <vt:lpwstr>https://www.dof.gob.mx/nota_detalle.php?codigo=5522388&amp;fecha=11/05/2018</vt:lpwstr>
      </vt:variant>
      <vt:variant>
        <vt:lpwstr/>
      </vt:variant>
      <vt:variant>
        <vt:i4>5046392</vt:i4>
      </vt:variant>
      <vt:variant>
        <vt:i4>645</vt:i4>
      </vt:variant>
      <vt:variant>
        <vt:i4>0</vt:i4>
      </vt:variant>
      <vt:variant>
        <vt:i4>5</vt:i4>
      </vt:variant>
      <vt:variant>
        <vt:lpwstr>https://www.dof.gob.mx/nota_detalle.php?codigo=5522388&amp;fecha=11/05/2018</vt:lpwstr>
      </vt:variant>
      <vt:variant>
        <vt:lpwstr/>
      </vt:variant>
      <vt:variant>
        <vt:i4>4915310</vt:i4>
      </vt:variant>
      <vt:variant>
        <vt:i4>642</vt:i4>
      </vt:variant>
      <vt:variant>
        <vt:i4>0</vt:i4>
      </vt:variant>
      <vt:variant>
        <vt:i4>5</vt:i4>
      </vt:variant>
      <vt:variant>
        <vt:lpwstr>https://www.dof.gob.mx/nota_detalle.php?codigo=5576708&amp;fecha=28/10/2019</vt:lpwstr>
      </vt:variant>
      <vt:variant>
        <vt:lpwstr>gsc.tab=0</vt:lpwstr>
      </vt:variant>
      <vt:variant>
        <vt:i4>4915310</vt:i4>
      </vt:variant>
      <vt:variant>
        <vt:i4>639</vt:i4>
      </vt:variant>
      <vt:variant>
        <vt:i4>0</vt:i4>
      </vt:variant>
      <vt:variant>
        <vt:i4>5</vt:i4>
      </vt:variant>
      <vt:variant>
        <vt:lpwstr>https://www.dof.gob.mx/nota_detalle.php?codigo=5576708&amp;fecha=28/10/2019</vt:lpwstr>
      </vt:variant>
      <vt:variant>
        <vt:lpwstr>gsc.tab=0</vt:lpwstr>
      </vt:variant>
      <vt:variant>
        <vt:i4>4915310</vt:i4>
      </vt:variant>
      <vt:variant>
        <vt:i4>636</vt:i4>
      </vt:variant>
      <vt:variant>
        <vt:i4>0</vt:i4>
      </vt:variant>
      <vt:variant>
        <vt:i4>5</vt:i4>
      </vt:variant>
      <vt:variant>
        <vt:lpwstr>https://www.dof.gob.mx/nota_detalle.php?codigo=5576708&amp;fecha=28/10/2019</vt:lpwstr>
      </vt:variant>
      <vt:variant>
        <vt:lpwstr>gsc.tab=0</vt:lpwstr>
      </vt:variant>
      <vt:variant>
        <vt:i4>4915310</vt:i4>
      </vt:variant>
      <vt:variant>
        <vt:i4>633</vt:i4>
      </vt:variant>
      <vt:variant>
        <vt:i4>0</vt:i4>
      </vt:variant>
      <vt:variant>
        <vt:i4>5</vt:i4>
      </vt:variant>
      <vt:variant>
        <vt:lpwstr>https://www.dof.gob.mx/nota_detalle.php?codigo=5576708&amp;fecha=28/10/2019</vt:lpwstr>
      </vt:variant>
      <vt:variant>
        <vt:lpwstr>gsc.tab=0</vt:lpwstr>
      </vt:variant>
      <vt:variant>
        <vt:i4>5046392</vt:i4>
      </vt:variant>
      <vt:variant>
        <vt:i4>630</vt:i4>
      </vt:variant>
      <vt:variant>
        <vt:i4>0</vt:i4>
      </vt:variant>
      <vt:variant>
        <vt:i4>5</vt:i4>
      </vt:variant>
      <vt:variant>
        <vt:lpwstr>https://www.dof.gob.mx/nota_detalle.php?codigo=5522388&amp;fecha=11/05/2018</vt:lpwstr>
      </vt:variant>
      <vt:variant>
        <vt:lpwstr/>
      </vt:variant>
      <vt:variant>
        <vt:i4>4849779</vt:i4>
      </vt:variant>
      <vt:variant>
        <vt:i4>627</vt:i4>
      </vt:variant>
      <vt:variant>
        <vt:i4>0</vt:i4>
      </vt:variant>
      <vt:variant>
        <vt:i4>5</vt:i4>
      </vt:variant>
      <vt:variant>
        <vt:lpwstr>https://www.dof.gob.mx/nota_detalle.php?codigo=5397621&amp;fecha=23/06/2015</vt:lpwstr>
      </vt:variant>
      <vt:variant>
        <vt:lpwstr/>
      </vt:variant>
      <vt:variant>
        <vt:i4>5046392</vt:i4>
      </vt:variant>
      <vt:variant>
        <vt:i4>624</vt:i4>
      </vt:variant>
      <vt:variant>
        <vt:i4>0</vt:i4>
      </vt:variant>
      <vt:variant>
        <vt:i4>5</vt:i4>
      </vt:variant>
      <vt:variant>
        <vt:lpwstr>https://www.dof.gob.mx/nota_detalle.php?codigo=5522388&amp;fecha=11/05/2018</vt:lpwstr>
      </vt:variant>
      <vt:variant>
        <vt:lpwstr/>
      </vt:variant>
      <vt:variant>
        <vt:i4>5046392</vt:i4>
      </vt:variant>
      <vt:variant>
        <vt:i4>621</vt:i4>
      </vt:variant>
      <vt:variant>
        <vt:i4>0</vt:i4>
      </vt:variant>
      <vt:variant>
        <vt:i4>5</vt:i4>
      </vt:variant>
      <vt:variant>
        <vt:lpwstr>https://www.dof.gob.mx/nota_detalle.php?codigo=5522388&amp;fecha=11/05/2018</vt:lpwstr>
      </vt:variant>
      <vt:variant>
        <vt:lpwstr/>
      </vt:variant>
      <vt:variant>
        <vt:i4>4915310</vt:i4>
      </vt:variant>
      <vt:variant>
        <vt:i4>618</vt:i4>
      </vt:variant>
      <vt:variant>
        <vt:i4>0</vt:i4>
      </vt:variant>
      <vt:variant>
        <vt:i4>5</vt:i4>
      </vt:variant>
      <vt:variant>
        <vt:lpwstr>https://www.dof.gob.mx/nota_detalle.php?codigo=5576708&amp;fecha=28/10/2019</vt:lpwstr>
      </vt:variant>
      <vt:variant>
        <vt:lpwstr>gsc.tab=0</vt:lpwstr>
      </vt:variant>
      <vt:variant>
        <vt:i4>4849779</vt:i4>
      </vt:variant>
      <vt:variant>
        <vt:i4>615</vt:i4>
      </vt:variant>
      <vt:variant>
        <vt:i4>0</vt:i4>
      </vt:variant>
      <vt:variant>
        <vt:i4>5</vt:i4>
      </vt:variant>
      <vt:variant>
        <vt:lpwstr>https://www.dof.gob.mx/nota_detalle.php?codigo=5397621&amp;fecha=23/06/2015</vt:lpwstr>
      </vt:variant>
      <vt:variant>
        <vt:lpwstr/>
      </vt:variant>
      <vt:variant>
        <vt:i4>4194414</vt:i4>
      </vt:variant>
      <vt:variant>
        <vt:i4>612</vt:i4>
      </vt:variant>
      <vt:variant>
        <vt:i4>0</vt:i4>
      </vt:variant>
      <vt:variant>
        <vt:i4>5</vt:i4>
      </vt:variant>
      <vt:variant>
        <vt:lpwstr>https://www.dof.gob.mx/nota_detalle.php?codigo=5368027&amp;fecha=12/11/2014</vt:lpwstr>
      </vt:variant>
      <vt:variant>
        <vt:lpwstr>gsc.tab=0</vt:lpwstr>
      </vt:variant>
      <vt:variant>
        <vt:i4>5046392</vt:i4>
      </vt:variant>
      <vt:variant>
        <vt:i4>609</vt:i4>
      </vt:variant>
      <vt:variant>
        <vt:i4>0</vt:i4>
      </vt:variant>
      <vt:variant>
        <vt:i4>5</vt:i4>
      </vt:variant>
      <vt:variant>
        <vt:lpwstr>https://www.dof.gob.mx/nota_detalle.php?codigo=5522388&amp;fecha=11/05/2018</vt:lpwstr>
      </vt:variant>
      <vt:variant>
        <vt:lpwstr/>
      </vt:variant>
      <vt:variant>
        <vt:i4>4849779</vt:i4>
      </vt:variant>
      <vt:variant>
        <vt:i4>606</vt:i4>
      </vt:variant>
      <vt:variant>
        <vt:i4>0</vt:i4>
      </vt:variant>
      <vt:variant>
        <vt:i4>5</vt:i4>
      </vt:variant>
      <vt:variant>
        <vt:lpwstr>https://www.dof.gob.mx/nota_detalle.php?codigo=5397621&amp;fecha=23/06/2015</vt:lpwstr>
      </vt:variant>
      <vt:variant>
        <vt:lpwstr/>
      </vt:variant>
      <vt:variant>
        <vt:i4>4849779</vt:i4>
      </vt:variant>
      <vt:variant>
        <vt:i4>603</vt:i4>
      </vt:variant>
      <vt:variant>
        <vt:i4>0</vt:i4>
      </vt:variant>
      <vt:variant>
        <vt:i4>5</vt:i4>
      </vt:variant>
      <vt:variant>
        <vt:lpwstr>https://www.dof.gob.mx/nota_detalle.php?codigo=5397621&amp;fecha=23/06/2015</vt:lpwstr>
      </vt:variant>
      <vt:variant>
        <vt:lpwstr/>
      </vt:variant>
      <vt:variant>
        <vt:i4>4849779</vt:i4>
      </vt:variant>
      <vt:variant>
        <vt:i4>600</vt:i4>
      </vt:variant>
      <vt:variant>
        <vt:i4>0</vt:i4>
      </vt:variant>
      <vt:variant>
        <vt:i4>5</vt:i4>
      </vt:variant>
      <vt:variant>
        <vt:lpwstr>https://www.dof.gob.mx/nota_detalle.php?codigo=5397621&amp;fecha=23/06/2015</vt:lpwstr>
      </vt:variant>
      <vt:variant>
        <vt:lpwstr/>
      </vt:variant>
      <vt:variant>
        <vt:i4>4849779</vt:i4>
      </vt:variant>
      <vt:variant>
        <vt:i4>597</vt:i4>
      </vt:variant>
      <vt:variant>
        <vt:i4>0</vt:i4>
      </vt:variant>
      <vt:variant>
        <vt:i4>5</vt:i4>
      </vt:variant>
      <vt:variant>
        <vt:lpwstr>https://www.dof.gob.mx/nota_detalle.php?codigo=5397621&amp;fecha=23/06/2015</vt:lpwstr>
      </vt:variant>
      <vt:variant>
        <vt:lpwstr/>
      </vt:variant>
      <vt:variant>
        <vt:i4>4849779</vt:i4>
      </vt:variant>
      <vt:variant>
        <vt:i4>594</vt:i4>
      </vt:variant>
      <vt:variant>
        <vt:i4>0</vt:i4>
      </vt:variant>
      <vt:variant>
        <vt:i4>5</vt:i4>
      </vt:variant>
      <vt:variant>
        <vt:lpwstr>https://www.dof.gob.mx/nota_detalle.php?codigo=5397621&amp;fecha=23/06/2015</vt:lpwstr>
      </vt:variant>
      <vt:variant>
        <vt:lpwstr/>
      </vt:variant>
      <vt:variant>
        <vt:i4>4849779</vt:i4>
      </vt:variant>
      <vt:variant>
        <vt:i4>591</vt:i4>
      </vt:variant>
      <vt:variant>
        <vt:i4>0</vt:i4>
      </vt:variant>
      <vt:variant>
        <vt:i4>5</vt:i4>
      </vt:variant>
      <vt:variant>
        <vt:lpwstr>https://www.dof.gob.mx/nota_detalle.php?codigo=5397621&amp;fecha=23/06/2015</vt:lpwstr>
      </vt:variant>
      <vt:variant>
        <vt:lpwstr/>
      </vt:variant>
      <vt:variant>
        <vt:i4>5046392</vt:i4>
      </vt:variant>
      <vt:variant>
        <vt:i4>588</vt:i4>
      </vt:variant>
      <vt:variant>
        <vt:i4>0</vt:i4>
      </vt:variant>
      <vt:variant>
        <vt:i4>5</vt:i4>
      </vt:variant>
      <vt:variant>
        <vt:lpwstr>https://www.dof.gob.mx/nota_detalle.php?codigo=5522388&amp;fecha=11/05/2018</vt:lpwstr>
      </vt:variant>
      <vt:variant>
        <vt:lpwstr/>
      </vt:variant>
      <vt:variant>
        <vt:i4>4849779</vt:i4>
      </vt:variant>
      <vt:variant>
        <vt:i4>585</vt:i4>
      </vt:variant>
      <vt:variant>
        <vt:i4>0</vt:i4>
      </vt:variant>
      <vt:variant>
        <vt:i4>5</vt:i4>
      </vt:variant>
      <vt:variant>
        <vt:lpwstr>https://www.dof.gob.mx/nota_detalle.php?codigo=5397621&amp;fecha=23/06/2015</vt:lpwstr>
      </vt:variant>
      <vt:variant>
        <vt:lpwstr/>
      </vt:variant>
      <vt:variant>
        <vt:i4>4849779</vt:i4>
      </vt:variant>
      <vt:variant>
        <vt:i4>579</vt:i4>
      </vt:variant>
      <vt:variant>
        <vt:i4>0</vt:i4>
      </vt:variant>
      <vt:variant>
        <vt:i4>5</vt:i4>
      </vt:variant>
      <vt:variant>
        <vt:lpwstr>https://www.dof.gob.mx/nota_detalle.php?codigo=5397621&amp;fecha=23/06/2015</vt:lpwstr>
      </vt:variant>
      <vt:variant>
        <vt:lpwstr/>
      </vt:variant>
      <vt:variant>
        <vt:i4>4980842</vt:i4>
      </vt:variant>
      <vt:variant>
        <vt:i4>573</vt:i4>
      </vt:variant>
      <vt:variant>
        <vt:i4>0</vt:i4>
      </vt:variant>
      <vt:variant>
        <vt:i4>5</vt:i4>
      </vt:variant>
      <vt:variant>
        <vt:lpwstr>https://www.dof.gob.mx/nota_detalle.php?codigo=5522388&amp;fecha=11/05/2018</vt:lpwstr>
      </vt:variant>
      <vt:variant>
        <vt:lpwstr>gsc.tab=0</vt:lpwstr>
      </vt:variant>
      <vt:variant>
        <vt:i4>4849779</vt:i4>
      </vt:variant>
      <vt:variant>
        <vt:i4>570</vt:i4>
      </vt:variant>
      <vt:variant>
        <vt:i4>0</vt:i4>
      </vt:variant>
      <vt:variant>
        <vt:i4>5</vt:i4>
      </vt:variant>
      <vt:variant>
        <vt:lpwstr>https://www.dof.gob.mx/nota_detalle.php?codigo=5397621&amp;fecha=23/06/2015</vt:lpwstr>
      </vt:variant>
      <vt:variant>
        <vt:lpwstr/>
      </vt:variant>
      <vt:variant>
        <vt:i4>4849779</vt:i4>
      </vt:variant>
      <vt:variant>
        <vt:i4>567</vt:i4>
      </vt:variant>
      <vt:variant>
        <vt:i4>0</vt:i4>
      </vt:variant>
      <vt:variant>
        <vt:i4>5</vt:i4>
      </vt:variant>
      <vt:variant>
        <vt:lpwstr>https://www.dof.gob.mx/nota_detalle.php?codigo=5397621&amp;fecha=23/06/2015</vt:lpwstr>
      </vt:variant>
      <vt:variant>
        <vt:lpwstr/>
      </vt:variant>
      <vt:variant>
        <vt:i4>5046392</vt:i4>
      </vt:variant>
      <vt:variant>
        <vt:i4>561</vt:i4>
      </vt:variant>
      <vt:variant>
        <vt:i4>0</vt:i4>
      </vt:variant>
      <vt:variant>
        <vt:i4>5</vt:i4>
      </vt:variant>
      <vt:variant>
        <vt:lpwstr>https://www.dof.gob.mx/nota_detalle.php?codigo=5522388&amp;fecha=11/05/2018</vt:lpwstr>
      </vt:variant>
      <vt:variant>
        <vt:lpwstr/>
      </vt:variant>
      <vt:variant>
        <vt:i4>4849779</vt:i4>
      </vt:variant>
      <vt:variant>
        <vt:i4>558</vt:i4>
      </vt:variant>
      <vt:variant>
        <vt:i4>0</vt:i4>
      </vt:variant>
      <vt:variant>
        <vt:i4>5</vt:i4>
      </vt:variant>
      <vt:variant>
        <vt:lpwstr>https://www.dof.gob.mx/nota_detalle.php?codigo=5397621&amp;fecha=23/06/2015</vt:lpwstr>
      </vt:variant>
      <vt:variant>
        <vt:lpwstr/>
      </vt:variant>
      <vt:variant>
        <vt:i4>4849779</vt:i4>
      </vt:variant>
      <vt:variant>
        <vt:i4>552</vt:i4>
      </vt:variant>
      <vt:variant>
        <vt:i4>0</vt:i4>
      </vt:variant>
      <vt:variant>
        <vt:i4>5</vt:i4>
      </vt:variant>
      <vt:variant>
        <vt:lpwstr>https://www.dof.gob.mx/nota_detalle.php?codigo=5397621&amp;fecha=23/06/2015</vt:lpwstr>
      </vt:variant>
      <vt:variant>
        <vt:lpwstr/>
      </vt:variant>
      <vt:variant>
        <vt:i4>4849779</vt:i4>
      </vt:variant>
      <vt:variant>
        <vt:i4>549</vt:i4>
      </vt:variant>
      <vt:variant>
        <vt:i4>0</vt:i4>
      </vt:variant>
      <vt:variant>
        <vt:i4>5</vt:i4>
      </vt:variant>
      <vt:variant>
        <vt:lpwstr>https://www.dof.gob.mx/nota_detalle.php?codigo=5397621&amp;fecha=23/06/2015</vt:lpwstr>
      </vt:variant>
      <vt:variant>
        <vt:lpwstr/>
      </vt:variant>
      <vt:variant>
        <vt:i4>4849779</vt:i4>
      </vt:variant>
      <vt:variant>
        <vt:i4>546</vt:i4>
      </vt:variant>
      <vt:variant>
        <vt:i4>0</vt:i4>
      </vt:variant>
      <vt:variant>
        <vt:i4>5</vt:i4>
      </vt:variant>
      <vt:variant>
        <vt:lpwstr>https://www.dof.gob.mx/nota_detalle.php?codigo=5397621&amp;fecha=23/06/2015</vt:lpwstr>
      </vt:variant>
      <vt:variant>
        <vt:lpwstr/>
      </vt:variant>
      <vt:variant>
        <vt:i4>5046392</vt:i4>
      </vt:variant>
      <vt:variant>
        <vt:i4>543</vt:i4>
      </vt:variant>
      <vt:variant>
        <vt:i4>0</vt:i4>
      </vt:variant>
      <vt:variant>
        <vt:i4>5</vt:i4>
      </vt:variant>
      <vt:variant>
        <vt:lpwstr>https://www.dof.gob.mx/nota_detalle.php?codigo=5522388&amp;fecha=11/05/2018</vt:lpwstr>
      </vt:variant>
      <vt:variant>
        <vt:lpwstr/>
      </vt:variant>
      <vt:variant>
        <vt:i4>4849779</vt:i4>
      </vt:variant>
      <vt:variant>
        <vt:i4>540</vt:i4>
      </vt:variant>
      <vt:variant>
        <vt:i4>0</vt:i4>
      </vt:variant>
      <vt:variant>
        <vt:i4>5</vt:i4>
      </vt:variant>
      <vt:variant>
        <vt:lpwstr>https://www.dof.gob.mx/nota_detalle.php?codigo=5397621&amp;fecha=23/06/2015</vt:lpwstr>
      </vt:variant>
      <vt:variant>
        <vt:lpwstr/>
      </vt:variant>
      <vt:variant>
        <vt:i4>4194414</vt:i4>
      </vt:variant>
      <vt:variant>
        <vt:i4>537</vt:i4>
      </vt:variant>
      <vt:variant>
        <vt:i4>0</vt:i4>
      </vt:variant>
      <vt:variant>
        <vt:i4>5</vt:i4>
      </vt:variant>
      <vt:variant>
        <vt:lpwstr>https://www.dof.gob.mx/nota_detalle.php?codigo=5368027&amp;fecha=12/11/2014</vt:lpwstr>
      </vt:variant>
      <vt:variant>
        <vt:lpwstr>gsc.tab=0</vt:lpwstr>
      </vt:variant>
      <vt:variant>
        <vt:i4>5046392</vt:i4>
      </vt:variant>
      <vt:variant>
        <vt:i4>534</vt:i4>
      </vt:variant>
      <vt:variant>
        <vt:i4>0</vt:i4>
      </vt:variant>
      <vt:variant>
        <vt:i4>5</vt:i4>
      </vt:variant>
      <vt:variant>
        <vt:lpwstr>https://www.dof.gob.mx/nota_detalle.php?codigo=5522388&amp;fecha=11/05/2018</vt:lpwstr>
      </vt:variant>
      <vt:variant>
        <vt:lpwstr/>
      </vt:variant>
      <vt:variant>
        <vt:i4>2359383</vt:i4>
      </vt:variant>
      <vt:variant>
        <vt:i4>531</vt:i4>
      </vt:variant>
      <vt:variant>
        <vt:i4>0</vt:i4>
      </vt:variant>
      <vt:variant>
        <vt:i4>5</vt:i4>
      </vt:variant>
      <vt:variant>
        <vt:lpwstr>http://www.dof.gob.mx/nota_detalle.php?codigo=5634739&amp;fecha=08/11/2021</vt:lpwstr>
      </vt:variant>
      <vt:variant>
        <vt:lpwstr/>
      </vt:variant>
      <vt:variant>
        <vt:i4>5046392</vt:i4>
      </vt:variant>
      <vt:variant>
        <vt:i4>528</vt:i4>
      </vt:variant>
      <vt:variant>
        <vt:i4>0</vt:i4>
      </vt:variant>
      <vt:variant>
        <vt:i4>5</vt:i4>
      </vt:variant>
      <vt:variant>
        <vt:lpwstr>https://www.dof.gob.mx/nota_detalle.php?codigo=5522388&amp;fecha=11/05/2018</vt:lpwstr>
      </vt:variant>
      <vt:variant>
        <vt:lpwstr/>
      </vt:variant>
      <vt:variant>
        <vt:i4>5046392</vt:i4>
      </vt:variant>
      <vt:variant>
        <vt:i4>525</vt:i4>
      </vt:variant>
      <vt:variant>
        <vt:i4>0</vt:i4>
      </vt:variant>
      <vt:variant>
        <vt:i4>5</vt:i4>
      </vt:variant>
      <vt:variant>
        <vt:lpwstr>https://www.dof.gob.mx/nota_detalle.php?codigo=5522388&amp;fecha=11/05/2018</vt:lpwstr>
      </vt:variant>
      <vt:variant>
        <vt:lpwstr/>
      </vt:variant>
      <vt:variant>
        <vt:i4>5046392</vt:i4>
      </vt:variant>
      <vt:variant>
        <vt:i4>522</vt:i4>
      </vt:variant>
      <vt:variant>
        <vt:i4>0</vt:i4>
      </vt:variant>
      <vt:variant>
        <vt:i4>5</vt:i4>
      </vt:variant>
      <vt:variant>
        <vt:lpwstr>https://www.dof.gob.mx/nota_detalle.php?codigo=5522388&amp;fecha=11/05/2018</vt:lpwstr>
      </vt:variant>
      <vt:variant>
        <vt:lpwstr/>
      </vt:variant>
      <vt:variant>
        <vt:i4>2359383</vt:i4>
      </vt:variant>
      <vt:variant>
        <vt:i4>519</vt:i4>
      </vt:variant>
      <vt:variant>
        <vt:i4>0</vt:i4>
      </vt:variant>
      <vt:variant>
        <vt:i4>5</vt:i4>
      </vt:variant>
      <vt:variant>
        <vt:lpwstr>http://www.dof.gob.mx/nota_detalle.php?codigo=5634739&amp;fecha=08/11/2021</vt:lpwstr>
      </vt:variant>
      <vt:variant>
        <vt:lpwstr/>
      </vt:variant>
      <vt:variant>
        <vt:i4>4194414</vt:i4>
      </vt:variant>
      <vt:variant>
        <vt:i4>516</vt:i4>
      </vt:variant>
      <vt:variant>
        <vt:i4>0</vt:i4>
      </vt:variant>
      <vt:variant>
        <vt:i4>5</vt:i4>
      </vt:variant>
      <vt:variant>
        <vt:lpwstr>https://www.dof.gob.mx/nota_detalle.php?codigo=5368027&amp;fecha=12/11/2014</vt:lpwstr>
      </vt:variant>
      <vt:variant>
        <vt:lpwstr>gsc.tab=0</vt:lpwstr>
      </vt:variant>
      <vt:variant>
        <vt:i4>4915310</vt:i4>
      </vt:variant>
      <vt:variant>
        <vt:i4>513</vt:i4>
      </vt:variant>
      <vt:variant>
        <vt:i4>0</vt:i4>
      </vt:variant>
      <vt:variant>
        <vt:i4>5</vt:i4>
      </vt:variant>
      <vt:variant>
        <vt:lpwstr>https://www.dof.gob.mx/nota_detalle.php?codigo=5576708&amp;fecha=28/10/2019</vt:lpwstr>
      </vt:variant>
      <vt:variant>
        <vt:lpwstr>gsc.tab=0</vt:lpwstr>
      </vt:variant>
      <vt:variant>
        <vt:i4>4980842</vt:i4>
      </vt:variant>
      <vt:variant>
        <vt:i4>510</vt:i4>
      </vt:variant>
      <vt:variant>
        <vt:i4>0</vt:i4>
      </vt:variant>
      <vt:variant>
        <vt:i4>5</vt:i4>
      </vt:variant>
      <vt:variant>
        <vt:lpwstr>https://www.dof.gob.mx/nota_detalle.php?codigo=5522388&amp;fecha=11/05/2018</vt:lpwstr>
      </vt:variant>
      <vt:variant>
        <vt:lpwstr>gsc.tab=0</vt:lpwstr>
      </vt:variant>
      <vt:variant>
        <vt:i4>4915297</vt:i4>
      </vt:variant>
      <vt:variant>
        <vt:i4>507</vt:i4>
      </vt:variant>
      <vt:variant>
        <vt:i4>0</vt:i4>
      </vt:variant>
      <vt:variant>
        <vt:i4>5</vt:i4>
      </vt:variant>
      <vt:variant>
        <vt:lpwstr>https://www.dof.gob.mx/nota_detalle.php?codigo=5397621&amp;fecha=23/06/2015</vt:lpwstr>
      </vt:variant>
      <vt:variant>
        <vt:lpwstr>gsc.tab=0</vt:lpwstr>
      </vt:variant>
      <vt:variant>
        <vt:i4>4194414</vt:i4>
      </vt:variant>
      <vt:variant>
        <vt:i4>504</vt:i4>
      </vt:variant>
      <vt:variant>
        <vt:i4>0</vt:i4>
      </vt:variant>
      <vt:variant>
        <vt:i4>5</vt:i4>
      </vt:variant>
      <vt:variant>
        <vt:lpwstr>https://www.dof.gob.mx/nota_detalle.php?codigo=5368027&amp;fecha=12/11/2014</vt:lpwstr>
      </vt:variant>
      <vt:variant>
        <vt:lpwstr>gsc.tab=0</vt:lpwstr>
      </vt:variant>
      <vt:variant>
        <vt:i4>4915297</vt:i4>
      </vt:variant>
      <vt:variant>
        <vt:i4>501</vt:i4>
      </vt:variant>
      <vt:variant>
        <vt:i4>0</vt:i4>
      </vt:variant>
      <vt:variant>
        <vt:i4>5</vt:i4>
      </vt:variant>
      <vt:variant>
        <vt:lpwstr>https://www.dof.gob.mx/nota_detalle.php?codigo=5397621&amp;fecha=23/06/2015</vt:lpwstr>
      </vt:variant>
      <vt:variant>
        <vt:lpwstr>gsc.tab=0</vt:lpwstr>
      </vt:variant>
      <vt:variant>
        <vt:i4>4915310</vt:i4>
      </vt:variant>
      <vt:variant>
        <vt:i4>498</vt:i4>
      </vt:variant>
      <vt:variant>
        <vt:i4>0</vt:i4>
      </vt:variant>
      <vt:variant>
        <vt:i4>5</vt:i4>
      </vt:variant>
      <vt:variant>
        <vt:lpwstr>https://www.dof.gob.mx/nota_detalle.php?codigo=5576708&amp;fecha=28/10/2019</vt:lpwstr>
      </vt:variant>
      <vt:variant>
        <vt:lpwstr>gsc.tab=0</vt:lpwstr>
      </vt:variant>
      <vt:variant>
        <vt:i4>4849779</vt:i4>
      </vt:variant>
      <vt:variant>
        <vt:i4>495</vt:i4>
      </vt:variant>
      <vt:variant>
        <vt:i4>0</vt:i4>
      </vt:variant>
      <vt:variant>
        <vt:i4>5</vt:i4>
      </vt:variant>
      <vt:variant>
        <vt:lpwstr>https://www.dof.gob.mx/nota_detalle.php?codigo=5397621&amp;fecha=23/06/2015</vt:lpwstr>
      </vt:variant>
      <vt:variant>
        <vt:lpwstr/>
      </vt:variant>
      <vt:variant>
        <vt:i4>4915297</vt:i4>
      </vt:variant>
      <vt:variant>
        <vt:i4>492</vt:i4>
      </vt:variant>
      <vt:variant>
        <vt:i4>0</vt:i4>
      </vt:variant>
      <vt:variant>
        <vt:i4>5</vt:i4>
      </vt:variant>
      <vt:variant>
        <vt:lpwstr>https://www.dof.gob.mx/nota_detalle.php?codigo=5397621&amp;fecha=23/06/2015</vt:lpwstr>
      </vt:variant>
      <vt:variant>
        <vt:lpwstr>gsc.tab=0</vt:lpwstr>
      </vt:variant>
      <vt:variant>
        <vt:i4>4915310</vt:i4>
      </vt:variant>
      <vt:variant>
        <vt:i4>489</vt:i4>
      </vt:variant>
      <vt:variant>
        <vt:i4>0</vt:i4>
      </vt:variant>
      <vt:variant>
        <vt:i4>5</vt:i4>
      </vt:variant>
      <vt:variant>
        <vt:lpwstr>https://www.dof.gob.mx/nota_detalle.php?codigo=5576708&amp;fecha=28/10/2019</vt:lpwstr>
      </vt:variant>
      <vt:variant>
        <vt:lpwstr>gsc.tab=0</vt:lpwstr>
      </vt:variant>
      <vt:variant>
        <vt:i4>4849779</vt:i4>
      </vt:variant>
      <vt:variant>
        <vt:i4>486</vt:i4>
      </vt:variant>
      <vt:variant>
        <vt:i4>0</vt:i4>
      </vt:variant>
      <vt:variant>
        <vt:i4>5</vt:i4>
      </vt:variant>
      <vt:variant>
        <vt:lpwstr>https://www.dof.gob.mx/nota_detalle.php?codigo=5397621&amp;fecha=23/06/2015</vt:lpwstr>
      </vt:variant>
      <vt:variant>
        <vt:lpwstr/>
      </vt:variant>
      <vt:variant>
        <vt:i4>4194414</vt:i4>
      </vt:variant>
      <vt:variant>
        <vt:i4>483</vt:i4>
      </vt:variant>
      <vt:variant>
        <vt:i4>0</vt:i4>
      </vt:variant>
      <vt:variant>
        <vt:i4>5</vt:i4>
      </vt:variant>
      <vt:variant>
        <vt:lpwstr>https://www.dof.gob.mx/nota_detalle.php?codigo=5368027&amp;fecha=12/11/2014</vt:lpwstr>
      </vt:variant>
      <vt:variant>
        <vt:lpwstr>gsc.tab=0</vt:lpwstr>
      </vt:variant>
      <vt:variant>
        <vt:i4>4915297</vt:i4>
      </vt:variant>
      <vt:variant>
        <vt:i4>480</vt:i4>
      </vt:variant>
      <vt:variant>
        <vt:i4>0</vt:i4>
      </vt:variant>
      <vt:variant>
        <vt:i4>5</vt:i4>
      </vt:variant>
      <vt:variant>
        <vt:lpwstr>https://www.dof.gob.mx/nota_detalle.php?codigo=5397621&amp;fecha=23/06/2015</vt:lpwstr>
      </vt:variant>
      <vt:variant>
        <vt:lpwstr>gsc.tab=0</vt:lpwstr>
      </vt:variant>
      <vt:variant>
        <vt:i4>4915310</vt:i4>
      </vt:variant>
      <vt:variant>
        <vt:i4>477</vt:i4>
      </vt:variant>
      <vt:variant>
        <vt:i4>0</vt:i4>
      </vt:variant>
      <vt:variant>
        <vt:i4>5</vt:i4>
      </vt:variant>
      <vt:variant>
        <vt:lpwstr>https://www.dof.gob.mx/nota_detalle.php?codigo=5576708&amp;fecha=28/10/2019</vt:lpwstr>
      </vt:variant>
      <vt:variant>
        <vt:lpwstr>gsc.tab=0</vt:lpwstr>
      </vt:variant>
      <vt:variant>
        <vt:i4>4915297</vt:i4>
      </vt:variant>
      <vt:variant>
        <vt:i4>474</vt:i4>
      </vt:variant>
      <vt:variant>
        <vt:i4>0</vt:i4>
      </vt:variant>
      <vt:variant>
        <vt:i4>5</vt:i4>
      </vt:variant>
      <vt:variant>
        <vt:lpwstr>https://www.dof.gob.mx/nota_detalle.php?codigo=5397621&amp;fecha=23/06/2015</vt:lpwstr>
      </vt:variant>
      <vt:variant>
        <vt:lpwstr>gsc.tab=0</vt:lpwstr>
      </vt:variant>
      <vt:variant>
        <vt:i4>5111916</vt:i4>
      </vt:variant>
      <vt:variant>
        <vt:i4>471</vt:i4>
      </vt:variant>
      <vt:variant>
        <vt:i4>0</vt:i4>
      </vt:variant>
      <vt:variant>
        <vt:i4>5</vt:i4>
      </vt:variant>
      <vt:variant>
        <vt:lpwstr>https://www.dof.gob.mx/nota_detalle.php?codigo=5634739&amp;fecha=08/11/2021</vt:lpwstr>
      </vt:variant>
      <vt:variant>
        <vt:lpwstr>gsc.tab=0</vt:lpwstr>
      </vt:variant>
      <vt:variant>
        <vt:i4>5046392</vt:i4>
      </vt:variant>
      <vt:variant>
        <vt:i4>468</vt:i4>
      </vt:variant>
      <vt:variant>
        <vt:i4>0</vt:i4>
      </vt:variant>
      <vt:variant>
        <vt:i4>5</vt:i4>
      </vt:variant>
      <vt:variant>
        <vt:lpwstr>https://www.dof.gob.mx/nota_detalle.php?codigo=5522388&amp;fecha=11/05/2018</vt:lpwstr>
      </vt:variant>
      <vt:variant>
        <vt:lpwstr/>
      </vt:variant>
      <vt:variant>
        <vt:i4>4194414</vt:i4>
      </vt:variant>
      <vt:variant>
        <vt:i4>465</vt:i4>
      </vt:variant>
      <vt:variant>
        <vt:i4>0</vt:i4>
      </vt:variant>
      <vt:variant>
        <vt:i4>5</vt:i4>
      </vt:variant>
      <vt:variant>
        <vt:lpwstr>https://www.dof.gob.mx/nota_detalle.php?codigo=5368027&amp;fecha=12/11/2014</vt:lpwstr>
      </vt:variant>
      <vt:variant>
        <vt:lpwstr>gsc.tab=0</vt:lpwstr>
      </vt:variant>
      <vt:variant>
        <vt:i4>5046392</vt:i4>
      </vt:variant>
      <vt:variant>
        <vt:i4>462</vt:i4>
      </vt:variant>
      <vt:variant>
        <vt:i4>0</vt:i4>
      </vt:variant>
      <vt:variant>
        <vt:i4>5</vt:i4>
      </vt:variant>
      <vt:variant>
        <vt:lpwstr>https://www.dof.gob.mx/nota_detalle.php?codigo=5522388&amp;fecha=11/05/2018</vt:lpwstr>
      </vt:variant>
      <vt:variant>
        <vt:lpwstr/>
      </vt:variant>
      <vt:variant>
        <vt:i4>2359383</vt:i4>
      </vt:variant>
      <vt:variant>
        <vt:i4>459</vt:i4>
      </vt:variant>
      <vt:variant>
        <vt:i4>0</vt:i4>
      </vt:variant>
      <vt:variant>
        <vt:i4>5</vt:i4>
      </vt:variant>
      <vt:variant>
        <vt:lpwstr>http://www.dof.gob.mx/nota_detalle.php?codigo=5634739&amp;fecha=08/11/2021</vt:lpwstr>
      </vt:variant>
      <vt:variant>
        <vt:lpwstr/>
      </vt:variant>
      <vt:variant>
        <vt:i4>5046392</vt:i4>
      </vt:variant>
      <vt:variant>
        <vt:i4>456</vt:i4>
      </vt:variant>
      <vt:variant>
        <vt:i4>0</vt:i4>
      </vt:variant>
      <vt:variant>
        <vt:i4>5</vt:i4>
      </vt:variant>
      <vt:variant>
        <vt:lpwstr>https://www.dof.gob.mx/nota_detalle.php?codigo=5522388&amp;fecha=11/05/2018</vt:lpwstr>
      </vt:variant>
      <vt:variant>
        <vt:lpwstr/>
      </vt:variant>
      <vt:variant>
        <vt:i4>5111916</vt:i4>
      </vt:variant>
      <vt:variant>
        <vt:i4>453</vt:i4>
      </vt:variant>
      <vt:variant>
        <vt:i4>0</vt:i4>
      </vt:variant>
      <vt:variant>
        <vt:i4>5</vt:i4>
      </vt:variant>
      <vt:variant>
        <vt:lpwstr>https://www.dof.gob.mx/nota_detalle.php?codigo=5634739&amp;fecha=08/11/2021</vt:lpwstr>
      </vt:variant>
      <vt:variant>
        <vt:lpwstr>gsc.tab=0</vt:lpwstr>
      </vt:variant>
      <vt:variant>
        <vt:i4>4849779</vt:i4>
      </vt:variant>
      <vt:variant>
        <vt:i4>450</vt:i4>
      </vt:variant>
      <vt:variant>
        <vt:i4>0</vt:i4>
      </vt:variant>
      <vt:variant>
        <vt:i4>5</vt:i4>
      </vt:variant>
      <vt:variant>
        <vt:lpwstr>https://www.dof.gob.mx/nota_detalle.php?codigo=5397621&amp;fecha=23/06/2015</vt:lpwstr>
      </vt:variant>
      <vt:variant>
        <vt:lpwstr/>
      </vt:variant>
      <vt:variant>
        <vt:i4>4849779</vt:i4>
      </vt:variant>
      <vt:variant>
        <vt:i4>447</vt:i4>
      </vt:variant>
      <vt:variant>
        <vt:i4>0</vt:i4>
      </vt:variant>
      <vt:variant>
        <vt:i4>5</vt:i4>
      </vt:variant>
      <vt:variant>
        <vt:lpwstr>https://www.dof.gob.mx/nota_detalle.php?codigo=5397621&amp;fecha=23/06/2015</vt:lpwstr>
      </vt:variant>
      <vt:variant>
        <vt:lpwstr/>
      </vt:variant>
      <vt:variant>
        <vt:i4>4849779</vt:i4>
      </vt:variant>
      <vt:variant>
        <vt:i4>441</vt:i4>
      </vt:variant>
      <vt:variant>
        <vt:i4>0</vt:i4>
      </vt:variant>
      <vt:variant>
        <vt:i4>5</vt:i4>
      </vt:variant>
      <vt:variant>
        <vt:lpwstr>https://www.dof.gob.mx/nota_detalle.php?codigo=5397621&amp;fecha=23/06/2015</vt:lpwstr>
      </vt:variant>
      <vt:variant>
        <vt:lpwstr/>
      </vt:variant>
      <vt:variant>
        <vt:i4>4849779</vt:i4>
      </vt:variant>
      <vt:variant>
        <vt:i4>435</vt:i4>
      </vt:variant>
      <vt:variant>
        <vt:i4>0</vt:i4>
      </vt:variant>
      <vt:variant>
        <vt:i4>5</vt:i4>
      </vt:variant>
      <vt:variant>
        <vt:lpwstr>https://www.dof.gob.mx/nota_detalle.php?codigo=5397621&amp;fecha=23/06/2015</vt:lpwstr>
      </vt:variant>
      <vt:variant>
        <vt:lpwstr/>
      </vt:variant>
      <vt:variant>
        <vt:i4>5046392</vt:i4>
      </vt:variant>
      <vt:variant>
        <vt:i4>432</vt:i4>
      </vt:variant>
      <vt:variant>
        <vt:i4>0</vt:i4>
      </vt:variant>
      <vt:variant>
        <vt:i4>5</vt:i4>
      </vt:variant>
      <vt:variant>
        <vt:lpwstr>https://www.dof.gob.mx/nota_detalle.php?codigo=5522388&amp;fecha=11/05/2018</vt:lpwstr>
      </vt:variant>
      <vt:variant>
        <vt:lpwstr/>
      </vt:variant>
      <vt:variant>
        <vt:i4>5046392</vt:i4>
      </vt:variant>
      <vt:variant>
        <vt:i4>429</vt:i4>
      </vt:variant>
      <vt:variant>
        <vt:i4>0</vt:i4>
      </vt:variant>
      <vt:variant>
        <vt:i4>5</vt:i4>
      </vt:variant>
      <vt:variant>
        <vt:lpwstr>https://www.dof.gob.mx/nota_detalle.php?codigo=5522388&amp;fecha=11/05/2018</vt:lpwstr>
      </vt:variant>
      <vt:variant>
        <vt:lpwstr/>
      </vt:variant>
      <vt:variant>
        <vt:i4>4849779</vt:i4>
      </vt:variant>
      <vt:variant>
        <vt:i4>426</vt:i4>
      </vt:variant>
      <vt:variant>
        <vt:i4>0</vt:i4>
      </vt:variant>
      <vt:variant>
        <vt:i4>5</vt:i4>
      </vt:variant>
      <vt:variant>
        <vt:lpwstr>https://www.dof.gob.mx/nota_detalle.php?codigo=5397621&amp;fecha=23/06/2015</vt:lpwstr>
      </vt:variant>
      <vt:variant>
        <vt:lpwstr/>
      </vt:variant>
      <vt:variant>
        <vt:i4>4849779</vt:i4>
      </vt:variant>
      <vt:variant>
        <vt:i4>423</vt:i4>
      </vt:variant>
      <vt:variant>
        <vt:i4>0</vt:i4>
      </vt:variant>
      <vt:variant>
        <vt:i4>5</vt:i4>
      </vt:variant>
      <vt:variant>
        <vt:lpwstr>https://www.dof.gob.mx/nota_detalle.php?codigo=5397621&amp;fecha=23/06/2015</vt:lpwstr>
      </vt:variant>
      <vt:variant>
        <vt:lpwstr/>
      </vt:variant>
      <vt:variant>
        <vt:i4>4849779</vt:i4>
      </vt:variant>
      <vt:variant>
        <vt:i4>420</vt:i4>
      </vt:variant>
      <vt:variant>
        <vt:i4>0</vt:i4>
      </vt:variant>
      <vt:variant>
        <vt:i4>5</vt:i4>
      </vt:variant>
      <vt:variant>
        <vt:lpwstr>https://www.dof.gob.mx/nota_detalle.php?codigo=5397621&amp;fecha=23/06/2015</vt:lpwstr>
      </vt:variant>
      <vt:variant>
        <vt:lpwstr/>
      </vt:variant>
      <vt:variant>
        <vt:i4>4849779</vt:i4>
      </vt:variant>
      <vt:variant>
        <vt:i4>417</vt:i4>
      </vt:variant>
      <vt:variant>
        <vt:i4>0</vt:i4>
      </vt:variant>
      <vt:variant>
        <vt:i4>5</vt:i4>
      </vt:variant>
      <vt:variant>
        <vt:lpwstr>https://www.dof.gob.mx/nota_detalle.php?codigo=5397621&amp;fecha=23/06/2015</vt:lpwstr>
      </vt:variant>
      <vt:variant>
        <vt:lpwstr/>
      </vt:variant>
      <vt:variant>
        <vt:i4>5046392</vt:i4>
      </vt:variant>
      <vt:variant>
        <vt:i4>414</vt:i4>
      </vt:variant>
      <vt:variant>
        <vt:i4>0</vt:i4>
      </vt:variant>
      <vt:variant>
        <vt:i4>5</vt:i4>
      </vt:variant>
      <vt:variant>
        <vt:lpwstr>https://www.dof.gob.mx/nota_detalle.php?codigo=5522388&amp;fecha=11/05/2018</vt:lpwstr>
      </vt:variant>
      <vt:variant>
        <vt:lpwstr/>
      </vt:variant>
      <vt:variant>
        <vt:i4>4849779</vt:i4>
      </vt:variant>
      <vt:variant>
        <vt:i4>411</vt:i4>
      </vt:variant>
      <vt:variant>
        <vt:i4>0</vt:i4>
      </vt:variant>
      <vt:variant>
        <vt:i4>5</vt:i4>
      </vt:variant>
      <vt:variant>
        <vt:lpwstr>https://www.dof.gob.mx/nota_detalle.php?codigo=5397621&amp;fecha=23/06/2015</vt:lpwstr>
      </vt:variant>
      <vt:variant>
        <vt:lpwstr/>
      </vt:variant>
      <vt:variant>
        <vt:i4>5046392</vt:i4>
      </vt:variant>
      <vt:variant>
        <vt:i4>408</vt:i4>
      </vt:variant>
      <vt:variant>
        <vt:i4>0</vt:i4>
      </vt:variant>
      <vt:variant>
        <vt:i4>5</vt:i4>
      </vt:variant>
      <vt:variant>
        <vt:lpwstr>https://www.dof.gob.mx/nota_detalle.php?codigo=5522388&amp;fecha=11/05/2018</vt:lpwstr>
      </vt:variant>
      <vt:variant>
        <vt:lpwstr/>
      </vt:variant>
      <vt:variant>
        <vt:i4>4849779</vt:i4>
      </vt:variant>
      <vt:variant>
        <vt:i4>405</vt:i4>
      </vt:variant>
      <vt:variant>
        <vt:i4>0</vt:i4>
      </vt:variant>
      <vt:variant>
        <vt:i4>5</vt:i4>
      </vt:variant>
      <vt:variant>
        <vt:lpwstr>https://www.dof.gob.mx/nota_detalle.php?codigo=5397621&amp;fecha=23/06/2015</vt:lpwstr>
      </vt:variant>
      <vt:variant>
        <vt:lpwstr/>
      </vt:variant>
      <vt:variant>
        <vt:i4>5046392</vt:i4>
      </vt:variant>
      <vt:variant>
        <vt:i4>402</vt:i4>
      </vt:variant>
      <vt:variant>
        <vt:i4>0</vt:i4>
      </vt:variant>
      <vt:variant>
        <vt:i4>5</vt:i4>
      </vt:variant>
      <vt:variant>
        <vt:lpwstr>https://www.dof.gob.mx/nota_detalle.php?codigo=5522388&amp;fecha=11/05/2018</vt:lpwstr>
      </vt:variant>
      <vt:variant>
        <vt:lpwstr/>
      </vt:variant>
      <vt:variant>
        <vt:i4>2359383</vt:i4>
      </vt:variant>
      <vt:variant>
        <vt:i4>399</vt:i4>
      </vt:variant>
      <vt:variant>
        <vt:i4>0</vt:i4>
      </vt:variant>
      <vt:variant>
        <vt:i4>5</vt:i4>
      </vt:variant>
      <vt:variant>
        <vt:lpwstr>http://www.dof.gob.mx/nota_detalle.php?codigo=5634739&amp;fecha=08/11/2021</vt:lpwstr>
      </vt:variant>
      <vt:variant>
        <vt:lpwstr/>
      </vt:variant>
      <vt:variant>
        <vt:i4>5046392</vt:i4>
      </vt:variant>
      <vt:variant>
        <vt:i4>396</vt:i4>
      </vt:variant>
      <vt:variant>
        <vt:i4>0</vt:i4>
      </vt:variant>
      <vt:variant>
        <vt:i4>5</vt:i4>
      </vt:variant>
      <vt:variant>
        <vt:lpwstr>https://www.dof.gob.mx/nota_detalle.php?codigo=5522388&amp;fecha=11/05/2018</vt:lpwstr>
      </vt:variant>
      <vt:variant>
        <vt:lpwstr/>
      </vt:variant>
      <vt:variant>
        <vt:i4>4849779</vt:i4>
      </vt:variant>
      <vt:variant>
        <vt:i4>393</vt:i4>
      </vt:variant>
      <vt:variant>
        <vt:i4>0</vt:i4>
      </vt:variant>
      <vt:variant>
        <vt:i4>5</vt:i4>
      </vt:variant>
      <vt:variant>
        <vt:lpwstr>https://www.dof.gob.mx/nota_detalle.php?codigo=5397621&amp;fecha=23/06/2015</vt:lpwstr>
      </vt:variant>
      <vt:variant>
        <vt:lpwstr/>
      </vt:variant>
      <vt:variant>
        <vt:i4>5046392</vt:i4>
      </vt:variant>
      <vt:variant>
        <vt:i4>390</vt:i4>
      </vt:variant>
      <vt:variant>
        <vt:i4>0</vt:i4>
      </vt:variant>
      <vt:variant>
        <vt:i4>5</vt:i4>
      </vt:variant>
      <vt:variant>
        <vt:lpwstr>https://www.dof.gob.mx/nota_detalle.php?codigo=5522388&amp;fecha=11/05/2018</vt:lpwstr>
      </vt:variant>
      <vt:variant>
        <vt:lpwstr/>
      </vt:variant>
      <vt:variant>
        <vt:i4>4849779</vt:i4>
      </vt:variant>
      <vt:variant>
        <vt:i4>387</vt:i4>
      </vt:variant>
      <vt:variant>
        <vt:i4>0</vt:i4>
      </vt:variant>
      <vt:variant>
        <vt:i4>5</vt:i4>
      </vt:variant>
      <vt:variant>
        <vt:lpwstr>https://www.dof.gob.mx/nota_detalle.php?codigo=5397621&amp;fecha=23/06/2015</vt:lpwstr>
      </vt:variant>
      <vt:variant>
        <vt:lpwstr/>
      </vt:variant>
      <vt:variant>
        <vt:i4>5046392</vt:i4>
      </vt:variant>
      <vt:variant>
        <vt:i4>384</vt:i4>
      </vt:variant>
      <vt:variant>
        <vt:i4>0</vt:i4>
      </vt:variant>
      <vt:variant>
        <vt:i4>5</vt:i4>
      </vt:variant>
      <vt:variant>
        <vt:lpwstr>https://www.dof.gob.mx/nota_detalle.php?codigo=5522388&amp;fecha=11/05/2018</vt:lpwstr>
      </vt:variant>
      <vt:variant>
        <vt:lpwstr/>
      </vt:variant>
      <vt:variant>
        <vt:i4>4849779</vt:i4>
      </vt:variant>
      <vt:variant>
        <vt:i4>381</vt:i4>
      </vt:variant>
      <vt:variant>
        <vt:i4>0</vt:i4>
      </vt:variant>
      <vt:variant>
        <vt:i4>5</vt:i4>
      </vt:variant>
      <vt:variant>
        <vt:lpwstr>https://www.dof.gob.mx/nota_detalle.php?codigo=5397621&amp;fecha=23/06/2015</vt:lpwstr>
      </vt:variant>
      <vt:variant>
        <vt:lpwstr/>
      </vt:variant>
      <vt:variant>
        <vt:i4>5046392</vt:i4>
      </vt:variant>
      <vt:variant>
        <vt:i4>378</vt:i4>
      </vt:variant>
      <vt:variant>
        <vt:i4>0</vt:i4>
      </vt:variant>
      <vt:variant>
        <vt:i4>5</vt:i4>
      </vt:variant>
      <vt:variant>
        <vt:lpwstr>https://www.dof.gob.mx/nota_detalle.php?codigo=5522388&amp;fecha=11/05/2018</vt:lpwstr>
      </vt:variant>
      <vt:variant>
        <vt:lpwstr/>
      </vt:variant>
      <vt:variant>
        <vt:i4>4849779</vt:i4>
      </vt:variant>
      <vt:variant>
        <vt:i4>375</vt:i4>
      </vt:variant>
      <vt:variant>
        <vt:i4>0</vt:i4>
      </vt:variant>
      <vt:variant>
        <vt:i4>5</vt:i4>
      </vt:variant>
      <vt:variant>
        <vt:lpwstr>https://www.dof.gob.mx/nota_detalle.php?codigo=5397621&amp;fecha=23/06/2015</vt:lpwstr>
      </vt:variant>
      <vt:variant>
        <vt:lpwstr/>
      </vt:variant>
      <vt:variant>
        <vt:i4>5046392</vt:i4>
      </vt:variant>
      <vt:variant>
        <vt:i4>372</vt:i4>
      </vt:variant>
      <vt:variant>
        <vt:i4>0</vt:i4>
      </vt:variant>
      <vt:variant>
        <vt:i4>5</vt:i4>
      </vt:variant>
      <vt:variant>
        <vt:lpwstr>https://www.dof.gob.mx/nota_detalle.php?codigo=5522388&amp;fecha=11/05/2018</vt:lpwstr>
      </vt:variant>
      <vt:variant>
        <vt:lpwstr/>
      </vt:variant>
      <vt:variant>
        <vt:i4>2359383</vt:i4>
      </vt:variant>
      <vt:variant>
        <vt:i4>369</vt:i4>
      </vt:variant>
      <vt:variant>
        <vt:i4>0</vt:i4>
      </vt:variant>
      <vt:variant>
        <vt:i4>5</vt:i4>
      </vt:variant>
      <vt:variant>
        <vt:lpwstr>http://www.dof.gob.mx/nota_detalle.php?codigo=5634739&amp;fecha=08/11/2021</vt:lpwstr>
      </vt:variant>
      <vt:variant>
        <vt:lpwstr/>
      </vt:variant>
      <vt:variant>
        <vt:i4>5046392</vt:i4>
      </vt:variant>
      <vt:variant>
        <vt:i4>366</vt:i4>
      </vt:variant>
      <vt:variant>
        <vt:i4>0</vt:i4>
      </vt:variant>
      <vt:variant>
        <vt:i4>5</vt:i4>
      </vt:variant>
      <vt:variant>
        <vt:lpwstr>https://www.dof.gob.mx/nota_detalle.php?codigo=5522388&amp;fecha=11/05/2018</vt:lpwstr>
      </vt:variant>
      <vt:variant>
        <vt:lpwstr/>
      </vt:variant>
      <vt:variant>
        <vt:i4>4849779</vt:i4>
      </vt:variant>
      <vt:variant>
        <vt:i4>363</vt:i4>
      </vt:variant>
      <vt:variant>
        <vt:i4>0</vt:i4>
      </vt:variant>
      <vt:variant>
        <vt:i4>5</vt:i4>
      </vt:variant>
      <vt:variant>
        <vt:lpwstr>https://www.dof.gob.mx/nota_detalle.php?codigo=5397621&amp;fecha=23/06/2015</vt:lpwstr>
      </vt:variant>
      <vt:variant>
        <vt:lpwstr/>
      </vt:variant>
      <vt:variant>
        <vt:i4>5046392</vt:i4>
      </vt:variant>
      <vt:variant>
        <vt:i4>360</vt:i4>
      </vt:variant>
      <vt:variant>
        <vt:i4>0</vt:i4>
      </vt:variant>
      <vt:variant>
        <vt:i4>5</vt:i4>
      </vt:variant>
      <vt:variant>
        <vt:lpwstr>https://www.dof.gob.mx/nota_detalle.php?codigo=5522388&amp;fecha=11/05/2018</vt:lpwstr>
      </vt:variant>
      <vt:variant>
        <vt:lpwstr/>
      </vt:variant>
      <vt:variant>
        <vt:i4>2359383</vt:i4>
      </vt:variant>
      <vt:variant>
        <vt:i4>357</vt:i4>
      </vt:variant>
      <vt:variant>
        <vt:i4>0</vt:i4>
      </vt:variant>
      <vt:variant>
        <vt:i4>5</vt:i4>
      </vt:variant>
      <vt:variant>
        <vt:lpwstr>http://www.dof.gob.mx/nota_detalle.php?codigo=5634739&amp;fecha=08/11/2021</vt:lpwstr>
      </vt:variant>
      <vt:variant>
        <vt:lpwstr/>
      </vt:variant>
      <vt:variant>
        <vt:i4>5046392</vt:i4>
      </vt:variant>
      <vt:variant>
        <vt:i4>354</vt:i4>
      </vt:variant>
      <vt:variant>
        <vt:i4>0</vt:i4>
      </vt:variant>
      <vt:variant>
        <vt:i4>5</vt:i4>
      </vt:variant>
      <vt:variant>
        <vt:lpwstr>https://www.dof.gob.mx/nota_detalle.php?codigo=5522388&amp;fecha=11/05/2018</vt:lpwstr>
      </vt:variant>
      <vt:variant>
        <vt:lpwstr/>
      </vt:variant>
      <vt:variant>
        <vt:i4>4849779</vt:i4>
      </vt:variant>
      <vt:variant>
        <vt:i4>351</vt:i4>
      </vt:variant>
      <vt:variant>
        <vt:i4>0</vt:i4>
      </vt:variant>
      <vt:variant>
        <vt:i4>5</vt:i4>
      </vt:variant>
      <vt:variant>
        <vt:lpwstr>https://www.dof.gob.mx/nota_detalle.php?codigo=5397621&amp;fecha=23/06/2015</vt:lpwstr>
      </vt:variant>
      <vt:variant>
        <vt:lpwstr/>
      </vt:variant>
      <vt:variant>
        <vt:i4>2359383</vt:i4>
      </vt:variant>
      <vt:variant>
        <vt:i4>348</vt:i4>
      </vt:variant>
      <vt:variant>
        <vt:i4>0</vt:i4>
      </vt:variant>
      <vt:variant>
        <vt:i4>5</vt:i4>
      </vt:variant>
      <vt:variant>
        <vt:lpwstr>http://www.dof.gob.mx/nota_detalle.php?codigo=5634739&amp;fecha=08/11/2021</vt:lpwstr>
      </vt:variant>
      <vt:variant>
        <vt:lpwstr/>
      </vt:variant>
      <vt:variant>
        <vt:i4>4849779</vt:i4>
      </vt:variant>
      <vt:variant>
        <vt:i4>345</vt:i4>
      </vt:variant>
      <vt:variant>
        <vt:i4>0</vt:i4>
      </vt:variant>
      <vt:variant>
        <vt:i4>5</vt:i4>
      </vt:variant>
      <vt:variant>
        <vt:lpwstr>https://www.dof.gob.mx/nota_detalle.php?codigo=5397621&amp;fecha=23/06/2015</vt:lpwstr>
      </vt:variant>
      <vt:variant>
        <vt:lpwstr/>
      </vt:variant>
      <vt:variant>
        <vt:i4>2359383</vt:i4>
      </vt:variant>
      <vt:variant>
        <vt:i4>342</vt:i4>
      </vt:variant>
      <vt:variant>
        <vt:i4>0</vt:i4>
      </vt:variant>
      <vt:variant>
        <vt:i4>5</vt:i4>
      </vt:variant>
      <vt:variant>
        <vt:lpwstr>http://www.dof.gob.mx/nota_detalle.php?codigo=5634739&amp;fecha=08/11/2021</vt:lpwstr>
      </vt:variant>
      <vt:variant>
        <vt:lpwstr/>
      </vt:variant>
      <vt:variant>
        <vt:i4>5046392</vt:i4>
      </vt:variant>
      <vt:variant>
        <vt:i4>339</vt:i4>
      </vt:variant>
      <vt:variant>
        <vt:i4>0</vt:i4>
      </vt:variant>
      <vt:variant>
        <vt:i4>5</vt:i4>
      </vt:variant>
      <vt:variant>
        <vt:lpwstr>https://www.dof.gob.mx/nota_detalle.php?codigo=5522388&amp;fecha=11/05/2018</vt:lpwstr>
      </vt:variant>
      <vt:variant>
        <vt:lpwstr/>
      </vt:variant>
      <vt:variant>
        <vt:i4>2359383</vt:i4>
      </vt:variant>
      <vt:variant>
        <vt:i4>336</vt:i4>
      </vt:variant>
      <vt:variant>
        <vt:i4>0</vt:i4>
      </vt:variant>
      <vt:variant>
        <vt:i4>5</vt:i4>
      </vt:variant>
      <vt:variant>
        <vt:lpwstr>http://www.dof.gob.mx/nota_detalle.php?codigo=5634739&amp;fecha=08/11/2021</vt:lpwstr>
      </vt:variant>
      <vt:variant>
        <vt:lpwstr/>
      </vt:variant>
      <vt:variant>
        <vt:i4>2359383</vt:i4>
      </vt:variant>
      <vt:variant>
        <vt:i4>333</vt:i4>
      </vt:variant>
      <vt:variant>
        <vt:i4>0</vt:i4>
      </vt:variant>
      <vt:variant>
        <vt:i4>5</vt:i4>
      </vt:variant>
      <vt:variant>
        <vt:lpwstr>http://www.dof.gob.mx/nota_detalle.php?codigo=5634739&amp;fecha=08/11/2021</vt:lpwstr>
      </vt:variant>
      <vt:variant>
        <vt:lpwstr/>
      </vt:variant>
      <vt:variant>
        <vt:i4>4849779</vt:i4>
      </vt:variant>
      <vt:variant>
        <vt:i4>330</vt:i4>
      </vt:variant>
      <vt:variant>
        <vt:i4>0</vt:i4>
      </vt:variant>
      <vt:variant>
        <vt:i4>5</vt:i4>
      </vt:variant>
      <vt:variant>
        <vt:lpwstr>https://www.dof.gob.mx/nota_detalle.php?codigo=5397621&amp;fecha=23/06/2015</vt:lpwstr>
      </vt:variant>
      <vt:variant>
        <vt:lpwstr/>
      </vt:variant>
      <vt:variant>
        <vt:i4>4915297</vt:i4>
      </vt:variant>
      <vt:variant>
        <vt:i4>327</vt:i4>
      </vt:variant>
      <vt:variant>
        <vt:i4>0</vt:i4>
      </vt:variant>
      <vt:variant>
        <vt:i4>5</vt:i4>
      </vt:variant>
      <vt:variant>
        <vt:lpwstr>https://www.dof.gob.mx/nota_detalle.php?codigo=5397621&amp;fecha=23/06/2015</vt:lpwstr>
      </vt:variant>
      <vt:variant>
        <vt:lpwstr>gsc.tab=0</vt:lpwstr>
      </vt:variant>
      <vt:variant>
        <vt:i4>2359383</vt:i4>
      </vt:variant>
      <vt:variant>
        <vt:i4>324</vt:i4>
      </vt:variant>
      <vt:variant>
        <vt:i4>0</vt:i4>
      </vt:variant>
      <vt:variant>
        <vt:i4>5</vt:i4>
      </vt:variant>
      <vt:variant>
        <vt:lpwstr>http://www.dof.gob.mx/nota_detalle.php?codigo=5634739&amp;fecha=08/11/2021</vt:lpwstr>
      </vt:variant>
      <vt:variant>
        <vt:lpwstr/>
      </vt:variant>
      <vt:variant>
        <vt:i4>4849779</vt:i4>
      </vt:variant>
      <vt:variant>
        <vt:i4>321</vt:i4>
      </vt:variant>
      <vt:variant>
        <vt:i4>0</vt:i4>
      </vt:variant>
      <vt:variant>
        <vt:i4>5</vt:i4>
      </vt:variant>
      <vt:variant>
        <vt:lpwstr>https://www.dof.gob.mx/nota_detalle.php?codigo=5397621&amp;fecha=23/06/2015</vt:lpwstr>
      </vt:variant>
      <vt:variant>
        <vt:lpwstr/>
      </vt:variant>
      <vt:variant>
        <vt:i4>5111916</vt:i4>
      </vt:variant>
      <vt:variant>
        <vt:i4>318</vt:i4>
      </vt:variant>
      <vt:variant>
        <vt:i4>0</vt:i4>
      </vt:variant>
      <vt:variant>
        <vt:i4>5</vt:i4>
      </vt:variant>
      <vt:variant>
        <vt:lpwstr>https://www.dof.gob.mx/nota_detalle.php?codigo=5634739&amp;fecha=08/11/2021</vt:lpwstr>
      </vt:variant>
      <vt:variant>
        <vt:lpwstr>gsc.tab=0</vt:lpwstr>
      </vt:variant>
      <vt:variant>
        <vt:i4>4194414</vt:i4>
      </vt:variant>
      <vt:variant>
        <vt:i4>315</vt:i4>
      </vt:variant>
      <vt:variant>
        <vt:i4>0</vt:i4>
      </vt:variant>
      <vt:variant>
        <vt:i4>5</vt:i4>
      </vt:variant>
      <vt:variant>
        <vt:lpwstr>https://www.dof.gob.mx/nota_detalle.php?codigo=5368027&amp;fecha=12/11/2014</vt:lpwstr>
      </vt:variant>
      <vt:variant>
        <vt:lpwstr>gsc.tab=0</vt:lpwstr>
      </vt:variant>
      <vt:variant>
        <vt:i4>4980842</vt:i4>
      </vt:variant>
      <vt:variant>
        <vt:i4>312</vt:i4>
      </vt:variant>
      <vt:variant>
        <vt:i4>0</vt:i4>
      </vt:variant>
      <vt:variant>
        <vt:i4>5</vt:i4>
      </vt:variant>
      <vt:variant>
        <vt:lpwstr>https://www.dof.gob.mx/nota_detalle.php?codigo=5522388&amp;fecha=11/05/2018</vt:lpwstr>
      </vt:variant>
      <vt:variant>
        <vt:lpwstr>gsc.tab=0</vt:lpwstr>
      </vt:variant>
      <vt:variant>
        <vt:i4>4980842</vt:i4>
      </vt:variant>
      <vt:variant>
        <vt:i4>309</vt:i4>
      </vt:variant>
      <vt:variant>
        <vt:i4>0</vt:i4>
      </vt:variant>
      <vt:variant>
        <vt:i4>5</vt:i4>
      </vt:variant>
      <vt:variant>
        <vt:lpwstr>https://www.dof.gob.mx/nota_detalle.php?codigo=5522388&amp;fecha=11/05/2018</vt:lpwstr>
      </vt:variant>
      <vt:variant>
        <vt:lpwstr>gsc.tab=0</vt:lpwstr>
      </vt:variant>
      <vt:variant>
        <vt:i4>4980842</vt:i4>
      </vt:variant>
      <vt:variant>
        <vt:i4>306</vt:i4>
      </vt:variant>
      <vt:variant>
        <vt:i4>0</vt:i4>
      </vt:variant>
      <vt:variant>
        <vt:i4>5</vt:i4>
      </vt:variant>
      <vt:variant>
        <vt:lpwstr>https://www.dof.gob.mx/nota_detalle.php?codigo=5522388&amp;fecha=11/05/2018</vt:lpwstr>
      </vt:variant>
      <vt:variant>
        <vt:lpwstr>gsc.tab=0</vt:lpwstr>
      </vt:variant>
      <vt:variant>
        <vt:i4>4194414</vt:i4>
      </vt:variant>
      <vt:variant>
        <vt:i4>303</vt:i4>
      </vt:variant>
      <vt:variant>
        <vt:i4>0</vt:i4>
      </vt:variant>
      <vt:variant>
        <vt:i4>5</vt:i4>
      </vt:variant>
      <vt:variant>
        <vt:lpwstr>https://www.dof.gob.mx/nota_detalle.php?codigo=5368027&amp;fecha=12/11/2014</vt:lpwstr>
      </vt:variant>
      <vt:variant>
        <vt:lpwstr>gsc.tab=0</vt:lpwstr>
      </vt:variant>
      <vt:variant>
        <vt:i4>5111916</vt:i4>
      </vt:variant>
      <vt:variant>
        <vt:i4>300</vt:i4>
      </vt:variant>
      <vt:variant>
        <vt:i4>0</vt:i4>
      </vt:variant>
      <vt:variant>
        <vt:i4>5</vt:i4>
      </vt:variant>
      <vt:variant>
        <vt:lpwstr>https://www.dof.gob.mx/nota_detalle.php?codigo=5634739&amp;fecha=08/11/2021</vt:lpwstr>
      </vt:variant>
      <vt:variant>
        <vt:lpwstr>gsc.tab=0</vt:lpwstr>
      </vt:variant>
      <vt:variant>
        <vt:i4>5111916</vt:i4>
      </vt:variant>
      <vt:variant>
        <vt:i4>297</vt:i4>
      </vt:variant>
      <vt:variant>
        <vt:i4>0</vt:i4>
      </vt:variant>
      <vt:variant>
        <vt:i4>5</vt:i4>
      </vt:variant>
      <vt:variant>
        <vt:lpwstr>https://www.dof.gob.mx/nota_detalle.php?codigo=5634739&amp;fecha=08/11/2021</vt:lpwstr>
      </vt:variant>
      <vt:variant>
        <vt:lpwstr>gsc.tab=0</vt:lpwstr>
      </vt:variant>
      <vt:variant>
        <vt:i4>5046392</vt:i4>
      </vt:variant>
      <vt:variant>
        <vt:i4>291</vt:i4>
      </vt:variant>
      <vt:variant>
        <vt:i4>0</vt:i4>
      </vt:variant>
      <vt:variant>
        <vt:i4>5</vt:i4>
      </vt:variant>
      <vt:variant>
        <vt:lpwstr>https://www.dof.gob.mx/nota_detalle.php?codigo=5522388&amp;fecha=11/05/2018</vt:lpwstr>
      </vt:variant>
      <vt:variant>
        <vt:lpwstr/>
      </vt:variant>
      <vt:variant>
        <vt:i4>4980842</vt:i4>
      </vt:variant>
      <vt:variant>
        <vt:i4>288</vt:i4>
      </vt:variant>
      <vt:variant>
        <vt:i4>0</vt:i4>
      </vt:variant>
      <vt:variant>
        <vt:i4>5</vt:i4>
      </vt:variant>
      <vt:variant>
        <vt:lpwstr>https://www.dof.gob.mx/nota_detalle.php?codigo=5522388&amp;fecha=11/05/2018</vt:lpwstr>
      </vt:variant>
      <vt:variant>
        <vt:lpwstr>gsc.tab=0</vt:lpwstr>
      </vt:variant>
      <vt:variant>
        <vt:i4>5046392</vt:i4>
      </vt:variant>
      <vt:variant>
        <vt:i4>285</vt:i4>
      </vt:variant>
      <vt:variant>
        <vt:i4>0</vt:i4>
      </vt:variant>
      <vt:variant>
        <vt:i4>5</vt:i4>
      </vt:variant>
      <vt:variant>
        <vt:lpwstr>https://www.dof.gob.mx/nota_detalle.php?codigo=5522388&amp;fecha=11/05/2018</vt:lpwstr>
      </vt:variant>
      <vt:variant>
        <vt:lpwstr/>
      </vt:variant>
      <vt:variant>
        <vt:i4>4849779</vt:i4>
      </vt:variant>
      <vt:variant>
        <vt:i4>282</vt:i4>
      </vt:variant>
      <vt:variant>
        <vt:i4>0</vt:i4>
      </vt:variant>
      <vt:variant>
        <vt:i4>5</vt:i4>
      </vt:variant>
      <vt:variant>
        <vt:lpwstr>https://www.dof.gob.mx/nota_detalle.php?codigo=5397621&amp;fecha=23/06/2015</vt:lpwstr>
      </vt:variant>
      <vt:variant>
        <vt:lpwstr/>
      </vt:variant>
      <vt:variant>
        <vt:i4>2359383</vt:i4>
      </vt:variant>
      <vt:variant>
        <vt:i4>279</vt:i4>
      </vt:variant>
      <vt:variant>
        <vt:i4>0</vt:i4>
      </vt:variant>
      <vt:variant>
        <vt:i4>5</vt:i4>
      </vt:variant>
      <vt:variant>
        <vt:lpwstr>http://www.dof.gob.mx/nota_detalle.php?codigo=5634739&amp;fecha=08/11/2021</vt:lpwstr>
      </vt:variant>
      <vt:variant>
        <vt:lpwstr/>
      </vt:variant>
      <vt:variant>
        <vt:i4>5046392</vt:i4>
      </vt:variant>
      <vt:variant>
        <vt:i4>276</vt:i4>
      </vt:variant>
      <vt:variant>
        <vt:i4>0</vt:i4>
      </vt:variant>
      <vt:variant>
        <vt:i4>5</vt:i4>
      </vt:variant>
      <vt:variant>
        <vt:lpwstr>https://www.dof.gob.mx/nota_detalle.php?codigo=5522388&amp;fecha=11/05/2018</vt:lpwstr>
      </vt:variant>
      <vt:variant>
        <vt:lpwstr/>
      </vt:variant>
      <vt:variant>
        <vt:i4>5046392</vt:i4>
      </vt:variant>
      <vt:variant>
        <vt:i4>270</vt:i4>
      </vt:variant>
      <vt:variant>
        <vt:i4>0</vt:i4>
      </vt:variant>
      <vt:variant>
        <vt:i4>5</vt:i4>
      </vt:variant>
      <vt:variant>
        <vt:lpwstr>https://www.dof.gob.mx/nota_detalle.php?codigo=5522388&amp;fecha=11/05/2018</vt:lpwstr>
      </vt:variant>
      <vt:variant>
        <vt:lpwstr/>
      </vt:variant>
      <vt:variant>
        <vt:i4>4980842</vt:i4>
      </vt:variant>
      <vt:variant>
        <vt:i4>267</vt:i4>
      </vt:variant>
      <vt:variant>
        <vt:i4>0</vt:i4>
      </vt:variant>
      <vt:variant>
        <vt:i4>5</vt:i4>
      </vt:variant>
      <vt:variant>
        <vt:lpwstr>https://www.dof.gob.mx/nota_detalle.php?codigo=5522388&amp;fecha=11/05/2018</vt:lpwstr>
      </vt:variant>
      <vt:variant>
        <vt:lpwstr>gsc.tab=0</vt:lpwstr>
      </vt:variant>
      <vt:variant>
        <vt:i4>5046392</vt:i4>
      </vt:variant>
      <vt:variant>
        <vt:i4>261</vt:i4>
      </vt:variant>
      <vt:variant>
        <vt:i4>0</vt:i4>
      </vt:variant>
      <vt:variant>
        <vt:i4>5</vt:i4>
      </vt:variant>
      <vt:variant>
        <vt:lpwstr>https://www.dof.gob.mx/nota_detalle.php?codigo=5522388&amp;fecha=11/05/2018</vt:lpwstr>
      </vt:variant>
      <vt:variant>
        <vt:lpwstr/>
      </vt:variant>
      <vt:variant>
        <vt:i4>4980842</vt:i4>
      </vt:variant>
      <vt:variant>
        <vt:i4>258</vt:i4>
      </vt:variant>
      <vt:variant>
        <vt:i4>0</vt:i4>
      </vt:variant>
      <vt:variant>
        <vt:i4>5</vt:i4>
      </vt:variant>
      <vt:variant>
        <vt:lpwstr>https://www.dof.gob.mx/nota_detalle.php?codigo=5522388&amp;fecha=11/05/2018</vt:lpwstr>
      </vt:variant>
      <vt:variant>
        <vt:lpwstr>gsc.tab=0</vt:lpwstr>
      </vt:variant>
      <vt:variant>
        <vt:i4>5046392</vt:i4>
      </vt:variant>
      <vt:variant>
        <vt:i4>252</vt:i4>
      </vt:variant>
      <vt:variant>
        <vt:i4>0</vt:i4>
      </vt:variant>
      <vt:variant>
        <vt:i4>5</vt:i4>
      </vt:variant>
      <vt:variant>
        <vt:lpwstr>https://www.dof.gob.mx/nota_detalle.php?codigo=5522388&amp;fecha=11/05/2018</vt:lpwstr>
      </vt:variant>
      <vt:variant>
        <vt:lpwstr/>
      </vt:variant>
      <vt:variant>
        <vt:i4>4980842</vt:i4>
      </vt:variant>
      <vt:variant>
        <vt:i4>249</vt:i4>
      </vt:variant>
      <vt:variant>
        <vt:i4>0</vt:i4>
      </vt:variant>
      <vt:variant>
        <vt:i4>5</vt:i4>
      </vt:variant>
      <vt:variant>
        <vt:lpwstr>https://www.dof.gob.mx/nota_detalle.php?codigo=5522388&amp;fecha=11/05/2018</vt:lpwstr>
      </vt:variant>
      <vt:variant>
        <vt:lpwstr>gsc.tab=0</vt:lpwstr>
      </vt:variant>
      <vt:variant>
        <vt:i4>5046392</vt:i4>
      </vt:variant>
      <vt:variant>
        <vt:i4>243</vt:i4>
      </vt:variant>
      <vt:variant>
        <vt:i4>0</vt:i4>
      </vt:variant>
      <vt:variant>
        <vt:i4>5</vt:i4>
      </vt:variant>
      <vt:variant>
        <vt:lpwstr>https://www.dof.gob.mx/nota_detalle.php?codigo=5522388&amp;fecha=11/05/2018</vt:lpwstr>
      </vt:variant>
      <vt:variant>
        <vt:lpwstr/>
      </vt:variant>
      <vt:variant>
        <vt:i4>5046392</vt:i4>
      </vt:variant>
      <vt:variant>
        <vt:i4>234</vt:i4>
      </vt:variant>
      <vt:variant>
        <vt:i4>0</vt:i4>
      </vt:variant>
      <vt:variant>
        <vt:i4>5</vt:i4>
      </vt:variant>
      <vt:variant>
        <vt:lpwstr>https://www.dof.gob.mx/nota_detalle.php?codigo=5522388&amp;fecha=11/05/2018</vt:lpwstr>
      </vt:variant>
      <vt:variant>
        <vt:lpwstr/>
      </vt:variant>
      <vt:variant>
        <vt:i4>5046392</vt:i4>
      </vt:variant>
      <vt:variant>
        <vt:i4>225</vt:i4>
      </vt:variant>
      <vt:variant>
        <vt:i4>0</vt:i4>
      </vt:variant>
      <vt:variant>
        <vt:i4>5</vt:i4>
      </vt:variant>
      <vt:variant>
        <vt:lpwstr>https://www.dof.gob.mx/nota_detalle.php?codigo=5522388&amp;fecha=11/05/2018</vt:lpwstr>
      </vt:variant>
      <vt:variant>
        <vt:lpwstr/>
      </vt:variant>
      <vt:variant>
        <vt:i4>5046392</vt:i4>
      </vt:variant>
      <vt:variant>
        <vt:i4>219</vt:i4>
      </vt:variant>
      <vt:variant>
        <vt:i4>0</vt:i4>
      </vt:variant>
      <vt:variant>
        <vt:i4>5</vt:i4>
      </vt:variant>
      <vt:variant>
        <vt:lpwstr>https://www.dof.gob.mx/nota_detalle.php?codigo=5522388&amp;fecha=11/05/2018</vt:lpwstr>
      </vt:variant>
      <vt:variant>
        <vt:lpwstr/>
      </vt:variant>
      <vt:variant>
        <vt:i4>4980842</vt:i4>
      </vt:variant>
      <vt:variant>
        <vt:i4>216</vt:i4>
      </vt:variant>
      <vt:variant>
        <vt:i4>0</vt:i4>
      </vt:variant>
      <vt:variant>
        <vt:i4>5</vt:i4>
      </vt:variant>
      <vt:variant>
        <vt:lpwstr>https://www.dof.gob.mx/nota_detalle.php?codigo=5522388&amp;fecha=11/05/2018</vt:lpwstr>
      </vt:variant>
      <vt:variant>
        <vt:lpwstr>gsc.tab=0</vt:lpwstr>
      </vt:variant>
      <vt:variant>
        <vt:i4>5046392</vt:i4>
      </vt:variant>
      <vt:variant>
        <vt:i4>210</vt:i4>
      </vt:variant>
      <vt:variant>
        <vt:i4>0</vt:i4>
      </vt:variant>
      <vt:variant>
        <vt:i4>5</vt:i4>
      </vt:variant>
      <vt:variant>
        <vt:lpwstr>https://www.dof.gob.mx/nota_detalle.php?codigo=5522388&amp;fecha=11/05/2018</vt:lpwstr>
      </vt:variant>
      <vt:variant>
        <vt:lpwstr/>
      </vt:variant>
      <vt:variant>
        <vt:i4>4980842</vt:i4>
      </vt:variant>
      <vt:variant>
        <vt:i4>207</vt:i4>
      </vt:variant>
      <vt:variant>
        <vt:i4>0</vt:i4>
      </vt:variant>
      <vt:variant>
        <vt:i4>5</vt:i4>
      </vt:variant>
      <vt:variant>
        <vt:lpwstr>https://www.dof.gob.mx/nota_detalle.php?codigo=5522388&amp;fecha=11/05/2018</vt:lpwstr>
      </vt:variant>
      <vt:variant>
        <vt:lpwstr>gsc.tab=0</vt:lpwstr>
      </vt:variant>
      <vt:variant>
        <vt:i4>5046392</vt:i4>
      </vt:variant>
      <vt:variant>
        <vt:i4>201</vt:i4>
      </vt:variant>
      <vt:variant>
        <vt:i4>0</vt:i4>
      </vt:variant>
      <vt:variant>
        <vt:i4>5</vt:i4>
      </vt:variant>
      <vt:variant>
        <vt:lpwstr>https://www.dof.gob.mx/nota_detalle.php?codigo=5522388&amp;fecha=11/05/2018</vt:lpwstr>
      </vt:variant>
      <vt:variant>
        <vt:lpwstr/>
      </vt:variant>
      <vt:variant>
        <vt:i4>4980842</vt:i4>
      </vt:variant>
      <vt:variant>
        <vt:i4>198</vt:i4>
      </vt:variant>
      <vt:variant>
        <vt:i4>0</vt:i4>
      </vt:variant>
      <vt:variant>
        <vt:i4>5</vt:i4>
      </vt:variant>
      <vt:variant>
        <vt:lpwstr>https://www.dof.gob.mx/nota_detalle.php?codigo=5522388&amp;fecha=11/05/2018</vt:lpwstr>
      </vt:variant>
      <vt:variant>
        <vt:lpwstr>gsc.tab=0</vt:lpwstr>
      </vt:variant>
      <vt:variant>
        <vt:i4>5046392</vt:i4>
      </vt:variant>
      <vt:variant>
        <vt:i4>192</vt:i4>
      </vt:variant>
      <vt:variant>
        <vt:i4>0</vt:i4>
      </vt:variant>
      <vt:variant>
        <vt:i4>5</vt:i4>
      </vt:variant>
      <vt:variant>
        <vt:lpwstr>https://www.dof.gob.mx/nota_detalle.php?codigo=5522388&amp;fecha=11/05/2018</vt:lpwstr>
      </vt:variant>
      <vt:variant>
        <vt:lpwstr/>
      </vt:variant>
      <vt:variant>
        <vt:i4>4980842</vt:i4>
      </vt:variant>
      <vt:variant>
        <vt:i4>189</vt:i4>
      </vt:variant>
      <vt:variant>
        <vt:i4>0</vt:i4>
      </vt:variant>
      <vt:variant>
        <vt:i4>5</vt:i4>
      </vt:variant>
      <vt:variant>
        <vt:lpwstr>https://www.dof.gob.mx/nota_detalle.php?codigo=5522388&amp;fecha=11/05/2018</vt:lpwstr>
      </vt:variant>
      <vt:variant>
        <vt:lpwstr>gsc.tab=0</vt:lpwstr>
      </vt:variant>
      <vt:variant>
        <vt:i4>5046392</vt:i4>
      </vt:variant>
      <vt:variant>
        <vt:i4>186</vt:i4>
      </vt:variant>
      <vt:variant>
        <vt:i4>0</vt:i4>
      </vt:variant>
      <vt:variant>
        <vt:i4>5</vt:i4>
      </vt:variant>
      <vt:variant>
        <vt:lpwstr>https://www.dof.gob.mx/nota_detalle.php?codigo=5522388&amp;fecha=11/05/2018</vt:lpwstr>
      </vt:variant>
      <vt:variant>
        <vt:lpwstr/>
      </vt:variant>
      <vt:variant>
        <vt:i4>5046392</vt:i4>
      </vt:variant>
      <vt:variant>
        <vt:i4>183</vt:i4>
      </vt:variant>
      <vt:variant>
        <vt:i4>0</vt:i4>
      </vt:variant>
      <vt:variant>
        <vt:i4>5</vt:i4>
      </vt:variant>
      <vt:variant>
        <vt:lpwstr>https://www.dof.gob.mx/nota_detalle.php?codigo=5522388&amp;fecha=11/05/2018</vt:lpwstr>
      </vt:variant>
      <vt:variant>
        <vt:lpwstr/>
      </vt:variant>
      <vt:variant>
        <vt:i4>4980842</vt:i4>
      </vt:variant>
      <vt:variant>
        <vt:i4>180</vt:i4>
      </vt:variant>
      <vt:variant>
        <vt:i4>0</vt:i4>
      </vt:variant>
      <vt:variant>
        <vt:i4>5</vt:i4>
      </vt:variant>
      <vt:variant>
        <vt:lpwstr>https://www.dof.gob.mx/nota_detalle.php?codigo=5522388&amp;fecha=11/05/2018</vt:lpwstr>
      </vt:variant>
      <vt:variant>
        <vt:lpwstr>gsc.tab=0</vt:lpwstr>
      </vt:variant>
      <vt:variant>
        <vt:i4>4980842</vt:i4>
      </vt:variant>
      <vt:variant>
        <vt:i4>177</vt:i4>
      </vt:variant>
      <vt:variant>
        <vt:i4>0</vt:i4>
      </vt:variant>
      <vt:variant>
        <vt:i4>5</vt:i4>
      </vt:variant>
      <vt:variant>
        <vt:lpwstr>https://www.dof.gob.mx/nota_detalle.php?codigo=5522388&amp;fecha=11/05/2018</vt:lpwstr>
      </vt:variant>
      <vt:variant>
        <vt:lpwstr>gsc.tab=0</vt:lpwstr>
      </vt:variant>
      <vt:variant>
        <vt:i4>5046392</vt:i4>
      </vt:variant>
      <vt:variant>
        <vt:i4>171</vt:i4>
      </vt:variant>
      <vt:variant>
        <vt:i4>0</vt:i4>
      </vt:variant>
      <vt:variant>
        <vt:i4>5</vt:i4>
      </vt:variant>
      <vt:variant>
        <vt:lpwstr>https://www.dof.gob.mx/nota_detalle.php?codigo=5522388&amp;fecha=11/05/2018</vt:lpwstr>
      </vt:variant>
      <vt:variant>
        <vt:lpwstr/>
      </vt:variant>
      <vt:variant>
        <vt:i4>4980842</vt:i4>
      </vt:variant>
      <vt:variant>
        <vt:i4>168</vt:i4>
      </vt:variant>
      <vt:variant>
        <vt:i4>0</vt:i4>
      </vt:variant>
      <vt:variant>
        <vt:i4>5</vt:i4>
      </vt:variant>
      <vt:variant>
        <vt:lpwstr>https://www.dof.gob.mx/nota_detalle.php?codigo=5522388&amp;fecha=11/05/2018</vt:lpwstr>
      </vt:variant>
      <vt:variant>
        <vt:lpwstr>gsc.tab=0</vt:lpwstr>
      </vt:variant>
      <vt:variant>
        <vt:i4>4849779</vt:i4>
      </vt:variant>
      <vt:variant>
        <vt:i4>165</vt:i4>
      </vt:variant>
      <vt:variant>
        <vt:i4>0</vt:i4>
      </vt:variant>
      <vt:variant>
        <vt:i4>5</vt:i4>
      </vt:variant>
      <vt:variant>
        <vt:lpwstr>https://www.dof.gob.mx/nota_detalle.php?codigo=5397621&amp;fecha=23/06/2015</vt:lpwstr>
      </vt:variant>
      <vt:variant>
        <vt:lpwstr/>
      </vt:variant>
      <vt:variant>
        <vt:i4>5046392</vt:i4>
      </vt:variant>
      <vt:variant>
        <vt:i4>159</vt:i4>
      </vt:variant>
      <vt:variant>
        <vt:i4>0</vt:i4>
      </vt:variant>
      <vt:variant>
        <vt:i4>5</vt:i4>
      </vt:variant>
      <vt:variant>
        <vt:lpwstr>https://www.dof.gob.mx/nota_detalle.php?codigo=5522388&amp;fecha=11/05/2018</vt:lpwstr>
      </vt:variant>
      <vt:variant>
        <vt:lpwstr/>
      </vt:variant>
      <vt:variant>
        <vt:i4>4980842</vt:i4>
      </vt:variant>
      <vt:variant>
        <vt:i4>156</vt:i4>
      </vt:variant>
      <vt:variant>
        <vt:i4>0</vt:i4>
      </vt:variant>
      <vt:variant>
        <vt:i4>5</vt:i4>
      </vt:variant>
      <vt:variant>
        <vt:lpwstr>https://www.dof.gob.mx/nota_detalle.php?codigo=5522388&amp;fecha=11/05/2018</vt:lpwstr>
      </vt:variant>
      <vt:variant>
        <vt:lpwstr>gsc.tab=0</vt:lpwstr>
      </vt:variant>
      <vt:variant>
        <vt:i4>4849779</vt:i4>
      </vt:variant>
      <vt:variant>
        <vt:i4>153</vt:i4>
      </vt:variant>
      <vt:variant>
        <vt:i4>0</vt:i4>
      </vt:variant>
      <vt:variant>
        <vt:i4>5</vt:i4>
      </vt:variant>
      <vt:variant>
        <vt:lpwstr>https://www.dof.gob.mx/nota_detalle.php?codigo=5397621&amp;fecha=23/06/2015</vt:lpwstr>
      </vt:variant>
      <vt:variant>
        <vt:lpwstr/>
      </vt:variant>
      <vt:variant>
        <vt:i4>5046392</vt:i4>
      </vt:variant>
      <vt:variant>
        <vt:i4>150</vt:i4>
      </vt:variant>
      <vt:variant>
        <vt:i4>0</vt:i4>
      </vt:variant>
      <vt:variant>
        <vt:i4>5</vt:i4>
      </vt:variant>
      <vt:variant>
        <vt:lpwstr>https://www.dof.gob.mx/nota_detalle.php?codigo=5522388&amp;fecha=11/05/2018</vt:lpwstr>
      </vt:variant>
      <vt:variant>
        <vt:lpwstr/>
      </vt:variant>
      <vt:variant>
        <vt:i4>5046392</vt:i4>
      </vt:variant>
      <vt:variant>
        <vt:i4>147</vt:i4>
      </vt:variant>
      <vt:variant>
        <vt:i4>0</vt:i4>
      </vt:variant>
      <vt:variant>
        <vt:i4>5</vt:i4>
      </vt:variant>
      <vt:variant>
        <vt:lpwstr>https://www.dof.gob.mx/nota_detalle.php?codigo=5522388&amp;fecha=11/05/2018</vt:lpwstr>
      </vt:variant>
      <vt:variant>
        <vt:lpwstr/>
      </vt:variant>
      <vt:variant>
        <vt:i4>5046392</vt:i4>
      </vt:variant>
      <vt:variant>
        <vt:i4>144</vt:i4>
      </vt:variant>
      <vt:variant>
        <vt:i4>0</vt:i4>
      </vt:variant>
      <vt:variant>
        <vt:i4>5</vt:i4>
      </vt:variant>
      <vt:variant>
        <vt:lpwstr>https://www.dof.gob.mx/nota_detalle.php?codigo=5522388&amp;fecha=11/05/2018</vt:lpwstr>
      </vt:variant>
      <vt:variant>
        <vt:lpwstr/>
      </vt:variant>
      <vt:variant>
        <vt:i4>5046392</vt:i4>
      </vt:variant>
      <vt:variant>
        <vt:i4>141</vt:i4>
      </vt:variant>
      <vt:variant>
        <vt:i4>0</vt:i4>
      </vt:variant>
      <vt:variant>
        <vt:i4>5</vt:i4>
      </vt:variant>
      <vt:variant>
        <vt:lpwstr>https://www.dof.gob.mx/nota_detalle.php?codigo=5522388&amp;fecha=11/05/2018</vt:lpwstr>
      </vt:variant>
      <vt:variant>
        <vt:lpwstr/>
      </vt:variant>
      <vt:variant>
        <vt:i4>5046392</vt:i4>
      </vt:variant>
      <vt:variant>
        <vt:i4>138</vt:i4>
      </vt:variant>
      <vt:variant>
        <vt:i4>0</vt:i4>
      </vt:variant>
      <vt:variant>
        <vt:i4>5</vt:i4>
      </vt:variant>
      <vt:variant>
        <vt:lpwstr>https://www.dof.gob.mx/nota_detalle.php?codigo=5522388&amp;fecha=11/05/2018</vt:lpwstr>
      </vt:variant>
      <vt:variant>
        <vt:lpwstr/>
      </vt:variant>
      <vt:variant>
        <vt:i4>5046392</vt:i4>
      </vt:variant>
      <vt:variant>
        <vt:i4>135</vt:i4>
      </vt:variant>
      <vt:variant>
        <vt:i4>0</vt:i4>
      </vt:variant>
      <vt:variant>
        <vt:i4>5</vt:i4>
      </vt:variant>
      <vt:variant>
        <vt:lpwstr>https://www.dof.gob.mx/nota_detalle.php?codigo=5522388&amp;fecha=11/05/2018</vt:lpwstr>
      </vt:variant>
      <vt:variant>
        <vt:lpwstr/>
      </vt:variant>
      <vt:variant>
        <vt:i4>5046392</vt:i4>
      </vt:variant>
      <vt:variant>
        <vt:i4>132</vt:i4>
      </vt:variant>
      <vt:variant>
        <vt:i4>0</vt:i4>
      </vt:variant>
      <vt:variant>
        <vt:i4>5</vt:i4>
      </vt:variant>
      <vt:variant>
        <vt:lpwstr>https://www.dof.gob.mx/nota_detalle.php?codigo=5522388&amp;fecha=11/05/2018</vt:lpwstr>
      </vt:variant>
      <vt:variant>
        <vt:lpwstr/>
      </vt:variant>
      <vt:variant>
        <vt:i4>2359383</vt:i4>
      </vt:variant>
      <vt:variant>
        <vt:i4>129</vt:i4>
      </vt:variant>
      <vt:variant>
        <vt:i4>0</vt:i4>
      </vt:variant>
      <vt:variant>
        <vt:i4>5</vt:i4>
      </vt:variant>
      <vt:variant>
        <vt:lpwstr>http://www.dof.gob.mx/nota_detalle.php?codigo=5634739&amp;fecha=08/11/2021</vt:lpwstr>
      </vt:variant>
      <vt:variant>
        <vt:lpwstr/>
      </vt:variant>
      <vt:variant>
        <vt:i4>5046392</vt:i4>
      </vt:variant>
      <vt:variant>
        <vt:i4>126</vt:i4>
      </vt:variant>
      <vt:variant>
        <vt:i4>0</vt:i4>
      </vt:variant>
      <vt:variant>
        <vt:i4>5</vt:i4>
      </vt:variant>
      <vt:variant>
        <vt:lpwstr>https://www.dof.gob.mx/nota_detalle.php?codigo=5522388&amp;fecha=11/05/2018</vt:lpwstr>
      </vt:variant>
      <vt:variant>
        <vt:lpwstr/>
      </vt:variant>
      <vt:variant>
        <vt:i4>5046392</vt:i4>
      </vt:variant>
      <vt:variant>
        <vt:i4>123</vt:i4>
      </vt:variant>
      <vt:variant>
        <vt:i4>0</vt:i4>
      </vt:variant>
      <vt:variant>
        <vt:i4>5</vt:i4>
      </vt:variant>
      <vt:variant>
        <vt:lpwstr>https://www.dof.gob.mx/nota_detalle.php?codigo=5522388&amp;fecha=11/05/2018</vt:lpwstr>
      </vt:variant>
      <vt:variant>
        <vt:lpwstr/>
      </vt:variant>
      <vt:variant>
        <vt:i4>5046392</vt:i4>
      </vt:variant>
      <vt:variant>
        <vt:i4>120</vt:i4>
      </vt:variant>
      <vt:variant>
        <vt:i4>0</vt:i4>
      </vt:variant>
      <vt:variant>
        <vt:i4>5</vt:i4>
      </vt:variant>
      <vt:variant>
        <vt:lpwstr>https://www.dof.gob.mx/nota_detalle.php?codigo=5522388&amp;fecha=11/05/2018</vt:lpwstr>
      </vt:variant>
      <vt:variant>
        <vt:lpwstr/>
      </vt:variant>
      <vt:variant>
        <vt:i4>5046392</vt:i4>
      </vt:variant>
      <vt:variant>
        <vt:i4>117</vt:i4>
      </vt:variant>
      <vt:variant>
        <vt:i4>0</vt:i4>
      </vt:variant>
      <vt:variant>
        <vt:i4>5</vt:i4>
      </vt:variant>
      <vt:variant>
        <vt:lpwstr>https://www.dof.gob.mx/nota_detalle.php?codigo=5522388&amp;fecha=11/05/2018</vt:lpwstr>
      </vt:variant>
      <vt:variant>
        <vt:lpwstr/>
      </vt:variant>
      <vt:variant>
        <vt:i4>5046392</vt:i4>
      </vt:variant>
      <vt:variant>
        <vt:i4>114</vt:i4>
      </vt:variant>
      <vt:variant>
        <vt:i4>0</vt:i4>
      </vt:variant>
      <vt:variant>
        <vt:i4>5</vt:i4>
      </vt:variant>
      <vt:variant>
        <vt:lpwstr>https://www.dof.gob.mx/nota_detalle.php?codigo=5522388&amp;fecha=11/05/2018</vt:lpwstr>
      </vt:variant>
      <vt:variant>
        <vt:lpwstr/>
      </vt:variant>
      <vt:variant>
        <vt:i4>5046392</vt:i4>
      </vt:variant>
      <vt:variant>
        <vt:i4>111</vt:i4>
      </vt:variant>
      <vt:variant>
        <vt:i4>0</vt:i4>
      </vt:variant>
      <vt:variant>
        <vt:i4>5</vt:i4>
      </vt:variant>
      <vt:variant>
        <vt:lpwstr>https://www.dof.gob.mx/nota_detalle.php?codigo=5522388&amp;fecha=11/05/2018</vt:lpwstr>
      </vt:variant>
      <vt:variant>
        <vt:lpwstr/>
      </vt:variant>
      <vt:variant>
        <vt:i4>5046392</vt:i4>
      </vt:variant>
      <vt:variant>
        <vt:i4>108</vt:i4>
      </vt:variant>
      <vt:variant>
        <vt:i4>0</vt:i4>
      </vt:variant>
      <vt:variant>
        <vt:i4>5</vt:i4>
      </vt:variant>
      <vt:variant>
        <vt:lpwstr>https://www.dof.gob.mx/nota_detalle.php?codigo=5522388&amp;fecha=11/05/2018</vt:lpwstr>
      </vt:variant>
      <vt:variant>
        <vt:lpwstr/>
      </vt:variant>
      <vt:variant>
        <vt:i4>5046392</vt:i4>
      </vt:variant>
      <vt:variant>
        <vt:i4>105</vt:i4>
      </vt:variant>
      <vt:variant>
        <vt:i4>0</vt:i4>
      </vt:variant>
      <vt:variant>
        <vt:i4>5</vt:i4>
      </vt:variant>
      <vt:variant>
        <vt:lpwstr>https://www.dof.gob.mx/nota_detalle.php?codigo=5522388&amp;fecha=11/05/2018</vt:lpwstr>
      </vt:variant>
      <vt:variant>
        <vt:lpwstr/>
      </vt:variant>
      <vt:variant>
        <vt:i4>5046392</vt:i4>
      </vt:variant>
      <vt:variant>
        <vt:i4>102</vt:i4>
      </vt:variant>
      <vt:variant>
        <vt:i4>0</vt:i4>
      </vt:variant>
      <vt:variant>
        <vt:i4>5</vt:i4>
      </vt:variant>
      <vt:variant>
        <vt:lpwstr>https://www.dof.gob.mx/nota_detalle.php?codigo=5522388&amp;fecha=11/05/2018</vt:lpwstr>
      </vt:variant>
      <vt:variant>
        <vt:lpwstr/>
      </vt:variant>
      <vt:variant>
        <vt:i4>5046392</vt:i4>
      </vt:variant>
      <vt:variant>
        <vt:i4>99</vt:i4>
      </vt:variant>
      <vt:variant>
        <vt:i4>0</vt:i4>
      </vt:variant>
      <vt:variant>
        <vt:i4>5</vt:i4>
      </vt:variant>
      <vt:variant>
        <vt:lpwstr>https://www.dof.gob.mx/nota_detalle.php?codigo=5522388&amp;fecha=11/05/2018</vt:lpwstr>
      </vt:variant>
      <vt:variant>
        <vt:lpwstr/>
      </vt:variant>
      <vt:variant>
        <vt:i4>5046392</vt:i4>
      </vt:variant>
      <vt:variant>
        <vt:i4>96</vt:i4>
      </vt:variant>
      <vt:variant>
        <vt:i4>0</vt:i4>
      </vt:variant>
      <vt:variant>
        <vt:i4>5</vt:i4>
      </vt:variant>
      <vt:variant>
        <vt:lpwstr>https://www.dof.gob.mx/nota_detalle.php?codigo=5522388&amp;fecha=11/05/2018</vt:lpwstr>
      </vt:variant>
      <vt:variant>
        <vt:lpwstr/>
      </vt:variant>
      <vt:variant>
        <vt:i4>2359383</vt:i4>
      </vt:variant>
      <vt:variant>
        <vt:i4>93</vt:i4>
      </vt:variant>
      <vt:variant>
        <vt:i4>0</vt:i4>
      </vt:variant>
      <vt:variant>
        <vt:i4>5</vt:i4>
      </vt:variant>
      <vt:variant>
        <vt:lpwstr>http://www.dof.gob.mx/nota_detalle.php?codigo=5634739&amp;fecha=08/11/2021</vt:lpwstr>
      </vt:variant>
      <vt:variant>
        <vt:lpwstr/>
      </vt:variant>
      <vt:variant>
        <vt:i4>5046392</vt:i4>
      </vt:variant>
      <vt:variant>
        <vt:i4>90</vt:i4>
      </vt:variant>
      <vt:variant>
        <vt:i4>0</vt:i4>
      </vt:variant>
      <vt:variant>
        <vt:i4>5</vt:i4>
      </vt:variant>
      <vt:variant>
        <vt:lpwstr>https://www.dof.gob.mx/nota_detalle.php?codigo=5522388&amp;fecha=11/05/2018</vt:lpwstr>
      </vt:variant>
      <vt:variant>
        <vt:lpwstr/>
      </vt:variant>
      <vt:variant>
        <vt:i4>2359383</vt:i4>
      </vt:variant>
      <vt:variant>
        <vt:i4>87</vt:i4>
      </vt:variant>
      <vt:variant>
        <vt:i4>0</vt:i4>
      </vt:variant>
      <vt:variant>
        <vt:i4>5</vt:i4>
      </vt:variant>
      <vt:variant>
        <vt:lpwstr>http://www.dof.gob.mx/nota_detalle.php?codigo=5634739&amp;fecha=08/11/2021</vt:lpwstr>
      </vt:variant>
      <vt:variant>
        <vt:lpwstr/>
      </vt:variant>
      <vt:variant>
        <vt:i4>4849779</vt:i4>
      </vt:variant>
      <vt:variant>
        <vt:i4>84</vt:i4>
      </vt:variant>
      <vt:variant>
        <vt:i4>0</vt:i4>
      </vt:variant>
      <vt:variant>
        <vt:i4>5</vt:i4>
      </vt:variant>
      <vt:variant>
        <vt:lpwstr>https://www.dof.gob.mx/nota_detalle.php?codigo=5397621&amp;fecha=23/06/2015</vt:lpwstr>
      </vt:variant>
      <vt:variant>
        <vt:lpwstr/>
      </vt:variant>
      <vt:variant>
        <vt:i4>4849779</vt:i4>
      </vt:variant>
      <vt:variant>
        <vt:i4>81</vt:i4>
      </vt:variant>
      <vt:variant>
        <vt:i4>0</vt:i4>
      </vt:variant>
      <vt:variant>
        <vt:i4>5</vt:i4>
      </vt:variant>
      <vt:variant>
        <vt:lpwstr>https://www.dof.gob.mx/nota_detalle.php?codigo=5397621&amp;fecha=23/06/2015</vt:lpwstr>
      </vt:variant>
      <vt:variant>
        <vt:lpwstr/>
      </vt:variant>
      <vt:variant>
        <vt:i4>2359383</vt:i4>
      </vt:variant>
      <vt:variant>
        <vt:i4>78</vt:i4>
      </vt:variant>
      <vt:variant>
        <vt:i4>0</vt:i4>
      </vt:variant>
      <vt:variant>
        <vt:i4>5</vt:i4>
      </vt:variant>
      <vt:variant>
        <vt:lpwstr>http://www.dof.gob.mx/nota_detalle.php?codigo=5634739&amp;fecha=08/11/2021</vt:lpwstr>
      </vt:variant>
      <vt:variant>
        <vt:lpwstr/>
      </vt:variant>
      <vt:variant>
        <vt:i4>2359383</vt:i4>
      </vt:variant>
      <vt:variant>
        <vt:i4>75</vt:i4>
      </vt:variant>
      <vt:variant>
        <vt:i4>0</vt:i4>
      </vt:variant>
      <vt:variant>
        <vt:i4>5</vt:i4>
      </vt:variant>
      <vt:variant>
        <vt:lpwstr>http://www.dof.gob.mx/nota_detalle.php?codigo=5634739&amp;fecha=08/11/2021</vt:lpwstr>
      </vt:variant>
      <vt:variant>
        <vt:lpwstr/>
      </vt:variant>
      <vt:variant>
        <vt:i4>2359383</vt:i4>
      </vt:variant>
      <vt:variant>
        <vt:i4>72</vt:i4>
      </vt:variant>
      <vt:variant>
        <vt:i4>0</vt:i4>
      </vt:variant>
      <vt:variant>
        <vt:i4>5</vt:i4>
      </vt:variant>
      <vt:variant>
        <vt:lpwstr>http://www.dof.gob.mx/nota_detalle.php?codigo=5634739&amp;fecha=08/11/2021</vt:lpwstr>
      </vt:variant>
      <vt:variant>
        <vt:lpwstr/>
      </vt:variant>
      <vt:variant>
        <vt:i4>2359383</vt:i4>
      </vt:variant>
      <vt:variant>
        <vt:i4>69</vt:i4>
      </vt:variant>
      <vt:variant>
        <vt:i4>0</vt:i4>
      </vt:variant>
      <vt:variant>
        <vt:i4>5</vt:i4>
      </vt:variant>
      <vt:variant>
        <vt:lpwstr>http://www.dof.gob.mx/nota_detalle.php?codigo=5634739&amp;fecha=08/11/2021</vt:lpwstr>
      </vt:variant>
      <vt:variant>
        <vt:lpwstr/>
      </vt:variant>
      <vt:variant>
        <vt:i4>2359383</vt:i4>
      </vt:variant>
      <vt:variant>
        <vt:i4>66</vt:i4>
      </vt:variant>
      <vt:variant>
        <vt:i4>0</vt:i4>
      </vt:variant>
      <vt:variant>
        <vt:i4>5</vt:i4>
      </vt:variant>
      <vt:variant>
        <vt:lpwstr>http://www.dof.gob.mx/nota_detalle.php?codigo=5634739&amp;fecha=08/11/2021</vt:lpwstr>
      </vt:variant>
      <vt:variant>
        <vt:lpwstr/>
      </vt:variant>
      <vt:variant>
        <vt:i4>2359383</vt:i4>
      </vt:variant>
      <vt:variant>
        <vt:i4>63</vt:i4>
      </vt:variant>
      <vt:variant>
        <vt:i4>0</vt:i4>
      </vt:variant>
      <vt:variant>
        <vt:i4>5</vt:i4>
      </vt:variant>
      <vt:variant>
        <vt:lpwstr>http://www.dof.gob.mx/nota_detalle.php?codigo=5634739&amp;fecha=08/11/2021</vt:lpwstr>
      </vt:variant>
      <vt:variant>
        <vt:lpwstr/>
      </vt:variant>
      <vt:variant>
        <vt:i4>2359383</vt:i4>
      </vt:variant>
      <vt:variant>
        <vt:i4>60</vt:i4>
      </vt:variant>
      <vt:variant>
        <vt:i4>0</vt:i4>
      </vt:variant>
      <vt:variant>
        <vt:i4>5</vt:i4>
      </vt:variant>
      <vt:variant>
        <vt:lpwstr>http://www.dof.gob.mx/nota_detalle.php?codigo=5634739&amp;fecha=08/11/2021</vt:lpwstr>
      </vt:variant>
      <vt:variant>
        <vt:lpwstr/>
      </vt:variant>
      <vt:variant>
        <vt:i4>5046392</vt:i4>
      </vt:variant>
      <vt:variant>
        <vt:i4>57</vt:i4>
      </vt:variant>
      <vt:variant>
        <vt:i4>0</vt:i4>
      </vt:variant>
      <vt:variant>
        <vt:i4>5</vt:i4>
      </vt:variant>
      <vt:variant>
        <vt:lpwstr>https://www.dof.gob.mx/nota_detalle.php?codigo=5522388&amp;fecha=11/05/2018</vt:lpwstr>
      </vt:variant>
      <vt:variant>
        <vt:lpwstr/>
      </vt:variant>
      <vt:variant>
        <vt:i4>5046392</vt:i4>
      </vt:variant>
      <vt:variant>
        <vt:i4>54</vt:i4>
      </vt:variant>
      <vt:variant>
        <vt:i4>0</vt:i4>
      </vt:variant>
      <vt:variant>
        <vt:i4>5</vt:i4>
      </vt:variant>
      <vt:variant>
        <vt:lpwstr>https://www.dof.gob.mx/nota_detalle.php?codigo=5522388&amp;fecha=11/05/2018</vt:lpwstr>
      </vt:variant>
      <vt:variant>
        <vt:lpwstr/>
      </vt:variant>
      <vt:variant>
        <vt:i4>2359383</vt:i4>
      </vt:variant>
      <vt:variant>
        <vt:i4>51</vt:i4>
      </vt:variant>
      <vt:variant>
        <vt:i4>0</vt:i4>
      </vt:variant>
      <vt:variant>
        <vt:i4>5</vt:i4>
      </vt:variant>
      <vt:variant>
        <vt:lpwstr>http://www.dof.gob.mx/nota_detalle.php?codigo=5634739&amp;fecha=08/11/2021</vt:lpwstr>
      </vt:variant>
      <vt:variant>
        <vt:lpwstr/>
      </vt:variant>
      <vt:variant>
        <vt:i4>5046392</vt:i4>
      </vt:variant>
      <vt:variant>
        <vt:i4>48</vt:i4>
      </vt:variant>
      <vt:variant>
        <vt:i4>0</vt:i4>
      </vt:variant>
      <vt:variant>
        <vt:i4>5</vt:i4>
      </vt:variant>
      <vt:variant>
        <vt:lpwstr>https://www.dof.gob.mx/nota_detalle.php?codigo=5522388&amp;fecha=11/05/2018</vt:lpwstr>
      </vt:variant>
      <vt:variant>
        <vt:lpwstr/>
      </vt:variant>
      <vt:variant>
        <vt:i4>5046392</vt:i4>
      </vt:variant>
      <vt:variant>
        <vt:i4>45</vt:i4>
      </vt:variant>
      <vt:variant>
        <vt:i4>0</vt:i4>
      </vt:variant>
      <vt:variant>
        <vt:i4>5</vt:i4>
      </vt:variant>
      <vt:variant>
        <vt:lpwstr>https://www.dof.gob.mx/nota_detalle.php?codigo=5522388&amp;fecha=11/05/2018</vt:lpwstr>
      </vt:variant>
      <vt:variant>
        <vt:lpwstr/>
      </vt:variant>
      <vt:variant>
        <vt:i4>5046392</vt:i4>
      </vt:variant>
      <vt:variant>
        <vt:i4>42</vt:i4>
      </vt:variant>
      <vt:variant>
        <vt:i4>0</vt:i4>
      </vt:variant>
      <vt:variant>
        <vt:i4>5</vt:i4>
      </vt:variant>
      <vt:variant>
        <vt:lpwstr>https://www.dof.gob.mx/nota_detalle.php?codigo=5522388&amp;fecha=11/05/2018</vt:lpwstr>
      </vt:variant>
      <vt:variant>
        <vt:lpwstr/>
      </vt:variant>
      <vt:variant>
        <vt:i4>2359383</vt:i4>
      </vt:variant>
      <vt:variant>
        <vt:i4>39</vt:i4>
      </vt:variant>
      <vt:variant>
        <vt:i4>0</vt:i4>
      </vt:variant>
      <vt:variant>
        <vt:i4>5</vt:i4>
      </vt:variant>
      <vt:variant>
        <vt:lpwstr>http://www.dof.gob.mx/nota_detalle.php?codigo=5634739&amp;fecha=08/11/2021</vt:lpwstr>
      </vt:variant>
      <vt:variant>
        <vt:lpwstr/>
      </vt:variant>
      <vt:variant>
        <vt:i4>5046392</vt:i4>
      </vt:variant>
      <vt:variant>
        <vt:i4>36</vt:i4>
      </vt:variant>
      <vt:variant>
        <vt:i4>0</vt:i4>
      </vt:variant>
      <vt:variant>
        <vt:i4>5</vt:i4>
      </vt:variant>
      <vt:variant>
        <vt:lpwstr>https://www.dof.gob.mx/nota_detalle.php?codigo=5522388&amp;fecha=11/05/2018</vt:lpwstr>
      </vt:variant>
      <vt:variant>
        <vt:lpwstr/>
      </vt:variant>
      <vt:variant>
        <vt:i4>2359383</vt:i4>
      </vt:variant>
      <vt:variant>
        <vt:i4>33</vt:i4>
      </vt:variant>
      <vt:variant>
        <vt:i4>0</vt:i4>
      </vt:variant>
      <vt:variant>
        <vt:i4>5</vt:i4>
      </vt:variant>
      <vt:variant>
        <vt:lpwstr>http://www.dof.gob.mx/nota_detalle.php?codigo=5634739&amp;fecha=08/11/2021</vt:lpwstr>
      </vt:variant>
      <vt:variant>
        <vt:lpwstr/>
      </vt:variant>
      <vt:variant>
        <vt:i4>5046392</vt:i4>
      </vt:variant>
      <vt:variant>
        <vt:i4>30</vt:i4>
      </vt:variant>
      <vt:variant>
        <vt:i4>0</vt:i4>
      </vt:variant>
      <vt:variant>
        <vt:i4>5</vt:i4>
      </vt:variant>
      <vt:variant>
        <vt:lpwstr>https://www.dof.gob.mx/nota_detalle.php?codigo=5522388&amp;fecha=11/05/2018</vt:lpwstr>
      </vt:variant>
      <vt:variant>
        <vt:lpwstr/>
      </vt:variant>
      <vt:variant>
        <vt:i4>5046392</vt:i4>
      </vt:variant>
      <vt:variant>
        <vt:i4>27</vt:i4>
      </vt:variant>
      <vt:variant>
        <vt:i4>0</vt:i4>
      </vt:variant>
      <vt:variant>
        <vt:i4>5</vt:i4>
      </vt:variant>
      <vt:variant>
        <vt:lpwstr>https://www.dof.gob.mx/nota_detalle.php?codigo=5522388&amp;fecha=11/05/2018</vt:lpwstr>
      </vt:variant>
      <vt:variant>
        <vt:lpwstr/>
      </vt:variant>
      <vt:variant>
        <vt:i4>5046392</vt:i4>
      </vt:variant>
      <vt:variant>
        <vt:i4>24</vt:i4>
      </vt:variant>
      <vt:variant>
        <vt:i4>0</vt:i4>
      </vt:variant>
      <vt:variant>
        <vt:i4>5</vt:i4>
      </vt:variant>
      <vt:variant>
        <vt:lpwstr>https://www.dof.gob.mx/nota_detalle.php?codigo=5522388&amp;fecha=11/05/2018</vt:lpwstr>
      </vt:variant>
      <vt:variant>
        <vt:lpwstr/>
      </vt:variant>
      <vt:variant>
        <vt:i4>5046392</vt:i4>
      </vt:variant>
      <vt:variant>
        <vt:i4>21</vt:i4>
      </vt:variant>
      <vt:variant>
        <vt:i4>0</vt:i4>
      </vt:variant>
      <vt:variant>
        <vt:i4>5</vt:i4>
      </vt:variant>
      <vt:variant>
        <vt:lpwstr>https://www.dof.gob.mx/nota_detalle.php?codigo=5522388&amp;fecha=11/05/2018</vt:lpwstr>
      </vt:variant>
      <vt:variant>
        <vt:lpwstr/>
      </vt:variant>
      <vt:variant>
        <vt:i4>2359383</vt:i4>
      </vt:variant>
      <vt:variant>
        <vt:i4>18</vt:i4>
      </vt:variant>
      <vt:variant>
        <vt:i4>0</vt:i4>
      </vt:variant>
      <vt:variant>
        <vt:i4>5</vt:i4>
      </vt:variant>
      <vt:variant>
        <vt:lpwstr>http://www.dof.gob.mx/nota_detalle.php?codigo=5634739&amp;fecha=08/11/2021</vt:lpwstr>
      </vt:variant>
      <vt:variant>
        <vt:lpwstr/>
      </vt:variant>
      <vt:variant>
        <vt:i4>4915310</vt:i4>
      </vt:variant>
      <vt:variant>
        <vt:i4>12</vt:i4>
      </vt:variant>
      <vt:variant>
        <vt:i4>0</vt:i4>
      </vt:variant>
      <vt:variant>
        <vt:i4>5</vt:i4>
      </vt:variant>
      <vt:variant>
        <vt:lpwstr>https://www.dof.gob.mx/nota_detalle.php?codigo=5576708&amp;fecha=28/10/2019</vt:lpwstr>
      </vt:variant>
      <vt:variant>
        <vt:lpwstr>gsc.tab=0</vt:lpwstr>
      </vt:variant>
      <vt:variant>
        <vt:i4>4849790</vt:i4>
      </vt:variant>
      <vt:variant>
        <vt:i4>9</vt:i4>
      </vt:variant>
      <vt:variant>
        <vt:i4>0</vt:i4>
      </vt:variant>
      <vt:variant>
        <vt:i4>5</vt:i4>
      </vt:variant>
      <vt:variant>
        <vt:lpwstr>https://www.dof.gob.mx/nota_detalle.php?codigo=5554698&amp;fecha=20/03/2019</vt:lpwstr>
      </vt:variant>
      <vt:variant>
        <vt:lpwstr/>
      </vt:variant>
      <vt:variant>
        <vt:i4>5046392</vt:i4>
      </vt:variant>
      <vt:variant>
        <vt:i4>6</vt:i4>
      </vt:variant>
      <vt:variant>
        <vt:i4>0</vt:i4>
      </vt:variant>
      <vt:variant>
        <vt:i4>5</vt:i4>
      </vt:variant>
      <vt:variant>
        <vt:lpwstr>https://www.dof.gob.mx/nota_detalle.php?codigo=5522388&amp;fecha=11/05/2018</vt:lpwstr>
      </vt:variant>
      <vt:variant>
        <vt:lpwstr/>
      </vt:variant>
      <vt:variant>
        <vt:i4>4849779</vt:i4>
      </vt:variant>
      <vt:variant>
        <vt:i4>3</vt:i4>
      </vt:variant>
      <vt:variant>
        <vt:i4>0</vt:i4>
      </vt:variant>
      <vt:variant>
        <vt:i4>5</vt:i4>
      </vt:variant>
      <vt:variant>
        <vt:lpwstr>https://www.dof.gob.mx/nota_detalle.php?codigo=5397621&amp;fecha=23/06/2015</vt:lpwstr>
      </vt:variant>
      <vt:variant>
        <vt:lpwstr/>
      </vt:variant>
      <vt:variant>
        <vt:i4>4259964</vt:i4>
      </vt:variant>
      <vt:variant>
        <vt:i4>0</vt:i4>
      </vt:variant>
      <vt:variant>
        <vt:i4>0</vt:i4>
      </vt:variant>
      <vt:variant>
        <vt:i4>5</vt:i4>
      </vt:variant>
      <vt:variant>
        <vt:lpwstr>https://www.dof.gob.mx/nota_detalle.php?codigo=5368027&amp;fecha=12/11/2014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DAJMR-CGMR</dc:creator>
  <cp:keywords/>
  <dc:description/>
  <cp:lastModifiedBy>Carolina Sanchez Alquicira</cp:lastModifiedBy>
  <cp:revision>2</cp:revision>
  <cp:lastPrinted>2023-05-03T22:25:00Z</cp:lastPrinted>
  <dcterms:created xsi:type="dcterms:W3CDTF">2023-12-07T22:28:00Z</dcterms:created>
  <dcterms:modified xsi:type="dcterms:W3CDTF">2023-12-07T22:28:00Z</dcterms:modified>
</cp:coreProperties>
</file>