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5D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47478D" w14:textId="77777777" w:rsidTr="00DF074B">
        <w:tc>
          <w:tcPr>
            <w:tcW w:w="8828" w:type="dxa"/>
          </w:tcPr>
          <w:p w14:paraId="31CD5BCB" w14:textId="4F79DB85" w:rsidR="006166DB" w:rsidRPr="00DD0E1D" w:rsidRDefault="00DD0E1D" w:rsidP="00DD0E1D">
            <w:pPr>
              <w:pStyle w:val="Texto"/>
              <w:spacing w:before="120"/>
              <w:ind w:firstLine="0"/>
              <w:rPr>
                <w:rFonts w:ascii="ITC Avant Garde" w:hAnsi="ITC Avant Garde"/>
                <w:bCs/>
                <w:sz w:val="21"/>
              </w:rPr>
            </w:pPr>
            <w:r w:rsidRPr="00DD0E1D">
              <w:rPr>
                <w:rFonts w:ascii="ITC Avant Garde" w:hAnsi="ITC Avant Garde"/>
                <w:bCs/>
                <w:sz w:val="21"/>
              </w:rPr>
              <w:t>Acuerdo mediante el cual el Pleno del Instituto Federal de Telecomunicaciones emite los Lineamientos para el registro y control de frecuencias clasificadas como espectro protegido en el segmento 129.900-132.025 MHz para control operacional aeronáutico</w:t>
            </w:r>
          </w:p>
        </w:tc>
      </w:tr>
    </w:tbl>
    <w:p w14:paraId="7F90A6AA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56BBAB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80934E7" w14:textId="77777777" w:rsidTr="00DF074B">
        <w:tc>
          <w:tcPr>
            <w:tcW w:w="8828" w:type="dxa"/>
          </w:tcPr>
          <w:p w14:paraId="796A8F52" w14:textId="2A14413C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2-12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19</w:t>
                </w:r>
                <w:r w:rsidR="002617E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/12/20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</w:t>
                </w:r>
              </w:sdtContent>
            </w:sdt>
          </w:p>
        </w:tc>
      </w:tr>
      <w:tr w:rsidR="003F1D7B" w:rsidRPr="007D2FD6" w14:paraId="68ED29FB" w14:textId="77777777" w:rsidTr="00DF074B">
        <w:tc>
          <w:tcPr>
            <w:tcW w:w="8828" w:type="dxa"/>
          </w:tcPr>
          <w:p w14:paraId="643F3BFC" w14:textId="17533E20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Fecha de pu</w:t>
            </w:r>
            <w:r w:rsidR="002617E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blicación en el DOF: </w:t>
            </w:r>
            <w:r w:rsidR="00DD0E1D">
              <w:rPr>
                <w:rStyle w:val="Estilo4"/>
                <w:rFonts w:ascii="ITC Avant Garde" w:hAnsi="ITC Avant Garde"/>
                <w:sz w:val="21"/>
                <w:szCs w:val="21"/>
              </w:rPr>
              <w:t>23</w:t>
            </w:r>
            <w:r w:rsidR="002617EA" w:rsidRPr="002617EA">
              <w:rPr>
                <w:rStyle w:val="Estilo4"/>
                <w:rFonts w:ascii="ITC Avant Garde" w:hAnsi="ITC Avant Garde"/>
                <w:sz w:val="21"/>
                <w:szCs w:val="21"/>
              </w:rPr>
              <w:t>/01/202</w:t>
            </w:r>
            <w:r w:rsidR="00DD0E1D">
              <w:rPr>
                <w:rStyle w:val="Estilo4"/>
                <w:rFonts w:ascii="ITC Avant Garde" w:hAnsi="ITC Avant Garde"/>
                <w:sz w:val="21"/>
                <w:szCs w:val="21"/>
              </w:rPr>
              <w:t>3</w:t>
            </w:r>
          </w:p>
        </w:tc>
      </w:tr>
      <w:tr w:rsidR="00DF074B" w:rsidRPr="007D2FD6" w14:paraId="0D9AC06B" w14:textId="77777777" w:rsidTr="00DF074B">
        <w:tc>
          <w:tcPr>
            <w:tcW w:w="8828" w:type="dxa"/>
          </w:tcPr>
          <w:p w14:paraId="6D70708D" w14:textId="77777777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273A7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69E38F46" w14:textId="77777777" w:rsidTr="00DF074B">
        <w:tc>
          <w:tcPr>
            <w:tcW w:w="8828" w:type="dxa"/>
          </w:tcPr>
          <w:p w14:paraId="04D491A1" w14:textId="5EA446CD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01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E69A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  <w:r w:rsidR="008E69A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8E69A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417D2AED" w14:textId="77777777" w:rsidTr="007F5106">
        <w:trPr>
          <w:trHeight w:val="50"/>
        </w:trPr>
        <w:tc>
          <w:tcPr>
            <w:tcW w:w="8828" w:type="dxa"/>
          </w:tcPr>
          <w:p w14:paraId="59FC5CB3" w14:textId="77777777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73A7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353B643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8422C5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013E73F" w14:textId="77777777" w:rsidTr="00DF074B">
        <w:tc>
          <w:tcPr>
            <w:tcW w:w="8828" w:type="dxa"/>
          </w:tcPr>
          <w:p w14:paraId="0136D848" w14:textId="77777777" w:rsidR="006166DB" w:rsidRPr="002617EA" w:rsidRDefault="002617EA" w:rsidP="002617EA">
            <w:pPr>
              <w:rPr>
                <w:rFonts w:ascii="Calibri" w:hAnsi="Calibri" w:cs="Calibri"/>
              </w:rPr>
            </w:pPr>
            <w:r w:rsidRPr="00DD0E1D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069B325C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AE7A39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44AFD53" w14:textId="77777777" w:rsidTr="00DF074B">
        <w:tc>
          <w:tcPr>
            <w:tcW w:w="8828" w:type="dxa"/>
          </w:tcPr>
          <w:p w14:paraId="737AACFB" w14:textId="77777777" w:rsidR="006166DB" w:rsidRPr="007D2FD6" w:rsidRDefault="002D5636" w:rsidP="00DD0E1D">
            <w:pPr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D0E1D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0BE53D2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468FA5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51624636" w14:textId="77777777" w:rsidTr="00DF074B">
        <w:tc>
          <w:tcPr>
            <w:tcW w:w="8828" w:type="dxa"/>
          </w:tcPr>
          <w:p w14:paraId="7A595D6E" w14:textId="77777777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2D563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422C6C32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D3F8731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5BAC35C" w14:textId="77777777" w:rsidTr="00DF074B">
        <w:tc>
          <w:tcPr>
            <w:tcW w:w="8828" w:type="dxa"/>
          </w:tcPr>
          <w:p w14:paraId="49323226" w14:textId="2E3D4899" w:rsidR="006166DB" w:rsidRPr="007D2FD6" w:rsidRDefault="00DD0E1D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N</w:t>
            </w:r>
            <w:r>
              <w:rPr>
                <w:rStyle w:val="Estilo4"/>
              </w:rPr>
              <w:t>o aplica</w:t>
            </w:r>
            <w:r w:rsidR="002D563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3F4804EE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48F1F1EE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6533319F" w14:textId="77777777" w:rsidTr="00DF074B">
        <w:tc>
          <w:tcPr>
            <w:tcW w:w="8828" w:type="dxa"/>
          </w:tcPr>
          <w:p w14:paraId="04DB1EA4" w14:textId="09C3C13B" w:rsidR="006166DB" w:rsidRPr="007D2FD6" w:rsidRDefault="00DA2734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78039BDE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3D7F7E32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5269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6D41B80A" w14:textId="77777777" w:rsidTr="00F73022">
        <w:trPr>
          <w:trHeight w:val="65"/>
        </w:trPr>
        <w:tc>
          <w:tcPr>
            <w:tcW w:w="8828" w:type="dxa"/>
          </w:tcPr>
          <w:p w14:paraId="5F192964" w14:textId="77777777" w:rsidR="00C52691" w:rsidRPr="00C52691" w:rsidRDefault="00C52691" w:rsidP="00C52691">
            <w:pPr>
              <w:pStyle w:val="Texto"/>
              <w:spacing w:after="0" w:line="240" w:lineRule="auto"/>
              <w:ind w:firstLine="0"/>
              <w:rPr>
                <w:rFonts w:ascii="ITC Avant Garde" w:hAnsi="ITC Avant Garde"/>
                <w:sz w:val="21"/>
                <w:szCs w:val="21"/>
              </w:rPr>
            </w:pPr>
            <w:r w:rsidRPr="00C52691">
              <w:rPr>
                <w:rFonts w:ascii="ITC Avant Garde" w:hAnsi="ITC Avant Garde"/>
                <w:sz w:val="21"/>
                <w:szCs w:val="21"/>
              </w:rPr>
              <w:t>No aplica</w:t>
            </w:r>
          </w:p>
          <w:p w14:paraId="6355CA60" w14:textId="77777777" w:rsidR="006166DB" w:rsidRPr="002D5636" w:rsidRDefault="006166DB" w:rsidP="002D5636">
            <w:pPr>
              <w:spacing w:line="240" w:lineRule="exact"/>
              <w:contextualSpacing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0D3E3872" w14:textId="77777777" w:rsidR="00F73022" w:rsidRPr="007D2FD6" w:rsidRDefault="00F73022" w:rsidP="002D5636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2708149A" w14:textId="77777777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5269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547EDDD2" w14:textId="77777777" w:rsidTr="00DF074B">
        <w:tc>
          <w:tcPr>
            <w:tcW w:w="8828" w:type="dxa"/>
          </w:tcPr>
          <w:p w14:paraId="3C70FDCF" w14:textId="386D9917" w:rsidR="00DD0E1D" w:rsidRPr="00DD0E1D" w:rsidRDefault="006738EE" w:rsidP="00DD0E1D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E</w:t>
            </w:r>
            <w:r w:rsidRPr="006738EE">
              <w:rPr>
                <w:rFonts w:ascii="ITC Avant Garde" w:hAnsi="ITC Avant Garde"/>
                <w:sz w:val="21"/>
                <w:szCs w:val="21"/>
              </w:rPr>
              <w:t>stablecer</w:t>
            </w:r>
            <w:r w:rsidR="00DD0E1D">
              <w:t xml:space="preserve"> </w:t>
            </w:r>
            <w:r w:rsidR="00DD0E1D" w:rsidRPr="00DD0E1D">
              <w:rPr>
                <w:rFonts w:ascii="ITC Avant Garde" w:hAnsi="ITC Avant Garde"/>
                <w:sz w:val="21"/>
                <w:szCs w:val="21"/>
              </w:rPr>
              <w:t>los términos y condiciones conforme a los cuales el Instituto llevará el control del registro para la inscripción de frecuencias, y la modificación, renovación o cancelación de inscripciones dentro del segmento 129.900- - 132.025 MHz, empleadas para Control Operacional Aeronáutico por los titulares de Autorizaciones de Oficinas de Despacho.</w:t>
            </w:r>
          </w:p>
          <w:p w14:paraId="7C0B31B5" w14:textId="55C5CAF6" w:rsidR="00F73022" w:rsidRPr="007D2FD6" w:rsidRDefault="00F73022" w:rsidP="006738E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22109EE0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2ABCC31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6CCB576" w14:textId="77777777" w:rsidTr="00DF074B">
        <w:tc>
          <w:tcPr>
            <w:tcW w:w="8828" w:type="dxa"/>
          </w:tcPr>
          <w:p w14:paraId="43C56551" w14:textId="6420D78A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A37DE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C5549C4" w14:textId="77777777" w:rsidTr="00DF074B">
        <w:tc>
          <w:tcPr>
            <w:tcW w:w="8828" w:type="dxa"/>
          </w:tcPr>
          <w:p w14:paraId="765A2BF5" w14:textId="351A1FC8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A50898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A50898" w:rsidRPr="007D2FD6" w14:paraId="5630FB0F" w14:textId="77777777" w:rsidTr="00DF074B">
        <w:tc>
          <w:tcPr>
            <w:tcW w:w="8828" w:type="dxa"/>
          </w:tcPr>
          <w:p w14:paraId="7067B8FF" w14:textId="32EEA1F4" w:rsidR="00A50898" w:rsidRPr="007D2FD6" w:rsidRDefault="00A50898" w:rsidP="00A508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48960362"/>
                <w:placeholder>
                  <w:docPart w:val="B95A1259EF5D4F1297440B41246A669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A50898" w:rsidRPr="007D2FD6" w14:paraId="1D2E6169" w14:textId="77777777" w:rsidTr="00DF074B">
        <w:tc>
          <w:tcPr>
            <w:tcW w:w="8828" w:type="dxa"/>
          </w:tcPr>
          <w:p w14:paraId="6E99CBDA" w14:textId="35F954B9" w:rsidR="00A50898" w:rsidRPr="007D2FD6" w:rsidRDefault="00A50898" w:rsidP="00A508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95532954"/>
                <w:placeholder>
                  <w:docPart w:val="B2E02B79D98344ABA0BAEBF6ECF6088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A50898" w:rsidRPr="007D2FD6" w14:paraId="4E5F9395" w14:textId="77777777" w:rsidTr="00DF074B">
        <w:tc>
          <w:tcPr>
            <w:tcW w:w="8828" w:type="dxa"/>
          </w:tcPr>
          <w:p w14:paraId="6EFBD677" w14:textId="2C057F19" w:rsidR="00A50898" w:rsidRPr="007D2FD6" w:rsidRDefault="00A50898" w:rsidP="0054553D">
            <w:pPr>
              <w:spacing w:after="160" w:line="259" w:lineRule="auto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lastRenderedPageBreak/>
              <w:t>Regulado:</w:t>
            </w:r>
            <w:r w:rsidR="0015020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54553D">
              <w:rPr>
                <w:rFonts w:ascii="ITC Avant Garde" w:hAnsi="ITC Avant Garde"/>
                <w:sz w:val="21"/>
                <w:szCs w:val="21"/>
              </w:rPr>
              <w:t>A</w:t>
            </w:r>
            <w:r w:rsidR="0054553D" w:rsidRPr="0054553D">
              <w:rPr>
                <w:rFonts w:ascii="ITC Avant Garde" w:hAnsi="ITC Avant Garde"/>
                <w:sz w:val="21"/>
                <w:szCs w:val="21"/>
              </w:rPr>
              <w:t>quellas personas concesionarias, permisionarias nacionales y extranjeras (no incluyendo a personas físicas con permisos de servicio de transporte privado comercial) y personas morales, interesadas en obtener, modificar, renovar o cancelar una Autorización, así como hacer uso de una frecuencia de espectro radioeléctrico para control operacional aeronáutico, se sujetarán a un proceso de registro, el cual permitirá al Instituto administrar las frecuencias del segmento 129.900-132.025 MHz, destinado a comunicaciones AOC</w:t>
            </w:r>
            <w:r w:rsidR="0054553D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43AD9AD0" w14:textId="77777777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618F5AD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2E9B5456" w14:textId="77777777" w:rsidTr="21A3CDEC">
        <w:trPr>
          <w:trHeight w:val="65"/>
        </w:trPr>
        <w:tc>
          <w:tcPr>
            <w:tcW w:w="8828" w:type="dxa"/>
          </w:tcPr>
          <w:p w14:paraId="2D05F021" w14:textId="5902426F" w:rsidR="00DC3A1A" w:rsidRDefault="00152842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52842">
              <w:rPr>
                <w:rFonts w:ascii="ITC Avant Garde" w:hAnsi="ITC Avant Garde"/>
                <w:sz w:val="21"/>
                <w:szCs w:val="21"/>
              </w:rPr>
              <w:t>Norma Oficial Mexicana NOM-009-SCT3-2012, Que regula los requisitos y especificaciones para el establecimiento y funcionamiento de oficinas de despacho en sus diferentes modalidades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152842">
              <w:rPr>
                <w:rFonts w:ascii="ITC Avant Garde" w:hAnsi="ITC Avant Garde"/>
                <w:sz w:val="21"/>
                <w:szCs w:val="21"/>
              </w:rPr>
              <w:t>(NOM-009-SCT3-2012</w:t>
            </w:r>
            <w:r>
              <w:rPr>
                <w:rFonts w:ascii="ITC Avant Garde" w:hAnsi="ITC Avant Garde"/>
                <w:sz w:val="21"/>
                <w:szCs w:val="21"/>
              </w:rPr>
              <w:t>)</w:t>
            </w:r>
            <w:r w:rsidR="002D5636" w:rsidRPr="006738EE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6BB9170" w14:textId="24C74BDB" w:rsidR="0054553D" w:rsidRDefault="0054553D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  <w:p w14:paraId="0CB5E60E" w14:textId="42D0E438" w:rsidR="0054553D" w:rsidRDefault="0054553D" w:rsidP="00DF074B">
            <w:pPr>
              <w:contextualSpacing/>
              <w:mirrorIndents/>
              <w:rPr>
                <w:rFonts w:ascii="ITC Avant Garde" w:hAnsi="ITC Avant Garde"/>
                <w:i/>
                <w:iCs/>
                <w:sz w:val="21"/>
                <w:szCs w:val="21"/>
              </w:rPr>
            </w:pPr>
            <w:r w:rsidRPr="0054553D">
              <w:rPr>
                <w:rFonts w:ascii="ITC Avant Garde" w:hAnsi="ITC Avant Garde"/>
                <w:i/>
                <w:iCs/>
                <w:sz w:val="21"/>
                <w:szCs w:val="21"/>
              </w:rPr>
              <w:t>Cuadro Nacional de Atribución de Frecuencias</w:t>
            </w:r>
            <w:r>
              <w:rPr>
                <w:rFonts w:ascii="ITC Avant Garde" w:hAnsi="ITC Avant Garde"/>
                <w:i/>
                <w:iCs/>
                <w:sz w:val="21"/>
                <w:szCs w:val="21"/>
              </w:rPr>
              <w:t>.</w:t>
            </w:r>
          </w:p>
          <w:p w14:paraId="0BDEB9BF" w14:textId="7A8896D8" w:rsidR="0054553D" w:rsidRDefault="0054553D" w:rsidP="00DF074B">
            <w:pPr>
              <w:contextualSpacing/>
              <w:mirrorIndents/>
              <w:rPr>
                <w:rFonts w:ascii="ITC Avant Garde" w:hAnsi="ITC Avant Garde"/>
                <w:i/>
                <w:iCs/>
                <w:sz w:val="21"/>
                <w:szCs w:val="21"/>
              </w:rPr>
            </w:pPr>
          </w:p>
          <w:p w14:paraId="650FE117" w14:textId="62D00405" w:rsidR="0054553D" w:rsidRDefault="0054553D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4553D">
              <w:rPr>
                <w:rFonts w:ascii="ITC Avant Garde" w:hAnsi="ITC Avant Garde"/>
                <w:sz w:val="21"/>
                <w:szCs w:val="21"/>
              </w:rPr>
              <w:t> Ley de Aviación Civil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548B083" w14:textId="10A86C7B" w:rsidR="0054553D" w:rsidRDefault="0054553D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  <w:p w14:paraId="04919ECF" w14:textId="13D81833" w:rsidR="0054553D" w:rsidRDefault="0054553D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4553D">
              <w:rPr>
                <w:rFonts w:ascii="ITC Avant Garde" w:hAnsi="ITC Avant Garde"/>
                <w:sz w:val="21"/>
                <w:szCs w:val="21"/>
              </w:rPr>
              <w:t>Manual del Inspector Verificador de Navegación Aérea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3695DF11" w14:textId="04EA5685" w:rsidR="00152842" w:rsidRPr="007D2FD6" w:rsidRDefault="00152842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17FF33D2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73CB31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118D7520" w14:textId="77777777" w:rsidTr="007D2FD6">
        <w:tc>
          <w:tcPr>
            <w:tcW w:w="8828" w:type="dxa"/>
          </w:tcPr>
          <w:p w14:paraId="5946F0B7" w14:textId="6A2B4F16" w:rsidR="00AF0ED9" w:rsidRPr="00DA2734" w:rsidRDefault="00DA2734" w:rsidP="00DA2734">
            <w:pPr>
              <w:spacing w:after="160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  <w:hyperlink r:id="rId11" w:history="1">
              <w:r w:rsidRPr="00DA2734">
                <w:rPr>
                  <w:rStyle w:val="Hipervnculo"/>
                  <w:rFonts w:ascii="Century Gothic" w:hAnsi="Century Gothic" w:cs="Arial"/>
                  <w:b/>
                  <w:bCs/>
                  <w:bdr w:val="none" w:sz="0" w:space="0" w:color="auto"/>
                </w:rPr>
                <w:t>AFAC-2020-290-024-A</w:t>
              </w:r>
              <w:r w:rsidRPr="00DA2734">
                <w:rPr>
                  <w:rStyle w:val="Hipervnculo"/>
                  <w:rFonts w:ascii="Century Gothic" w:hAnsi="Century Gothic" w:cs="Arial"/>
                  <w:b/>
                  <w:bCs/>
                  <w:bdr w:val="none" w:sz="0" w:space="0" w:color="auto"/>
                </w:rPr>
                <w:t>.</w:t>
              </w:r>
            </w:hyperlink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Pr="00DA2734">
              <w:rPr>
                <w:rFonts w:ascii="Century Gothic" w:hAnsi="Century Gothic" w:cs="Arial"/>
                <w:color w:val="000000"/>
              </w:rPr>
              <w:t>Autorización para operar una oficina de despacho u oficina de despacho y control de vuelos.</w:t>
            </w:r>
          </w:p>
        </w:tc>
      </w:tr>
    </w:tbl>
    <w:p w14:paraId="7AD2FB87" w14:textId="77777777" w:rsidR="006166DB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B085F02" w14:textId="77777777" w:rsidR="002D5636" w:rsidRPr="002D4EA8" w:rsidRDefault="00F84D92" w:rsidP="002D4EA8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4EA8" w:rsidRPr="007D2FD6" w14:paraId="308B2199" w14:textId="77777777" w:rsidTr="002D4EA8">
        <w:tc>
          <w:tcPr>
            <w:tcW w:w="8828" w:type="dxa"/>
          </w:tcPr>
          <w:p w14:paraId="30BF28C0" w14:textId="77777777" w:rsidR="002D4EA8" w:rsidRPr="00E95B13" w:rsidRDefault="002D4EA8" w:rsidP="002D4EA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10840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6494A7D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5F9062E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FBF2" w14:textId="77777777" w:rsidR="00DD0E1D" w:rsidRDefault="00DD0E1D" w:rsidP="006166DB">
      <w:pPr>
        <w:spacing w:after="0" w:line="240" w:lineRule="auto"/>
      </w:pPr>
      <w:r>
        <w:separator/>
      </w:r>
    </w:p>
  </w:endnote>
  <w:endnote w:type="continuationSeparator" w:id="0">
    <w:p w14:paraId="509F6B5F" w14:textId="77777777" w:rsidR="00DD0E1D" w:rsidRDefault="00DD0E1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E954" w14:textId="77777777" w:rsidR="00DD0E1D" w:rsidRDefault="00DD0E1D" w:rsidP="006166DB">
      <w:pPr>
        <w:spacing w:after="0" w:line="240" w:lineRule="auto"/>
      </w:pPr>
      <w:r>
        <w:separator/>
      </w:r>
    </w:p>
  </w:footnote>
  <w:footnote w:type="continuationSeparator" w:id="0">
    <w:p w14:paraId="1EEF9749" w14:textId="77777777" w:rsidR="00DD0E1D" w:rsidRDefault="00DD0E1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E7CB" w14:textId="77777777" w:rsidR="006E42B3" w:rsidRDefault="006E42B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C1B4216" wp14:editId="34049179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CCA"/>
    <w:multiLevelType w:val="hybridMultilevel"/>
    <w:tmpl w:val="B7CA44C0"/>
    <w:lvl w:ilvl="0" w:tplc="7284C8BE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  <w:b w:val="0"/>
        <w:color w:val="000000" w:themeColor="text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157"/>
    <w:multiLevelType w:val="hybridMultilevel"/>
    <w:tmpl w:val="3E908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F7A7BF9"/>
    <w:multiLevelType w:val="hybridMultilevel"/>
    <w:tmpl w:val="BFF0095C"/>
    <w:lvl w:ilvl="0" w:tplc="0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3232">
    <w:abstractNumId w:val="5"/>
  </w:num>
  <w:num w:numId="2" w16cid:durableId="604458182">
    <w:abstractNumId w:val="4"/>
  </w:num>
  <w:num w:numId="3" w16cid:durableId="2096781672">
    <w:abstractNumId w:val="2"/>
  </w:num>
  <w:num w:numId="4" w16cid:durableId="1130127342">
    <w:abstractNumId w:val="3"/>
  </w:num>
  <w:num w:numId="5" w16cid:durableId="1273855350">
    <w:abstractNumId w:val="6"/>
  </w:num>
  <w:num w:numId="6" w16cid:durableId="968054278">
    <w:abstractNumId w:val="12"/>
  </w:num>
  <w:num w:numId="7" w16cid:durableId="881789835">
    <w:abstractNumId w:val="10"/>
  </w:num>
  <w:num w:numId="8" w16cid:durableId="1841576719">
    <w:abstractNumId w:val="7"/>
  </w:num>
  <w:num w:numId="9" w16cid:durableId="1550417413">
    <w:abstractNumId w:val="8"/>
  </w:num>
  <w:num w:numId="10" w16cid:durableId="55327188">
    <w:abstractNumId w:val="9"/>
  </w:num>
  <w:num w:numId="11" w16cid:durableId="138889271">
    <w:abstractNumId w:val="0"/>
  </w:num>
  <w:num w:numId="12" w16cid:durableId="572665918">
    <w:abstractNumId w:val="1"/>
  </w:num>
  <w:num w:numId="13" w16cid:durableId="1276206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76D5"/>
    <w:rsid w:val="00085CAE"/>
    <w:rsid w:val="000911B6"/>
    <w:rsid w:val="000B4429"/>
    <w:rsid w:val="00150209"/>
    <w:rsid w:val="00152842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617EA"/>
    <w:rsid w:val="0026494F"/>
    <w:rsid w:val="00273A7E"/>
    <w:rsid w:val="00280D63"/>
    <w:rsid w:val="002A37DE"/>
    <w:rsid w:val="002B0B24"/>
    <w:rsid w:val="002D4EA8"/>
    <w:rsid w:val="002D5636"/>
    <w:rsid w:val="002E37B6"/>
    <w:rsid w:val="002F0812"/>
    <w:rsid w:val="00332FE9"/>
    <w:rsid w:val="00334B0C"/>
    <w:rsid w:val="00366E21"/>
    <w:rsid w:val="00384692"/>
    <w:rsid w:val="00396E6B"/>
    <w:rsid w:val="003A162A"/>
    <w:rsid w:val="003F1D7B"/>
    <w:rsid w:val="0042733A"/>
    <w:rsid w:val="00446F0C"/>
    <w:rsid w:val="004B7538"/>
    <w:rsid w:val="004C31A6"/>
    <w:rsid w:val="004C75E5"/>
    <w:rsid w:val="004D6D14"/>
    <w:rsid w:val="004E552A"/>
    <w:rsid w:val="005034EB"/>
    <w:rsid w:val="005279F2"/>
    <w:rsid w:val="0054553D"/>
    <w:rsid w:val="00585BD4"/>
    <w:rsid w:val="005E34D0"/>
    <w:rsid w:val="005F0181"/>
    <w:rsid w:val="0061003C"/>
    <w:rsid w:val="006166DB"/>
    <w:rsid w:val="00640536"/>
    <w:rsid w:val="006441CF"/>
    <w:rsid w:val="0065492B"/>
    <w:rsid w:val="006738EE"/>
    <w:rsid w:val="006911B3"/>
    <w:rsid w:val="006D779E"/>
    <w:rsid w:val="006E42B3"/>
    <w:rsid w:val="006F2D49"/>
    <w:rsid w:val="006F6AB4"/>
    <w:rsid w:val="006F7E1D"/>
    <w:rsid w:val="00700557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892371"/>
    <w:rsid w:val="008C27A8"/>
    <w:rsid w:val="008E69AF"/>
    <w:rsid w:val="0092333A"/>
    <w:rsid w:val="009701A3"/>
    <w:rsid w:val="00977ED5"/>
    <w:rsid w:val="009918CF"/>
    <w:rsid w:val="009A6722"/>
    <w:rsid w:val="009D567D"/>
    <w:rsid w:val="009F7A32"/>
    <w:rsid w:val="00A50898"/>
    <w:rsid w:val="00A54F51"/>
    <w:rsid w:val="00A62CE3"/>
    <w:rsid w:val="00A70F6B"/>
    <w:rsid w:val="00A72DE6"/>
    <w:rsid w:val="00A93C7F"/>
    <w:rsid w:val="00AC079F"/>
    <w:rsid w:val="00AD4846"/>
    <w:rsid w:val="00AF0ED9"/>
    <w:rsid w:val="00AF71CC"/>
    <w:rsid w:val="00B018E8"/>
    <w:rsid w:val="00B30E6B"/>
    <w:rsid w:val="00B8531B"/>
    <w:rsid w:val="00BE45D0"/>
    <w:rsid w:val="00C52691"/>
    <w:rsid w:val="00C76443"/>
    <w:rsid w:val="00C8049B"/>
    <w:rsid w:val="00CF5F25"/>
    <w:rsid w:val="00D14569"/>
    <w:rsid w:val="00D258BF"/>
    <w:rsid w:val="00D31C9E"/>
    <w:rsid w:val="00D93EA9"/>
    <w:rsid w:val="00DA2734"/>
    <w:rsid w:val="00DC3A1A"/>
    <w:rsid w:val="00DD0E1D"/>
    <w:rsid w:val="00DF074B"/>
    <w:rsid w:val="00DF1654"/>
    <w:rsid w:val="00E02320"/>
    <w:rsid w:val="00E252B3"/>
    <w:rsid w:val="00E70994"/>
    <w:rsid w:val="00EF614E"/>
    <w:rsid w:val="00F014C6"/>
    <w:rsid w:val="00F14C36"/>
    <w:rsid w:val="00F30AF6"/>
    <w:rsid w:val="00F42CB3"/>
    <w:rsid w:val="00F52381"/>
    <w:rsid w:val="00F54CB3"/>
    <w:rsid w:val="00F62AAD"/>
    <w:rsid w:val="00F71208"/>
    <w:rsid w:val="00F73022"/>
    <w:rsid w:val="00F84D92"/>
    <w:rsid w:val="00FA4E22"/>
    <w:rsid w:val="00FF4F02"/>
    <w:rsid w:val="21A3C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101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ueba1,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6738E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8E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PrrafodelistaCar">
    <w:name w:val="Párrafo de lista Car"/>
    <w:aliases w:val="prueba1 Car,4 Viñ 1nivel Car,Numeración 1 Car,Cuadrícula media 1 - Énfasis 21 Car,Bullet List Car,FooterText Car,numbered Car,List Paragraph1 Car,Paragraphe de liste1 Car,Bulletr List Paragraph Car,列出段落 Car,列出段落1 Car,Cuadros Car"/>
    <w:link w:val="Prrafodelista"/>
    <w:uiPriority w:val="34"/>
    <w:qFormat/>
    <w:rsid w:val="002617EA"/>
  </w:style>
  <w:style w:type="paragraph" w:customStyle="1" w:styleId="EstilotextoPrimeralnea0">
    <w:name w:val="Estilo texto + Primera línea:  0&quot;"/>
    <w:basedOn w:val="Normal"/>
    <w:rsid w:val="002617EA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9F7A3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9F7A32"/>
    <w:rPr>
      <w:rFonts w:ascii="Arial" w:eastAsia="Times New Roman" w:hAnsi="Arial" w:cs="Arial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6F2D4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DA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2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0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88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5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96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5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72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7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33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onacional.gob.mx/FichaTramite/AFAC-2020-290-024-A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95A1259EF5D4F1297440B41246A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942-3A02-4F5B-B5BD-8255BF206773}"/>
      </w:docPartPr>
      <w:docPartBody>
        <w:p w:rsidR="00952212" w:rsidRDefault="005538D4" w:rsidP="005538D4">
          <w:pPr>
            <w:pStyle w:val="B95A1259EF5D4F1297440B41246A669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2E02B79D98344ABA0BAEBF6ECF6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1167-CDFB-40A9-B021-371640B1654B}"/>
      </w:docPartPr>
      <w:docPartBody>
        <w:p w:rsidR="00952212" w:rsidRDefault="005538D4" w:rsidP="005538D4">
          <w:pPr>
            <w:pStyle w:val="B2E02B79D98344ABA0BAEBF6ECF6088F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538D4"/>
    <w:rsid w:val="005D084C"/>
    <w:rsid w:val="00687FEB"/>
    <w:rsid w:val="006D779E"/>
    <w:rsid w:val="007313BB"/>
    <w:rsid w:val="007866FE"/>
    <w:rsid w:val="008E6773"/>
    <w:rsid w:val="009149B3"/>
    <w:rsid w:val="00952212"/>
    <w:rsid w:val="00977C64"/>
    <w:rsid w:val="009F2A3C"/>
    <w:rsid w:val="00A52267"/>
    <w:rsid w:val="00A656D8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252B3"/>
    <w:rsid w:val="00F052E2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8D4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B95A1259EF5D4F1297440B41246A6694">
    <w:name w:val="B95A1259EF5D4F1297440B41246A6694"/>
    <w:rsid w:val="005538D4"/>
  </w:style>
  <w:style w:type="paragraph" w:customStyle="1" w:styleId="B2E02B79D98344ABA0BAEBF6ECF6088F">
    <w:name w:val="B2E02B79D98344ABA0BAEBF6ECF6088F"/>
    <w:rsid w:val="00553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b84ea7b-5334-4931-9489-1d79ae7d4671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F564-8F3F-4904-9AD5-DE1880F7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C8F3F-5181-4A1F-B081-9A852986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2585</Characters>
  <Application>Microsoft Office Word</Application>
  <DocSecurity>0</DocSecurity>
  <Lines>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Sánchez</dc:creator>
  <cp:keywords/>
  <dc:description/>
  <cp:lastModifiedBy>Carolina Sánchez</cp:lastModifiedBy>
  <cp:revision>3</cp:revision>
  <cp:lastPrinted>2021-11-28T15:36:00Z</cp:lastPrinted>
  <dcterms:created xsi:type="dcterms:W3CDTF">2023-05-31T15:36:00Z</dcterms:created>
  <dcterms:modified xsi:type="dcterms:W3CDTF">2023-06-16T18:49:00Z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