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8C296"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r w:rsidR="006769E3">
        <w:rPr>
          <w:rFonts w:ascii="ITC Avant Garde" w:hAnsi="ITC Avant Garde"/>
          <w:b/>
        </w:rPr>
        <w:t xml:space="preserve"> DE LA BANDA DE FRECUENCIAS 2400-2483.5 MHz</w:t>
      </w:r>
      <w:bookmarkStart w:id="0" w:name="_GoBack"/>
      <w:bookmarkEnd w:id="0"/>
    </w:p>
    <w:p w14:paraId="34EDBD79" w14:textId="77777777" w:rsidR="006601AF" w:rsidRPr="00F36A5D" w:rsidRDefault="006601AF" w:rsidP="00C900FF">
      <w:pPr>
        <w:spacing w:after="0"/>
        <w:rPr>
          <w:rFonts w:ascii="ITC Avant Garde" w:hAnsi="ITC Avant Garde"/>
          <w:b/>
        </w:rPr>
      </w:pPr>
    </w:p>
    <w:p w14:paraId="1F8AA1A7"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24683D37" w14:textId="77777777" w:rsidR="004970C4" w:rsidRPr="00F36A5D" w:rsidRDefault="004970C4" w:rsidP="007A6974">
      <w:pPr>
        <w:spacing w:after="0"/>
        <w:rPr>
          <w:rFonts w:ascii="ITC Avant Garde" w:hAnsi="ITC Avant Garde"/>
          <w:b/>
          <w:sz w:val="16"/>
        </w:rPr>
      </w:pPr>
    </w:p>
    <w:p w14:paraId="4E012DA3" w14:textId="77777777" w:rsidR="0038199D" w:rsidRPr="00FE472D" w:rsidRDefault="0038199D" w:rsidP="00E55F1A">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 xml:space="preserve">Las opiniones, comentarios y propuestas deberán ser remitidas a la siguiente dirección de correo electrónico: </w:t>
      </w:r>
      <w:hyperlink r:id="rId12" w:history="1">
        <w:r w:rsidR="00E9208B" w:rsidRPr="00E9208B">
          <w:rPr>
            <w:rStyle w:val="Hipervnculo"/>
            <w:rFonts w:ascii="ITC Avant Garde" w:hAnsi="ITC Avant Garde"/>
            <w:sz w:val="14"/>
            <w:szCs w:val="14"/>
          </w:rPr>
          <w:t>planeacion.espectro@ift.org.mx</w:t>
        </w:r>
      </w:hyperlink>
      <w:r w:rsidRPr="00FE472D">
        <w:rPr>
          <w:rFonts w:ascii="ITC Avant Garde" w:hAnsi="ITC Avant Garde"/>
          <w:sz w:val="14"/>
          <w:szCs w:val="14"/>
        </w:rPr>
        <w:t>, en donde</w:t>
      </w:r>
      <w:r w:rsidR="00CC53F7" w:rsidRPr="00FE472D">
        <w:rPr>
          <w:rFonts w:ascii="ITC Avant Garde" w:hAnsi="ITC Avant Garde"/>
          <w:sz w:val="14"/>
          <w:szCs w:val="14"/>
        </w:rPr>
        <w:t xml:space="preserve"> se deberá </w:t>
      </w:r>
      <w:r w:rsidRPr="00FE472D">
        <w:rPr>
          <w:rFonts w:ascii="ITC Avant Garde" w:hAnsi="ITC Avant Garde"/>
          <w:sz w:val="14"/>
          <w:szCs w:val="14"/>
        </w:rPr>
        <w:t xml:space="preserve">considerar que la capacidad límite para la </w:t>
      </w:r>
      <w:r w:rsidR="00CC53F7" w:rsidRPr="00FE472D">
        <w:rPr>
          <w:rFonts w:ascii="ITC Avant Garde" w:hAnsi="ITC Avant Garde"/>
          <w:sz w:val="14"/>
          <w:szCs w:val="14"/>
        </w:rPr>
        <w:t xml:space="preserve">recepción </w:t>
      </w:r>
      <w:r w:rsidRPr="00FE472D">
        <w:rPr>
          <w:rFonts w:ascii="ITC Avant Garde" w:hAnsi="ITC Avant Garde"/>
          <w:sz w:val="14"/>
          <w:szCs w:val="14"/>
        </w:rPr>
        <w:t xml:space="preserve">de archivos es de </w:t>
      </w:r>
      <w:r w:rsidR="00B533DC" w:rsidRPr="00FE472D">
        <w:rPr>
          <w:rFonts w:ascii="ITC Avant Garde" w:hAnsi="ITC Avant Garde"/>
          <w:sz w:val="14"/>
          <w:szCs w:val="14"/>
        </w:rPr>
        <w:t>25 M</w:t>
      </w:r>
      <w:r w:rsidR="00776D1F" w:rsidRPr="00FE472D">
        <w:rPr>
          <w:rFonts w:ascii="ITC Avant Garde" w:hAnsi="ITC Avant Garde"/>
          <w:sz w:val="14"/>
          <w:szCs w:val="14"/>
        </w:rPr>
        <w:t>B</w:t>
      </w:r>
      <w:r w:rsidRPr="00FE472D">
        <w:rPr>
          <w:rFonts w:ascii="ITC Avant Garde" w:hAnsi="ITC Avant Garde"/>
          <w:sz w:val="14"/>
          <w:szCs w:val="14"/>
        </w:rPr>
        <w:t>.</w:t>
      </w:r>
    </w:p>
    <w:p w14:paraId="1E40AB12" w14:textId="77777777" w:rsidR="0038199D" w:rsidRPr="00FE472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Proporcione su nombre completo</w:t>
      </w:r>
      <w:r w:rsidR="008F2B1A" w:rsidRPr="00FE472D">
        <w:rPr>
          <w:rFonts w:ascii="ITC Avant Garde" w:hAnsi="ITC Avant Garde"/>
          <w:sz w:val="14"/>
          <w:szCs w:val="14"/>
        </w:rPr>
        <w:t xml:space="preserve"> (nombre y apellidos)</w:t>
      </w:r>
      <w:r w:rsidRPr="00FE472D">
        <w:rPr>
          <w:rFonts w:ascii="ITC Avant Garde" w:hAnsi="ITC Avant Garde"/>
          <w:sz w:val="14"/>
          <w:szCs w:val="14"/>
        </w:rPr>
        <w:t xml:space="preserve">, razón o denominación social, o bien, el nombre completo </w:t>
      </w:r>
      <w:r w:rsidR="008F2B1A" w:rsidRPr="00FE472D">
        <w:rPr>
          <w:rFonts w:ascii="ITC Avant Garde" w:hAnsi="ITC Avant Garde"/>
          <w:sz w:val="14"/>
          <w:szCs w:val="14"/>
        </w:rPr>
        <w:t xml:space="preserve">(nombre y apellidos) </w:t>
      </w:r>
      <w:r w:rsidRPr="00FE472D">
        <w:rPr>
          <w:rFonts w:ascii="ITC Avant Garde" w:hAnsi="ITC Avant Garde"/>
          <w:sz w:val="14"/>
          <w:szCs w:val="14"/>
        </w:rPr>
        <w:t xml:space="preserve">del representante legal. Para este último caso, deberá </w:t>
      </w:r>
      <w:r w:rsidR="00800852" w:rsidRPr="00FE472D">
        <w:rPr>
          <w:rFonts w:ascii="ITC Avant Garde" w:hAnsi="ITC Avant Garde"/>
          <w:sz w:val="14"/>
          <w:szCs w:val="14"/>
        </w:rPr>
        <w:t>elegir</w:t>
      </w:r>
      <w:r w:rsidRPr="00FE472D">
        <w:rPr>
          <w:rFonts w:ascii="ITC Avant Garde" w:hAnsi="ITC Avant Garde"/>
          <w:sz w:val="14"/>
          <w:szCs w:val="14"/>
        </w:rPr>
        <w:t xml:space="preserve"> </w:t>
      </w:r>
      <w:r w:rsidR="00800852" w:rsidRPr="00FE472D">
        <w:rPr>
          <w:rFonts w:ascii="ITC Avant Garde" w:hAnsi="ITC Avant Garde"/>
          <w:sz w:val="14"/>
          <w:szCs w:val="14"/>
        </w:rPr>
        <w:t>entre</w:t>
      </w:r>
      <w:r w:rsidRPr="00FE472D">
        <w:rPr>
          <w:rFonts w:ascii="ITC Avant Garde" w:hAnsi="ITC Avant Garde"/>
          <w:sz w:val="14"/>
          <w:szCs w:val="14"/>
        </w:rPr>
        <w:t xml:space="preserve"> </w:t>
      </w:r>
      <w:r w:rsidR="00800852" w:rsidRPr="00FE472D">
        <w:rPr>
          <w:rFonts w:ascii="ITC Avant Garde" w:hAnsi="ITC Avant Garde"/>
          <w:sz w:val="14"/>
          <w:szCs w:val="14"/>
        </w:rPr>
        <w:t xml:space="preserve">las opciones el tipo de </w:t>
      </w:r>
      <w:r w:rsidRPr="00FE472D">
        <w:rPr>
          <w:rFonts w:ascii="ITC Avant Garde" w:hAnsi="ITC Avant Garde"/>
          <w:sz w:val="14"/>
          <w:szCs w:val="14"/>
        </w:rPr>
        <w:t xml:space="preserve">documento con </w:t>
      </w:r>
      <w:r w:rsidR="00800852" w:rsidRPr="00FE472D">
        <w:rPr>
          <w:rFonts w:ascii="ITC Avant Garde" w:hAnsi="ITC Avant Garde"/>
          <w:sz w:val="14"/>
          <w:szCs w:val="14"/>
        </w:rPr>
        <w:t>el</w:t>
      </w:r>
      <w:r w:rsidRPr="00FE472D">
        <w:rPr>
          <w:rFonts w:ascii="ITC Avant Garde" w:hAnsi="ITC Avant Garde"/>
          <w:sz w:val="14"/>
          <w:szCs w:val="14"/>
        </w:rPr>
        <w:t xml:space="preserve"> que acredita dicha representación, así como adjuntar </w:t>
      </w:r>
      <w:r w:rsidR="00776D1F" w:rsidRPr="00FE472D">
        <w:rPr>
          <w:rFonts w:ascii="ITC Avant Garde" w:hAnsi="ITC Avant Garde"/>
          <w:sz w:val="14"/>
          <w:szCs w:val="14"/>
        </w:rPr>
        <w:t>-</w:t>
      </w:r>
      <w:r w:rsidRPr="00FE472D">
        <w:rPr>
          <w:rFonts w:ascii="ITC Avant Garde" w:hAnsi="ITC Avant Garde"/>
          <w:sz w:val="14"/>
          <w:szCs w:val="14"/>
        </w:rPr>
        <w:t>a la misma dirección de correo electrónico- copia electrónica legible de</w:t>
      </w:r>
      <w:r w:rsidR="00800852" w:rsidRPr="00FE472D">
        <w:rPr>
          <w:rFonts w:ascii="ITC Avant Garde" w:hAnsi="ITC Avant Garde"/>
          <w:sz w:val="14"/>
          <w:szCs w:val="14"/>
        </w:rPr>
        <w:t>l mismo</w:t>
      </w:r>
      <w:r w:rsidRPr="00FE472D">
        <w:rPr>
          <w:rFonts w:ascii="ITC Avant Garde" w:hAnsi="ITC Avant Garde"/>
          <w:sz w:val="14"/>
          <w:szCs w:val="14"/>
        </w:rPr>
        <w:t>.</w:t>
      </w:r>
    </w:p>
    <w:p w14:paraId="31EF97C0" w14:textId="77777777" w:rsidR="008200BE" w:rsidRPr="00FE472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 xml:space="preserve">Lea minuciosamente el </w:t>
      </w:r>
      <w:r w:rsidRPr="00FE472D">
        <w:rPr>
          <w:rFonts w:ascii="ITC Avant Garde" w:hAnsi="ITC Avant Garde"/>
          <w:b/>
          <w:sz w:val="14"/>
          <w:szCs w:val="14"/>
        </w:rPr>
        <w:t>AVISO</w:t>
      </w:r>
      <w:r w:rsidR="000E55B0" w:rsidRPr="00FE472D">
        <w:rPr>
          <w:rFonts w:ascii="ITC Avant Garde" w:hAnsi="ITC Avant Garde"/>
          <w:b/>
          <w:sz w:val="14"/>
          <w:szCs w:val="14"/>
        </w:rPr>
        <w:t xml:space="preserve"> DE PRIVACIDAD</w:t>
      </w:r>
      <w:r w:rsidRPr="00FE472D">
        <w:rPr>
          <w:rFonts w:ascii="ITC Avant Garde" w:hAnsi="ITC Avant Garde"/>
          <w:sz w:val="14"/>
          <w:szCs w:val="14"/>
        </w:rPr>
        <w:t xml:space="preserve"> en materia del cuidado y resguardo de sus datos personales, así </w:t>
      </w:r>
      <w:r w:rsidR="00800852" w:rsidRPr="00FE472D">
        <w:rPr>
          <w:rFonts w:ascii="ITC Avant Garde" w:hAnsi="ITC Avant Garde"/>
          <w:sz w:val="14"/>
          <w:szCs w:val="14"/>
        </w:rPr>
        <w:t>como sobre la publicidad que se dará a</w:t>
      </w:r>
      <w:r w:rsidRPr="00FE472D">
        <w:rPr>
          <w:rFonts w:ascii="ITC Avant Garde" w:hAnsi="ITC Avant Garde"/>
          <w:sz w:val="14"/>
          <w:szCs w:val="14"/>
        </w:rPr>
        <w:t xml:space="preserve"> </w:t>
      </w:r>
      <w:r w:rsidRPr="00FE472D">
        <w:rPr>
          <w:rFonts w:ascii="ITC Avant Garde" w:eastAsia="Times New Roman" w:hAnsi="ITC Avant Garde"/>
          <w:color w:val="000000"/>
          <w:sz w:val="14"/>
          <w:szCs w:val="16"/>
          <w:lang w:eastAsia="es-MX"/>
        </w:rPr>
        <w:t xml:space="preserve">los </w:t>
      </w:r>
      <w:r w:rsidRPr="00FE472D">
        <w:rPr>
          <w:rFonts w:ascii="ITC Avant Garde" w:hAnsi="ITC Avant Garde"/>
          <w:sz w:val="14"/>
          <w:szCs w:val="16"/>
        </w:rPr>
        <w:t>comentarios</w:t>
      </w:r>
      <w:r w:rsidRPr="00FE472D">
        <w:rPr>
          <w:rFonts w:ascii="ITC Avant Garde" w:eastAsia="Times New Roman" w:hAnsi="ITC Avant Garde"/>
          <w:color w:val="000000"/>
          <w:sz w:val="14"/>
          <w:szCs w:val="16"/>
          <w:lang w:eastAsia="es-MX"/>
        </w:rPr>
        <w:t>, opiniones y aportaciones presentadas</w:t>
      </w:r>
      <w:r w:rsidRPr="00FE472D">
        <w:rPr>
          <w:rFonts w:ascii="ITC Avant Garde" w:hAnsi="ITC Avant Garde"/>
          <w:sz w:val="14"/>
          <w:szCs w:val="14"/>
        </w:rPr>
        <w:t xml:space="preserve"> </w:t>
      </w:r>
      <w:r w:rsidR="00800852" w:rsidRPr="00FE472D">
        <w:rPr>
          <w:rFonts w:ascii="ITC Avant Garde" w:hAnsi="ITC Avant Garde"/>
          <w:sz w:val="14"/>
          <w:szCs w:val="14"/>
        </w:rPr>
        <w:t>por usted</w:t>
      </w:r>
      <w:r w:rsidRPr="00FE472D">
        <w:rPr>
          <w:rFonts w:ascii="ITC Avant Garde" w:hAnsi="ITC Avant Garde"/>
          <w:sz w:val="14"/>
          <w:szCs w:val="14"/>
        </w:rPr>
        <w:t xml:space="preserve"> en el presente proceso </w:t>
      </w:r>
      <w:r w:rsidR="00A75A67" w:rsidRPr="00FE472D">
        <w:rPr>
          <w:rFonts w:ascii="ITC Avant Garde" w:hAnsi="ITC Avant Garde"/>
          <w:sz w:val="14"/>
          <w:szCs w:val="14"/>
        </w:rPr>
        <w:t>consultivo</w:t>
      </w:r>
      <w:r w:rsidRPr="00FE472D">
        <w:rPr>
          <w:rFonts w:ascii="ITC Avant Garde" w:hAnsi="ITC Avant Garde"/>
          <w:sz w:val="14"/>
          <w:szCs w:val="14"/>
        </w:rPr>
        <w:t>.</w:t>
      </w:r>
    </w:p>
    <w:p w14:paraId="4F9D5BCB" w14:textId="77777777" w:rsidR="0038199D" w:rsidRPr="00FE472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Vierta sus comentarios conforme a la estructura de la Sección II del presente formato</w:t>
      </w:r>
      <w:r w:rsidR="0038199D" w:rsidRPr="00FE472D">
        <w:rPr>
          <w:rFonts w:ascii="ITC Avant Garde" w:hAnsi="ITC Avant Garde"/>
          <w:sz w:val="14"/>
          <w:szCs w:val="14"/>
        </w:rPr>
        <w:t>.</w:t>
      </w:r>
    </w:p>
    <w:p w14:paraId="62D759AE" w14:textId="77777777" w:rsidR="0038199D" w:rsidRPr="00FE472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De contar con observaciones generales o alguna aportación adicional proporciónelos en el último recuadro.</w:t>
      </w:r>
    </w:p>
    <w:p w14:paraId="7A98475E" w14:textId="77777777" w:rsidR="0038199D" w:rsidRPr="00FE472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En caso de que sea de su interés, podrá</w:t>
      </w:r>
      <w:r w:rsidR="0038199D" w:rsidRPr="00FE472D">
        <w:rPr>
          <w:rFonts w:ascii="ITC Avant Garde" w:hAnsi="ITC Avant Garde"/>
          <w:sz w:val="14"/>
          <w:szCs w:val="14"/>
        </w:rPr>
        <w:t xml:space="preserve"> adjuntar a su correo electrónico la documentación que </w:t>
      </w:r>
      <w:r w:rsidRPr="00FE472D">
        <w:rPr>
          <w:rFonts w:ascii="ITC Avant Garde" w:hAnsi="ITC Avant Garde"/>
          <w:sz w:val="14"/>
          <w:szCs w:val="14"/>
        </w:rPr>
        <w:t>estime</w:t>
      </w:r>
      <w:r w:rsidR="0038199D" w:rsidRPr="00FE472D">
        <w:rPr>
          <w:rFonts w:ascii="ITC Avant Garde" w:hAnsi="ITC Avant Garde"/>
          <w:sz w:val="14"/>
          <w:szCs w:val="14"/>
        </w:rPr>
        <w:t xml:space="preserve"> conveniente.</w:t>
      </w:r>
    </w:p>
    <w:p w14:paraId="3EF6D536" w14:textId="77777777" w:rsidR="0038199D" w:rsidRPr="00FE472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El período de consulta pública será del</w:t>
      </w:r>
      <w:r w:rsidR="000D2838" w:rsidRPr="00FE472D">
        <w:rPr>
          <w:rFonts w:ascii="ITC Avant Garde" w:hAnsi="ITC Avant Garde"/>
          <w:sz w:val="14"/>
          <w:szCs w:val="14"/>
        </w:rPr>
        <w:t xml:space="preserve"> </w:t>
      </w:r>
      <w:r w:rsidR="00A35670" w:rsidRPr="00E9208B">
        <w:rPr>
          <w:rFonts w:ascii="ITC Avant Garde" w:hAnsi="ITC Avant Garde"/>
          <w:sz w:val="14"/>
          <w:szCs w:val="14"/>
        </w:rPr>
        <w:t>10</w:t>
      </w:r>
      <w:r w:rsidR="008C679D" w:rsidRPr="00FE472D">
        <w:rPr>
          <w:rFonts w:ascii="ITC Avant Garde" w:hAnsi="ITC Avant Garde"/>
          <w:sz w:val="14"/>
          <w:szCs w:val="14"/>
        </w:rPr>
        <w:t xml:space="preserve"> de</w:t>
      </w:r>
      <w:r w:rsidR="00A9237E" w:rsidRPr="00FE472D">
        <w:rPr>
          <w:rFonts w:ascii="ITC Avant Garde" w:hAnsi="ITC Avant Garde"/>
          <w:sz w:val="14"/>
          <w:szCs w:val="14"/>
        </w:rPr>
        <w:t xml:space="preserve"> </w:t>
      </w:r>
      <w:r w:rsidR="00A35670" w:rsidRPr="00FE472D">
        <w:rPr>
          <w:rFonts w:ascii="ITC Avant Garde" w:hAnsi="ITC Avant Garde"/>
          <w:sz w:val="14"/>
          <w:szCs w:val="14"/>
        </w:rPr>
        <w:t>agosto</w:t>
      </w:r>
      <w:r w:rsidR="000D2838" w:rsidRPr="00FE472D">
        <w:rPr>
          <w:rFonts w:ascii="ITC Avant Garde" w:hAnsi="ITC Avant Garde"/>
          <w:sz w:val="14"/>
          <w:szCs w:val="14"/>
        </w:rPr>
        <w:t xml:space="preserve"> al </w:t>
      </w:r>
      <w:r w:rsidR="00A35670" w:rsidRPr="00E9208B">
        <w:rPr>
          <w:rFonts w:ascii="ITC Avant Garde" w:hAnsi="ITC Avant Garde"/>
          <w:sz w:val="14"/>
          <w:szCs w:val="14"/>
        </w:rPr>
        <w:t>0</w:t>
      </w:r>
      <w:r w:rsidR="00A9237E" w:rsidRPr="00E9208B">
        <w:rPr>
          <w:rFonts w:ascii="ITC Avant Garde" w:hAnsi="ITC Avant Garde"/>
          <w:sz w:val="14"/>
          <w:szCs w:val="14"/>
        </w:rPr>
        <w:t>4</w:t>
      </w:r>
      <w:r w:rsidR="000D2838" w:rsidRPr="00FE472D">
        <w:rPr>
          <w:rFonts w:ascii="ITC Avant Garde" w:hAnsi="ITC Avant Garde"/>
          <w:sz w:val="14"/>
          <w:szCs w:val="14"/>
        </w:rPr>
        <w:t xml:space="preserve"> de</w:t>
      </w:r>
      <w:r w:rsidR="00A9237E" w:rsidRPr="00FE472D">
        <w:rPr>
          <w:rFonts w:ascii="ITC Avant Garde" w:hAnsi="ITC Avant Garde"/>
          <w:sz w:val="14"/>
          <w:szCs w:val="14"/>
        </w:rPr>
        <w:t xml:space="preserve"> </w:t>
      </w:r>
      <w:r w:rsidR="00A35670" w:rsidRPr="00FE472D">
        <w:rPr>
          <w:rFonts w:ascii="ITC Avant Garde" w:hAnsi="ITC Avant Garde"/>
          <w:sz w:val="14"/>
          <w:szCs w:val="14"/>
        </w:rPr>
        <w:t>septiembre</w:t>
      </w:r>
      <w:r w:rsidR="000D2838" w:rsidRPr="00FE472D">
        <w:rPr>
          <w:rFonts w:ascii="ITC Avant Garde" w:hAnsi="ITC Avant Garde"/>
          <w:sz w:val="14"/>
          <w:szCs w:val="14"/>
        </w:rPr>
        <w:t xml:space="preserve"> de 20</w:t>
      </w:r>
      <w:r w:rsidR="00A9237E" w:rsidRPr="00FE472D">
        <w:rPr>
          <w:rFonts w:ascii="ITC Avant Garde" w:hAnsi="ITC Avant Garde"/>
          <w:sz w:val="14"/>
          <w:szCs w:val="14"/>
        </w:rPr>
        <w:t>20</w:t>
      </w:r>
      <w:r w:rsidR="00D65DF5">
        <w:rPr>
          <w:rFonts w:ascii="ITC Avant Garde" w:hAnsi="ITC Avant Garde"/>
          <w:sz w:val="14"/>
          <w:szCs w:val="14"/>
        </w:rPr>
        <w:t xml:space="preserve"> (i.e. 20 días hábiles)</w:t>
      </w:r>
      <w:r w:rsidRPr="00FE472D">
        <w:rPr>
          <w:rFonts w:ascii="ITC Avant Garde" w:hAnsi="ITC Avant Garde"/>
          <w:sz w:val="14"/>
          <w:szCs w:val="14"/>
        </w:rPr>
        <w:t>. Una vez concluido</w:t>
      </w:r>
      <w:r w:rsidR="00CC53F7" w:rsidRPr="00FE472D">
        <w:rPr>
          <w:rFonts w:ascii="ITC Avant Garde" w:hAnsi="ITC Avant Garde"/>
          <w:sz w:val="14"/>
          <w:szCs w:val="14"/>
        </w:rPr>
        <w:t xml:space="preserve"> dicho periodo</w:t>
      </w:r>
      <w:r w:rsidR="004970C4" w:rsidRPr="00FE472D">
        <w:rPr>
          <w:rFonts w:ascii="ITC Avant Garde" w:hAnsi="ITC Avant Garde"/>
          <w:sz w:val="14"/>
          <w:szCs w:val="14"/>
        </w:rPr>
        <w:t>,</w:t>
      </w:r>
      <w:r w:rsidRPr="00FE472D">
        <w:rPr>
          <w:rFonts w:ascii="ITC Avant Garde" w:hAnsi="ITC Avant Garde"/>
          <w:sz w:val="14"/>
          <w:szCs w:val="14"/>
        </w:rPr>
        <w:t xml:space="preserve"> se podrá</w:t>
      </w:r>
      <w:r w:rsidR="008F2B1A" w:rsidRPr="00FE472D">
        <w:rPr>
          <w:rFonts w:ascii="ITC Avant Garde" w:hAnsi="ITC Avant Garde"/>
          <w:sz w:val="14"/>
          <w:szCs w:val="14"/>
        </w:rPr>
        <w:t>n</w:t>
      </w:r>
      <w:r w:rsidRPr="00FE472D">
        <w:rPr>
          <w:rFonts w:ascii="ITC Avant Garde" w:hAnsi="ITC Avant Garde"/>
          <w:sz w:val="14"/>
          <w:szCs w:val="14"/>
        </w:rPr>
        <w:t xml:space="preserve"> continuar visualizando los comentarios vertidos, así como los documentos adjuntos en la siguiente dirección electrónica:</w:t>
      </w:r>
      <w:r w:rsidR="000D2838" w:rsidRPr="00FE472D">
        <w:rPr>
          <w:rFonts w:ascii="ITC Avant Garde" w:hAnsi="ITC Avant Garde"/>
          <w:sz w:val="14"/>
          <w:szCs w:val="14"/>
        </w:rPr>
        <w:t xml:space="preserve"> </w:t>
      </w:r>
      <w:hyperlink r:id="rId13" w:tooltip="Liga directa a la seccióndel  portal del IFT en la que se encuentran todas las consultas públicas" w:history="1">
        <w:r w:rsidR="000D2838" w:rsidRPr="00FE472D">
          <w:rPr>
            <w:rStyle w:val="Hipervnculo"/>
            <w:rFonts w:ascii="ITC Avant Garde" w:hAnsi="ITC Avant Garde"/>
            <w:sz w:val="14"/>
            <w:szCs w:val="14"/>
          </w:rPr>
          <w:t>http://www.ift.org.mx/industria/consultas-publicas</w:t>
        </w:r>
      </w:hyperlink>
      <w:r w:rsidR="000D2838" w:rsidRPr="00FE472D">
        <w:rPr>
          <w:rFonts w:ascii="ITC Avant Garde" w:hAnsi="ITC Avant Garde"/>
          <w:sz w:val="14"/>
          <w:szCs w:val="14"/>
        </w:rPr>
        <w:t xml:space="preserve"> </w:t>
      </w:r>
    </w:p>
    <w:p w14:paraId="1E5E6065" w14:textId="77777777" w:rsidR="006601AF" w:rsidRPr="00FE472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E472D">
        <w:rPr>
          <w:rFonts w:ascii="ITC Avant Garde" w:hAnsi="ITC Avant Garde"/>
          <w:sz w:val="14"/>
          <w:szCs w:val="14"/>
        </w:rPr>
        <w:t xml:space="preserve">Para cualquier duda, comentario o inquietud sobre el presente proceso consultivo, el Instituto pone a </w:t>
      </w:r>
      <w:r w:rsidR="008F2B1A" w:rsidRPr="00FE472D">
        <w:rPr>
          <w:rFonts w:ascii="ITC Avant Garde" w:hAnsi="ITC Avant Garde"/>
          <w:sz w:val="14"/>
          <w:szCs w:val="14"/>
        </w:rPr>
        <w:t xml:space="preserve">su </w:t>
      </w:r>
      <w:r w:rsidR="00A75A67" w:rsidRPr="00FE472D">
        <w:rPr>
          <w:rFonts w:ascii="ITC Avant Garde" w:hAnsi="ITC Avant Garde"/>
          <w:sz w:val="14"/>
          <w:szCs w:val="14"/>
        </w:rPr>
        <w:t>disposición</w:t>
      </w:r>
      <w:r w:rsidR="00F212B2" w:rsidRPr="00FE472D">
        <w:rPr>
          <w:rFonts w:ascii="ITC Avant Garde" w:hAnsi="ITC Avant Garde"/>
          <w:sz w:val="14"/>
          <w:szCs w:val="14"/>
        </w:rPr>
        <w:t xml:space="preserve"> </w:t>
      </w:r>
      <w:r w:rsidR="00A75A67" w:rsidRPr="00FE472D">
        <w:rPr>
          <w:rFonts w:ascii="ITC Avant Garde" w:hAnsi="ITC Avant Garde"/>
          <w:sz w:val="14"/>
          <w:szCs w:val="14"/>
        </w:rPr>
        <w:t>el</w:t>
      </w:r>
      <w:r w:rsidRPr="00FE472D">
        <w:rPr>
          <w:rFonts w:ascii="ITC Avant Garde" w:hAnsi="ITC Avant Garde"/>
          <w:sz w:val="14"/>
          <w:szCs w:val="14"/>
        </w:rPr>
        <w:t xml:space="preserve"> siguiente punto de contacto: </w:t>
      </w:r>
      <w:r w:rsidR="00A35670" w:rsidRPr="00E9208B">
        <w:rPr>
          <w:rFonts w:ascii="ITC Avant Garde" w:hAnsi="ITC Avant Garde"/>
          <w:sz w:val="14"/>
          <w:szCs w:val="14"/>
        </w:rPr>
        <w:t>Juan Pablo Rocha López</w:t>
      </w:r>
      <w:r w:rsidR="000E41F3" w:rsidRPr="00FE472D">
        <w:rPr>
          <w:rFonts w:ascii="ITC Avant Garde" w:hAnsi="ITC Avant Garde"/>
          <w:sz w:val="14"/>
          <w:szCs w:val="14"/>
        </w:rPr>
        <w:t xml:space="preserve">, </w:t>
      </w:r>
      <w:r w:rsidR="00C4794A" w:rsidRPr="00FE472D">
        <w:rPr>
          <w:rFonts w:ascii="ITC Avant Garde" w:hAnsi="ITC Avant Garde"/>
          <w:sz w:val="14"/>
          <w:szCs w:val="14"/>
        </w:rPr>
        <w:t xml:space="preserve">Director de </w:t>
      </w:r>
      <w:r w:rsidR="00A35670" w:rsidRPr="00E9208B">
        <w:rPr>
          <w:rFonts w:ascii="ITC Avant Garde" w:hAnsi="ITC Avant Garde"/>
          <w:sz w:val="14"/>
          <w:szCs w:val="14"/>
        </w:rPr>
        <w:t>Atribuciones de Espectro</w:t>
      </w:r>
      <w:r w:rsidR="000E41F3" w:rsidRPr="00FE472D">
        <w:rPr>
          <w:rFonts w:ascii="ITC Avant Garde" w:hAnsi="ITC Avant Garde"/>
          <w:sz w:val="14"/>
          <w:szCs w:val="14"/>
        </w:rPr>
        <w:t xml:space="preserve">, </w:t>
      </w:r>
      <w:r w:rsidRPr="00FE472D">
        <w:rPr>
          <w:rFonts w:ascii="ITC Avant Garde" w:hAnsi="ITC Avant Garde"/>
          <w:sz w:val="14"/>
          <w:szCs w:val="14"/>
        </w:rPr>
        <w:t xml:space="preserve">correo electrónico: </w:t>
      </w:r>
      <w:hyperlink r:id="rId14" w:history="1">
        <w:r w:rsidR="00E9208B" w:rsidRPr="00E71EA8">
          <w:rPr>
            <w:rStyle w:val="Hipervnculo"/>
            <w:rFonts w:ascii="Calibri Light" w:hAnsi="Calibri Light"/>
          </w:rPr>
          <w:t xml:space="preserve"> </w:t>
        </w:r>
        <w:r w:rsidR="00E9208B" w:rsidRPr="00E71EA8">
          <w:rPr>
            <w:rStyle w:val="Hipervnculo"/>
            <w:rFonts w:ascii="ITC Avant Garde" w:hAnsi="ITC Avant Garde"/>
            <w:sz w:val="14"/>
            <w:szCs w:val="14"/>
          </w:rPr>
          <w:t>juan.rocha@ift.org.mx</w:t>
        </w:r>
      </w:hyperlink>
      <w:r w:rsidR="00A75A67" w:rsidRPr="00FE472D">
        <w:rPr>
          <w:rFonts w:ascii="ITC Avant Garde" w:hAnsi="ITC Avant Garde"/>
          <w:sz w:val="14"/>
          <w:szCs w:val="14"/>
        </w:rPr>
        <w:t xml:space="preserve"> o bien, a través del </w:t>
      </w:r>
      <w:r w:rsidRPr="00FE472D">
        <w:rPr>
          <w:rFonts w:ascii="ITC Avant Garde" w:hAnsi="ITC Avant Garde"/>
          <w:sz w:val="14"/>
          <w:szCs w:val="14"/>
        </w:rPr>
        <w:t xml:space="preserve">número telefónico 55 </w:t>
      </w:r>
      <w:r w:rsidR="004D5EAB" w:rsidRPr="00FE472D">
        <w:rPr>
          <w:rFonts w:ascii="ITC Avant Garde" w:hAnsi="ITC Avant Garde"/>
          <w:sz w:val="14"/>
          <w:szCs w:val="14"/>
        </w:rPr>
        <w:t>5015</w:t>
      </w:r>
      <w:r w:rsidR="00600DB8" w:rsidRPr="00FE472D">
        <w:rPr>
          <w:rFonts w:ascii="ITC Avant Garde" w:hAnsi="ITC Avant Garde"/>
          <w:sz w:val="14"/>
          <w:szCs w:val="14"/>
        </w:rPr>
        <w:t xml:space="preserve"> </w:t>
      </w:r>
      <w:r w:rsidR="004D5EAB" w:rsidRPr="00FE472D">
        <w:rPr>
          <w:rFonts w:ascii="ITC Avant Garde" w:hAnsi="ITC Avant Garde"/>
          <w:sz w:val="14"/>
          <w:szCs w:val="14"/>
        </w:rPr>
        <w:t>4000</w:t>
      </w:r>
      <w:r w:rsidR="00A75A67" w:rsidRPr="00FE472D">
        <w:rPr>
          <w:rFonts w:ascii="ITC Avant Garde" w:hAnsi="ITC Avant Garde"/>
          <w:sz w:val="14"/>
          <w:szCs w:val="14"/>
        </w:rPr>
        <w:t>,</w:t>
      </w:r>
      <w:r w:rsidR="004D5EAB" w:rsidRPr="00FE472D">
        <w:rPr>
          <w:rFonts w:ascii="ITC Avant Garde" w:hAnsi="ITC Avant Garde"/>
          <w:sz w:val="14"/>
          <w:szCs w:val="14"/>
        </w:rPr>
        <w:t xml:space="preserve"> extensión </w:t>
      </w:r>
      <w:r w:rsidR="00A35670" w:rsidRPr="00E9208B">
        <w:rPr>
          <w:rFonts w:ascii="ITC Avant Garde" w:hAnsi="ITC Avant Garde"/>
          <w:sz w:val="14"/>
          <w:szCs w:val="14"/>
        </w:rPr>
        <w:t>2726</w:t>
      </w:r>
      <w:r w:rsidR="00843304">
        <w:rPr>
          <w:rFonts w:ascii="ITC Avant Garde" w:hAnsi="ITC Avant Garde"/>
          <w:sz w:val="14"/>
          <w:szCs w:val="14"/>
        </w:rPr>
        <w:t>.</w:t>
      </w:r>
    </w:p>
    <w:p w14:paraId="25A4CC20" w14:textId="77777777" w:rsidR="006601AF" w:rsidRPr="00F36A5D" w:rsidRDefault="006601AF" w:rsidP="007A6974">
      <w:pPr>
        <w:pStyle w:val="Listavistosa-nfasis11"/>
        <w:spacing w:after="0"/>
        <w:ind w:left="284"/>
        <w:jc w:val="both"/>
        <w:rPr>
          <w:rFonts w:ascii="ITC Avant Garde" w:hAnsi="ITC Avant Garde"/>
          <w:sz w:val="16"/>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5"/>
        <w:gridCol w:w="4164"/>
      </w:tblGrid>
      <w:tr w:rsidR="00DF154A" w:rsidRPr="00F36A5D" w14:paraId="76518599" w14:textId="77777777" w:rsidTr="00A95823">
        <w:trPr>
          <w:trHeight w:val="600"/>
          <w:jc w:val="center"/>
        </w:trPr>
        <w:tc>
          <w:tcPr>
            <w:tcW w:w="8959" w:type="dxa"/>
            <w:gridSpan w:val="2"/>
            <w:shd w:val="clear" w:color="auto" w:fill="D9D9D9"/>
            <w:vAlign w:val="center"/>
            <w:hideMark/>
          </w:tcPr>
          <w:p w14:paraId="3E379B67"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45E7A245" w14:textId="77777777" w:rsidTr="00A95823">
        <w:trPr>
          <w:trHeight w:val="509"/>
          <w:jc w:val="center"/>
        </w:trPr>
        <w:tc>
          <w:tcPr>
            <w:tcW w:w="4795" w:type="dxa"/>
            <w:shd w:val="clear" w:color="auto" w:fill="C5E0B3"/>
            <w:vAlign w:val="center"/>
            <w:hideMark/>
          </w:tcPr>
          <w:p w14:paraId="307F2DDA"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164" w:type="dxa"/>
            <w:shd w:val="clear" w:color="auto" w:fill="auto"/>
            <w:vAlign w:val="center"/>
            <w:hideMark/>
          </w:tcPr>
          <w:p w14:paraId="1A0ED3FF" w14:textId="77777777" w:rsidR="00DF154A" w:rsidRPr="00F36A5D" w:rsidRDefault="00DF154A">
            <w:pPr>
              <w:spacing w:after="0" w:line="240" w:lineRule="auto"/>
              <w:jc w:val="center"/>
              <w:rPr>
                <w:rFonts w:ascii="ITC Avant Garde" w:eastAsia="Times New Roman" w:hAnsi="ITC Avant Garde"/>
                <w:color w:val="000000"/>
                <w:sz w:val="20"/>
                <w:lang w:eastAsia="es-MX"/>
              </w:rPr>
            </w:pPr>
          </w:p>
        </w:tc>
      </w:tr>
      <w:tr w:rsidR="00DF154A" w:rsidRPr="00F36A5D" w14:paraId="073C779B" w14:textId="77777777" w:rsidTr="00A95823">
        <w:trPr>
          <w:trHeight w:val="403"/>
          <w:jc w:val="center"/>
        </w:trPr>
        <w:tc>
          <w:tcPr>
            <w:tcW w:w="4795" w:type="dxa"/>
            <w:shd w:val="clear" w:color="auto" w:fill="E2EFD9"/>
            <w:vAlign w:val="center"/>
            <w:hideMark/>
          </w:tcPr>
          <w:p w14:paraId="62491997"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164" w:type="dxa"/>
            <w:shd w:val="clear" w:color="auto" w:fill="auto"/>
            <w:vAlign w:val="bottom"/>
            <w:hideMark/>
          </w:tcPr>
          <w:p w14:paraId="29679E9B" w14:textId="77777777" w:rsidR="00DF154A" w:rsidRPr="00F36A5D" w:rsidRDefault="00DF154A">
            <w:pPr>
              <w:spacing w:after="0" w:line="240" w:lineRule="auto"/>
              <w:jc w:val="center"/>
              <w:rPr>
                <w:rFonts w:ascii="ITC Avant Garde" w:eastAsia="Times New Roman" w:hAnsi="ITC Avant Garde"/>
                <w:color w:val="808080"/>
                <w:sz w:val="20"/>
                <w:lang w:eastAsia="es-MX"/>
              </w:rPr>
            </w:pPr>
          </w:p>
        </w:tc>
      </w:tr>
      <w:tr w:rsidR="00A95823" w:rsidRPr="00F36A5D" w14:paraId="643CB72C" w14:textId="77777777" w:rsidTr="00A95823">
        <w:trPr>
          <w:trHeight w:val="523"/>
          <w:jc w:val="center"/>
        </w:trPr>
        <w:tc>
          <w:tcPr>
            <w:tcW w:w="4795" w:type="dxa"/>
            <w:shd w:val="clear" w:color="auto" w:fill="C5E0B3"/>
            <w:vAlign w:val="center"/>
            <w:hideMark/>
          </w:tcPr>
          <w:p w14:paraId="35C519E0" w14:textId="77777777" w:rsidR="00A95823" w:rsidRPr="00F36A5D" w:rsidRDefault="00A95823" w:rsidP="00A95823">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657E726D" w14:textId="77777777" w:rsidR="00A95823" w:rsidRPr="00F36A5D" w:rsidRDefault="00A95823" w:rsidP="00A95823">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164" w:type="dxa"/>
            <w:shd w:val="clear" w:color="auto" w:fill="auto"/>
            <w:vAlign w:val="center"/>
            <w:hideMark/>
          </w:tcPr>
          <w:p w14:paraId="3EF8A773" w14:textId="33F70CB0" w:rsidR="00A95823" w:rsidRPr="00F36A5D" w:rsidRDefault="00A06C70" w:rsidP="00A95823">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F36DA684676A4A579001BC0CBA9B92DC"/>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A95823" w:rsidRPr="00DC3C6C">
                  <w:rPr>
                    <w:rStyle w:val="Textodelmarcadordeposicin"/>
                    <w:rFonts w:ascii="Century Gothic" w:hAnsi="Century Gothic"/>
                    <w:sz w:val="20"/>
                  </w:rPr>
                  <w:t>Elija un elemento.</w:t>
                </w:r>
              </w:sdtContent>
            </w:sdt>
          </w:p>
        </w:tc>
      </w:tr>
      <w:tr w:rsidR="00DF154A" w:rsidRPr="00F36A5D" w14:paraId="68F650B4" w14:textId="77777777" w:rsidTr="00A95823">
        <w:trPr>
          <w:trHeight w:val="300"/>
          <w:jc w:val="center"/>
        </w:trPr>
        <w:tc>
          <w:tcPr>
            <w:tcW w:w="8959" w:type="dxa"/>
            <w:gridSpan w:val="2"/>
            <w:shd w:val="clear" w:color="auto" w:fill="D9D9D9"/>
            <w:noWrap/>
            <w:vAlign w:val="center"/>
            <w:hideMark/>
          </w:tcPr>
          <w:p w14:paraId="084C0F5E"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4279B82A" w14:textId="77777777" w:rsidTr="00A95823">
        <w:trPr>
          <w:trHeight w:val="274"/>
          <w:jc w:val="center"/>
        </w:trPr>
        <w:tc>
          <w:tcPr>
            <w:tcW w:w="8959" w:type="dxa"/>
            <w:gridSpan w:val="2"/>
            <w:shd w:val="clear" w:color="auto" w:fill="auto"/>
            <w:vAlign w:val="center"/>
            <w:hideMark/>
          </w:tcPr>
          <w:p w14:paraId="4C82F523"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7032132"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2E1D6111"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3821A437"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7DA5A00D"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5FA1D44"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w:t>
            </w:r>
            <w:r w:rsidR="00F12126">
              <w:rPr>
                <w:rFonts w:ascii="ITC Avant Garde" w:eastAsia="Times New Roman" w:hAnsi="ITC Avant Garde"/>
                <w:color w:val="000000"/>
                <w:sz w:val="14"/>
                <w:szCs w:val="16"/>
                <w:lang w:eastAsia="es-MX"/>
              </w:rPr>
              <w:t>143, Col. Nochebuena, Demarcación Territorial</w:t>
            </w:r>
            <w:r w:rsidRPr="00F36A5D">
              <w:rPr>
                <w:rFonts w:ascii="ITC Avant Garde" w:eastAsia="Times New Roman" w:hAnsi="ITC Avant Garde"/>
                <w:color w:val="000000"/>
                <w:sz w:val="14"/>
                <w:szCs w:val="16"/>
                <w:lang w:eastAsia="es-MX"/>
              </w:rPr>
              <w:t xml:space="preserve">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77418DFF"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8F156BD" w14:textId="77777777"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4D99681A"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13B8650"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339C6EE0"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1356499D"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14:paraId="7052D563"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34D13080" w14:textId="64DB0458" w:rsidR="000E55B0" w:rsidRPr="00FE472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 xml:space="preserve">En concordancia con lo señalado en el apartado IV, del presente aviso de privacidad, se informa que los </w:t>
            </w:r>
            <w:r w:rsidR="00A57E13" w:rsidRPr="00FE472D">
              <w:rPr>
                <w:rFonts w:ascii="ITC Avant Garde" w:eastAsia="Times New Roman" w:hAnsi="ITC Avant Garde"/>
                <w:color w:val="000000"/>
                <w:sz w:val="14"/>
                <w:szCs w:val="16"/>
                <w:lang w:eastAsia="es-MX"/>
              </w:rPr>
              <w:t>datos personales recabados con motivo de los procesos de consulta pública no serán objeto de transferencias que requieran el consentimiento del titular. No obstante, s</w:t>
            </w:r>
            <w:r w:rsidRPr="00FE472D">
              <w:rPr>
                <w:rFonts w:ascii="ITC Avant Garde" w:eastAsia="Times New Roman" w:hAnsi="ITC Avant Garde"/>
                <w:color w:val="000000"/>
                <w:sz w:val="14"/>
                <w:szCs w:val="16"/>
                <w:lang w:eastAsia="es-MX"/>
              </w:rPr>
              <w:t xml:space="preserve">e ponen a disposición los siguientes puntos de contacto: </w:t>
            </w:r>
            <w:r w:rsidR="00E9208B" w:rsidRPr="00E9208B">
              <w:rPr>
                <w:rFonts w:ascii="ITC Avant Garde" w:eastAsia="Times New Roman" w:hAnsi="ITC Avant Garde"/>
                <w:color w:val="000000"/>
                <w:sz w:val="14"/>
                <w:szCs w:val="16"/>
                <w:lang w:eastAsia="es-MX"/>
              </w:rPr>
              <w:t>Juan Pablo Rocha López</w:t>
            </w:r>
            <w:r w:rsidR="00E9208B" w:rsidRPr="00FE472D">
              <w:rPr>
                <w:rFonts w:ascii="ITC Avant Garde" w:eastAsia="Times New Roman" w:hAnsi="ITC Avant Garde"/>
                <w:color w:val="000000"/>
                <w:sz w:val="14"/>
                <w:szCs w:val="16"/>
                <w:lang w:eastAsia="es-MX"/>
              </w:rPr>
              <w:t xml:space="preserve">, Director de </w:t>
            </w:r>
            <w:r w:rsidR="00E9208B" w:rsidRPr="00E9208B">
              <w:rPr>
                <w:rFonts w:ascii="ITC Avant Garde" w:eastAsia="Times New Roman" w:hAnsi="ITC Avant Garde"/>
                <w:color w:val="000000"/>
                <w:sz w:val="14"/>
                <w:szCs w:val="16"/>
                <w:lang w:eastAsia="es-MX"/>
              </w:rPr>
              <w:t>Atribuciones de Espectro</w:t>
            </w:r>
            <w:r w:rsidR="00D65DF5">
              <w:rPr>
                <w:rFonts w:ascii="ITC Avant Garde" w:eastAsia="Times New Roman" w:hAnsi="ITC Avant Garde"/>
                <w:color w:val="000000"/>
                <w:sz w:val="14"/>
                <w:szCs w:val="16"/>
                <w:lang w:eastAsia="es-MX"/>
              </w:rPr>
              <w:t>,</w:t>
            </w:r>
            <w:r w:rsidR="00D65DF5" w:rsidRPr="00FE472D">
              <w:rPr>
                <w:rFonts w:ascii="ITC Avant Garde" w:eastAsia="Times New Roman" w:hAnsi="ITC Avant Garde"/>
                <w:color w:val="000000"/>
                <w:sz w:val="14"/>
                <w:szCs w:val="16"/>
                <w:lang w:eastAsia="es-MX"/>
              </w:rPr>
              <w:t xml:space="preserve"> correo electrónico: </w:t>
            </w:r>
            <w:hyperlink r:id="rId15" w:history="1">
              <w:r w:rsidR="006769E3" w:rsidRPr="00A61603">
                <w:rPr>
                  <w:rStyle w:val="Hipervnculo"/>
                  <w:rFonts w:ascii="ITC Avant Garde" w:eastAsia="Times New Roman" w:hAnsi="ITC Avant Garde"/>
                  <w:sz w:val="14"/>
                  <w:szCs w:val="16"/>
                  <w:lang w:eastAsia="es-MX"/>
                </w:rPr>
                <w:t>juan.rocha@ift.org.mx</w:t>
              </w:r>
            </w:hyperlink>
            <w:r w:rsidR="00A95823" w:rsidRPr="00D75D19">
              <w:rPr>
                <w:color w:val="000000"/>
                <w:sz w:val="14"/>
                <w:szCs w:val="14"/>
              </w:rPr>
              <w:t>,</w:t>
            </w:r>
            <w:r w:rsidR="00D65DF5" w:rsidRPr="005A6221">
              <w:rPr>
                <w:rFonts w:ascii="ITC Avant Garde" w:eastAsia="Times New Roman" w:hAnsi="ITC Avant Garde"/>
                <w:color w:val="000000"/>
                <w:sz w:val="14"/>
                <w:szCs w:val="14"/>
                <w:lang w:eastAsia="es-MX"/>
              </w:rPr>
              <w:t xml:space="preserve"> </w:t>
            </w:r>
            <w:r w:rsidR="00D65DF5" w:rsidRPr="00FE472D">
              <w:rPr>
                <w:rFonts w:ascii="ITC Avant Garde" w:eastAsia="Times New Roman" w:hAnsi="ITC Avant Garde"/>
                <w:color w:val="000000"/>
                <w:sz w:val="14"/>
                <w:szCs w:val="16"/>
                <w:lang w:eastAsia="es-MX"/>
              </w:rPr>
              <w:t xml:space="preserve">número telefónico 55 5015 </w:t>
            </w:r>
            <w:r w:rsidR="00D65DF5">
              <w:rPr>
                <w:rFonts w:ascii="ITC Avant Garde" w:eastAsia="Times New Roman" w:hAnsi="ITC Avant Garde"/>
                <w:color w:val="000000"/>
                <w:sz w:val="14"/>
                <w:szCs w:val="16"/>
                <w:lang w:eastAsia="es-MX"/>
              </w:rPr>
              <w:t>4000 extensión</w:t>
            </w:r>
            <w:r w:rsidR="00D65DF5" w:rsidRPr="00FE472D">
              <w:rPr>
                <w:rFonts w:ascii="ITC Avant Garde" w:eastAsia="Times New Roman" w:hAnsi="ITC Avant Garde"/>
                <w:color w:val="000000"/>
                <w:sz w:val="14"/>
                <w:szCs w:val="16"/>
                <w:lang w:eastAsia="es-MX"/>
              </w:rPr>
              <w:t xml:space="preserve"> </w:t>
            </w:r>
            <w:r w:rsidR="00E9208B">
              <w:rPr>
                <w:rFonts w:ascii="ITC Avant Garde" w:eastAsia="Times New Roman" w:hAnsi="ITC Avant Garde"/>
                <w:color w:val="000000"/>
                <w:sz w:val="14"/>
                <w:szCs w:val="16"/>
                <w:lang w:eastAsia="es-MX"/>
              </w:rPr>
              <w:t>2726</w:t>
            </w:r>
            <w:r w:rsidRPr="00F36A5D">
              <w:rPr>
                <w:rFonts w:ascii="ITC Avant Garde" w:eastAsia="Times New Roman" w:hAnsi="ITC Avant Garde"/>
                <w:color w:val="000000"/>
                <w:sz w:val="14"/>
                <w:szCs w:val="16"/>
                <w:lang w:eastAsia="es-MX"/>
              </w:rPr>
              <w:t xml:space="preserve"> </w:t>
            </w:r>
            <w:r w:rsidR="0095240F" w:rsidRPr="00F36A5D">
              <w:rPr>
                <w:rFonts w:ascii="ITC Avant Garde" w:eastAsia="Times New Roman" w:hAnsi="ITC Avant Garde"/>
                <w:color w:val="000000"/>
                <w:sz w:val="14"/>
                <w:szCs w:val="16"/>
                <w:lang w:eastAsia="es-MX"/>
              </w:rPr>
              <w:t xml:space="preserve">y </w:t>
            </w:r>
            <w:r w:rsidR="0095240F">
              <w:rPr>
                <w:rFonts w:ascii="ITC Avant Garde" w:eastAsia="Times New Roman" w:hAnsi="ITC Avant Garde"/>
                <w:color w:val="000000"/>
                <w:sz w:val="14"/>
                <w:szCs w:val="16"/>
                <w:lang w:eastAsia="es-MX"/>
              </w:rPr>
              <w:t>Javier Amado Alarcon, S</w:t>
            </w:r>
            <w:r w:rsidR="0095240F" w:rsidRPr="00E9208B">
              <w:rPr>
                <w:rFonts w:ascii="ITC Avant Garde" w:eastAsia="Times New Roman" w:hAnsi="ITC Avant Garde"/>
                <w:color w:val="000000"/>
                <w:sz w:val="14"/>
                <w:szCs w:val="16"/>
                <w:lang w:eastAsia="es-MX"/>
              </w:rPr>
              <w:t>ubdire</w:t>
            </w:r>
            <w:r w:rsidR="0095240F">
              <w:rPr>
                <w:rFonts w:ascii="ITC Avant Garde" w:eastAsia="Times New Roman" w:hAnsi="ITC Avant Garde"/>
                <w:color w:val="000000"/>
                <w:sz w:val="14"/>
                <w:szCs w:val="16"/>
                <w:lang w:eastAsia="es-MX"/>
              </w:rPr>
              <w:t>ctor</w:t>
            </w:r>
            <w:r w:rsidR="0095240F" w:rsidRPr="00E9208B">
              <w:rPr>
                <w:rFonts w:ascii="ITC Avant Garde" w:eastAsia="Times New Roman" w:hAnsi="ITC Avant Garde"/>
                <w:color w:val="000000"/>
                <w:sz w:val="14"/>
                <w:szCs w:val="16"/>
                <w:lang w:eastAsia="es-MX"/>
              </w:rPr>
              <w:t xml:space="preserve"> de </w:t>
            </w:r>
            <w:r w:rsidR="0095240F">
              <w:rPr>
                <w:rFonts w:ascii="ITC Avant Garde" w:eastAsia="Times New Roman" w:hAnsi="ITC Avant Garde"/>
                <w:color w:val="000000"/>
                <w:sz w:val="14"/>
                <w:szCs w:val="16"/>
                <w:lang w:eastAsia="es-MX"/>
              </w:rPr>
              <w:t>I</w:t>
            </w:r>
            <w:r w:rsidR="0095240F" w:rsidRPr="00E9208B">
              <w:rPr>
                <w:rFonts w:ascii="ITC Avant Garde" w:eastAsia="Times New Roman" w:hAnsi="ITC Avant Garde"/>
                <w:color w:val="000000"/>
                <w:sz w:val="14"/>
                <w:szCs w:val="16"/>
                <w:lang w:eastAsia="es-MX"/>
              </w:rPr>
              <w:t xml:space="preserve">mplementación de </w:t>
            </w:r>
            <w:r w:rsidR="0095240F">
              <w:rPr>
                <w:rFonts w:ascii="ITC Avant Garde" w:eastAsia="Times New Roman" w:hAnsi="ITC Avant Garde"/>
                <w:color w:val="000000"/>
                <w:sz w:val="14"/>
                <w:szCs w:val="16"/>
                <w:lang w:eastAsia="es-MX"/>
              </w:rPr>
              <w:t>A</w:t>
            </w:r>
            <w:r w:rsidR="0095240F" w:rsidRPr="00E9208B">
              <w:rPr>
                <w:rFonts w:ascii="ITC Avant Garde" w:eastAsia="Times New Roman" w:hAnsi="ITC Avant Garde"/>
                <w:color w:val="000000"/>
                <w:sz w:val="14"/>
                <w:szCs w:val="16"/>
                <w:lang w:eastAsia="es-MX"/>
              </w:rPr>
              <w:t>tribuciones</w:t>
            </w:r>
            <w:r w:rsidR="0095240F">
              <w:rPr>
                <w:rFonts w:ascii="ITC Avant Garde" w:eastAsia="Times New Roman" w:hAnsi="ITC Avant Garde"/>
                <w:color w:val="000000"/>
                <w:sz w:val="14"/>
                <w:szCs w:val="16"/>
                <w:lang w:eastAsia="es-MX"/>
              </w:rPr>
              <w:t xml:space="preserve">, correo electrónico: </w:t>
            </w:r>
            <w:hyperlink r:id="rId16" w:history="1">
              <w:r w:rsidR="006769E3" w:rsidRPr="00A61603">
                <w:rPr>
                  <w:rStyle w:val="Hipervnculo"/>
                  <w:rFonts w:ascii="ITC Avant Garde" w:eastAsia="Times New Roman" w:hAnsi="ITC Avant Garde"/>
                  <w:sz w:val="14"/>
                  <w:szCs w:val="16"/>
                  <w:lang w:eastAsia="es-MX"/>
                </w:rPr>
                <w:t>javier.amado@ift.org.mx</w:t>
              </w:r>
            </w:hyperlink>
            <w:r w:rsidR="00D65DF5">
              <w:rPr>
                <w:rFonts w:ascii="ITC Avant Garde" w:eastAsia="Times New Roman" w:hAnsi="ITC Avant Garde"/>
                <w:color w:val="000000"/>
                <w:sz w:val="14"/>
                <w:szCs w:val="16"/>
                <w:lang w:eastAsia="es-MX"/>
              </w:rPr>
              <w:t>,</w:t>
            </w:r>
            <w:r w:rsidRPr="00FE472D">
              <w:rPr>
                <w:rFonts w:ascii="ITC Avant Garde" w:eastAsia="Times New Roman" w:hAnsi="ITC Avant Garde"/>
                <w:color w:val="000000"/>
                <w:sz w:val="14"/>
                <w:szCs w:val="16"/>
                <w:lang w:eastAsia="es-MX"/>
              </w:rPr>
              <w:t xml:space="preserve"> </w:t>
            </w:r>
            <w:r w:rsidR="00D65DF5" w:rsidRPr="00FE472D">
              <w:rPr>
                <w:rFonts w:ascii="ITC Avant Garde" w:eastAsia="Times New Roman" w:hAnsi="ITC Avant Garde"/>
                <w:color w:val="000000"/>
                <w:sz w:val="14"/>
                <w:szCs w:val="16"/>
                <w:lang w:eastAsia="es-MX"/>
              </w:rPr>
              <w:t xml:space="preserve">número telefónico 55 5015 </w:t>
            </w:r>
            <w:r w:rsidR="00D65DF5">
              <w:rPr>
                <w:rFonts w:ascii="ITC Avant Garde" w:eastAsia="Times New Roman" w:hAnsi="ITC Avant Garde"/>
                <w:color w:val="000000"/>
                <w:sz w:val="14"/>
                <w:szCs w:val="16"/>
                <w:lang w:eastAsia="es-MX"/>
              </w:rPr>
              <w:t>4000, extensión</w:t>
            </w:r>
            <w:r w:rsidRPr="00FE472D">
              <w:rPr>
                <w:rFonts w:ascii="ITC Avant Garde" w:eastAsia="Times New Roman" w:hAnsi="ITC Avant Garde"/>
                <w:color w:val="000000"/>
                <w:sz w:val="14"/>
                <w:szCs w:val="16"/>
                <w:lang w:eastAsia="es-MX"/>
              </w:rPr>
              <w:t xml:space="preserve"> </w:t>
            </w:r>
            <w:r w:rsidR="0095240F">
              <w:rPr>
                <w:rFonts w:ascii="ITC Avant Garde" w:eastAsia="Times New Roman" w:hAnsi="ITC Avant Garde"/>
                <w:color w:val="000000"/>
                <w:sz w:val="14"/>
                <w:szCs w:val="16"/>
                <w:lang w:eastAsia="es-MX"/>
              </w:rPr>
              <w:t>4635</w:t>
            </w:r>
            <w:r w:rsidRPr="00FE472D">
              <w:rPr>
                <w:rFonts w:ascii="ITC Avant Garde" w:eastAsia="Times New Roman" w:hAnsi="ITC Avant Garde"/>
                <w:color w:val="000000"/>
                <w:sz w:val="14"/>
                <w:szCs w:val="16"/>
                <w:lang w:eastAsia="es-MX"/>
              </w:rPr>
              <w:t xml:space="preserve">, con quienes el titular de los datos personales podrá comunicarse </w:t>
            </w:r>
            <w:r w:rsidR="00A57E13" w:rsidRPr="00FE472D">
              <w:rPr>
                <w:rFonts w:ascii="ITC Avant Garde" w:eastAsia="Times New Roman" w:hAnsi="ITC Avant Garde"/>
                <w:color w:val="000000"/>
                <w:sz w:val="14"/>
                <w:szCs w:val="16"/>
                <w:lang w:eastAsia="es-MX"/>
              </w:rPr>
              <w:t xml:space="preserve">para cualquier manifestación o inquietud al respecto. </w:t>
            </w:r>
          </w:p>
          <w:p w14:paraId="583E69F4" w14:textId="77777777"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D738C1B" w14:textId="77777777"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04D2D92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E26672" w14:textId="77777777"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3380E7C0" w14:textId="77777777"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73477D66"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18A2AB4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33920BD4"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04DC849C"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AD7F7D1"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A4AC7AB" w14:textId="77777777"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51DAD48B"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318C823" w14:textId="77777777"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78C2D947"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6166E94"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059D124A" w14:textId="77777777"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75D35149" w14:textId="77777777"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46E2446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166BFA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0DD3C8F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0D11D9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7" w:history="1">
              <w:r w:rsidR="00B86313" w:rsidRPr="00391D41">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41683737"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61B1644"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8320E0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35064BA"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1E35130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527DD1D"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155A9F1E"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09705DC"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4CC89918"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6A6153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6C87F315"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6855741"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34711E5F"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2A7007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0BC9F342"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85E19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742C9461"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D45395B"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13B65C76"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605CCD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37905A3A"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7E24228"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7E10BF43"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3865929"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3417626C" w14:textId="77777777"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0278BA0"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08242A0F"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E6E2603" w14:textId="77777777"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14:paraId="12B541E3"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AD4EF2" w14:textId="77777777"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9BA7D91" w14:textId="77777777"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7013D8" w14:textId="77777777"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0B61C17" w14:textId="77777777"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6050EF" w14:textId="77777777"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w:t>
            </w:r>
            <w:r w:rsidR="00F12126">
              <w:rPr>
                <w:rFonts w:ascii="ITC Avant Garde" w:eastAsia="Times New Roman" w:hAnsi="ITC Avant Garde"/>
                <w:color w:val="000000"/>
                <w:sz w:val="14"/>
                <w:szCs w:val="16"/>
                <w:lang w:eastAsia="es-MX"/>
              </w:rPr>
              <w:t>Demarcación Territorial</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14:paraId="4B0DAB9A" w14:textId="77777777"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667D176C" w14:textId="77777777" w:rsidR="00D65DF5"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14:paraId="67F87A53" w14:textId="77777777" w:rsidR="00297840" w:rsidRPr="00D65DF5" w:rsidRDefault="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529B0051" w14:textId="77777777" w:rsidR="00DF5B3F" w:rsidRPr="00F36A5D" w:rsidRDefault="00DF5B3F" w:rsidP="00995BC8">
      <w:pPr>
        <w:spacing w:after="12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76DB83CC" w14:textId="77777777" w:rsidTr="00661C6B">
        <w:trPr>
          <w:trHeight w:val="581"/>
        </w:trPr>
        <w:tc>
          <w:tcPr>
            <w:tcW w:w="8859" w:type="dxa"/>
            <w:gridSpan w:val="2"/>
            <w:shd w:val="clear" w:color="auto" w:fill="D9D9D9"/>
            <w:vAlign w:val="center"/>
            <w:hideMark/>
          </w:tcPr>
          <w:p w14:paraId="1F681432"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31E4BDFF" w14:textId="77777777" w:rsidTr="00661C6B">
        <w:trPr>
          <w:trHeight w:val="399"/>
        </w:trPr>
        <w:tc>
          <w:tcPr>
            <w:tcW w:w="1684" w:type="dxa"/>
            <w:shd w:val="clear" w:color="auto" w:fill="C5E0B3"/>
            <w:vAlign w:val="center"/>
            <w:hideMark/>
          </w:tcPr>
          <w:p w14:paraId="5E5C2DCE"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11562C0E"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EB1422">
              <w:rPr>
                <w:rFonts w:ascii="ITC Avant Garde" w:eastAsia="Times New Roman" w:hAnsi="ITC Avant Garde"/>
                <w:color w:val="000000"/>
                <w:sz w:val="18"/>
                <w:lang w:eastAsia="es-MX"/>
              </w:rPr>
              <w:t>s</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49FD79D3" w14:textId="77777777" w:rsidTr="00661C6B">
        <w:trPr>
          <w:trHeight w:val="567"/>
        </w:trPr>
        <w:tc>
          <w:tcPr>
            <w:tcW w:w="1684" w:type="dxa"/>
            <w:shd w:val="clear" w:color="auto" w:fill="auto"/>
            <w:vAlign w:val="center"/>
          </w:tcPr>
          <w:p w14:paraId="2F59C03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130035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681C888" w14:textId="77777777" w:rsidTr="00661C6B">
        <w:trPr>
          <w:trHeight w:val="567"/>
        </w:trPr>
        <w:tc>
          <w:tcPr>
            <w:tcW w:w="1684" w:type="dxa"/>
            <w:shd w:val="clear" w:color="auto" w:fill="auto"/>
            <w:vAlign w:val="center"/>
          </w:tcPr>
          <w:p w14:paraId="1C375D3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300888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C0A23F5" w14:textId="77777777" w:rsidTr="00661C6B">
        <w:trPr>
          <w:trHeight w:val="567"/>
        </w:trPr>
        <w:tc>
          <w:tcPr>
            <w:tcW w:w="1684" w:type="dxa"/>
            <w:shd w:val="clear" w:color="auto" w:fill="auto"/>
            <w:vAlign w:val="center"/>
          </w:tcPr>
          <w:p w14:paraId="0BF6D31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0BD57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D58269D" w14:textId="77777777" w:rsidTr="00661C6B">
        <w:trPr>
          <w:trHeight w:val="567"/>
        </w:trPr>
        <w:tc>
          <w:tcPr>
            <w:tcW w:w="1684" w:type="dxa"/>
            <w:shd w:val="clear" w:color="auto" w:fill="auto"/>
            <w:vAlign w:val="center"/>
          </w:tcPr>
          <w:p w14:paraId="6C12380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1FC766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ADE42EA" w14:textId="77777777" w:rsidTr="00661C6B">
        <w:trPr>
          <w:trHeight w:val="567"/>
        </w:trPr>
        <w:tc>
          <w:tcPr>
            <w:tcW w:w="1684" w:type="dxa"/>
            <w:shd w:val="clear" w:color="auto" w:fill="auto"/>
            <w:vAlign w:val="center"/>
          </w:tcPr>
          <w:p w14:paraId="59CE27E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4DDC51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AC38C14" w14:textId="77777777" w:rsidTr="00661C6B">
        <w:trPr>
          <w:trHeight w:val="567"/>
        </w:trPr>
        <w:tc>
          <w:tcPr>
            <w:tcW w:w="1684" w:type="dxa"/>
            <w:shd w:val="clear" w:color="auto" w:fill="auto"/>
            <w:vAlign w:val="center"/>
          </w:tcPr>
          <w:p w14:paraId="1BBA031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A16764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263C419" w14:textId="77777777" w:rsidTr="00661C6B">
        <w:trPr>
          <w:trHeight w:val="567"/>
        </w:trPr>
        <w:tc>
          <w:tcPr>
            <w:tcW w:w="1684" w:type="dxa"/>
            <w:shd w:val="clear" w:color="auto" w:fill="auto"/>
            <w:vAlign w:val="center"/>
          </w:tcPr>
          <w:p w14:paraId="1AE1CDC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39F53E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0194F2B" w14:textId="77777777" w:rsidTr="00661C6B">
        <w:trPr>
          <w:trHeight w:val="567"/>
        </w:trPr>
        <w:tc>
          <w:tcPr>
            <w:tcW w:w="1684" w:type="dxa"/>
            <w:shd w:val="clear" w:color="auto" w:fill="auto"/>
            <w:vAlign w:val="center"/>
          </w:tcPr>
          <w:p w14:paraId="7866EFD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00BCF3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E8F536A" w14:textId="77777777" w:rsidTr="00661C6B">
        <w:trPr>
          <w:trHeight w:val="130"/>
        </w:trPr>
        <w:tc>
          <w:tcPr>
            <w:tcW w:w="8859" w:type="dxa"/>
            <w:gridSpan w:val="2"/>
            <w:shd w:val="clear" w:color="auto" w:fill="C5E0B3"/>
            <w:vAlign w:val="center"/>
          </w:tcPr>
          <w:p w14:paraId="65FEE475"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B7FFB19" w14:textId="77777777" w:rsidR="0086154B" w:rsidRDefault="0086154B" w:rsidP="00C41536">
      <w:pPr>
        <w:spacing w:after="0"/>
        <w:jc w:val="both"/>
        <w:rPr>
          <w:rFonts w:ascii="ITC Avant Garde" w:hAnsi="ITC Avant Garde"/>
          <w:sz w:val="12"/>
        </w:rPr>
      </w:pPr>
    </w:p>
    <w:p w14:paraId="57D0D602"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2D24849E" w14:textId="77777777" w:rsidTr="00E53BFF">
        <w:trPr>
          <w:jc w:val="center"/>
        </w:trPr>
        <w:tc>
          <w:tcPr>
            <w:tcW w:w="8789" w:type="dxa"/>
            <w:shd w:val="clear" w:color="auto" w:fill="D9D9D9"/>
          </w:tcPr>
          <w:p w14:paraId="01AEE219"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606DAB50" w14:textId="77777777" w:rsidTr="00E53BFF">
        <w:trPr>
          <w:jc w:val="center"/>
        </w:trPr>
        <w:tc>
          <w:tcPr>
            <w:tcW w:w="8789" w:type="dxa"/>
            <w:shd w:val="clear" w:color="auto" w:fill="auto"/>
          </w:tcPr>
          <w:p w14:paraId="6D006954" w14:textId="77777777" w:rsidR="00975C25" w:rsidRPr="00670385" w:rsidRDefault="00975C25" w:rsidP="00670385">
            <w:pPr>
              <w:spacing w:after="0"/>
              <w:jc w:val="both"/>
              <w:rPr>
                <w:rFonts w:ascii="ITC Avant Garde" w:hAnsi="ITC Avant Garde"/>
                <w:sz w:val="12"/>
              </w:rPr>
            </w:pPr>
          </w:p>
          <w:p w14:paraId="43D5BABE" w14:textId="77777777" w:rsidR="00975C25" w:rsidRPr="00670385" w:rsidRDefault="00975C25" w:rsidP="00670385">
            <w:pPr>
              <w:spacing w:after="0"/>
              <w:jc w:val="both"/>
              <w:rPr>
                <w:rFonts w:ascii="ITC Avant Garde" w:hAnsi="ITC Avant Garde"/>
                <w:sz w:val="12"/>
              </w:rPr>
            </w:pPr>
          </w:p>
          <w:p w14:paraId="7969F558" w14:textId="77777777" w:rsidR="00975C25" w:rsidRPr="00670385" w:rsidRDefault="00975C25" w:rsidP="00670385">
            <w:pPr>
              <w:spacing w:after="0"/>
              <w:jc w:val="both"/>
              <w:rPr>
                <w:rFonts w:ascii="ITC Avant Garde" w:hAnsi="ITC Avant Garde"/>
                <w:sz w:val="12"/>
              </w:rPr>
            </w:pPr>
          </w:p>
          <w:p w14:paraId="70F62781" w14:textId="77777777" w:rsidR="00975C25" w:rsidRPr="00670385" w:rsidRDefault="00975C25" w:rsidP="00670385">
            <w:pPr>
              <w:spacing w:after="0"/>
              <w:jc w:val="both"/>
              <w:rPr>
                <w:rFonts w:ascii="ITC Avant Garde" w:hAnsi="ITC Avant Garde"/>
                <w:sz w:val="12"/>
              </w:rPr>
            </w:pPr>
          </w:p>
          <w:p w14:paraId="2E56677E" w14:textId="77777777" w:rsidR="00975C25" w:rsidRPr="00670385" w:rsidRDefault="00975C25" w:rsidP="00670385">
            <w:pPr>
              <w:spacing w:after="0"/>
              <w:jc w:val="both"/>
              <w:rPr>
                <w:rFonts w:ascii="ITC Avant Garde" w:hAnsi="ITC Avant Garde"/>
                <w:sz w:val="12"/>
              </w:rPr>
            </w:pPr>
          </w:p>
          <w:p w14:paraId="43CD0857" w14:textId="77777777" w:rsidR="00975C25" w:rsidRPr="00670385" w:rsidRDefault="00975C25" w:rsidP="00670385">
            <w:pPr>
              <w:spacing w:after="0"/>
              <w:jc w:val="both"/>
              <w:rPr>
                <w:rFonts w:ascii="ITC Avant Garde" w:hAnsi="ITC Avant Garde"/>
                <w:sz w:val="12"/>
              </w:rPr>
            </w:pPr>
          </w:p>
          <w:p w14:paraId="2BC5DAF5" w14:textId="77777777" w:rsidR="00975C25" w:rsidRPr="00670385" w:rsidRDefault="00975C25" w:rsidP="00670385">
            <w:pPr>
              <w:spacing w:after="0"/>
              <w:jc w:val="both"/>
              <w:rPr>
                <w:rFonts w:ascii="ITC Avant Garde" w:hAnsi="ITC Avant Garde"/>
                <w:sz w:val="12"/>
              </w:rPr>
            </w:pPr>
          </w:p>
        </w:tc>
      </w:tr>
      <w:tr w:rsidR="00975C25" w:rsidRPr="00670385" w14:paraId="69A61ECC" w14:textId="77777777" w:rsidTr="00E53BFF">
        <w:trPr>
          <w:jc w:val="center"/>
        </w:trPr>
        <w:tc>
          <w:tcPr>
            <w:tcW w:w="8789" w:type="dxa"/>
            <w:shd w:val="clear" w:color="auto" w:fill="C5E0B3"/>
          </w:tcPr>
          <w:p w14:paraId="6A5212B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lastRenderedPageBreak/>
              <w:t xml:space="preserve">Nota: </w:t>
            </w:r>
            <w:r w:rsidRPr="00670385">
              <w:rPr>
                <w:rFonts w:ascii="ITC Avant Garde" w:eastAsia="Times New Roman" w:hAnsi="ITC Avant Garde"/>
                <w:color w:val="000000"/>
                <w:sz w:val="12"/>
                <w:szCs w:val="12"/>
                <w:lang w:eastAsia="es-MX"/>
              </w:rPr>
              <w:t>añadir cuantas filas considere necesarias.</w:t>
            </w:r>
          </w:p>
        </w:tc>
      </w:tr>
    </w:tbl>
    <w:p w14:paraId="24F86A27"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C7A0C" w14:textId="77777777" w:rsidR="0039723D" w:rsidRDefault="0039723D" w:rsidP="0038199D">
      <w:pPr>
        <w:spacing w:after="0" w:line="240" w:lineRule="auto"/>
      </w:pPr>
      <w:r>
        <w:separator/>
      </w:r>
    </w:p>
  </w:endnote>
  <w:endnote w:type="continuationSeparator" w:id="0">
    <w:p w14:paraId="7546D3A8" w14:textId="77777777" w:rsidR="0039723D" w:rsidRDefault="0039723D" w:rsidP="0038199D">
      <w:pPr>
        <w:spacing w:after="0" w:line="240" w:lineRule="auto"/>
      </w:pPr>
      <w:r>
        <w:continuationSeparator/>
      </w:r>
    </w:p>
  </w:endnote>
  <w:endnote w:type="continuationNotice" w:id="1">
    <w:p w14:paraId="6A673D2F" w14:textId="77777777" w:rsidR="0039723D" w:rsidRDefault="00397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29E7" w14:textId="63B408EC"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A06C70" w:rsidRPr="00A06C70">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A06C70" w:rsidRPr="00A06C70">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5876D2A"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CAD5B" w14:textId="77777777" w:rsidR="0039723D" w:rsidRDefault="0039723D" w:rsidP="0038199D">
      <w:pPr>
        <w:spacing w:after="0" w:line="240" w:lineRule="auto"/>
      </w:pPr>
      <w:r>
        <w:separator/>
      </w:r>
    </w:p>
  </w:footnote>
  <w:footnote w:type="continuationSeparator" w:id="0">
    <w:p w14:paraId="7E70698F" w14:textId="77777777" w:rsidR="0039723D" w:rsidRDefault="0039723D" w:rsidP="0038199D">
      <w:pPr>
        <w:spacing w:after="0" w:line="240" w:lineRule="auto"/>
      </w:pPr>
      <w:r>
        <w:continuationSeparator/>
      </w:r>
    </w:p>
  </w:footnote>
  <w:footnote w:type="continuationNotice" w:id="1">
    <w:p w14:paraId="2F483E8D" w14:textId="77777777" w:rsidR="0039723D" w:rsidRDefault="003972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0705" w14:textId="77777777" w:rsidR="0038199D" w:rsidRPr="007A6974" w:rsidRDefault="00C9677D" w:rsidP="00800852">
    <w:pPr>
      <w:pStyle w:val="Encabezado"/>
      <w:tabs>
        <w:tab w:val="clear" w:pos="4419"/>
      </w:tabs>
      <w:rPr>
        <w:rFonts w:ascii="Century Gothic" w:hAnsi="Century Gothic"/>
      </w:rPr>
    </w:pPr>
    <w:r>
      <w:rPr>
        <w:noProof/>
        <w:lang w:eastAsia="es-MX"/>
      </w:rPr>
      <w:drawing>
        <wp:anchor distT="0" distB="762" distL="114300" distR="114300" simplePos="0" relativeHeight="251656192" behindDoc="1" locked="0" layoutInCell="1" allowOverlap="1" wp14:anchorId="707837CB" wp14:editId="4F0154E4">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0420F9B" w14:textId="4F59E343" w:rsidR="004D7960" w:rsidRPr="00D75D19" w:rsidRDefault="00005DB7" w:rsidP="004D5EAB">
    <w:pPr>
      <w:pStyle w:val="Encabezado"/>
      <w:ind w:left="3119"/>
      <w:jc w:val="both"/>
      <w:rPr>
        <w:rFonts w:ascii="ITC Avant Garde" w:hAnsi="ITC Avant Garde"/>
        <w:b/>
        <w:i/>
        <w:sz w:val="20"/>
      </w:rPr>
    </w:pPr>
    <w:r w:rsidRPr="00D75D19">
      <w:rPr>
        <w:rFonts w:ascii="ITC Avant Garde" w:hAnsi="ITC Avant Garde"/>
        <w:i/>
        <w:sz w:val="20"/>
      </w:rPr>
      <w:t>Consulta Pública sobre</w:t>
    </w:r>
    <w:r w:rsidR="00776D1F" w:rsidRPr="00D75D19">
      <w:rPr>
        <w:rFonts w:ascii="ITC Avant Garde" w:hAnsi="ITC Avant Garde"/>
        <w:i/>
        <w:sz w:val="20"/>
      </w:rPr>
      <w:t xml:space="preserve"> el</w:t>
    </w:r>
    <w:r w:rsidRPr="00D75D19">
      <w:rPr>
        <w:rFonts w:ascii="ITC Avant Garde" w:hAnsi="ITC Avant Garde"/>
        <w:i/>
        <w:sz w:val="20"/>
      </w:rPr>
      <w:t xml:space="preserve"> </w:t>
    </w:r>
    <w:r w:rsidR="00D57583" w:rsidRPr="00D75D19">
      <w:rPr>
        <w:rFonts w:ascii="ITC Avant Garde" w:hAnsi="ITC Avant Garde"/>
        <w:b/>
        <w:i/>
        <w:sz w:val="20"/>
      </w:rPr>
      <w:t>“</w:t>
    </w:r>
    <w:r w:rsidR="0095240F" w:rsidRPr="00D75D19">
      <w:rPr>
        <w:rFonts w:ascii="ITC Avant Garde" w:hAnsi="ITC Avant Garde"/>
        <w:b/>
        <w:i/>
        <w:sz w:val="20"/>
      </w:rPr>
      <w:t xml:space="preserve">Anteproyecto de Acuerdo mediante el cual el Pleno del Instituto Federal de Telecomunicaciones establece las </w:t>
    </w:r>
    <w:r w:rsidR="00904FC0">
      <w:rPr>
        <w:rFonts w:ascii="ITC Avant Garde" w:hAnsi="ITC Avant Garde"/>
        <w:b/>
        <w:i/>
        <w:sz w:val="20"/>
      </w:rPr>
      <w:t xml:space="preserve">nuevas </w:t>
    </w:r>
    <w:r w:rsidR="0095240F" w:rsidRPr="00D75D19">
      <w:rPr>
        <w:rFonts w:ascii="ITC Avant Garde" w:hAnsi="ITC Avant Garde"/>
        <w:b/>
        <w:i/>
        <w:sz w:val="20"/>
      </w:rPr>
      <w:t>condiciones técnicas de operación</w:t>
    </w:r>
    <w:r w:rsidR="00904FC0">
      <w:rPr>
        <w:rFonts w:ascii="ITC Avant Garde" w:hAnsi="ITC Avant Garde"/>
        <w:b/>
        <w:i/>
        <w:sz w:val="20"/>
      </w:rPr>
      <w:t xml:space="preserve"> de </w:t>
    </w:r>
    <w:r w:rsidR="00904FC0" w:rsidRPr="00D75D19">
      <w:rPr>
        <w:rFonts w:ascii="ITC Avant Garde" w:hAnsi="ITC Avant Garde"/>
        <w:b/>
        <w:i/>
        <w:sz w:val="20"/>
      </w:rPr>
      <w:t>la banda de frecuencias 2400 - 2483.5 MHz</w:t>
    </w:r>
    <w:r w:rsidR="00904FC0">
      <w:rPr>
        <w:rFonts w:ascii="ITC Avant Garde" w:hAnsi="ITC Avant Garde"/>
        <w:b/>
        <w:i/>
        <w:sz w:val="20"/>
      </w:rPr>
      <w:t>, clasificada</w:t>
    </w:r>
    <w:r w:rsidR="00904FC0" w:rsidRPr="00D75D19">
      <w:rPr>
        <w:rFonts w:ascii="ITC Avant Garde" w:hAnsi="ITC Avant Garde"/>
        <w:b/>
        <w:i/>
        <w:sz w:val="20"/>
      </w:rPr>
      <w:t xml:space="preserve"> como espectro libre </w:t>
    </w:r>
    <w:r w:rsidR="0095240F" w:rsidRPr="00326611">
      <w:rPr>
        <w:rFonts w:ascii="ITC Avant Garde" w:hAnsi="ITC Avant Garde"/>
        <w:b/>
        <w:i/>
        <w:sz w:val="20"/>
      </w:rPr>
      <w:t>"</w:t>
    </w:r>
  </w:p>
  <w:p w14:paraId="515D570B" w14:textId="77777777" w:rsidR="0038199D" w:rsidRPr="007A6974" w:rsidRDefault="00C9677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86912" behindDoc="0" locked="0" layoutInCell="1" allowOverlap="1" wp14:anchorId="01228945" wp14:editId="24F8D8C3">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7AE68C" id="Conector recto 2" o:spid="_x0000_s1026" alt="Título: Línea para separar los textos"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332F"/>
    <w:rsid w:val="000049D9"/>
    <w:rsid w:val="000055EA"/>
    <w:rsid w:val="00005DB7"/>
    <w:rsid w:val="000253EE"/>
    <w:rsid w:val="00025623"/>
    <w:rsid w:val="00026723"/>
    <w:rsid w:val="00030E6E"/>
    <w:rsid w:val="000318F7"/>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12E02"/>
    <w:rsid w:val="00120D05"/>
    <w:rsid w:val="001331D8"/>
    <w:rsid w:val="00146C95"/>
    <w:rsid w:val="00160352"/>
    <w:rsid w:val="00170916"/>
    <w:rsid w:val="00174196"/>
    <w:rsid w:val="001A4DB7"/>
    <w:rsid w:val="001E0388"/>
    <w:rsid w:val="00266BE0"/>
    <w:rsid w:val="0027214C"/>
    <w:rsid w:val="002771ED"/>
    <w:rsid w:val="00297840"/>
    <w:rsid w:val="002B4BB2"/>
    <w:rsid w:val="002D34FE"/>
    <w:rsid w:val="002E4D2C"/>
    <w:rsid w:val="002F1C44"/>
    <w:rsid w:val="00307092"/>
    <w:rsid w:val="00323F3A"/>
    <w:rsid w:val="00323F7F"/>
    <w:rsid w:val="00326611"/>
    <w:rsid w:val="003613DA"/>
    <w:rsid w:val="0038199D"/>
    <w:rsid w:val="0039723D"/>
    <w:rsid w:val="003B524B"/>
    <w:rsid w:val="003C038E"/>
    <w:rsid w:val="003D1CAC"/>
    <w:rsid w:val="0041087B"/>
    <w:rsid w:val="00410F8E"/>
    <w:rsid w:val="004141B1"/>
    <w:rsid w:val="00430E08"/>
    <w:rsid w:val="004317BC"/>
    <w:rsid w:val="00450FCD"/>
    <w:rsid w:val="0046046F"/>
    <w:rsid w:val="00461A06"/>
    <w:rsid w:val="00464849"/>
    <w:rsid w:val="00464AE1"/>
    <w:rsid w:val="004970C4"/>
    <w:rsid w:val="004A1FE1"/>
    <w:rsid w:val="004B053F"/>
    <w:rsid w:val="004C02E0"/>
    <w:rsid w:val="004C4695"/>
    <w:rsid w:val="004C7884"/>
    <w:rsid w:val="004D0335"/>
    <w:rsid w:val="004D5EAB"/>
    <w:rsid w:val="004D64DD"/>
    <w:rsid w:val="004D7960"/>
    <w:rsid w:val="004E2A3A"/>
    <w:rsid w:val="004F4C27"/>
    <w:rsid w:val="00511FAE"/>
    <w:rsid w:val="0052296A"/>
    <w:rsid w:val="00546F00"/>
    <w:rsid w:val="00555B10"/>
    <w:rsid w:val="00557148"/>
    <w:rsid w:val="00560477"/>
    <w:rsid w:val="00570F3A"/>
    <w:rsid w:val="0058551F"/>
    <w:rsid w:val="005A35D5"/>
    <w:rsid w:val="005A6221"/>
    <w:rsid w:val="005B3E9A"/>
    <w:rsid w:val="005C0435"/>
    <w:rsid w:val="005C06DB"/>
    <w:rsid w:val="005D1DEE"/>
    <w:rsid w:val="005F0265"/>
    <w:rsid w:val="00600DB8"/>
    <w:rsid w:val="00603B41"/>
    <w:rsid w:val="00605BD9"/>
    <w:rsid w:val="00623761"/>
    <w:rsid w:val="006601AF"/>
    <w:rsid w:val="00661C6B"/>
    <w:rsid w:val="00670385"/>
    <w:rsid w:val="006769E3"/>
    <w:rsid w:val="006A6D93"/>
    <w:rsid w:val="006A76E4"/>
    <w:rsid w:val="006B0B12"/>
    <w:rsid w:val="006F5989"/>
    <w:rsid w:val="00700C15"/>
    <w:rsid w:val="00703850"/>
    <w:rsid w:val="00712907"/>
    <w:rsid w:val="00714568"/>
    <w:rsid w:val="007154EB"/>
    <w:rsid w:val="00717B1D"/>
    <w:rsid w:val="00735DEE"/>
    <w:rsid w:val="00762996"/>
    <w:rsid w:val="007644BA"/>
    <w:rsid w:val="0077357C"/>
    <w:rsid w:val="00776D1F"/>
    <w:rsid w:val="007843CF"/>
    <w:rsid w:val="00795604"/>
    <w:rsid w:val="007978CB"/>
    <w:rsid w:val="007A6974"/>
    <w:rsid w:val="007D493C"/>
    <w:rsid w:val="007D4A23"/>
    <w:rsid w:val="007E04FB"/>
    <w:rsid w:val="00800852"/>
    <w:rsid w:val="00804BB7"/>
    <w:rsid w:val="008200BE"/>
    <w:rsid w:val="00842B83"/>
    <w:rsid w:val="00843304"/>
    <w:rsid w:val="00854E8F"/>
    <w:rsid w:val="0086154B"/>
    <w:rsid w:val="008658B5"/>
    <w:rsid w:val="0087008F"/>
    <w:rsid w:val="008711D6"/>
    <w:rsid w:val="00874DB8"/>
    <w:rsid w:val="0087596E"/>
    <w:rsid w:val="0088174A"/>
    <w:rsid w:val="008828AD"/>
    <w:rsid w:val="008843FB"/>
    <w:rsid w:val="008A5565"/>
    <w:rsid w:val="008C679D"/>
    <w:rsid w:val="008D106B"/>
    <w:rsid w:val="008F2B1A"/>
    <w:rsid w:val="00903C94"/>
    <w:rsid w:val="00904FC0"/>
    <w:rsid w:val="00912E6A"/>
    <w:rsid w:val="00915CEA"/>
    <w:rsid w:val="009160D3"/>
    <w:rsid w:val="009248B9"/>
    <w:rsid w:val="00942344"/>
    <w:rsid w:val="009426CC"/>
    <w:rsid w:val="0095240F"/>
    <w:rsid w:val="00975C25"/>
    <w:rsid w:val="00995BC8"/>
    <w:rsid w:val="009C6C17"/>
    <w:rsid w:val="009D3DDA"/>
    <w:rsid w:val="009E197F"/>
    <w:rsid w:val="00A06C70"/>
    <w:rsid w:val="00A11685"/>
    <w:rsid w:val="00A1372C"/>
    <w:rsid w:val="00A25465"/>
    <w:rsid w:val="00A3221E"/>
    <w:rsid w:val="00A35670"/>
    <w:rsid w:val="00A454F4"/>
    <w:rsid w:val="00A57E13"/>
    <w:rsid w:val="00A60361"/>
    <w:rsid w:val="00A604B5"/>
    <w:rsid w:val="00A62E59"/>
    <w:rsid w:val="00A7050F"/>
    <w:rsid w:val="00A74360"/>
    <w:rsid w:val="00A751A5"/>
    <w:rsid w:val="00A75A67"/>
    <w:rsid w:val="00A917C8"/>
    <w:rsid w:val="00A9237E"/>
    <w:rsid w:val="00A92B29"/>
    <w:rsid w:val="00A95823"/>
    <w:rsid w:val="00AA70C3"/>
    <w:rsid w:val="00AD0D63"/>
    <w:rsid w:val="00AE778E"/>
    <w:rsid w:val="00B17D0B"/>
    <w:rsid w:val="00B20E15"/>
    <w:rsid w:val="00B533DC"/>
    <w:rsid w:val="00B72399"/>
    <w:rsid w:val="00B86313"/>
    <w:rsid w:val="00B97BF9"/>
    <w:rsid w:val="00BA0AEC"/>
    <w:rsid w:val="00BB25F2"/>
    <w:rsid w:val="00C35A85"/>
    <w:rsid w:val="00C41536"/>
    <w:rsid w:val="00C42DD1"/>
    <w:rsid w:val="00C474AE"/>
    <w:rsid w:val="00C4794A"/>
    <w:rsid w:val="00C53026"/>
    <w:rsid w:val="00C56B77"/>
    <w:rsid w:val="00C60ADB"/>
    <w:rsid w:val="00C63CEB"/>
    <w:rsid w:val="00C83664"/>
    <w:rsid w:val="00C900FF"/>
    <w:rsid w:val="00C9677D"/>
    <w:rsid w:val="00CA32F5"/>
    <w:rsid w:val="00CB1ADE"/>
    <w:rsid w:val="00CB7035"/>
    <w:rsid w:val="00CB7780"/>
    <w:rsid w:val="00CC382A"/>
    <w:rsid w:val="00CC53F7"/>
    <w:rsid w:val="00CD5A63"/>
    <w:rsid w:val="00D13998"/>
    <w:rsid w:val="00D13CA5"/>
    <w:rsid w:val="00D22B9D"/>
    <w:rsid w:val="00D334B0"/>
    <w:rsid w:val="00D472B6"/>
    <w:rsid w:val="00D47A99"/>
    <w:rsid w:val="00D50117"/>
    <w:rsid w:val="00D57583"/>
    <w:rsid w:val="00D65DF5"/>
    <w:rsid w:val="00D75D19"/>
    <w:rsid w:val="00D76089"/>
    <w:rsid w:val="00D84E62"/>
    <w:rsid w:val="00D94F82"/>
    <w:rsid w:val="00DB357E"/>
    <w:rsid w:val="00DC3C6C"/>
    <w:rsid w:val="00DF154A"/>
    <w:rsid w:val="00DF5B3F"/>
    <w:rsid w:val="00DF5CB5"/>
    <w:rsid w:val="00E0525B"/>
    <w:rsid w:val="00E44666"/>
    <w:rsid w:val="00E53BFF"/>
    <w:rsid w:val="00E55F1A"/>
    <w:rsid w:val="00E64007"/>
    <w:rsid w:val="00E71AFE"/>
    <w:rsid w:val="00E8027A"/>
    <w:rsid w:val="00E9208B"/>
    <w:rsid w:val="00E944B2"/>
    <w:rsid w:val="00EA6ACC"/>
    <w:rsid w:val="00EB1422"/>
    <w:rsid w:val="00EB1D99"/>
    <w:rsid w:val="00EC144A"/>
    <w:rsid w:val="00EC32C5"/>
    <w:rsid w:val="00F12126"/>
    <w:rsid w:val="00F212B2"/>
    <w:rsid w:val="00F362D7"/>
    <w:rsid w:val="00F36A5D"/>
    <w:rsid w:val="00F45EB4"/>
    <w:rsid w:val="00F812E3"/>
    <w:rsid w:val="00F97B80"/>
    <w:rsid w:val="00FA17DF"/>
    <w:rsid w:val="00FD1C45"/>
    <w:rsid w:val="00FE472D"/>
    <w:rsid w:val="00FE64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F30C11"/>
  <w15:chartTrackingRefBased/>
  <w15:docId w15:val="{384E4761-61B3-4CC6-8179-22C622A0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Hipervnculovisitado">
    <w:name w:val="FollowedHyperlink"/>
    <w:uiPriority w:val="99"/>
    <w:semiHidden/>
    <w:unhideWhenUsed/>
    <w:rsid w:val="00776D1F"/>
    <w:rPr>
      <w:color w:val="954F72"/>
      <w:u w:val="single"/>
    </w:rPr>
  </w:style>
  <w:style w:type="character" w:styleId="Textodelmarcadordeposicin">
    <w:name w:val="Placeholder Text"/>
    <w:uiPriority w:val="99"/>
    <w:rsid w:val="00912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ft.org.mx/industria/consultas-publica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planeacion.espectro@ift.org.mx" TargetMode="External"/><Relationship Id="rId17" Type="http://schemas.openxmlformats.org/officeDocument/2006/relationships/hyperlink" Target="http://www.inai.org.mx" TargetMode="External"/><Relationship Id="rId2" Type="http://schemas.openxmlformats.org/officeDocument/2006/relationships/customXml" Target="../customXml/item2.xml"/><Relationship Id="rId16" Type="http://schemas.openxmlformats.org/officeDocument/2006/relationships/hyperlink" Target="mailto:javier.amado@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an.rocha@ift.org.m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20juan.rocha@ift.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DA684676A4A579001BC0CBA9B92DC"/>
        <w:category>
          <w:name w:val="General"/>
          <w:gallery w:val="placeholder"/>
        </w:category>
        <w:types>
          <w:type w:val="bbPlcHdr"/>
        </w:types>
        <w:behaviors>
          <w:behavior w:val="content"/>
        </w:behaviors>
        <w:guid w:val="{456EFF5A-C604-4B21-896A-D573047DAD87}"/>
      </w:docPartPr>
      <w:docPartBody>
        <w:p w:rsidR="00930EEE" w:rsidRDefault="00621DEC" w:rsidP="00621DEC">
          <w:pPr>
            <w:pStyle w:val="F36DA684676A4A579001BC0CBA9B92DC"/>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EC"/>
    <w:rsid w:val="00203106"/>
    <w:rsid w:val="00307F05"/>
    <w:rsid w:val="00621DEC"/>
    <w:rsid w:val="00930EEE"/>
    <w:rsid w:val="00A22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1DEC"/>
    <w:rPr>
      <w:color w:val="808080"/>
    </w:rPr>
  </w:style>
  <w:style w:type="paragraph" w:customStyle="1" w:styleId="32F1D659B60C436CA4B596C3AC1F4074">
    <w:name w:val="32F1D659B60C436CA4B596C3AC1F4074"/>
    <w:rsid w:val="00621DEC"/>
  </w:style>
  <w:style w:type="paragraph" w:customStyle="1" w:styleId="DEF151A22B69479EA02F1BA21911A30F">
    <w:name w:val="DEF151A22B69479EA02F1BA21911A30F"/>
    <w:rsid w:val="00621DEC"/>
  </w:style>
  <w:style w:type="paragraph" w:customStyle="1" w:styleId="C0928CB058E9405E9635758E727A4D27">
    <w:name w:val="C0928CB058E9405E9635758E727A4D27"/>
    <w:rsid w:val="00621DEC"/>
  </w:style>
  <w:style w:type="paragraph" w:customStyle="1" w:styleId="F36DA684676A4A579001BC0CBA9B92DC">
    <w:name w:val="F36DA684676A4A579001BC0CBA9B92DC"/>
    <w:rsid w:val="00621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76CE-A7B1-426C-819E-70CF34D1E549}">
  <ds:schemaRefs>
    <ds:schemaRef ds:uri="http://schemas.microsoft.com/sharepoint/v3/contenttype/forms"/>
  </ds:schemaRefs>
</ds:datastoreItem>
</file>

<file path=customXml/itemProps2.xml><?xml version="1.0" encoding="utf-8"?>
<ds:datastoreItem xmlns:ds="http://schemas.openxmlformats.org/officeDocument/2006/customXml" ds:itemID="{BD0B77B0-1128-4BB6-8F90-2F5987016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C91FAB-3A61-40C5-939E-68B411822F73}">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E0EF5D-E657-4377-B663-1FDFF96E6CEC}">
  <ds:schemaRefs>
    <ds:schemaRef ds:uri="http://schemas.microsoft.com/sharepoint/v3/contenttype/forms"/>
  </ds:schemaRefs>
</ds:datastoreItem>
</file>

<file path=customXml/itemProps5.xml><?xml version="1.0" encoding="utf-8"?>
<ds:datastoreItem xmlns:ds="http://schemas.openxmlformats.org/officeDocument/2006/customXml" ds:itemID="{B99B937B-FA6B-46F3-A61E-1C5B16A8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2305</Words>
  <Characters>12679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14955</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6357059</vt:i4>
      </vt:variant>
      <vt:variant>
        <vt:i4>12</vt:i4>
      </vt:variant>
      <vt:variant>
        <vt:i4>0</vt:i4>
      </vt:variant>
      <vt:variant>
        <vt:i4>5</vt:i4>
      </vt:variant>
      <vt:variant>
        <vt:lpwstr>mailto:xochitl.hernandez@ift.org.mx</vt:lpwstr>
      </vt:variant>
      <vt:variant>
        <vt:lpwstr/>
      </vt:variant>
      <vt:variant>
        <vt:i4>4325493</vt:i4>
      </vt:variant>
      <vt:variant>
        <vt:i4>9</vt:i4>
      </vt:variant>
      <vt:variant>
        <vt:i4>0</vt:i4>
      </vt:variant>
      <vt:variant>
        <vt:i4>5</vt:i4>
      </vt:variant>
      <vt:variant>
        <vt:lpwstr>mailto:david.tejeda@ift.org.mx</vt:lpwstr>
      </vt:variant>
      <vt:variant>
        <vt:lpwstr/>
      </vt:variant>
      <vt:variant>
        <vt:i4>4325493</vt:i4>
      </vt:variant>
      <vt:variant>
        <vt:i4>6</vt:i4>
      </vt:variant>
      <vt:variant>
        <vt:i4>0</vt:i4>
      </vt:variant>
      <vt:variant>
        <vt:i4>5</vt:i4>
      </vt:variant>
      <vt:variant>
        <vt:lpwstr>mailto:david.tejeda@ift.org.mx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4849705</vt:i4>
      </vt:variant>
      <vt:variant>
        <vt:i4>0</vt:i4>
      </vt:variant>
      <vt:variant>
        <vt:i4>0</vt:i4>
      </vt:variant>
      <vt:variant>
        <vt:i4>5</vt:i4>
      </vt:variant>
      <vt:variant>
        <vt:lpwstr>mailto:optimizacionespectro@ift.org.mx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UER</cp:lastModifiedBy>
  <cp:revision>3</cp:revision>
  <dcterms:created xsi:type="dcterms:W3CDTF">2020-08-06T22:00:00Z</dcterms:created>
  <dcterms:modified xsi:type="dcterms:W3CDTF">2020-08-06T22:01:00Z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