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30BBE899" w14:textId="77777777" w:rsidTr="00D23BD5">
        <w:trPr>
          <w:trHeight w:val="816"/>
        </w:trPr>
        <w:tc>
          <w:tcPr>
            <w:tcW w:w="2689" w:type="dxa"/>
            <w:shd w:val="clear" w:color="auto" w:fill="DBDBDB" w:themeFill="accent3" w:themeFillTint="66"/>
          </w:tcPr>
          <w:p w14:paraId="354C585A" w14:textId="596C210C" w:rsidR="00501ADF" w:rsidRDefault="00501ADF" w:rsidP="00501ADF">
            <w:pPr>
              <w:jc w:val="both"/>
              <w:rPr>
                <w:rFonts w:ascii="ITC Avant Garde" w:hAnsi="ITC Avant Garde"/>
                <w:b/>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1D10B989" w14:textId="77777777" w:rsidR="00733702" w:rsidRPr="00DD06A0" w:rsidRDefault="00733702" w:rsidP="00501ADF">
            <w:pPr>
              <w:jc w:val="both"/>
              <w:rPr>
                <w:rFonts w:ascii="ITC Avant Garde" w:hAnsi="ITC Avant Garde"/>
                <w:b/>
                <w:sz w:val="18"/>
                <w:szCs w:val="18"/>
              </w:rPr>
            </w:pPr>
          </w:p>
          <w:p w14:paraId="1799C8D6" w14:textId="77777777" w:rsidR="00733702" w:rsidRPr="00DD06A0" w:rsidRDefault="00733702" w:rsidP="00733702">
            <w:pPr>
              <w:jc w:val="both"/>
              <w:rPr>
                <w:rFonts w:ascii="ITC Avant Garde" w:hAnsi="ITC Avant Garde"/>
                <w:sz w:val="18"/>
                <w:szCs w:val="18"/>
              </w:rPr>
            </w:pPr>
            <w:r>
              <w:rPr>
                <w:rFonts w:ascii="ITC Avant Garde" w:hAnsi="ITC Avant Garde"/>
                <w:sz w:val="18"/>
                <w:szCs w:val="18"/>
              </w:rPr>
              <w:t>Unidad de Política Regulatoria</w:t>
            </w:r>
          </w:p>
          <w:p w14:paraId="3B00A833"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23418552"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23A457A2" w14:textId="77777777" w:rsidR="0068307E" w:rsidRPr="00DD06A0" w:rsidRDefault="0068307E" w:rsidP="00501ADF">
            <w:pPr>
              <w:jc w:val="both"/>
              <w:rPr>
                <w:rFonts w:ascii="ITC Avant Garde" w:hAnsi="ITC Avant Garde"/>
                <w:b/>
                <w:sz w:val="18"/>
                <w:szCs w:val="18"/>
              </w:rPr>
            </w:pPr>
          </w:p>
          <w:p w14:paraId="72C2A835" w14:textId="2EB216EE" w:rsidR="0068307E" w:rsidRPr="00DD06A0" w:rsidRDefault="00733702" w:rsidP="00501ADF">
            <w:pPr>
              <w:jc w:val="both"/>
              <w:rPr>
                <w:rFonts w:ascii="ITC Avant Garde" w:hAnsi="ITC Avant Garde"/>
                <w:sz w:val="18"/>
                <w:szCs w:val="18"/>
              </w:rPr>
            </w:pPr>
            <w:r w:rsidRPr="00E32D12">
              <w:rPr>
                <w:rFonts w:ascii="ITC Avant Garde" w:hAnsi="ITC Avant Garde"/>
                <w:sz w:val="18"/>
                <w:szCs w:val="18"/>
              </w:rPr>
              <w:t>Lineamientos para el despliegue</w:t>
            </w:r>
            <w:r w:rsidR="008B2D20">
              <w:rPr>
                <w:rFonts w:ascii="ITC Avant Garde" w:hAnsi="ITC Avant Garde"/>
                <w:sz w:val="18"/>
                <w:szCs w:val="18"/>
              </w:rPr>
              <w:t>,</w:t>
            </w:r>
            <w:r w:rsidRPr="00E32D12">
              <w:rPr>
                <w:rFonts w:ascii="ITC Avant Garde" w:hAnsi="ITC Avant Garde"/>
                <w:sz w:val="18"/>
                <w:szCs w:val="18"/>
              </w:rPr>
              <w:t xml:space="preserve"> acceso y uso compartido de infraestructura de telecomunicaciones y radiodifusión.</w:t>
            </w:r>
          </w:p>
        </w:tc>
      </w:tr>
      <w:tr w:rsidR="0068307E" w:rsidRPr="00DD06A0" w14:paraId="1F56AF6F" w14:textId="77777777" w:rsidTr="00D23BD5">
        <w:trPr>
          <w:trHeight w:val="889"/>
        </w:trPr>
        <w:tc>
          <w:tcPr>
            <w:tcW w:w="2689" w:type="dxa"/>
            <w:vMerge w:val="restart"/>
            <w:shd w:val="clear" w:color="auto" w:fill="DBDBDB" w:themeFill="accent3" w:themeFillTint="66"/>
          </w:tcPr>
          <w:p w14:paraId="33D70C6D"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5C047914" w14:textId="77777777" w:rsidR="0068307E" w:rsidRPr="00DD06A0" w:rsidRDefault="0068307E" w:rsidP="00501ADF">
            <w:pPr>
              <w:jc w:val="both"/>
              <w:rPr>
                <w:rFonts w:ascii="ITC Avant Garde" w:hAnsi="ITC Avant Garde"/>
                <w:b/>
                <w:sz w:val="18"/>
                <w:szCs w:val="18"/>
              </w:rPr>
            </w:pPr>
          </w:p>
          <w:p w14:paraId="2CEEC497" w14:textId="195EFE60" w:rsidR="00733702" w:rsidRPr="008D604D" w:rsidRDefault="00733702" w:rsidP="00733702">
            <w:pPr>
              <w:pStyle w:val="IFTnormal"/>
              <w:spacing w:after="0" w:line="360" w:lineRule="auto"/>
              <w:rPr>
                <w:rFonts w:eastAsiaTheme="minorHAnsi" w:cstheme="minorBidi"/>
                <w:color w:val="auto"/>
                <w:sz w:val="18"/>
                <w:szCs w:val="18"/>
                <w:lang w:val="es-MX" w:eastAsia="en-US"/>
              </w:rPr>
            </w:pPr>
            <w:r w:rsidRPr="008D604D">
              <w:rPr>
                <w:rFonts w:eastAsiaTheme="minorHAnsi" w:cstheme="minorBidi"/>
                <w:color w:val="auto"/>
                <w:sz w:val="18"/>
                <w:szCs w:val="18"/>
                <w:lang w:val="es-MX" w:eastAsia="en-US"/>
              </w:rPr>
              <w:t xml:space="preserve">Luis Raúl Rey Jiménez </w:t>
            </w:r>
          </w:p>
          <w:p w14:paraId="5EF8A51A" w14:textId="77777777" w:rsidR="00733702" w:rsidRPr="008D604D" w:rsidRDefault="00733702" w:rsidP="00733702">
            <w:pPr>
              <w:pStyle w:val="IFTnormal"/>
              <w:spacing w:after="0" w:line="360" w:lineRule="auto"/>
              <w:rPr>
                <w:rFonts w:eastAsiaTheme="minorHAnsi" w:cstheme="minorBidi"/>
                <w:color w:val="auto"/>
                <w:sz w:val="18"/>
                <w:szCs w:val="18"/>
                <w:lang w:val="es-MX" w:eastAsia="en-US"/>
              </w:rPr>
            </w:pPr>
            <w:r w:rsidRPr="008D604D">
              <w:rPr>
                <w:rFonts w:eastAsiaTheme="minorHAnsi" w:cstheme="minorBidi"/>
                <w:color w:val="auto"/>
                <w:sz w:val="18"/>
                <w:szCs w:val="18"/>
                <w:lang w:val="es-MX" w:eastAsia="en-US"/>
              </w:rPr>
              <w:t>Teléfono: 5015-4158</w:t>
            </w:r>
          </w:p>
          <w:p w14:paraId="03E2C4E5" w14:textId="77777777" w:rsidR="00733702" w:rsidRPr="008D604D" w:rsidRDefault="00733702" w:rsidP="00733702">
            <w:pPr>
              <w:pStyle w:val="IFTnormal"/>
              <w:spacing w:after="0" w:line="360" w:lineRule="auto"/>
              <w:rPr>
                <w:rFonts w:eastAsiaTheme="minorHAnsi" w:cstheme="minorBidi"/>
                <w:color w:val="auto"/>
                <w:sz w:val="18"/>
                <w:szCs w:val="18"/>
                <w:lang w:val="es-MX" w:eastAsia="en-US"/>
              </w:rPr>
            </w:pPr>
            <w:r w:rsidRPr="008D604D">
              <w:rPr>
                <w:rFonts w:eastAsiaTheme="minorHAnsi" w:cstheme="minorBidi"/>
                <w:color w:val="auto"/>
                <w:sz w:val="18"/>
                <w:szCs w:val="18"/>
                <w:lang w:val="es-MX" w:eastAsia="en-US"/>
              </w:rPr>
              <w:t>Correo electrónico:</w:t>
            </w:r>
          </w:p>
          <w:p w14:paraId="1873808B" w14:textId="77777777" w:rsidR="0068307E" w:rsidRDefault="00C6120B" w:rsidP="00733702">
            <w:pPr>
              <w:jc w:val="both"/>
              <w:rPr>
                <w:rFonts w:ascii="ITC Avant Garde" w:hAnsi="ITC Avant Garde"/>
                <w:sz w:val="18"/>
                <w:szCs w:val="18"/>
              </w:rPr>
            </w:pPr>
            <w:hyperlink r:id="rId11" w:history="1">
              <w:r w:rsidR="00733702" w:rsidRPr="008D604D">
                <w:rPr>
                  <w:rFonts w:ascii="ITC Avant Garde" w:hAnsi="ITC Avant Garde"/>
                  <w:sz w:val="18"/>
                  <w:szCs w:val="18"/>
                </w:rPr>
                <w:t>luis.rey@ift.org.mx</w:t>
              </w:r>
            </w:hyperlink>
          </w:p>
          <w:p w14:paraId="623617BB" w14:textId="22172306" w:rsidR="00733702" w:rsidRPr="00DD06A0" w:rsidRDefault="00733702" w:rsidP="00733702">
            <w:pPr>
              <w:jc w:val="both"/>
              <w:rPr>
                <w:rFonts w:ascii="ITC Avant Garde" w:hAnsi="ITC Avant Garde"/>
                <w:b/>
                <w:sz w:val="18"/>
                <w:szCs w:val="18"/>
              </w:rPr>
            </w:pPr>
          </w:p>
        </w:tc>
        <w:tc>
          <w:tcPr>
            <w:tcW w:w="3118" w:type="dxa"/>
            <w:shd w:val="clear" w:color="auto" w:fill="DBDBDB" w:themeFill="accent3" w:themeFillTint="66"/>
            <w:vAlign w:val="center"/>
          </w:tcPr>
          <w:p w14:paraId="5039439D"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3FE3C057" w14:textId="41CDC2ED" w:rsidR="0068307E" w:rsidRPr="00DD06A0" w:rsidRDefault="004E4821" w:rsidP="0068307E">
            <w:pPr>
              <w:jc w:val="center"/>
              <w:rPr>
                <w:rFonts w:ascii="ITC Avant Garde" w:hAnsi="ITC Avant Garde"/>
                <w:sz w:val="18"/>
                <w:szCs w:val="18"/>
              </w:rPr>
            </w:pPr>
            <w:r>
              <w:rPr>
                <w:rFonts w:ascii="ITC Avant Garde" w:hAnsi="ITC Avant Garde"/>
                <w:sz w:val="18"/>
                <w:szCs w:val="18"/>
              </w:rPr>
              <w:t>09/2018</w:t>
            </w:r>
          </w:p>
        </w:tc>
      </w:tr>
      <w:tr w:rsidR="0068307E" w:rsidRPr="00DD06A0" w14:paraId="0D9937D0" w14:textId="77777777" w:rsidTr="00D23BD5">
        <w:trPr>
          <w:trHeight w:val="390"/>
        </w:trPr>
        <w:tc>
          <w:tcPr>
            <w:tcW w:w="2689" w:type="dxa"/>
            <w:vMerge/>
            <w:shd w:val="clear" w:color="auto" w:fill="DBDBDB" w:themeFill="accent3" w:themeFillTint="66"/>
          </w:tcPr>
          <w:p w14:paraId="5B950964"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41379D45" w14:textId="6FC7C617" w:rsidR="0068307E" w:rsidRPr="00DD06A0" w:rsidRDefault="004E4821" w:rsidP="004E4821">
            <w:pPr>
              <w:jc w:val="center"/>
              <w:rPr>
                <w:rFonts w:ascii="ITC Avant Garde" w:hAnsi="ITC Avant Garde"/>
                <w:sz w:val="18"/>
                <w:szCs w:val="18"/>
              </w:rPr>
            </w:pPr>
            <w:r>
              <w:rPr>
                <w:rFonts w:ascii="ITC Avant Garde" w:hAnsi="ITC Avant Garde"/>
                <w:sz w:val="18"/>
                <w:szCs w:val="18"/>
              </w:rPr>
              <w:t>11</w:t>
            </w:r>
            <w:r w:rsidR="00733702">
              <w:rPr>
                <w:rFonts w:ascii="ITC Avant Garde" w:hAnsi="ITC Avant Garde"/>
                <w:sz w:val="18"/>
                <w:szCs w:val="18"/>
              </w:rPr>
              <w:t>/</w:t>
            </w:r>
            <w:r>
              <w:rPr>
                <w:rFonts w:ascii="ITC Avant Garde" w:hAnsi="ITC Avant Garde"/>
                <w:sz w:val="18"/>
                <w:szCs w:val="18"/>
              </w:rPr>
              <w:t>10</w:t>
            </w:r>
            <w:r w:rsidR="00733702">
              <w:rPr>
                <w:rFonts w:ascii="ITC Avant Garde" w:hAnsi="ITC Avant Garde"/>
                <w:sz w:val="18"/>
                <w:szCs w:val="18"/>
              </w:rPr>
              <w:t>/201</w:t>
            </w:r>
            <w:r w:rsidR="008D61BA">
              <w:rPr>
                <w:rFonts w:ascii="ITC Avant Garde" w:hAnsi="ITC Avant Garde"/>
                <w:sz w:val="18"/>
                <w:szCs w:val="18"/>
              </w:rPr>
              <w:t>8</w:t>
            </w:r>
            <w:r w:rsidR="00733702">
              <w:rPr>
                <w:rFonts w:ascii="ITC Avant Garde" w:hAnsi="ITC Avant Garde"/>
                <w:sz w:val="18"/>
                <w:szCs w:val="18"/>
              </w:rPr>
              <w:t xml:space="preserve"> a </w:t>
            </w:r>
            <w:r>
              <w:rPr>
                <w:rFonts w:ascii="ITC Avant Garde" w:hAnsi="ITC Avant Garde"/>
                <w:sz w:val="18"/>
                <w:szCs w:val="18"/>
              </w:rPr>
              <w:t>22</w:t>
            </w:r>
            <w:r w:rsidR="00733702">
              <w:rPr>
                <w:rFonts w:ascii="ITC Avant Garde" w:hAnsi="ITC Avant Garde"/>
                <w:sz w:val="18"/>
                <w:szCs w:val="18"/>
              </w:rPr>
              <w:t>/</w:t>
            </w:r>
            <w:r>
              <w:rPr>
                <w:rFonts w:ascii="ITC Avant Garde" w:hAnsi="ITC Avant Garde"/>
                <w:sz w:val="18"/>
                <w:szCs w:val="18"/>
              </w:rPr>
              <w:t>11</w:t>
            </w:r>
            <w:r w:rsidR="00733702">
              <w:rPr>
                <w:rFonts w:ascii="ITC Avant Garde" w:hAnsi="ITC Avant Garde"/>
                <w:sz w:val="18"/>
                <w:szCs w:val="18"/>
              </w:rPr>
              <w:t>/201</w:t>
            </w:r>
            <w:r w:rsidR="008D61BA">
              <w:rPr>
                <w:rFonts w:ascii="ITC Avant Garde" w:hAnsi="ITC Avant Garde"/>
                <w:sz w:val="18"/>
                <w:szCs w:val="18"/>
              </w:rPr>
              <w:t>8</w:t>
            </w:r>
          </w:p>
        </w:tc>
      </w:tr>
    </w:tbl>
    <w:p w14:paraId="49FECE93" w14:textId="77777777" w:rsidR="00501ADF" w:rsidRPr="00DD06A0" w:rsidRDefault="00501ADF" w:rsidP="00501ADF">
      <w:pPr>
        <w:jc w:val="both"/>
        <w:rPr>
          <w:rFonts w:ascii="ITC Avant Garde" w:hAnsi="ITC Avant Garde"/>
          <w:sz w:val="18"/>
          <w:szCs w:val="18"/>
        </w:rPr>
      </w:pPr>
    </w:p>
    <w:p w14:paraId="4F47B717" w14:textId="0024F798"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6A99B98" w14:textId="77777777" w:rsidTr="008A48B0">
        <w:tc>
          <w:tcPr>
            <w:tcW w:w="8828" w:type="dxa"/>
            <w:shd w:val="clear" w:color="auto" w:fill="FFFFFF" w:themeFill="background1"/>
          </w:tcPr>
          <w:p w14:paraId="0D47D775" w14:textId="60047A9D"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18215EC6" w14:textId="443C997C" w:rsidR="001932FC" w:rsidRPr="001170FB" w:rsidRDefault="00F0449E" w:rsidP="00C13B8E">
            <w:pPr>
              <w:shd w:val="clear" w:color="auto" w:fill="FFFFFF" w:themeFill="background1"/>
              <w:jc w:val="both"/>
              <w:rPr>
                <w:rFonts w:ascii="ITC Avant Garde" w:hAnsi="ITC Avant Garde"/>
                <w:sz w:val="18"/>
                <w:szCs w:val="18"/>
                <w:u w:val="single"/>
              </w:rPr>
            </w:pPr>
            <w:r w:rsidRPr="001170FB">
              <w:rPr>
                <w:rFonts w:ascii="ITC Avant Garde" w:hAnsi="ITC Avant Garde"/>
                <w:sz w:val="18"/>
                <w:szCs w:val="18"/>
                <w:u w:val="single"/>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1170FB">
              <w:rPr>
                <w:rFonts w:ascii="ITC Avant Garde" w:hAnsi="ITC Avant Garde"/>
                <w:sz w:val="18"/>
                <w:szCs w:val="18"/>
                <w:u w:val="single"/>
              </w:rPr>
              <w:t xml:space="preserve"> que permita dimensionar la problemática</w:t>
            </w:r>
            <w:r w:rsidRPr="001170FB">
              <w:rPr>
                <w:rFonts w:ascii="ITC Avant Garde" w:hAnsi="ITC Avant Garde"/>
                <w:sz w:val="18"/>
                <w:szCs w:val="18"/>
                <w:u w:val="single"/>
              </w:rPr>
              <w:t>, así como sus fuentes para ser verificadas.</w:t>
            </w:r>
          </w:p>
          <w:p w14:paraId="533D9F68" w14:textId="77777777" w:rsidR="00F0449E" w:rsidRPr="00DD06A0" w:rsidRDefault="00F0449E" w:rsidP="008A48B0">
            <w:pPr>
              <w:shd w:val="clear" w:color="auto" w:fill="FFFFFF" w:themeFill="background1"/>
              <w:jc w:val="both"/>
              <w:rPr>
                <w:rFonts w:ascii="ITC Avant Garde" w:hAnsi="ITC Avant Garde"/>
                <w:sz w:val="18"/>
                <w:szCs w:val="18"/>
              </w:rPr>
            </w:pPr>
          </w:p>
          <w:p w14:paraId="1B00D788" w14:textId="5025EAF8" w:rsidR="002A44FB" w:rsidRPr="00464AD8" w:rsidRDefault="002A44FB" w:rsidP="002A44FB">
            <w:pPr>
              <w:shd w:val="clear" w:color="auto" w:fill="FFFFFF" w:themeFill="background1"/>
              <w:jc w:val="both"/>
              <w:rPr>
                <w:rFonts w:ascii="ITC Avant Garde" w:hAnsi="ITC Avant Garde"/>
                <w:sz w:val="18"/>
                <w:szCs w:val="18"/>
              </w:rPr>
            </w:pPr>
            <w:r w:rsidRPr="00464AD8">
              <w:rPr>
                <w:rFonts w:ascii="ITC Avant Garde" w:hAnsi="ITC Avant Garde"/>
                <w:sz w:val="18"/>
                <w:szCs w:val="18"/>
              </w:rPr>
              <w:t>El reconocimiento de que los servicios de telecomunicaciones y radiodifusión contribuyen al desarrollo de un país es cada vez mayor frente a la creciente evidencia empírica acerca de su impacto en el crecimiento económico al acelerar los intercambios de información</w:t>
            </w:r>
            <w:r w:rsidR="00741C2A">
              <w:rPr>
                <w:rFonts w:ascii="ITC Avant Garde" w:hAnsi="ITC Avant Garde"/>
                <w:sz w:val="18"/>
                <w:szCs w:val="18"/>
              </w:rPr>
              <w:t xml:space="preserve"> y la integración regional,</w:t>
            </w:r>
            <w:r w:rsidRPr="00464AD8">
              <w:rPr>
                <w:rFonts w:ascii="ITC Avant Garde" w:hAnsi="ITC Avant Garde"/>
                <w:sz w:val="18"/>
                <w:szCs w:val="18"/>
              </w:rPr>
              <w:t xml:space="preserve"> mejorar la eficiencia, fomentar la transparencia y la creación de empleo, así como otros indicadores de bienestar social de los países. En consecuencia, </w:t>
            </w:r>
            <w:r w:rsidR="00741C2A">
              <w:rPr>
                <w:rFonts w:ascii="ITC Avant Garde" w:hAnsi="ITC Avant Garde"/>
                <w:sz w:val="18"/>
                <w:szCs w:val="18"/>
              </w:rPr>
              <w:t xml:space="preserve">políticas públicas que fomenten la conectividad y el </w:t>
            </w:r>
            <w:r w:rsidRPr="00464AD8">
              <w:rPr>
                <w:rFonts w:ascii="ITC Avant Garde" w:hAnsi="ITC Avant Garde"/>
                <w:sz w:val="18"/>
                <w:szCs w:val="18"/>
              </w:rPr>
              <w:t>acceso a tales servicios ha</w:t>
            </w:r>
            <w:r w:rsidR="00741C2A">
              <w:rPr>
                <w:rFonts w:ascii="ITC Avant Garde" w:hAnsi="ITC Avant Garde"/>
                <w:sz w:val="18"/>
                <w:szCs w:val="18"/>
              </w:rPr>
              <w:t>n</w:t>
            </w:r>
            <w:r w:rsidRPr="00464AD8">
              <w:rPr>
                <w:rFonts w:ascii="ITC Avant Garde" w:hAnsi="ITC Avant Garde"/>
                <w:sz w:val="18"/>
                <w:szCs w:val="18"/>
              </w:rPr>
              <w:t xml:space="preserve"> sido reconocid</w:t>
            </w:r>
            <w:r w:rsidR="00741C2A">
              <w:rPr>
                <w:rFonts w:ascii="ITC Avant Garde" w:hAnsi="ITC Avant Garde"/>
                <w:sz w:val="18"/>
                <w:szCs w:val="18"/>
              </w:rPr>
              <w:t>as</w:t>
            </w:r>
            <w:r w:rsidRPr="00464AD8">
              <w:rPr>
                <w:rFonts w:ascii="ITC Avant Garde" w:hAnsi="ITC Avant Garde"/>
                <w:sz w:val="18"/>
                <w:szCs w:val="18"/>
              </w:rPr>
              <w:t xml:space="preserve"> como un tema central dentro de las agendas de gobierno en todo el mundo. </w:t>
            </w:r>
          </w:p>
          <w:p w14:paraId="0A593521" w14:textId="77777777" w:rsidR="002A44FB" w:rsidRPr="00464AD8" w:rsidRDefault="002A44FB" w:rsidP="002A44FB">
            <w:pPr>
              <w:shd w:val="clear" w:color="auto" w:fill="FFFFFF" w:themeFill="background1"/>
              <w:jc w:val="both"/>
              <w:rPr>
                <w:rFonts w:ascii="ITC Avant Garde" w:hAnsi="ITC Avant Garde"/>
                <w:sz w:val="18"/>
                <w:szCs w:val="18"/>
              </w:rPr>
            </w:pPr>
          </w:p>
          <w:p w14:paraId="1B57F9B9" w14:textId="59B40F73" w:rsidR="002A44FB" w:rsidRPr="00464AD8" w:rsidRDefault="002A44FB" w:rsidP="002A44FB">
            <w:pPr>
              <w:shd w:val="clear" w:color="auto" w:fill="FFFFFF" w:themeFill="background1"/>
              <w:jc w:val="both"/>
              <w:rPr>
                <w:rFonts w:ascii="ITC Avant Garde" w:hAnsi="ITC Avant Garde"/>
                <w:sz w:val="18"/>
                <w:szCs w:val="18"/>
              </w:rPr>
            </w:pPr>
            <w:r w:rsidRPr="00464AD8">
              <w:rPr>
                <w:rFonts w:ascii="ITC Avant Garde" w:hAnsi="ITC Avant Garde"/>
                <w:sz w:val="18"/>
                <w:szCs w:val="18"/>
              </w:rPr>
              <w:t xml:space="preserve">Es por lo anterior que </w:t>
            </w:r>
            <w:r w:rsidR="00741C2A">
              <w:rPr>
                <w:rFonts w:ascii="ITC Avant Garde" w:hAnsi="ITC Avant Garde"/>
                <w:sz w:val="18"/>
                <w:szCs w:val="18"/>
              </w:rPr>
              <w:t>la</w:t>
            </w:r>
            <w:r w:rsidRPr="00464AD8">
              <w:rPr>
                <w:rFonts w:ascii="ITC Avant Garde" w:hAnsi="ITC Avant Garde"/>
                <w:sz w:val="18"/>
                <w:szCs w:val="18"/>
              </w:rPr>
              <w:t xml:space="preserve"> compartición y </w:t>
            </w:r>
            <w:r w:rsidR="00741C2A">
              <w:rPr>
                <w:rFonts w:ascii="ITC Avant Garde" w:hAnsi="ITC Avant Garde"/>
                <w:sz w:val="18"/>
                <w:szCs w:val="18"/>
              </w:rPr>
              <w:t xml:space="preserve">el </w:t>
            </w:r>
            <w:r w:rsidRPr="00464AD8">
              <w:rPr>
                <w:rFonts w:ascii="ITC Avant Garde" w:hAnsi="ITC Avant Garde"/>
                <w:sz w:val="18"/>
                <w:szCs w:val="18"/>
              </w:rPr>
              <w:t>despliegue de infraestructura incide</w:t>
            </w:r>
            <w:r w:rsidR="00741C2A">
              <w:rPr>
                <w:rFonts w:ascii="ITC Avant Garde" w:hAnsi="ITC Avant Garde"/>
                <w:sz w:val="18"/>
                <w:szCs w:val="18"/>
              </w:rPr>
              <w:t>n</w:t>
            </w:r>
            <w:r w:rsidRPr="00464AD8">
              <w:rPr>
                <w:rFonts w:ascii="ITC Avant Garde" w:hAnsi="ITC Avant Garde"/>
                <w:sz w:val="18"/>
                <w:szCs w:val="18"/>
              </w:rPr>
              <w:t xml:space="preserve"> positivamente en el desarrollo de un país, al considerarse elementos que llevan a la ampliación de la cobertura de servicios de telecomunicaciones y radiodifusión o en su caso al incremento del número de competidores en dichos mercados. </w:t>
            </w:r>
          </w:p>
          <w:p w14:paraId="1913F3AB" w14:textId="77777777" w:rsidR="002A44FB" w:rsidRPr="00464AD8" w:rsidRDefault="002A44FB" w:rsidP="002A44FB">
            <w:pPr>
              <w:shd w:val="clear" w:color="auto" w:fill="FFFFFF" w:themeFill="background1"/>
              <w:jc w:val="both"/>
              <w:rPr>
                <w:rFonts w:ascii="ITC Avant Garde" w:hAnsi="ITC Avant Garde"/>
                <w:sz w:val="18"/>
                <w:szCs w:val="18"/>
              </w:rPr>
            </w:pPr>
          </w:p>
          <w:p w14:paraId="2D77A936" w14:textId="5E5E4FA1" w:rsidR="002A44FB" w:rsidRPr="008D4249" w:rsidRDefault="002A44FB" w:rsidP="002A44FB">
            <w:pPr>
              <w:shd w:val="clear" w:color="auto" w:fill="FFFFFF" w:themeFill="background1"/>
              <w:jc w:val="both"/>
              <w:rPr>
                <w:rFonts w:ascii="ITC Avant Garde" w:hAnsi="ITC Avant Garde"/>
                <w:sz w:val="18"/>
                <w:szCs w:val="18"/>
              </w:rPr>
            </w:pPr>
            <w:r w:rsidRPr="00464AD8">
              <w:rPr>
                <w:rFonts w:ascii="ITC Avant Garde" w:hAnsi="ITC Avant Garde"/>
                <w:sz w:val="18"/>
                <w:szCs w:val="18"/>
              </w:rPr>
              <w:t xml:space="preserve">Al respecto, es importante mencionar que </w:t>
            </w:r>
            <w:r w:rsidR="00741C2A">
              <w:rPr>
                <w:rFonts w:ascii="ITC Avant Garde" w:hAnsi="ITC Avant Garde"/>
                <w:sz w:val="18"/>
                <w:szCs w:val="18"/>
              </w:rPr>
              <w:t xml:space="preserve">inherente </w:t>
            </w:r>
            <w:r w:rsidRPr="00464AD8">
              <w:rPr>
                <w:rFonts w:ascii="ITC Avant Garde" w:hAnsi="ITC Avant Garde"/>
                <w:sz w:val="18"/>
                <w:szCs w:val="18"/>
              </w:rPr>
              <w:t xml:space="preserve">al despliegue de infraestructura de telecomunicaciones </w:t>
            </w:r>
            <w:r w:rsidR="00741C2A">
              <w:rPr>
                <w:rFonts w:ascii="ITC Avant Garde" w:hAnsi="ITC Avant Garde"/>
                <w:sz w:val="18"/>
                <w:szCs w:val="18"/>
              </w:rPr>
              <w:t xml:space="preserve">y de radiodifusión </w:t>
            </w:r>
            <w:r w:rsidRPr="00464AD8">
              <w:rPr>
                <w:rFonts w:ascii="ITC Avant Garde" w:hAnsi="ITC Avant Garde"/>
                <w:sz w:val="18"/>
                <w:szCs w:val="18"/>
              </w:rPr>
              <w:t>se</w:t>
            </w:r>
            <w:r w:rsidR="00741C2A">
              <w:rPr>
                <w:rFonts w:ascii="ITC Avant Garde" w:hAnsi="ITC Avant Garde"/>
                <w:sz w:val="18"/>
                <w:szCs w:val="18"/>
              </w:rPr>
              <w:t xml:space="preserve"> encuentran elevados costos hundidos</w:t>
            </w:r>
            <w:r w:rsidRPr="008D4249">
              <w:rPr>
                <w:rFonts w:ascii="ITC Avant Garde" w:hAnsi="ITC Avant Garde"/>
                <w:sz w:val="18"/>
                <w:szCs w:val="18"/>
              </w:rPr>
              <w:t>, entre los que destacan los costos de la obra civil. E</w:t>
            </w:r>
            <w:r w:rsidR="00741C2A">
              <w:rPr>
                <w:rFonts w:ascii="ITC Avant Garde" w:hAnsi="ITC Avant Garde"/>
                <w:sz w:val="18"/>
                <w:szCs w:val="18"/>
              </w:rPr>
              <w:t>s decir, la elevada inversión que requieren agentes económicos para participar en estos mercados puede constituirse como una barrera a la entrada, por lo que esta situación</w:t>
            </w:r>
            <w:r w:rsidRPr="008D4249">
              <w:rPr>
                <w:rFonts w:ascii="ITC Avant Garde" w:hAnsi="ITC Avant Garde"/>
                <w:sz w:val="18"/>
                <w:szCs w:val="18"/>
              </w:rPr>
              <w:t xml:space="preserve"> confiere a los costos hundidos un valor estratégico para el desarrollo de la competencia. </w:t>
            </w:r>
          </w:p>
          <w:p w14:paraId="62A33809" w14:textId="77777777" w:rsidR="002A44FB" w:rsidRPr="008D4249" w:rsidRDefault="002A44FB" w:rsidP="002A44FB">
            <w:pPr>
              <w:shd w:val="clear" w:color="auto" w:fill="FFFFFF" w:themeFill="background1"/>
              <w:jc w:val="both"/>
              <w:rPr>
                <w:rFonts w:ascii="ITC Avant Garde" w:hAnsi="ITC Avant Garde"/>
                <w:sz w:val="18"/>
                <w:szCs w:val="18"/>
              </w:rPr>
            </w:pPr>
          </w:p>
          <w:p w14:paraId="2AA98CAF" w14:textId="6321AD07" w:rsidR="002A44FB" w:rsidRDefault="002A44FB" w:rsidP="002A44FB">
            <w:pPr>
              <w:shd w:val="clear" w:color="auto" w:fill="FFFFFF" w:themeFill="background1"/>
              <w:jc w:val="both"/>
              <w:rPr>
                <w:rFonts w:ascii="ITC Avant Garde" w:hAnsi="ITC Avant Garde"/>
                <w:sz w:val="18"/>
                <w:szCs w:val="18"/>
              </w:rPr>
            </w:pPr>
            <w:r>
              <w:rPr>
                <w:rFonts w:ascii="ITC Avant Garde" w:hAnsi="ITC Avant Garde"/>
                <w:sz w:val="18"/>
                <w:szCs w:val="18"/>
              </w:rPr>
              <w:t xml:space="preserve">En seguimiento </w:t>
            </w:r>
            <w:r w:rsidR="00741C2A">
              <w:rPr>
                <w:rFonts w:ascii="ITC Avant Garde" w:hAnsi="ITC Avant Garde"/>
                <w:sz w:val="18"/>
                <w:szCs w:val="18"/>
              </w:rPr>
              <w:t>a</w:t>
            </w:r>
            <w:r>
              <w:rPr>
                <w:rFonts w:ascii="ITC Avant Garde" w:hAnsi="ITC Avant Garde"/>
                <w:sz w:val="18"/>
                <w:szCs w:val="18"/>
              </w:rPr>
              <w:t xml:space="preserve"> lo anterior, es importante mencionar que tanto el sector de telecomunicaciones como el de radiodifusión</w:t>
            </w:r>
            <w:r w:rsidRPr="008D4249">
              <w:rPr>
                <w:rFonts w:ascii="ITC Avant Garde" w:hAnsi="ITC Avant Garde"/>
                <w:sz w:val="18"/>
                <w:szCs w:val="18"/>
              </w:rPr>
              <w:t xml:space="preserve"> se caracteriza</w:t>
            </w:r>
            <w:r w:rsidR="00741C2A">
              <w:rPr>
                <w:rFonts w:ascii="ITC Avant Garde" w:hAnsi="ITC Avant Garde"/>
                <w:sz w:val="18"/>
                <w:szCs w:val="18"/>
              </w:rPr>
              <w:t>n</w:t>
            </w:r>
            <w:r w:rsidRPr="008D4249">
              <w:rPr>
                <w:rFonts w:ascii="ITC Avant Garde" w:hAnsi="ITC Avant Garde"/>
                <w:sz w:val="18"/>
                <w:szCs w:val="18"/>
              </w:rPr>
              <w:t xml:space="preserve"> por importantes economías de escala, alcance y densidad que implican que los operadores entrantes afronten costos medios unitarios </w:t>
            </w:r>
            <w:r>
              <w:rPr>
                <w:rFonts w:ascii="ITC Avant Garde" w:hAnsi="ITC Avant Garde"/>
                <w:sz w:val="18"/>
                <w:szCs w:val="18"/>
              </w:rPr>
              <w:t xml:space="preserve">elevados y, </w:t>
            </w:r>
            <w:r w:rsidRPr="008D4249">
              <w:rPr>
                <w:rFonts w:ascii="ITC Avant Garde" w:hAnsi="ITC Avant Garde"/>
                <w:sz w:val="18"/>
                <w:szCs w:val="18"/>
              </w:rPr>
              <w:t>por lo tanto, la decisión de entrada de un nuevo competidor está en función de estos costos y de la rentabilidad que espere obtener la empre</w:t>
            </w:r>
            <w:r>
              <w:rPr>
                <w:rFonts w:ascii="ITC Avant Garde" w:hAnsi="ITC Avant Garde"/>
                <w:sz w:val="18"/>
                <w:szCs w:val="18"/>
              </w:rPr>
              <w:t xml:space="preserve">sa por la inversión realizada. </w:t>
            </w:r>
          </w:p>
          <w:p w14:paraId="4586E021" w14:textId="77777777" w:rsidR="002A44FB" w:rsidRDefault="002A44FB" w:rsidP="002A44FB">
            <w:pPr>
              <w:shd w:val="clear" w:color="auto" w:fill="FFFFFF" w:themeFill="background1"/>
              <w:jc w:val="both"/>
              <w:rPr>
                <w:rFonts w:ascii="ITC Avant Garde" w:hAnsi="ITC Avant Garde"/>
                <w:sz w:val="18"/>
                <w:szCs w:val="18"/>
              </w:rPr>
            </w:pPr>
          </w:p>
          <w:p w14:paraId="6251218F" w14:textId="3D380F10" w:rsidR="002A44FB" w:rsidRPr="008D4249" w:rsidRDefault="002A44FB" w:rsidP="002A44FB">
            <w:pPr>
              <w:shd w:val="clear" w:color="auto" w:fill="FFFFFF" w:themeFill="background1"/>
              <w:jc w:val="both"/>
              <w:rPr>
                <w:rFonts w:ascii="ITC Avant Garde" w:hAnsi="ITC Avant Garde"/>
                <w:sz w:val="18"/>
                <w:szCs w:val="18"/>
              </w:rPr>
            </w:pPr>
            <w:r w:rsidRPr="008D4249">
              <w:rPr>
                <w:rFonts w:ascii="ITC Avant Garde" w:hAnsi="ITC Avant Garde"/>
                <w:sz w:val="18"/>
                <w:szCs w:val="18"/>
              </w:rPr>
              <w:lastRenderedPageBreak/>
              <w:t xml:space="preserve">En este sentido, </w:t>
            </w:r>
            <w:r w:rsidR="0031773B">
              <w:rPr>
                <w:rFonts w:ascii="ITC Avant Garde" w:hAnsi="ITC Avant Garde"/>
                <w:sz w:val="18"/>
                <w:szCs w:val="18"/>
              </w:rPr>
              <w:t>ante la necesidad</w:t>
            </w:r>
            <w:r w:rsidRPr="008D4249" w:rsidDel="0031773B">
              <w:rPr>
                <w:rFonts w:ascii="ITC Avant Garde" w:hAnsi="ITC Avant Garde"/>
                <w:sz w:val="18"/>
                <w:szCs w:val="18"/>
              </w:rPr>
              <w:t xml:space="preserve"> </w:t>
            </w:r>
            <w:r w:rsidRPr="008D4249">
              <w:rPr>
                <w:rFonts w:ascii="ITC Avant Garde" w:hAnsi="ITC Avant Garde"/>
                <w:sz w:val="18"/>
                <w:szCs w:val="18"/>
              </w:rPr>
              <w:t>de fuertes inversion</w:t>
            </w:r>
            <w:r>
              <w:rPr>
                <w:rFonts w:ascii="ITC Avant Garde" w:hAnsi="ITC Avant Garde"/>
                <w:sz w:val="18"/>
                <w:szCs w:val="18"/>
              </w:rPr>
              <w:t xml:space="preserve">es por parte de los operadores, </w:t>
            </w:r>
            <w:r w:rsidRPr="008D4249">
              <w:rPr>
                <w:rFonts w:ascii="ITC Avant Garde" w:hAnsi="ITC Avant Garde"/>
                <w:sz w:val="18"/>
                <w:szCs w:val="18"/>
              </w:rPr>
              <w:t xml:space="preserve">una manera de aprovechar eficientemente los recursos escasos de la economía consiste en el uso compartido de la infraestructura </w:t>
            </w:r>
            <w:r w:rsidR="00242A98">
              <w:rPr>
                <w:rFonts w:ascii="ITC Avant Garde" w:hAnsi="ITC Avant Garde"/>
                <w:sz w:val="18"/>
                <w:szCs w:val="18"/>
              </w:rPr>
              <w:t>existente</w:t>
            </w:r>
            <w:r w:rsidRPr="008D4249">
              <w:rPr>
                <w:rFonts w:ascii="ITC Avant Garde" w:hAnsi="ITC Avant Garde"/>
                <w:sz w:val="18"/>
                <w:szCs w:val="18"/>
              </w:rPr>
              <w:t>.</w:t>
            </w:r>
            <w:r>
              <w:rPr>
                <w:rFonts w:ascii="ITC Avant Garde" w:hAnsi="ITC Avant Garde"/>
                <w:sz w:val="18"/>
                <w:szCs w:val="18"/>
              </w:rPr>
              <w:t xml:space="preserve"> </w:t>
            </w:r>
          </w:p>
          <w:p w14:paraId="5D816767" w14:textId="77777777" w:rsidR="002A44FB" w:rsidRPr="00464AD8" w:rsidRDefault="002A44FB" w:rsidP="002A44FB">
            <w:pPr>
              <w:shd w:val="clear" w:color="auto" w:fill="FFFFFF" w:themeFill="background1"/>
              <w:jc w:val="both"/>
              <w:rPr>
                <w:rFonts w:ascii="ITC Avant Garde" w:hAnsi="ITC Avant Garde"/>
                <w:sz w:val="18"/>
                <w:szCs w:val="18"/>
              </w:rPr>
            </w:pPr>
          </w:p>
          <w:p w14:paraId="4868CF4E" w14:textId="08C880A4" w:rsidR="002A44FB" w:rsidRDefault="002A44FB" w:rsidP="002A44FB">
            <w:pPr>
              <w:shd w:val="clear" w:color="auto" w:fill="FFFFFF" w:themeFill="background1"/>
              <w:jc w:val="both"/>
              <w:rPr>
                <w:rFonts w:ascii="ITC Avant Garde" w:hAnsi="ITC Avant Garde"/>
                <w:sz w:val="18"/>
                <w:szCs w:val="18"/>
              </w:rPr>
            </w:pPr>
            <w:r>
              <w:rPr>
                <w:rFonts w:ascii="ITC Avant Garde" w:hAnsi="ITC Avant Garde"/>
                <w:sz w:val="18"/>
                <w:szCs w:val="18"/>
              </w:rPr>
              <w:t>Al respecto, un</w:t>
            </w:r>
            <w:r w:rsidRPr="00464AD8">
              <w:rPr>
                <w:rFonts w:ascii="ITC Avant Garde" w:hAnsi="ITC Avant Garde"/>
                <w:sz w:val="18"/>
                <w:szCs w:val="18"/>
              </w:rPr>
              <w:t xml:space="preserve"> estudio de la OCDE presentado en 2012</w:t>
            </w:r>
            <w:r w:rsidRPr="000F7D93">
              <w:rPr>
                <w:rFonts w:ascii="ITC Avant Garde" w:hAnsi="ITC Avant Garde"/>
                <w:sz w:val="18"/>
                <w:szCs w:val="18"/>
                <w:vertAlign w:val="superscript"/>
              </w:rPr>
              <w:footnoteReference w:id="2"/>
            </w:r>
            <w:r w:rsidRPr="00464AD8">
              <w:rPr>
                <w:rFonts w:ascii="ITC Avant Garde" w:hAnsi="ITC Avant Garde"/>
                <w:sz w:val="18"/>
                <w:szCs w:val="18"/>
              </w:rPr>
              <w:t xml:space="preserve"> expuso como parte de su diagnóstico sobre las telecomunicaciones y la radiodifusión en México que en materia de derechos de vía (postes y ductos en que se instalan las redes públicas) no había disposiciones que, por una parte, exigieran a los operadores compartir su infraestructura para aprovechar la infraestructura ya desplegada, y por otra, que atendieran el obstáculo que enfrentan los concesionarios</w:t>
            </w:r>
            <w:r w:rsidR="004E4821">
              <w:rPr>
                <w:rFonts w:ascii="ITC Avant Garde" w:hAnsi="ITC Avant Garde"/>
                <w:sz w:val="18"/>
                <w:szCs w:val="18"/>
              </w:rPr>
              <w:t xml:space="preserve"> y autorizados</w:t>
            </w:r>
            <w:r w:rsidRPr="00464AD8">
              <w:rPr>
                <w:rFonts w:ascii="ITC Avant Garde" w:hAnsi="ITC Avant Garde"/>
                <w:sz w:val="18"/>
                <w:szCs w:val="18"/>
              </w:rPr>
              <w:t xml:space="preserve"> entrantes para obtener los permisos necesarios para desplegar infraestructura en el ámbito local. Lo anterior, ha encontrado una respuesta</w:t>
            </w:r>
            <w:r w:rsidRPr="00464AD8" w:rsidDel="00422B5A">
              <w:rPr>
                <w:rFonts w:ascii="ITC Avant Garde" w:hAnsi="ITC Avant Garde"/>
                <w:sz w:val="18"/>
                <w:szCs w:val="18"/>
              </w:rPr>
              <w:t xml:space="preserve"> </w:t>
            </w:r>
            <w:r w:rsidRPr="00464AD8">
              <w:rPr>
                <w:rFonts w:ascii="ITC Avant Garde" w:hAnsi="ITC Avant Garde"/>
                <w:sz w:val="18"/>
                <w:szCs w:val="18"/>
              </w:rPr>
              <w:t xml:space="preserve">por parte del Instituto </w:t>
            </w:r>
            <w:r w:rsidR="00422B5A">
              <w:rPr>
                <w:rFonts w:ascii="ITC Avant Garde" w:hAnsi="ITC Avant Garde"/>
                <w:sz w:val="18"/>
                <w:szCs w:val="18"/>
              </w:rPr>
              <w:t xml:space="preserve">en el uso de sus atribuciones, </w:t>
            </w:r>
            <w:r w:rsidRPr="00464AD8">
              <w:rPr>
                <w:rFonts w:ascii="ITC Avant Garde" w:hAnsi="ITC Avant Garde"/>
                <w:sz w:val="18"/>
                <w:szCs w:val="18"/>
              </w:rPr>
              <w:t xml:space="preserve">mediante las declaraciones de preponderancia y la imposición de medidas asimétricas entre las que se encuentran la </w:t>
            </w:r>
            <w:r w:rsidR="00422B5A" w:rsidRPr="00464AD8">
              <w:rPr>
                <w:rFonts w:ascii="ITC Avant Garde" w:hAnsi="ITC Avant Garde"/>
                <w:sz w:val="18"/>
                <w:szCs w:val="18"/>
              </w:rPr>
              <w:t xml:space="preserve">obligación </w:t>
            </w:r>
            <w:r w:rsidR="00422B5A">
              <w:rPr>
                <w:rFonts w:ascii="ITC Avant Garde" w:hAnsi="ITC Avant Garde"/>
                <w:sz w:val="18"/>
                <w:szCs w:val="18"/>
              </w:rPr>
              <w:t xml:space="preserve">impuesta a los Agentes Económicos Preponderantes, tanto en el sector telecomunicaciones como de radiodifusión, </w:t>
            </w:r>
            <w:r w:rsidR="00422B5A" w:rsidRPr="00464AD8">
              <w:rPr>
                <w:rFonts w:ascii="ITC Avant Garde" w:hAnsi="ITC Avant Garde"/>
                <w:sz w:val="18"/>
                <w:szCs w:val="18"/>
              </w:rPr>
              <w:t xml:space="preserve">de </w:t>
            </w:r>
            <w:r w:rsidR="00422B5A">
              <w:rPr>
                <w:rFonts w:ascii="ITC Avant Garde" w:hAnsi="ITC Avant Garde"/>
                <w:sz w:val="18"/>
                <w:szCs w:val="18"/>
              </w:rPr>
              <w:t>permitir el acceso a su infraestructura a otros concesionarios</w:t>
            </w:r>
            <w:r w:rsidR="004E4821">
              <w:rPr>
                <w:rFonts w:ascii="ITC Avant Garde" w:hAnsi="ITC Avant Garde"/>
                <w:sz w:val="18"/>
                <w:szCs w:val="18"/>
              </w:rPr>
              <w:t xml:space="preserve"> y/o autorizados</w:t>
            </w:r>
            <w:r w:rsidR="00422B5A">
              <w:rPr>
                <w:rFonts w:ascii="ITC Avant Garde" w:hAnsi="ITC Avant Garde"/>
                <w:sz w:val="18"/>
                <w:szCs w:val="18"/>
              </w:rPr>
              <w:t xml:space="preserve"> bajo condiciones no discriminatorias, con tarifas basadas en costos. Asimismo, para el caso del agente económico preponderante en el sector telecomunicaciones también existe la obligación de permitir el acceso desagregado su </w:t>
            </w:r>
            <w:r w:rsidRPr="00464AD8">
              <w:rPr>
                <w:rFonts w:ascii="ITC Avant Garde" w:hAnsi="ITC Avant Garde"/>
                <w:sz w:val="18"/>
                <w:szCs w:val="18"/>
              </w:rPr>
              <w:t xml:space="preserve">bucle local. </w:t>
            </w:r>
            <w:r>
              <w:rPr>
                <w:rFonts w:ascii="ITC Avant Garde" w:hAnsi="ITC Avant Garde"/>
                <w:sz w:val="18"/>
                <w:szCs w:val="18"/>
              </w:rPr>
              <w:t xml:space="preserve">Sin embargo, si bien </w:t>
            </w:r>
            <w:r w:rsidR="00422B5A" w:rsidRPr="00422B5A">
              <w:rPr>
                <w:rFonts w:ascii="ITC Avant Garde" w:hAnsi="ITC Avant Garde"/>
                <w:sz w:val="18"/>
                <w:szCs w:val="18"/>
              </w:rPr>
              <w:t xml:space="preserve">existe una regulación asimétrica específica, a la fecha no existen lineamientos emitidos por el Instituto que ofrezcan a los concesionarios </w:t>
            </w:r>
            <w:r w:rsidR="0080183A">
              <w:rPr>
                <w:rFonts w:ascii="ITC Avant Garde" w:hAnsi="ITC Avant Garde"/>
                <w:sz w:val="18"/>
                <w:szCs w:val="18"/>
              </w:rPr>
              <w:t>o</w:t>
            </w:r>
            <w:r w:rsidR="004E4821">
              <w:rPr>
                <w:rFonts w:ascii="ITC Avant Garde" w:hAnsi="ITC Avant Garde"/>
                <w:sz w:val="18"/>
                <w:szCs w:val="18"/>
              </w:rPr>
              <w:t xml:space="preserve"> autorizados </w:t>
            </w:r>
            <w:r w:rsidR="00422B5A" w:rsidRPr="00422B5A">
              <w:rPr>
                <w:rFonts w:ascii="ITC Avant Garde" w:hAnsi="ITC Avant Garde"/>
                <w:sz w:val="18"/>
                <w:szCs w:val="18"/>
              </w:rPr>
              <w:t xml:space="preserve">claridad y certeza respecto a los criterios con los que deberán acreditarse las condiciones previstas en el artículo 139 de la Ley Federal de Telecomunicaciones y Radiodifusión </w:t>
            </w:r>
            <w:r w:rsidR="000724FD">
              <w:rPr>
                <w:rFonts w:ascii="ITC Avant Garde" w:hAnsi="ITC Avant Garde"/>
                <w:sz w:val="18"/>
                <w:szCs w:val="18"/>
              </w:rPr>
              <w:t xml:space="preserve">( en lo sucesivo, “LFTR”) </w:t>
            </w:r>
            <w:r w:rsidR="00422B5A" w:rsidRPr="00422B5A">
              <w:rPr>
                <w:rFonts w:ascii="ITC Avant Garde" w:hAnsi="ITC Avant Garde"/>
                <w:sz w:val="18"/>
                <w:szCs w:val="18"/>
              </w:rPr>
              <w:t>con el fin de que el Instituto pueda intervenir en caso de desacuerdo para el acceso a infraestructura entre concesionarios</w:t>
            </w:r>
            <w:r w:rsidR="004E4821">
              <w:rPr>
                <w:rFonts w:ascii="ITC Avant Garde" w:hAnsi="ITC Avant Garde"/>
                <w:sz w:val="18"/>
                <w:szCs w:val="18"/>
              </w:rPr>
              <w:t xml:space="preserve"> </w:t>
            </w:r>
            <w:r w:rsidR="00422B5A" w:rsidRPr="00422B5A">
              <w:rPr>
                <w:rFonts w:ascii="ITC Avant Garde" w:hAnsi="ITC Avant Garde"/>
                <w:sz w:val="18"/>
                <w:szCs w:val="18"/>
              </w:rPr>
              <w:t>no preponderantes</w:t>
            </w:r>
            <w:r w:rsidR="004E4821">
              <w:rPr>
                <w:rFonts w:ascii="ITC Avant Garde" w:hAnsi="ITC Avant Garde"/>
                <w:sz w:val="18"/>
                <w:szCs w:val="18"/>
              </w:rPr>
              <w:t xml:space="preserve"> y autorizados</w:t>
            </w:r>
            <w:r>
              <w:rPr>
                <w:rFonts w:ascii="ITC Avant Garde" w:hAnsi="ITC Avant Garde"/>
                <w:sz w:val="18"/>
                <w:szCs w:val="18"/>
              </w:rPr>
              <w:t>.</w:t>
            </w:r>
          </w:p>
          <w:p w14:paraId="77E5CAF5" w14:textId="77777777" w:rsidR="002A44FB" w:rsidRDefault="002A44FB" w:rsidP="002A44FB">
            <w:pPr>
              <w:shd w:val="clear" w:color="auto" w:fill="FFFFFF" w:themeFill="background1"/>
              <w:jc w:val="both"/>
              <w:rPr>
                <w:rFonts w:ascii="ITC Avant Garde" w:hAnsi="ITC Avant Garde"/>
                <w:sz w:val="18"/>
                <w:szCs w:val="18"/>
              </w:rPr>
            </w:pPr>
          </w:p>
          <w:p w14:paraId="20670A34" w14:textId="337047B2" w:rsidR="000E26AC" w:rsidRDefault="000C6181" w:rsidP="002A44FB">
            <w:pPr>
              <w:pStyle w:val="IFTnormal"/>
              <w:rPr>
                <w:rFonts w:eastAsiaTheme="minorHAnsi" w:cstheme="minorBidi"/>
                <w:color w:val="auto"/>
                <w:sz w:val="18"/>
                <w:szCs w:val="18"/>
                <w:lang w:val="es-MX" w:eastAsia="en-US"/>
              </w:rPr>
            </w:pPr>
            <w:r>
              <w:rPr>
                <w:rFonts w:eastAsiaTheme="minorHAnsi" w:cstheme="minorBidi"/>
                <w:color w:val="auto"/>
                <w:sz w:val="18"/>
                <w:szCs w:val="18"/>
                <w:lang w:val="es-MX" w:eastAsia="en-US"/>
              </w:rPr>
              <w:t xml:space="preserve">En seguimiento de lo anterior, si bien el Instituto considera que la compartición de infraestructura fomenta la competencia al permitir que un número mayor de operadores pueda brindar servicios de telecomunicaciones y radiodifusión, es importante destacar </w:t>
            </w:r>
            <w:r w:rsidR="00E933FF">
              <w:rPr>
                <w:rFonts w:eastAsiaTheme="minorHAnsi" w:cstheme="minorBidi"/>
                <w:color w:val="auto"/>
                <w:sz w:val="18"/>
                <w:szCs w:val="18"/>
                <w:lang w:val="es-MX" w:eastAsia="en-US"/>
              </w:rPr>
              <w:t>la importancia del</w:t>
            </w:r>
            <w:r>
              <w:rPr>
                <w:rFonts w:eastAsiaTheme="minorHAnsi" w:cstheme="minorBidi"/>
                <w:color w:val="auto"/>
                <w:sz w:val="18"/>
                <w:szCs w:val="18"/>
                <w:lang w:val="es-MX" w:eastAsia="en-US"/>
              </w:rPr>
              <w:t xml:space="preserve"> </w:t>
            </w:r>
            <w:r w:rsidR="00FE0967" w:rsidRPr="00692FB5">
              <w:rPr>
                <w:rFonts w:eastAsiaTheme="minorHAnsi" w:cstheme="minorBidi"/>
                <w:color w:val="auto"/>
                <w:sz w:val="18"/>
                <w:szCs w:val="18"/>
                <w:lang w:val="es-MX" w:eastAsia="en-US"/>
              </w:rPr>
              <w:t xml:space="preserve">despliegue </w:t>
            </w:r>
            <w:r>
              <w:rPr>
                <w:rFonts w:eastAsiaTheme="minorHAnsi" w:cstheme="minorBidi"/>
                <w:color w:val="auto"/>
                <w:sz w:val="18"/>
                <w:szCs w:val="18"/>
                <w:lang w:val="es-MX" w:eastAsia="en-US"/>
              </w:rPr>
              <w:t>de infraestructura</w:t>
            </w:r>
            <w:r w:rsidR="00907D9F">
              <w:rPr>
                <w:rFonts w:eastAsiaTheme="minorHAnsi" w:cstheme="minorBidi"/>
                <w:color w:val="auto"/>
                <w:sz w:val="18"/>
                <w:szCs w:val="18"/>
                <w:lang w:val="es-MX" w:eastAsia="en-US"/>
              </w:rPr>
              <w:t>,</w:t>
            </w:r>
            <w:r>
              <w:rPr>
                <w:rFonts w:eastAsiaTheme="minorHAnsi" w:cstheme="minorBidi"/>
                <w:color w:val="auto"/>
                <w:sz w:val="18"/>
                <w:szCs w:val="18"/>
                <w:lang w:val="es-MX" w:eastAsia="en-US"/>
              </w:rPr>
              <w:t xml:space="preserve"> </w:t>
            </w:r>
            <w:r w:rsidR="00E933FF">
              <w:rPr>
                <w:rFonts w:eastAsiaTheme="minorHAnsi" w:cstheme="minorBidi"/>
                <w:color w:val="auto"/>
                <w:sz w:val="18"/>
                <w:szCs w:val="18"/>
                <w:lang w:val="es-MX" w:eastAsia="en-US"/>
              </w:rPr>
              <w:t>ya que un mayor despliegue permite incrementar la</w:t>
            </w:r>
            <w:r>
              <w:rPr>
                <w:rFonts w:eastAsiaTheme="minorHAnsi" w:cstheme="minorBidi"/>
                <w:color w:val="auto"/>
                <w:sz w:val="18"/>
                <w:szCs w:val="18"/>
                <w:lang w:val="es-MX" w:eastAsia="en-US"/>
              </w:rPr>
              <w:t xml:space="preserve"> cobertura de servicios</w:t>
            </w:r>
            <w:r w:rsidR="00907D9F">
              <w:rPr>
                <w:rFonts w:eastAsiaTheme="minorHAnsi" w:cstheme="minorBidi"/>
                <w:color w:val="auto"/>
                <w:sz w:val="18"/>
                <w:szCs w:val="18"/>
                <w:lang w:val="es-MX" w:eastAsia="en-US"/>
              </w:rPr>
              <w:t xml:space="preserve"> o incrementar la presencia de operadores, aumentando la competencia.</w:t>
            </w:r>
            <w:r>
              <w:rPr>
                <w:rFonts w:eastAsiaTheme="minorHAnsi" w:cstheme="minorBidi"/>
                <w:color w:val="auto"/>
                <w:sz w:val="18"/>
                <w:szCs w:val="18"/>
                <w:lang w:val="es-MX" w:eastAsia="en-US"/>
              </w:rPr>
              <w:t xml:space="preserve"> </w:t>
            </w:r>
            <w:r w:rsidR="00907D9F">
              <w:rPr>
                <w:rFonts w:eastAsiaTheme="minorHAnsi" w:cstheme="minorBidi"/>
                <w:color w:val="auto"/>
                <w:sz w:val="18"/>
                <w:szCs w:val="18"/>
                <w:lang w:val="es-MX" w:eastAsia="en-US"/>
              </w:rPr>
              <w:t xml:space="preserve">Por lo que </w:t>
            </w:r>
            <w:r>
              <w:rPr>
                <w:rFonts w:eastAsiaTheme="minorHAnsi" w:cstheme="minorBidi"/>
                <w:color w:val="auto"/>
                <w:sz w:val="18"/>
                <w:szCs w:val="18"/>
                <w:lang w:val="es-MX" w:eastAsia="en-US"/>
              </w:rPr>
              <w:t>además de ofrecer más y mejores servicios de telecomunicaciones y radiodifusión a mejores precios</w:t>
            </w:r>
            <w:r w:rsidR="00907D9F">
              <w:rPr>
                <w:rFonts w:eastAsiaTheme="minorHAnsi" w:cstheme="minorBidi"/>
                <w:color w:val="auto"/>
                <w:sz w:val="18"/>
                <w:szCs w:val="18"/>
                <w:lang w:val="es-MX" w:eastAsia="en-US"/>
              </w:rPr>
              <w:t xml:space="preserve"> se incrementa el acceso </w:t>
            </w:r>
            <w:r w:rsidR="000E26AC">
              <w:rPr>
                <w:rFonts w:eastAsiaTheme="minorHAnsi" w:cstheme="minorBidi"/>
                <w:color w:val="auto"/>
                <w:sz w:val="18"/>
                <w:szCs w:val="18"/>
                <w:lang w:val="es-MX" w:eastAsia="en-US"/>
              </w:rPr>
              <w:t>a estos servicios fundamentales, es por esto que</w:t>
            </w:r>
            <w:r>
              <w:rPr>
                <w:rFonts w:eastAsiaTheme="minorHAnsi" w:cstheme="minorBidi"/>
                <w:color w:val="auto"/>
                <w:sz w:val="18"/>
                <w:szCs w:val="18"/>
                <w:lang w:val="es-MX" w:eastAsia="en-US"/>
              </w:rPr>
              <w:t xml:space="preserve"> el Instituto considera el establecimiento de Lineamientos que fomenten el despliegue de infraestructura </w:t>
            </w:r>
            <w:r w:rsidR="000E26AC">
              <w:rPr>
                <w:rFonts w:eastAsiaTheme="minorHAnsi" w:cstheme="minorBidi"/>
                <w:color w:val="auto"/>
                <w:sz w:val="18"/>
                <w:szCs w:val="18"/>
                <w:lang w:val="es-MX" w:eastAsia="en-US"/>
              </w:rPr>
              <w:t xml:space="preserve">como de </w:t>
            </w:r>
            <w:r>
              <w:rPr>
                <w:rFonts w:eastAsiaTheme="minorHAnsi" w:cstheme="minorBidi"/>
                <w:color w:val="auto"/>
                <w:sz w:val="18"/>
                <w:szCs w:val="18"/>
                <w:lang w:val="es-MX" w:eastAsia="en-US"/>
              </w:rPr>
              <w:t xml:space="preserve">vital importancia en el sector. </w:t>
            </w:r>
          </w:p>
          <w:p w14:paraId="45A82139" w14:textId="7B427F1A" w:rsidR="002A44FB" w:rsidRPr="00692FB5" w:rsidRDefault="000C6181" w:rsidP="002A44FB">
            <w:pPr>
              <w:pStyle w:val="IFTnormal"/>
              <w:rPr>
                <w:rFonts w:eastAsiaTheme="minorHAnsi" w:cstheme="minorBidi"/>
                <w:color w:val="auto"/>
                <w:sz w:val="18"/>
                <w:szCs w:val="18"/>
                <w:lang w:val="es-MX" w:eastAsia="en-US"/>
              </w:rPr>
            </w:pPr>
            <w:r>
              <w:rPr>
                <w:rFonts w:eastAsiaTheme="minorHAnsi" w:cstheme="minorBidi"/>
                <w:color w:val="auto"/>
                <w:sz w:val="18"/>
                <w:szCs w:val="18"/>
                <w:lang w:val="es-MX" w:eastAsia="en-US"/>
              </w:rPr>
              <w:t>Además, es de destacarse el</w:t>
            </w:r>
            <w:r w:rsidR="002A44FB" w:rsidRPr="00692FB5">
              <w:rPr>
                <w:rFonts w:eastAsiaTheme="minorHAnsi" w:cstheme="minorBidi"/>
                <w:color w:val="auto"/>
                <w:sz w:val="18"/>
                <w:szCs w:val="18"/>
                <w:lang w:val="es-MX" w:eastAsia="en-US"/>
              </w:rPr>
              <w:t xml:space="preserve"> diagnóstico respecto a la carencia de infraestructura de esta índole con la que cuenta el país. Al respecto, el </w:t>
            </w:r>
            <w:proofErr w:type="spellStart"/>
            <w:r w:rsidR="002A44FB" w:rsidRPr="00692FB5">
              <w:rPr>
                <w:rFonts w:eastAsiaTheme="minorHAnsi" w:cstheme="minorBidi"/>
                <w:color w:val="auto"/>
                <w:sz w:val="18"/>
                <w:szCs w:val="18"/>
                <w:lang w:val="es-MX" w:eastAsia="en-US"/>
              </w:rPr>
              <w:t>World</w:t>
            </w:r>
            <w:proofErr w:type="spellEnd"/>
            <w:r w:rsidR="002A44FB" w:rsidRPr="00692FB5">
              <w:rPr>
                <w:rFonts w:eastAsiaTheme="minorHAnsi" w:cstheme="minorBidi"/>
                <w:color w:val="auto"/>
                <w:sz w:val="18"/>
                <w:szCs w:val="18"/>
                <w:lang w:val="es-MX" w:eastAsia="en-US"/>
              </w:rPr>
              <w:t xml:space="preserve"> </w:t>
            </w:r>
            <w:proofErr w:type="spellStart"/>
            <w:r w:rsidR="002A44FB" w:rsidRPr="00692FB5">
              <w:rPr>
                <w:rFonts w:eastAsiaTheme="minorHAnsi" w:cstheme="minorBidi"/>
                <w:color w:val="auto"/>
                <w:sz w:val="18"/>
                <w:szCs w:val="18"/>
                <w:lang w:val="es-MX" w:eastAsia="en-US"/>
              </w:rPr>
              <w:t>Economic</w:t>
            </w:r>
            <w:proofErr w:type="spellEnd"/>
            <w:r w:rsidR="002A44FB" w:rsidRPr="00692FB5">
              <w:rPr>
                <w:rFonts w:eastAsiaTheme="minorHAnsi" w:cstheme="minorBidi"/>
                <w:color w:val="auto"/>
                <w:sz w:val="18"/>
                <w:szCs w:val="18"/>
                <w:lang w:val="es-MX" w:eastAsia="en-US"/>
              </w:rPr>
              <w:t xml:space="preserve"> </w:t>
            </w:r>
            <w:proofErr w:type="spellStart"/>
            <w:r w:rsidR="002A44FB" w:rsidRPr="00692FB5">
              <w:rPr>
                <w:rFonts w:eastAsiaTheme="minorHAnsi" w:cstheme="minorBidi"/>
                <w:color w:val="auto"/>
                <w:sz w:val="18"/>
                <w:szCs w:val="18"/>
                <w:lang w:val="es-MX" w:eastAsia="en-US"/>
              </w:rPr>
              <w:t>Forum</w:t>
            </w:r>
            <w:proofErr w:type="spellEnd"/>
            <w:r w:rsidR="002A44FB" w:rsidRPr="00692FB5">
              <w:rPr>
                <w:rFonts w:eastAsiaTheme="minorHAnsi" w:cstheme="minorBidi"/>
                <w:color w:val="auto"/>
                <w:sz w:val="18"/>
                <w:szCs w:val="18"/>
                <w:lang w:val="es-MX" w:eastAsia="en-US"/>
              </w:rPr>
              <w:t xml:space="preserve"> (WEF) elaboró un índice de competitividad </w:t>
            </w:r>
            <w:r w:rsidR="002A44FB">
              <w:rPr>
                <w:rFonts w:eastAsiaTheme="minorHAnsi" w:cstheme="minorBidi"/>
                <w:color w:val="auto"/>
                <w:sz w:val="18"/>
                <w:szCs w:val="18"/>
                <w:lang w:val="es-MX" w:eastAsia="en-US"/>
              </w:rPr>
              <w:t>global para 2017 - 2018</w:t>
            </w:r>
            <w:r w:rsidR="002A44FB" w:rsidRPr="000A2559">
              <w:rPr>
                <w:rFonts w:eastAsiaTheme="minorHAnsi" w:cstheme="minorBidi"/>
                <w:color w:val="auto"/>
                <w:sz w:val="18"/>
                <w:szCs w:val="18"/>
                <w:vertAlign w:val="superscript"/>
                <w:lang w:val="es-MX" w:eastAsia="en-US"/>
              </w:rPr>
              <w:footnoteReference w:id="3"/>
            </w:r>
            <w:r w:rsidR="002A44FB" w:rsidRPr="00692FB5">
              <w:rPr>
                <w:rFonts w:eastAsiaTheme="minorHAnsi" w:cstheme="minorBidi"/>
                <w:color w:val="auto"/>
                <w:sz w:val="18"/>
                <w:szCs w:val="18"/>
                <w:lang w:val="es-MX" w:eastAsia="en-US"/>
              </w:rPr>
              <w:t>, compuesto por 12 pilares, entre los cuales se encuentra el de Infraestructura, que contempla dos sectores al incluir infraestructura para transporte e infraestructura eléctrica y de telecomunicaciones. Dentro del pilar de Infraestructura, México está en el lugar 38 de 137, mientras que en el sector de infraestructura eléctrica y de telecomunicaciones está en el lugar 84. En telecomunicaciones ocupa el lugar 108 dentro del ranking para el indicador “Suscripciones a teléfono celular”.</w:t>
            </w:r>
            <w:r w:rsidR="002A44FB" w:rsidRPr="000A2559">
              <w:rPr>
                <w:rFonts w:eastAsiaTheme="minorHAnsi" w:cstheme="minorBidi"/>
                <w:color w:val="auto"/>
                <w:sz w:val="18"/>
                <w:szCs w:val="18"/>
                <w:vertAlign w:val="superscript"/>
                <w:lang w:val="es-MX" w:eastAsia="en-US"/>
              </w:rPr>
              <w:footnoteReference w:id="4"/>
            </w:r>
            <w:r w:rsidR="002A44FB" w:rsidRPr="000A2559">
              <w:rPr>
                <w:rFonts w:eastAsiaTheme="minorHAnsi" w:cstheme="minorBidi"/>
                <w:color w:val="auto"/>
                <w:sz w:val="18"/>
                <w:szCs w:val="18"/>
                <w:vertAlign w:val="superscript"/>
                <w:lang w:val="es-MX" w:eastAsia="en-US"/>
              </w:rPr>
              <w:t xml:space="preserve"> </w:t>
            </w:r>
          </w:p>
          <w:p w14:paraId="5E0F6A3C" w14:textId="55718ADB" w:rsidR="002A44FB" w:rsidRDefault="002A44FB" w:rsidP="002A44FB">
            <w:pPr>
              <w:pStyle w:val="IFTnormal"/>
              <w:rPr>
                <w:rFonts w:eastAsiaTheme="minorHAnsi" w:cstheme="minorBidi"/>
                <w:color w:val="auto"/>
                <w:sz w:val="18"/>
                <w:szCs w:val="18"/>
                <w:lang w:val="es-MX" w:eastAsia="en-US"/>
              </w:rPr>
            </w:pPr>
            <w:r w:rsidRPr="00692FB5">
              <w:rPr>
                <w:rFonts w:eastAsiaTheme="minorHAnsi" w:cstheme="minorBidi"/>
                <w:color w:val="auto"/>
                <w:sz w:val="18"/>
                <w:szCs w:val="18"/>
                <w:lang w:val="es-MX" w:eastAsia="en-US"/>
              </w:rPr>
              <w:t xml:space="preserve">En el mismo informe sobre competitividad global, el pilar de disposición tecnológica cuenta con dos indicadores relevantes para el sector de telecomunicaciones, por un </w:t>
            </w:r>
            <w:r w:rsidR="00681250" w:rsidRPr="00692FB5">
              <w:rPr>
                <w:rFonts w:eastAsiaTheme="minorHAnsi" w:cstheme="minorBidi"/>
                <w:color w:val="auto"/>
                <w:sz w:val="18"/>
                <w:szCs w:val="18"/>
                <w:lang w:val="es-MX" w:eastAsia="en-US"/>
              </w:rPr>
              <w:t>lado,</w:t>
            </w:r>
            <w:r w:rsidRPr="00692FB5">
              <w:rPr>
                <w:rFonts w:eastAsiaTheme="minorHAnsi" w:cstheme="minorBidi"/>
                <w:color w:val="auto"/>
                <w:sz w:val="18"/>
                <w:szCs w:val="18"/>
                <w:lang w:val="es-MX" w:eastAsia="en-US"/>
              </w:rPr>
              <w:t xml:space="preserve"> el indicador de </w:t>
            </w:r>
            <w:r w:rsidRPr="00692FB5">
              <w:rPr>
                <w:rFonts w:eastAsiaTheme="minorHAnsi" w:cstheme="minorBidi"/>
                <w:color w:val="auto"/>
                <w:sz w:val="18"/>
                <w:szCs w:val="18"/>
                <w:lang w:val="es-MX" w:eastAsia="en-US"/>
              </w:rPr>
              <w:lastRenderedPageBreak/>
              <w:t>suscriptores de banda ancha fija se encuentra en el lugar 62 del ranking mientras que las suscripciones de banda ancha móvil se encuentra en el lugar 70 del ranking que contempla 137 países.</w:t>
            </w:r>
          </w:p>
          <w:p w14:paraId="106B7A88" w14:textId="77777777" w:rsidR="002A44FB" w:rsidRDefault="002A44FB" w:rsidP="002A44FB">
            <w:pPr>
              <w:jc w:val="both"/>
              <w:rPr>
                <w:rFonts w:ascii="ITC Avant Garde" w:hAnsi="ITC Avant Garde"/>
                <w:sz w:val="18"/>
                <w:szCs w:val="18"/>
              </w:rPr>
            </w:pPr>
            <w:r>
              <w:rPr>
                <w:rFonts w:ascii="ITC Avant Garde" w:hAnsi="ITC Avant Garde"/>
                <w:sz w:val="18"/>
                <w:szCs w:val="18"/>
              </w:rPr>
              <w:t xml:space="preserve">Por otra parte, respecto </w:t>
            </w:r>
            <w:r w:rsidRPr="00464AD8">
              <w:rPr>
                <w:rFonts w:ascii="ITC Avant Garde" w:hAnsi="ITC Avant Garde"/>
                <w:sz w:val="18"/>
                <w:szCs w:val="18"/>
              </w:rPr>
              <w:t>la penetración de banda ancha</w:t>
            </w:r>
            <w:r>
              <w:rPr>
                <w:rFonts w:ascii="ITC Avant Garde" w:hAnsi="ITC Avant Garde"/>
                <w:sz w:val="18"/>
                <w:szCs w:val="18"/>
              </w:rPr>
              <w:t xml:space="preserve"> móvil</w:t>
            </w:r>
            <w:r w:rsidRPr="00464AD8">
              <w:rPr>
                <w:rFonts w:ascii="ITC Avant Garde" w:hAnsi="ITC Avant Garde"/>
                <w:sz w:val="18"/>
                <w:szCs w:val="18"/>
              </w:rPr>
              <w:t>, México ocup</w:t>
            </w:r>
            <w:r>
              <w:rPr>
                <w:rFonts w:ascii="ITC Avant Garde" w:hAnsi="ITC Avant Garde"/>
                <w:sz w:val="18"/>
                <w:szCs w:val="18"/>
              </w:rPr>
              <w:t>a</w:t>
            </w:r>
            <w:r w:rsidRPr="00464AD8">
              <w:rPr>
                <w:rFonts w:ascii="ITC Avant Garde" w:hAnsi="ITC Avant Garde"/>
                <w:sz w:val="18"/>
                <w:szCs w:val="18"/>
              </w:rPr>
              <w:t xml:space="preserve"> el lugar 3</w:t>
            </w:r>
            <w:r>
              <w:rPr>
                <w:rFonts w:ascii="ITC Avant Garde" w:hAnsi="ITC Avant Garde"/>
                <w:sz w:val="18"/>
                <w:szCs w:val="18"/>
              </w:rPr>
              <w:t>4</w:t>
            </w:r>
            <w:r w:rsidRPr="00464AD8">
              <w:rPr>
                <w:rFonts w:ascii="ITC Avant Garde" w:hAnsi="ITC Avant Garde"/>
                <w:sz w:val="18"/>
                <w:szCs w:val="18"/>
              </w:rPr>
              <w:t xml:space="preserve"> de</w:t>
            </w:r>
            <w:r>
              <w:rPr>
                <w:rFonts w:ascii="ITC Avant Garde" w:hAnsi="ITC Avant Garde"/>
                <w:sz w:val="18"/>
                <w:szCs w:val="18"/>
              </w:rPr>
              <w:t xml:space="preserve"> los</w:t>
            </w:r>
            <w:r w:rsidRPr="00464AD8">
              <w:rPr>
                <w:rFonts w:ascii="ITC Avant Garde" w:hAnsi="ITC Avant Garde"/>
                <w:sz w:val="18"/>
                <w:szCs w:val="18"/>
              </w:rPr>
              <w:t xml:space="preserve"> 3</w:t>
            </w:r>
            <w:r>
              <w:rPr>
                <w:rFonts w:ascii="ITC Avant Garde" w:hAnsi="ITC Avant Garde"/>
                <w:sz w:val="18"/>
                <w:szCs w:val="18"/>
              </w:rPr>
              <w:t>7 países de los cuales reporta</w:t>
            </w:r>
            <w:r w:rsidRPr="00464AD8">
              <w:rPr>
                <w:rFonts w:ascii="ITC Avant Garde" w:hAnsi="ITC Avant Garde"/>
                <w:sz w:val="18"/>
                <w:szCs w:val="18"/>
              </w:rPr>
              <w:t xml:space="preserve"> la OCDE</w:t>
            </w:r>
            <w:r>
              <w:rPr>
                <w:rFonts w:ascii="ITC Avant Garde" w:hAnsi="ITC Avant Garde"/>
                <w:sz w:val="18"/>
                <w:szCs w:val="18"/>
              </w:rPr>
              <w:t xml:space="preserve"> (36 países miembros y Colombia en proceso de adhesión)</w:t>
            </w:r>
            <w:r w:rsidRPr="00464AD8">
              <w:rPr>
                <w:rFonts w:ascii="ITC Avant Garde" w:hAnsi="ITC Avant Garde"/>
                <w:sz w:val="18"/>
                <w:szCs w:val="18"/>
              </w:rPr>
              <w:t xml:space="preserve"> </w:t>
            </w:r>
            <w:r>
              <w:rPr>
                <w:rFonts w:ascii="ITC Avant Garde" w:hAnsi="ITC Avant Garde"/>
                <w:sz w:val="18"/>
                <w:szCs w:val="18"/>
              </w:rPr>
              <w:t>para diciembre de 2017</w:t>
            </w:r>
            <w:r w:rsidRPr="00464AD8">
              <w:rPr>
                <w:rFonts w:ascii="ITC Avant Garde" w:hAnsi="ITC Avant Garde"/>
                <w:sz w:val="18"/>
                <w:szCs w:val="18"/>
              </w:rPr>
              <w:t xml:space="preserve">. Muy por debajo de otros países que tienen ya bastante más suscripciones de banda ancha </w:t>
            </w:r>
            <w:r>
              <w:rPr>
                <w:rFonts w:ascii="ITC Avant Garde" w:hAnsi="ITC Avant Garde"/>
                <w:sz w:val="18"/>
                <w:szCs w:val="18"/>
              </w:rPr>
              <w:t xml:space="preserve">móviles y sólo por arriba de Grecia, Hungría y Colombia. México registra de acuerdo a la OCDE, una penetración de banda ancha móvil de 46.28 para el año 2017, con un incremento del 8% respecto al año 2016. Por otra parte, respecto a la penetración de banda ancha fija, México ocupa el lugar 36 de 37 países, sólo por arriba de Colombia y registrando una penetración de banda ancha fija de 13.87, con un incremento del 6% respecto el año anterior. </w:t>
            </w:r>
            <w:r w:rsidRPr="00464AD8">
              <w:rPr>
                <w:rFonts w:ascii="ITC Avant Garde" w:hAnsi="ITC Avant Garde"/>
                <w:sz w:val="18"/>
                <w:szCs w:val="18"/>
              </w:rPr>
              <w:t xml:space="preserve">Si bien el porcentaje de conexiones de fibra óptica constituyen el </w:t>
            </w:r>
            <w:r>
              <w:rPr>
                <w:rFonts w:ascii="ITC Avant Garde" w:hAnsi="ITC Avant Garde"/>
                <w:sz w:val="18"/>
                <w:szCs w:val="18"/>
              </w:rPr>
              <w:t>1</w:t>
            </w:r>
            <w:r w:rsidRPr="00464AD8">
              <w:rPr>
                <w:rFonts w:ascii="ITC Avant Garde" w:hAnsi="ITC Avant Garde"/>
                <w:sz w:val="18"/>
                <w:szCs w:val="18"/>
              </w:rPr>
              <w:t>8.</w:t>
            </w:r>
            <w:r>
              <w:rPr>
                <w:rFonts w:ascii="ITC Avant Garde" w:hAnsi="ITC Avant Garde"/>
                <w:sz w:val="18"/>
                <w:szCs w:val="18"/>
              </w:rPr>
              <w:t>3</w:t>
            </w:r>
            <w:r w:rsidRPr="00464AD8">
              <w:rPr>
                <w:rFonts w:ascii="ITC Avant Garde" w:hAnsi="ITC Avant Garde"/>
                <w:sz w:val="18"/>
                <w:szCs w:val="18"/>
              </w:rPr>
              <w:t>% del total de conexiones de banda ancha en 201</w:t>
            </w:r>
            <w:r>
              <w:rPr>
                <w:rFonts w:ascii="ITC Avant Garde" w:hAnsi="ITC Avant Garde"/>
                <w:sz w:val="18"/>
                <w:szCs w:val="18"/>
              </w:rPr>
              <w:t>7</w:t>
            </w:r>
            <w:r w:rsidRPr="00464AD8">
              <w:rPr>
                <w:rFonts w:ascii="ITC Avant Garde" w:hAnsi="ITC Avant Garde"/>
                <w:sz w:val="18"/>
                <w:szCs w:val="18"/>
              </w:rPr>
              <w:t xml:space="preserve"> en México, lo que significa una mejora sustancial con respecto al 201</w:t>
            </w:r>
            <w:r>
              <w:rPr>
                <w:rFonts w:ascii="ITC Avant Garde" w:hAnsi="ITC Avant Garde"/>
                <w:sz w:val="18"/>
                <w:szCs w:val="18"/>
              </w:rPr>
              <w:t>5</w:t>
            </w:r>
            <w:r w:rsidRPr="00464AD8">
              <w:rPr>
                <w:rFonts w:ascii="ITC Avant Garde" w:hAnsi="ITC Avant Garde"/>
                <w:sz w:val="18"/>
                <w:szCs w:val="18"/>
              </w:rPr>
              <w:t xml:space="preserve"> cuando representaba poco más del </w:t>
            </w:r>
            <w:r>
              <w:rPr>
                <w:rFonts w:ascii="ITC Avant Garde" w:hAnsi="ITC Avant Garde"/>
                <w:sz w:val="18"/>
                <w:szCs w:val="18"/>
              </w:rPr>
              <w:t>8</w:t>
            </w:r>
            <w:r w:rsidRPr="00464AD8">
              <w:rPr>
                <w:rFonts w:ascii="ITC Avant Garde" w:hAnsi="ITC Avant Garde"/>
                <w:sz w:val="18"/>
                <w:szCs w:val="18"/>
              </w:rPr>
              <w:t>%, resulta claro que existen amplias áreas de oportunidad respecto al despliegue de infraestructura</w:t>
            </w:r>
            <w:r w:rsidRPr="000A2559">
              <w:rPr>
                <w:rFonts w:ascii="ITC Avant Garde" w:hAnsi="ITC Avant Garde"/>
                <w:sz w:val="18"/>
                <w:szCs w:val="18"/>
                <w:vertAlign w:val="superscript"/>
              </w:rPr>
              <w:footnoteReference w:id="5"/>
            </w:r>
            <w:r w:rsidRPr="00464AD8">
              <w:rPr>
                <w:rFonts w:ascii="ITC Avant Garde" w:hAnsi="ITC Avant Garde"/>
                <w:sz w:val="18"/>
                <w:szCs w:val="18"/>
              </w:rPr>
              <w:t>.</w:t>
            </w:r>
          </w:p>
          <w:p w14:paraId="4C20437E" w14:textId="77777777" w:rsidR="00894E48" w:rsidRPr="00717540" w:rsidRDefault="00894E48" w:rsidP="002A44FB">
            <w:pPr>
              <w:jc w:val="both"/>
              <w:rPr>
                <w:rFonts w:ascii="ITC Avant Garde" w:hAnsi="ITC Avant Garde"/>
                <w:sz w:val="18"/>
                <w:szCs w:val="18"/>
              </w:rPr>
            </w:pPr>
          </w:p>
          <w:p w14:paraId="06487B1E" w14:textId="6EDDD19A" w:rsidR="002A44FB" w:rsidRDefault="002A44FB" w:rsidP="002A44FB">
            <w:pPr>
              <w:shd w:val="clear" w:color="auto" w:fill="FFFFFF" w:themeFill="background1"/>
              <w:jc w:val="both"/>
              <w:rPr>
                <w:rFonts w:ascii="ITC Avant Garde" w:hAnsi="ITC Avant Garde"/>
                <w:sz w:val="18"/>
                <w:szCs w:val="18"/>
              </w:rPr>
            </w:pPr>
            <w:r w:rsidRPr="008D4249">
              <w:rPr>
                <w:rFonts w:ascii="ITC Avant Garde" w:hAnsi="ITC Avant Garde"/>
                <w:sz w:val="18"/>
                <w:szCs w:val="18"/>
              </w:rPr>
              <w:t xml:space="preserve">En este sentido, </w:t>
            </w:r>
            <w:r>
              <w:rPr>
                <w:rFonts w:ascii="ITC Avant Garde" w:hAnsi="ITC Avant Garde"/>
                <w:sz w:val="18"/>
                <w:szCs w:val="18"/>
              </w:rPr>
              <w:t xml:space="preserve">el Instituto identifica que </w:t>
            </w:r>
            <w:r w:rsidRPr="008D4249">
              <w:rPr>
                <w:rFonts w:ascii="ITC Avant Garde" w:hAnsi="ITC Avant Garde"/>
                <w:sz w:val="18"/>
                <w:szCs w:val="18"/>
              </w:rPr>
              <w:t>permitir que concesionarios</w:t>
            </w:r>
            <w:r w:rsidR="0080183A">
              <w:rPr>
                <w:rFonts w:ascii="ITC Avant Garde" w:hAnsi="ITC Avant Garde"/>
                <w:sz w:val="18"/>
                <w:szCs w:val="18"/>
              </w:rPr>
              <w:t xml:space="preserve"> o</w:t>
            </w:r>
            <w:r w:rsidR="004E4821">
              <w:rPr>
                <w:rFonts w:ascii="ITC Avant Garde" w:hAnsi="ITC Avant Garde"/>
                <w:sz w:val="18"/>
                <w:szCs w:val="18"/>
              </w:rPr>
              <w:t xml:space="preserve"> autorizados</w:t>
            </w:r>
            <w:r w:rsidRPr="008D4249">
              <w:rPr>
                <w:rFonts w:ascii="ITC Avant Garde" w:hAnsi="ITC Avant Garde"/>
                <w:sz w:val="18"/>
                <w:szCs w:val="18"/>
              </w:rPr>
              <w:t xml:space="preserve"> puedan aprovechar las gestiones y obras realizadas por otros operadores, a efecto de instalar su propia infraestructura, les permitirá explotar los costos hundidos de una sola vez en que se incurre para su instalación y </w:t>
            </w:r>
            <w:r w:rsidR="00681250" w:rsidRPr="008D4249">
              <w:rPr>
                <w:rFonts w:ascii="ITC Avant Garde" w:hAnsi="ITC Avant Garde"/>
                <w:sz w:val="18"/>
                <w:szCs w:val="18"/>
              </w:rPr>
              <w:t>que,</w:t>
            </w:r>
            <w:r w:rsidRPr="008D4249">
              <w:rPr>
                <w:rFonts w:ascii="ITC Avant Garde" w:hAnsi="ITC Avant Garde"/>
                <w:sz w:val="18"/>
                <w:szCs w:val="18"/>
              </w:rPr>
              <w:t xml:space="preserve"> de esta forma, diversos operadores se benefician de las economías de escala, facilitando la entrada de nuevos operadores y la e</w:t>
            </w:r>
            <w:r>
              <w:rPr>
                <w:rFonts w:ascii="ITC Avant Garde" w:hAnsi="ITC Avant Garde"/>
                <w:sz w:val="18"/>
                <w:szCs w:val="18"/>
              </w:rPr>
              <w:t>xpansión de las redes actuales.</w:t>
            </w:r>
          </w:p>
          <w:p w14:paraId="25A7DADB" w14:textId="77777777" w:rsidR="002A44FB" w:rsidRPr="00464AD8" w:rsidRDefault="002A44FB" w:rsidP="002A44FB">
            <w:pPr>
              <w:jc w:val="both"/>
              <w:rPr>
                <w:rFonts w:ascii="ITC Avant Garde" w:hAnsi="ITC Avant Garde"/>
                <w:sz w:val="18"/>
                <w:szCs w:val="18"/>
              </w:rPr>
            </w:pPr>
          </w:p>
          <w:p w14:paraId="3383DCCD" w14:textId="726A66D2" w:rsidR="002A44FB" w:rsidRPr="00464AD8" w:rsidRDefault="002A44FB" w:rsidP="002A44FB">
            <w:pPr>
              <w:jc w:val="both"/>
              <w:rPr>
                <w:rFonts w:ascii="ITC Avant Garde" w:hAnsi="ITC Avant Garde"/>
                <w:sz w:val="18"/>
                <w:szCs w:val="18"/>
              </w:rPr>
            </w:pPr>
            <w:r>
              <w:rPr>
                <w:rFonts w:ascii="ITC Avant Garde" w:hAnsi="ITC Avant Garde"/>
                <w:sz w:val="18"/>
                <w:szCs w:val="18"/>
              </w:rPr>
              <w:t xml:space="preserve">Es de resaltar que </w:t>
            </w:r>
            <w:r w:rsidR="00682B0F">
              <w:rPr>
                <w:rFonts w:ascii="ITC Avant Garde" w:hAnsi="ITC Avant Garde"/>
                <w:sz w:val="18"/>
                <w:szCs w:val="18"/>
              </w:rPr>
              <w:t xml:space="preserve">como se </w:t>
            </w:r>
            <w:r w:rsidR="00CA6FBE">
              <w:rPr>
                <w:rFonts w:ascii="ITC Avant Garde" w:hAnsi="ITC Avant Garde"/>
                <w:sz w:val="18"/>
                <w:szCs w:val="18"/>
              </w:rPr>
              <w:t xml:space="preserve">señaló </w:t>
            </w:r>
            <w:r w:rsidR="00FE0967">
              <w:rPr>
                <w:rFonts w:ascii="ITC Avant Garde" w:hAnsi="ITC Avant Garde"/>
                <w:sz w:val="18"/>
                <w:szCs w:val="18"/>
              </w:rPr>
              <w:t xml:space="preserve">anteriormente, los altos costos  </w:t>
            </w:r>
            <w:r w:rsidR="00682B0F">
              <w:rPr>
                <w:rFonts w:ascii="ITC Avant Garde" w:hAnsi="ITC Avant Garde"/>
                <w:sz w:val="18"/>
                <w:szCs w:val="18"/>
              </w:rPr>
              <w:t xml:space="preserve">en los que incurren los operadores al desplegar infraestructura </w:t>
            </w:r>
            <w:r w:rsidR="000E26AC">
              <w:rPr>
                <w:rFonts w:ascii="ITC Avant Garde" w:hAnsi="ITC Avant Garde"/>
                <w:sz w:val="18"/>
                <w:szCs w:val="18"/>
              </w:rPr>
              <w:t xml:space="preserve">y la falta de certeza en los procesos a seguir para una posible compartición de infraestructura </w:t>
            </w:r>
            <w:r w:rsidRPr="00464AD8">
              <w:rPr>
                <w:rFonts w:ascii="ITC Avant Garde" w:hAnsi="ITC Avant Garde"/>
                <w:sz w:val="18"/>
                <w:szCs w:val="18"/>
              </w:rPr>
              <w:t>dificultan la ampliación de la cobertura y penetración de los servicios, así como de la utilización óptima de la infraestructura instalada en el país, lo que a su vez obstaculiza el acceso de la población a una mayor diversidad y calidad de servicios a precios accesibles, especialmente en zonas urbanas y rurales de escasos recursos. Resulta claro entonces que, para que los servicios de telecomunicaciones y radiodifusión puedan cumplir el papel de habilitador del crecimiento económico y social de un país, es fundamental que existan redes de telecomunicaciones y radiodifusión con capacidad y capilaridad suficiente para acceder a estos servicios.</w:t>
            </w:r>
          </w:p>
          <w:p w14:paraId="64BA64C2" w14:textId="77777777" w:rsidR="002A44FB" w:rsidRPr="00464AD8" w:rsidRDefault="002A44FB" w:rsidP="002A44FB">
            <w:pPr>
              <w:jc w:val="both"/>
              <w:rPr>
                <w:rFonts w:ascii="ITC Avant Garde" w:hAnsi="ITC Avant Garde"/>
                <w:sz w:val="18"/>
                <w:szCs w:val="18"/>
              </w:rPr>
            </w:pPr>
          </w:p>
          <w:p w14:paraId="5DB860D5" w14:textId="04FA8D91" w:rsidR="002A44FB" w:rsidRPr="00692FB5" w:rsidRDefault="002A44FB" w:rsidP="002A44FB">
            <w:pPr>
              <w:pStyle w:val="IFTnormal"/>
              <w:rPr>
                <w:rFonts w:eastAsiaTheme="minorHAnsi" w:cstheme="minorBidi"/>
                <w:color w:val="auto"/>
                <w:sz w:val="18"/>
                <w:szCs w:val="18"/>
                <w:lang w:val="es-MX" w:eastAsia="en-US"/>
              </w:rPr>
            </w:pPr>
            <w:r>
              <w:rPr>
                <w:rFonts w:eastAsiaTheme="minorHAnsi" w:cstheme="minorBidi"/>
                <w:color w:val="auto"/>
                <w:sz w:val="18"/>
                <w:szCs w:val="18"/>
                <w:lang w:val="es-MX" w:eastAsia="en-US"/>
              </w:rPr>
              <w:t xml:space="preserve">Bajo este contexto, tomando en cuenta </w:t>
            </w:r>
            <w:r w:rsidRPr="00692FB5">
              <w:rPr>
                <w:rFonts w:eastAsiaTheme="minorHAnsi" w:cstheme="minorBidi"/>
                <w:color w:val="auto"/>
                <w:sz w:val="18"/>
                <w:szCs w:val="18"/>
                <w:lang w:val="es-MX" w:eastAsia="en-US"/>
              </w:rPr>
              <w:t>las atribuciones del Instituto y la existencia de otras acciones regulatorias como las medidas de preponderancia y el Sistema Nacional de Información de Infraestructura</w:t>
            </w:r>
            <w:r>
              <w:rPr>
                <w:rFonts w:eastAsiaTheme="minorHAnsi" w:cstheme="minorBidi"/>
                <w:color w:val="auto"/>
                <w:sz w:val="18"/>
                <w:szCs w:val="18"/>
                <w:lang w:val="es-MX" w:eastAsia="en-US"/>
              </w:rPr>
              <w:t xml:space="preserve"> (SNII)</w:t>
            </w:r>
            <w:r w:rsidRPr="00692FB5">
              <w:rPr>
                <w:rFonts w:eastAsiaTheme="minorHAnsi" w:cstheme="minorBidi"/>
                <w:color w:val="auto"/>
                <w:sz w:val="18"/>
                <w:szCs w:val="18"/>
                <w:lang w:val="es-MX" w:eastAsia="en-US"/>
              </w:rPr>
              <w:t xml:space="preserve"> que también inciden en el despliegue y compartición de infraestructura, se busca tener incidencia con la expedición de los Lineamientos están centradas en</w:t>
            </w:r>
            <w:r>
              <w:rPr>
                <w:rFonts w:eastAsiaTheme="minorHAnsi" w:cstheme="minorBidi"/>
                <w:color w:val="auto"/>
                <w:sz w:val="18"/>
                <w:szCs w:val="18"/>
                <w:lang w:val="es-MX" w:eastAsia="en-US"/>
              </w:rPr>
              <w:t xml:space="preserve"> l</w:t>
            </w:r>
            <w:r w:rsidRPr="00692FB5">
              <w:rPr>
                <w:rFonts w:eastAsiaTheme="minorHAnsi" w:cstheme="minorBidi"/>
                <w:color w:val="auto"/>
                <w:sz w:val="18"/>
                <w:szCs w:val="18"/>
                <w:lang w:val="es-MX" w:eastAsia="en-US"/>
              </w:rPr>
              <w:t xml:space="preserve">a falta de información y de coordinación entre concesionarios </w:t>
            </w:r>
            <w:r w:rsidR="004E4821">
              <w:rPr>
                <w:rFonts w:eastAsiaTheme="minorHAnsi" w:cstheme="minorBidi"/>
                <w:color w:val="auto"/>
                <w:sz w:val="18"/>
                <w:szCs w:val="18"/>
                <w:lang w:val="es-MX" w:eastAsia="en-US"/>
              </w:rPr>
              <w:t xml:space="preserve">y/o autorizados </w:t>
            </w:r>
            <w:r>
              <w:rPr>
                <w:rFonts w:eastAsiaTheme="minorHAnsi" w:cstheme="minorBidi"/>
                <w:color w:val="auto"/>
                <w:sz w:val="18"/>
                <w:szCs w:val="18"/>
                <w:lang w:val="es-MX" w:eastAsia="en-US"/>
              </w:rPr>
              <w:t>para</w:t>
            </w:r>
            <w:r w:rsidRPr="00692FB5">
              <w:rPr>
                <w:rFonts w:eastAsiaTheme="minorHAnsi" w:cstheme="minorBidi"/>
                <w:color w:val="auto"/>
                <w:sz w:val="18"/>
                <w:szCs w:val="18"/>
                <w:lang w:val="es-MX" w:eastAsia="en-US"/>
              </w:rPr>
              <w:t xml:space="preserve"> llevar a cabo de manera más ágil y efectiva convenios de acceso y uso de infraestructura, así como despliegues conjuntos para reducir los costos del despliegue,</w:t>
            </w:r>
          </w:p>
          <w:p w14:paraId="7E192B93" w14:textId="0567BCF9" w:rsidR="001932FC" w:rsidRPr="00DD06A0" w:rsidRDefault="002A44FB" w:rsidP="002A44FB">
            <w:pPr>
              <w:shd w:val="clear" w:color="auto" w:fill="FFFFFF" w:themeFill="background1"/>
              <w:jc w:val="both"/>
              <w:rPr>
                <w:rFonts w:ascii="ITC Avant Garde" w:hAnsi="ITC Avant Garde"/>
                <w:sz w:val="18"/>
                <w:szCs w:val="18"/>
              </w:rPr>
            </w:pPr>
            <w:r w:rsidRPr="00692FB5">
              <w:rPr>
                <w:rFonts w:ascii="ITC Avant Garde" w:hAnsi="ITC Avant Garde"/>
                <w:sz w:val="18"/>
                <w:szCs w:val="18"/>
              </w:rPr>
              <w:t>En consecuencia, el proyecto regulatorio debe conciliar las necesidades paralelas de fomento a la compartición de infraestructura y de que exista mayor inversión en infraestructura de telecomunicaciones y radiodifusión que se traduzca en mayor penetración de los servicios asociados.</w:t>
            </w: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10E66EDE" w14:textId="77777777" w:rsidTr="00B41497">
        <w:tc>
          <w:tcPr>
            <w:tcW w:w="8828" w:type="dxa"/>
          </w:tcPr>
          <w:p w14:paraId="53C2CCFE" w14:textId="43122AB6"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w:t>
            </w:r>
            <w:r w:rsidR="009B3908">
              <w:rPr>
                <w:rFonts w:ascii="ITC Avant Garde" w:hAnsi="ITC Avant Garde"/>
                <w:b/>
                <w:sz w:val="18"/>
                <w:szCs w:val="18"/>
              </w:rPr>
              <w:lastRenderedPageBreak/>
              <w:t>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529586D2" w14:textId="77777777" w:rsidTr="00B41497">
              <w:tc>
                <w:tcPr>
                  <w:tcW w:w="1462" w:type="dxa"/>
                  <w:shd w:val="clear" w:color="auto" w:fill="A8D08D" w:themeFill="accent6" w:themeFillTint="99"/>
                </w:tcPr>
                <w:p w14:paraId="733EFDA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44697B20" w14:textId="77777777" w:rsidTr="00B41497">
              <w:tc>
                <w:tcPr>
                  <w:tcW w:w="1462" w:type="dxa"/>
                </w:tcPr>
                <w:p w14:paraId="4D620513" w14:textId="53F6F34A"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 ) No ( </w:t>
                  </w:r>
                  <w:r w:rsidR="00D26FB3">
                    <w:rPr>
                      <w:rFonts w:ascii="ITC Avant Garde" w:hAnsi="ITC Avant Garde"/>
                      <w:sz w:val="18"/>
                      <w:szCs w:val="18"/>
                    </w:rPr>
                    <w:t>X</w:t>
                  </w:r>
                  <w:r w:rsidR="00B41497" w:rsidRPr="00DD06A0">
                    <w:rPr>
                      <w:rFonts w:ascii="ITC Avant Garde" w:hAnsi="ITC Avant Garde"/>
                      <w:sz w:val="18"/>
                      <w:szCs w:val="18"/>
                    </w:rPr>
                    <w:t xml:space="preserve"> )</w:t>
                  </w:r>
                </w:p>
              </w:tc>
            </w:tr>
          </w:tbl>
          <w:p w14:paraId="1DA55092" w14:textId="77777777" w:rsidR="00B41497" w:rsidRPr="00DD06A0" w:rsidRDefault="00B41497" w:rsidP="00B41497">
            <w:pPr>
              <w:jc w:val="both"/>
              <w:rPr>
                <w:rFonts w:ascii="ITC Avant Garde" w:hAnsi="ITC Avant Garde"/>
                <w:sz w:val="18"/>
                <w:szCs w:val="18"/>
              </w:rPr>
            </w:pPr>
          </w:p>
          <w:p w14:paraId="6A10B1A0" w14:textId="77777777" w:rsidR="00B41497" w:rsidRPr="00DD06A0" w:rsidRDefault="00B41497" w:rsidP="00B41497">
            <w:pPr>
              <w:jc w:val="both"/>
              <w:rPr>
                <w:rFonts w:ascii="ITC Avant Garde" w:hAnsi="ITC Avant Garde"/>
                <w:sz w:val="18"/>
                <w:szCs w:val="18"/>
              </w:rPr>
            </w:pPr>
          </w:p>
          <w:p w14:paraId="1D7B36FF" w14:textId="77777777" w:rsidR="00B41497" w:rsidRPr="00DD06A0" w:rsidRDefault="00B41497" w:rsidP="00B41497">
            <w:pPr>
              <w:jc w:val="both"/>
              <w:rPr>
                <w:rFonts w:ascii="ITC Avant Garde" w:hAnsi="ITC Avant Garde"/>
                <w:sz w:val="18"/>
                <w:szCs w:val="18"/>
              </w:rPr>
            </w:pPr>
          </w:p>
          <w:p w14:paraId="1AF98F62" w14:textId="77777777" w:rsidR="00B41497" w:rsidRPr="00DD06A0" w:rsidRDefault="00B41497" w:rsidP="00B41497">
            <w:pPr>
              <w:jc w:val="both"/>
              <w:rPr>
                <w:rFonts w:ascii="ITC Avant Garde" w:hAnsi="ITC Avant Garde"/>
                <w:sz w:val="18"/>
                <w:szCs w:val="18"/>
              </w:rPr>
            </w:pPr>
          </w:p>
          <w:p w14:paraId="6207486A" w14:textId="77777777" w:rsidR="009B3908" w:rsidRDefault="009B3908" w:rsidP="00B41497">
            <w:pPr>
              <w:jc w:val="both"/>
              <w:rPr>
                <w:rFonts w:ascii="ITC Avant Garde" w:hAnsi="ITC Avant Garde"/>
                <w:b/>
                <w:sz w:val="18"/>
                <w:szCs w:val="18"/>
              </w:rPr>
            </w:pPr>
          </w:p>
          <w:p w14:paraId="72FE65A9" w14:textId="14C4CB53"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48EF40A"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4256718F" w14:textId="77777777" w:rsidTr="00596FDE">
              <w:tc>
                <w:tcPr>
                  <w:tcW w:w="8602" w:type="dxa"/>
                </w:tcPr>
                <w:p w14:paraId="1B34EFFD" w14:textId="77777777" w:rsidR="00596FDE" w:rsidRPr="00DD06A0" w:rsidRDefault="00596FDE" w:rsidP="00C6120B">
                  <w:pPr>
                    <w:framePr w:hSpace="141" w:wrap="around" w:vAnchor="text" w:hAnchor="margin" w:y="356"/>
                    <w:jc w:val="both"/>
                    <w:rPr>
                      <w:rFonts w:ascii="ITC Avant Garde" w:hAnsi="ITC Avant Garde"/>
                      <w:sz w:val="18"/>
                      <w:szCs w:val="18"/>
                    </w:rPr>
                  </w:pPr>
                </w:p>
                <w:p w14:paraId="0882B786" w14:textId="77777777" w:rsidR="00596FDE" w:rsidRPr="00DD06A0" w:rsidRDefault="00596FDE" w:rsidP="00C6120B">
                  <w:pPr>
                    <w:framePr w:hSpace="141" w:wrap="around" w:vAnchor="text" w:hAnchor="margin" w:y="356"/>
                    <w:jc w:val="both"/>
                    <w:rPr>
                      <w:rFonts w:ascii="ITC Avant Garde" w:hAnsi="ITC Avant Garde"/>
                      <w:sz w:val="18"/>
                      <w:szCs w:val="18"/>
                    </w:rPr>
                  </w:pPr>
                </w:p>
                <w:p w14:paraId="19C73539" w14:textId="77777777" w:rsidR="00552E7C" w:rsidRPr="00DD06A0" w:rsidRDefault="00552E7C" w:rsidP="00C6120B">
                  <w:pPr>
                    <w:framePr w:hSpace="141" w:wrap="around" w:vAnchor="text" w:hAnchor="margin" w:y="356"/>
                    <w:jc w:val="both"/>
                    <w:rPr>
                      <w:rFonts w:ascii="ITC Avant Garde" w:hAnsi="ITC Avant Garde"/>
                      <w:sz w:val="18"/>
                      <w:szCs w:val="18"/>
                    </w:rPr>
                  </w:pPr>
                </w:p>
                <w:p w14:paraId="58E773E8" w14:textId="77777777" w:rsidR="00552E7C" w:rsidRPr="00DD06A0" w:rsidRDefault="00552E7C" w:rsidP="00C6120B">
                  <w:pPr>
                    <w:framePr w:hSpace="141" w:wrap="around" w:vAnchor="text" w:hAnchor="margin" w:y="356"/>
                    <w:jc w:val="both"/>
                    <w:rPr>
                      <w:rFonts w:ascii="ITC Avant Garde" w:hAnsi="ITC Avant Garde"/>
                      <w:sz w:val="18"/>
                      <w:szCs w:val="18"/>
                    </w:rPr>
                  </w:pPr>
                </w:p>
              </w:tc>
            </w:tr>
          </w:tbl>
          <w:p w14:paraId="094F5278" w14:textId="77777777" w:rsidR="00B41497" w:rsidRPr="00DD06A0" w:rsidRDefault="00B41497" w:rsidP="00B41497">
            <w:pPr>
              <w:jc w:val="both"/>
              <w:rPr>
                <w:rFonts w:ascii="ITC Avant Garde" w:hAnsi="ITC Avant Garde"/>
                <w:sz w:val="18"/>
                <w:szCs w:val="18"/>
              </w:rPr>
            </w:pPr>
          </w:p>
          <w:p w14:paraId="431B7F10" w14:textId="77777777" w:rsidR="00596FDE" w:rsidRPr="00DD06A0" w:rsidRDefault="00596FDE" w:rsidP="00B41497">
            <w:pPr>
              <w:jc w:val="both"/>
              <w:rPr>
                <w:rFonts w:ascii="ITC Avant Garde" w:hAnsi="ITC Avant Garde"/>
                <w:sz w:val="18"/>
                <w:szCs w:val="18"/>
              </w:rPr>
            </w:pPr>
          </w:p>
        </w:tc>
      </w:tr>
    </w:tbl>
    <w:p w14:paraId="7337FD42" w14:textId="77777777" w:rsidR="001932FC" w:rsidRPr="00DD06A0" w:rsidRDefault="001932FC" w:rsidP="001932FC">
      <w:pPr>
        <w:jc w:val="both"/>
        <w:rPr>
          <w:rFonts w:ascii="ITC Avant Garde" w:hAnsi="ITC Avant Garde"/>
          <w:sz w:val="18"/>
          <w:szCs w:val="18"/>
        </w:rPr>
      </w:pPr>
    </w:p>
    <w:p w14:paraId="45FBB92C"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32C2E892" w14:textId="77777777" w:rsidTr="00F0449E">
        <w:tc>
          <w:tcPr>
            <w:tcW w:w="8828" w:type="dxa"/>
          </w:tcPr>
          <w:p w14:paraId="64FBB1E9" w14:textId="3829131B"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26E52B30" w14:textId="43494823" w:rsidR="00F0449E" w:rsidRPr="001170FB" w:rsidRDefault="00F0449E" w:rsidP="00F0449E">
            <w:pPr>
              <w:jc w:val="both"/>
              <w:rPr>
                <w:rFonts w:ascii="ITC Avant Garde" w:hAnsi="ITC Avant Garde"/>
                <w:sz w:val="18"/>
                <w:szCs w:val="18"/>
                <w:u w:val="single"/>
              </w:rPr>
            </w:pPr>
            <w:r w:rsidRPr="001170FB">
              <w:rPr>
                <w:rFonts w:ascii="ITC Avant Garde" w:hAnsi="ITC Avant Garde"/>
                <w:sz w:val="18"/>
                <w:szCs w:val="18"/>
                <w:u w:val="single"/>
              </w:rPr>
              <w:t xml:space="preserve">Describa </w:t>
            </w:r>
            <w:r w:rsidR="00326797" w:rsidRPr="001170FB">
              <w:rPr>
                <w:rFonts w:ascii="ITC Avant Garde" w:hAnsi="ITC Avant Garde"/>
                <w:sz w:val="18"/>
                <w:szCs w:val="18"/>
                <w:u w:val="single"/>
              </w:rPr>
              <w:t xml:space="preserve">los </w:t>
            </w:r>
            <w:r w:rsidRPr="001170FB">
              <w:rPr>
                <w:rFonts w:ascii="ITC Avant Garde" w:hAnsi="ITC Avant Garde"/>
                <w:sz w:val="18"/>
                <w:szCs w:val="18"/>
                <w:u w:val="single"/>
              </w:rPr>
              <w:t xml:space="preserve">objetivos </w:t>
            </w:r>
            <w:r w:rsidR="00326797" w:rsidRPr="001170FB">
              <w:rPr>
                <w:rFonts w:ascii="ITC Avant Garde" w:hAnsi="ITC Avant Garde"/>
                <w:sz w:val="18"/>
                <w:szCs w:val="18"/>
                <w:u w:val="single"/>
              </w:rPr>
              <w:t xml:space="preserve">de la propuesta de regulación </w:t>
            </w:r>
            <w:r w:rsidRPr="001170FB">
              <w:rPr>
                <w:rFonts w:ascii="ITC Avant Garde" w:hAnsi="ITC Avant Garde"/>
                <w:sz w:val="18"/>
                <w:szCs w:val="18"/>
                <w:u w:val="single"/>
              </w:rPr>
              <w:t>y detalle los efectos</w:t>
            </w:r>
            <w:r w:rsidR="007140E1" w:rsidRPr="001170FB">
              <w:rPr>
                <w:rFonts w:ascii="ITC Avant Garde" w:hAnsi="ITC Avant Garde"/>
                <w:sz w:val="18"/>
                <w:szCs w:val="18"/>
                <w:u w:val="single"/>
              </w:rPr>
              <w:t xml:space="preserve"> inmediatos y posteriores</w:t>
            </w:r>
            <w:r w:rsidRPr="001170FB">
              <w:rPr>
                <w:rFonts w:ascii="ITC Avant Garde" w:hAnsi="ITC Avant Garde"/>
                <w:sz w:val="18"/>
                <w:szCs w:val="18"/>
                <w:u w:val="single"/>
              </w:rPr>
              <w:t xml:space="preserve"> </w:t>
            </w:r>
            <w:r w:rsidR="00326797" w:rsidRPr="001170FB">
              <w:rPr>
                <w:rFonts w:ascii="ITC Avant Garde" w:hAnsi="ITC Avant Garde"/>
                <w:sz w:val="18"/>
                <w:szCs w:val="18"/>
                <w:u w:val="single"/>
              </w:rPr>
              <w:t>que se esperan a su entrada en vigor</w:t>
            </w:r>
            <w:r w:rsidRPr="001170FB">
              <w:rPr>
                <w:rFonts w:ascii="ITC Avant Garde" w:hAnsi="ITC Avant Garde"/>
                <w:sz w:val="18"/>
                <w:szCs w:val="18"/>
                <w:u w:val="single"/>
              </w:rPr>
              <w:t>.</w:t>
            </w:r>
          </w:p>
          <w:p w14:paraId="40B6875C" w14:textId="77777777" w:rsidR="00F0449E" w:rsidRPr="00DD06A0" w:rsidRDefault="00F0449E" w:rsidP="00F0449E">
            <w:pPr>
              <w:jc w:val="both"/>
              <w:rPr>
                <w:rFonts w:ascii="ITC Avant Garde" w:hAnsi="ITC Avant Garde"/>
                <w:sz w:val="18"/>
                <w:szCs w:val="18"/>
              </w:rPr>
            </w:pPr>
          </w:p>
          <w:p w14:paraId="43B5CCF1" w14:textId="477EED17" w:rsidR="00D26FB3" w:rsidRPr="00145C4B" w:rsidRDefault="00D26FB3" w:rsidP="00D26FB3">
            <w:pPr>
              <w:pStyle w:val="IFTnormal"/>
              <w:rPr>
                <w:rFonts w:eastAsiaTheme="minorHAnsi" w:cstheme="minorBidi"/>
                <w:color w:val="auto"/>
                <w:sz w:val="18"/>
                <w:szCs w:val="18"/>
                <w:lang w:val="es-MX" w:eastAsia="en-US"/>
              </w:rPr>
            </w:pPr>
            <w:r w:rsidRPr="00145C4B">
              <w:rPr>
                <w:rFonts w:eastAsiaTheme="minorHAnsi" w:cstheme="minorBidi"/>
                <w:color w:val="auto"/>
                <w:sz w:val="18"/>
                <w:szCs w:val="18"/>
                <w:lang w:val="es-MX" w:eastAsia="en-US"/>
              </w:rPr>
              <w:t xml:space="preserve">De acuerdo con lo establecido en el Artículo 15 Fracciones XI y XLV de </w:t>
            </w:r>
            <w:r w:rsidRPr="00F20681">
              <w:rPr>
                <w:rFonts w:eastAsiaTheme="minorHAnsi" w:cstheme="minorBidi"/>
                <w:color w:val="auto"/>
                <w:sz w:val="18"/>
                <w:szCs w:val="18"/>
                <w:lang w:val="es-MX" w:eastAsia="en-US"/>
              </w:rPr>
              <w:t xml:space="preserve">la </w:t>
            </w:r>
            <w:r w:rsidRPr="00E85479">
              <w:rPr>
                <w:rFonts w:eastAsiaTheme="minorHAnsi" w:cstheme="minorBidi"/>
                <w:color w:val="auto"/>
                <w:sz w:val="18"/>
                <w:szCs w:val="18"/>
                <w:lang w:val="es-MX" w:eastAsia="en-US"/>
              </w:rPr>
              <w:t xml:space="preserve">LFTR, el Instituto </w:t>
            </w:r>
            <w:r w:rsidRPr="00F20681">
              <w:rPr>
                <w:rFonts w:eastAsiaTheme="minorHAnsi" w:cstheme="minorBidi"/>
                <w:color w:val="auto"/>
                <w:sz w:val="18"/>
                <w:szCs w:val="18"/>
                <w:lang w:val="es-MX" w:eastAsia="en-US"/>
              </w:rPr>
              <w:t>tiene</w:t>
            </w:r>
            <w:r w:rsidRPr="00145C4B">
              <w:rPr>
                <w:rFonts w:eastAsiaTheme="minorHAnsi" w:cstheme="minorBidi"/>
                <w:color w:val="auto"/>
                <w:sz w:val="18"/>
                <w:szCs w:val="18"/>
                <w:lang w:val="es-MX" w:eastAsia="en-US"/>
              </w:rPr>
              <w:t xml:space="preserve"> la atribución de expedir los lineamientos para el despliegue de la infraestructura de telecomunicaciones y radiodifusión, así como de emitir lineamientos de carácter general para el acceso y, en su caso, uso compartido de la infraestructura activa y pasiva, en los casos que establece la LFTR. </w:t>
            </w:r>
          </w:p>
          <w:p w14:paraId="3084220A" w14:textId="56C4BC5D" w:rsidR="00D26FB3" w:rsidRPr="00145C4B" w:rsidRDefault="00D26FB3" w:rsidP="00D26FB3">
            <w:pPr>
              <w:pStyle w:val="IFTnormal"/>
              <w:rPr>
                <w:rFonts w:eastAsiaTheme="minorHAnsi" w:cstheme="minorBidi"/>
                <w:color w:val="auto"/>
                <w:sz w:val="18"/>
                <w:szCs w:val="18"/>
                <w:lang w:val="es-MX" w:eastAsia="en-US"/>
              </w:rPr>
            </w:pPr>
            <w:r w:rsidRPr="00145C4B">
              <w:rPr>
                <w:rFonts w:eastAsiaTheme="minorHAnsi" w:cstheme="minorBidi"/>
                <w:color w:val="auto"/>
                <w:sz w:val="18"/>
                <w:szCs w:val="18"/>
                <w:lang w:val="es-MX" w:eastAsia="en-US"/>
              </w:rPr>
              <w:t>Los “L</w:t>
            </w:r>
            <w:r w:rsidR="000E26AC">
              <w:rPr>
                <w:rFonts w:eastAsiaTheme="minorHAnsi" w:cstheme="minorBidi"/>
                <w:color w:val="auto"/>
                <w:sz w:val="18"/>
                <w:szCs w:val="18"/>
                <w:lang w:val="es-MX" w:eastAsia="en-US"/>
              </w:rPr>
              <w:t>INEAMIENTOS PARA EL DESPLIEGUE,</w:t>
            </w:r>
            <w:r w:rsidRPr="00145C4B">
              <w:rPr>
                <w:rFonts w:eastAsiaTheme="minorHAnsi" w:cstheme="minorBidi"/>
                <w:color w:val="auto"/>
                <w:sz w:val="18"/>
                <w:szCs w:val="18"/>
                <w:lang w:val="es-MX" w:eastAsia="en-US"/>
              </w:rPr>
              <w:t xml:space="preserve"> ACCESO Y USO COMPARTIDO DE INFRAESTRUCTURA DE TELECOMUNICACIONES Y RADIODIFUSIÓN” (en lo sucesivo, los “Lineamientos”) tienen por objeto establecer políticas para fomentar el acceso y uso compartido de infraestructura, para contribuir a los fines contemplados en los artículos 6o., 7o., 27 y 28 de la Constitución Política de los Estados Unidos Mexicanos</w:t>
            </w:r>
            <w:r w:rsidR="008B2D20">
              <w:rPr>
                <w:rFonts w:eastAsiaTheme="minorHAnsi" w:cstheme="minorBidi"/>
                <w:color w:val="auto"/>
                <w:sz w:val="18"/>
                <w:szCs w:val="18"/>
                <w:lang w:val="es-MX" w:eastAsia="en-US"/>
              </w:rPr>
              <w:t xml:space="preserve"> (en lo sucesivo C</w:t>
            </w:r>
            <w:r w:rsidR="000724FD">
              <w:rPr>
                <w:rFonts w:eastAsiaTheme="minorHAnsi" w:cstheme="minorBidi"/>
                <w:color w:val="auto"/>
                <w:sz w:val="18"/>
                <w:szCs w:val="18"/>
                <w:lang w:val="es-MX" w:eastAsia="en-US"/>
              </w:rPr>
              <w:t>onstitución</w:t>
            </w:r>
            <w:r w:rsidR="008B2D20">
              <w:rPr>
                <w:rFonts w:eastAsiaTheme="minorHAnsi" w:cstheme="minorBidi"/>
                <w:color w:val="auto"/>
                <w:sz w:val="18"/>
                <w:szCs w:val="18"/>
                <w:lang w:val="es-MX" w:eastAsia="en-US"/>
              </w:rPr>
              <w:t>)</w:t>
            </w:r>
            <w:r w:rsidRPr="00145C4B">
              <w:rPr>
                <w:rFonts w:eastAsiaTheme="minorHAnsi" w:cstheme="minorBidi"/>
                <w:color w:val="auto"/>
                <w:sz w:val="18"/>
                <w:szCs w:val="18"/>
                <w:lang w:val="es-MX" w:eastAsia="en-US"/>
              </w:rPr>
              <w:t xml:space="preserve">. Por lo que se fomenta la celebración de convenios de acceso y uso compartido al establecer </w:t>
            </w:r>
            <w:r w:rsidR="001E175C">
              <w:rPr>
                <w:rFonts w:eastAsiaTheme="minorHAnsi" w:cstheme="minorBidi"/>
                <w:color w:val="auto"/>
                <w:sz w:val="18"/>
                <w:szCs w:val="18"/>
                <w:lang w:val="es-MX" w:eastAsia="en-US"/>
              </w:rPr>
              <w:t>el de</w:t>
            </w:r>
            <w:r w:rsidR="00F717E6">
              <w:rPr>
                <w:rFonts w:eastAsiaTheme="minorHAnsi" w:cstheme="minorBidi"/>
                <w:color w:val="auto"/>
                <w:sz w:val="18"/>
                <w:szCs w:val="18"/>
                <w:lang w:val="es-MX" w:eastAsia="en-US"/>
              </w:rPr>
              <w:t>recho de los concesionarios</w:t>
            </w:r>
            <w:r w:rsidR="0080183A">
              <w:rPr>
                <w:rFonts w:eastAsiaTheme="minorHAnsi" w:cstheme="minorBidi"/>
                <w:color w:val="auto"/>
                <w:sz w:val="18"/>
                <w:szCs w:val="18"/>
                <w:lang w:val="es-MX" w:eastAsia="en-US"/>
              </w:rPr>
              <w:t xml:space="preserve"> o autorizados</w:t>
            </w:r>
            <w:r w:rsidR="00F717E6">
              <w:rPr>
                <w:rFonts w:eastAsiaTheme="minorHAnsi" w:cstheme="minorBidi"/>
                <w:color w:val="auto"/>
                <w:sz w:val="18"/>
                <w:szCs w:val="18"/>
                <w:lang w:val="es-MX" w:eastAsia="en-US"/>
              </w:rPr>
              <w:t xml:space="preserve"> </w:t>
            </w:r>
            <w:r w:rsidR="001E175C">
              <w:rPr>
                <w:rFonts w:eastAsiaTheme="minorHAnsi" w:cstheme="minorBidi"/>
                <w:color w:val="auto"/>
                <w:sz w:val="18"/>
                <w:szCs w:val="18"/>
                <w:lang w:val="es-MX" w:eastAsia="en-US"/>
              </w:rPr>
              <w:t>a realizar solicitudes de acceso y uso compartido de elementos de infraestructura.</w:t>
            </w:r>
          </w:p>
          <w:p w14:paraId="2085ECDA" w14:textId="27AAA903" w:rsidR="00953F20" w:rsidRDefault="00953F20" w:rsidP="00D26FB3">
            <w:pPr>
              <w:pStyle w:val="IFTnormal"/>
              <w:rPr>
                <w:rFonts w:eastAsiaTheme="minorHAnsi" w:cstheme="minorBidi"/>
                <w:color w:val="auto"/>
                <w:sz w:val="18"/>
                <w:szCs w:val="18"/>
                <w:lang w:val="es-MX" w:eastAsia="en-US"/>
              </w:rPr>
            </w:pPr>
            <w:r w:rsidRPr="00145C4B">
              <w:rPr>
                <w:rFonts w:eastAsiaTheme="minorHAnsi" w:cstheme="minorBidi"/>
                <w:color w:val="auto"/>
                <w:sz w:val="18"/>
                <w:szCs w:val="18"/>
                <w:lang w:val="es-MX" w:eastAsia="en-US"/>
              </w:rPr>
              <w:t>Asimismo,</w:t>
            </w:r>
            <w:r w:rsidR="00D26FB3" w:rsidRPr="00145C4B">
              <w:rPr>
                <w:rFonts w:eastAsiaTheme="minorHAnsi" w:cstheme="minorBidi"/>
                <w:color w:val="auto"/>
                <w:sz w:val="18"/>
                <w:szCs w:val="18"/>
                <w:lang w:val="es-MX" w:eastAsia="en-US"/>
              </w:rPr>
              <w:t xml:space="preserve"> se establecen derechos, procedimientos, condiciones y/o requisitos aplicables para que se lleve a cabo el procedimiento de desacuerdo en el acceso y uso compartido de infraestructura, mediante el cual el Instituto podrá resolver sobre condiciones de uso, compartición del espacio físico y tarifa correspondient</w:t>
            </w:r>
            <w:r>
              <w:rPr>
                <w:rFonts w:eastAsiaTheme="minorHAnsi" w:cstheme="minorBidi"/>
                <w:color w:val="auto"/>
                <w:sz w:val="18"/>
                <w:szCs w:val="18"/>
                <w:lang w:val="es-MX" w:eastAsia="en-US"/>
              </w:rPr>
              <w:t>e</w:t>
            </w:r>
            <w:r w:rsidR="00D26FB3" w:rsidRPr="00145C4B">
              <w:rPr>
                <w:rFonts w:eastAsiaTheme="minorHAnsi" w:cstheme="minorBidi"/>
                <w:color w:val="auto"/>
                <w:sz w:val="18"/>
                <w:szCs w:val="18"/>
                <w:lang w:val="es-MX" w:eastAsia="en-US"/>
              </w:rPr>
              <w:t>.</w:t>
            </w:r>
          </w:p>
          <w:p w14:paraId="581AABC1" w14:textId="27C5955C" w:rsidR="00D26FB3" w:rsidRPr="00145C4B" w:rsidRDefault="00953F20" w:rsidP="00D26FB3">
            <w:pPr>
              <w:pStyle w:val="IFTnormal"/>
              <w:rPr>
                <w:rFonts w:eastAsiaTheme="minorHAnsi" w:cstheme="minorBidi"/>
                <w:color w:val="auto"/>
                <w:sz w:val="18"/>
                <w:szCs w:val="18"/>
                <w:lang w:val="es-MX" w:eastAsia="en-US"/>
              </w:rPr>
            </w:pPr>
            <w:r>
              <w:rPr>
                <w:rFonts w:eastAsiaTheme="minorHAnsi" w:cstheme="minorBidi"/>
                <w:color w:val="auto"/>
                <w:sz w:val="18"/>
                <w:szCs w:val="18"/>
                <w:lang w:val="es-MX" w:eastAsia="en-US"/>
              </w:rPr>
              <w:t>En seguimiento de lo anterior</w:t>
            </w:r>
            <w:r w:rsidRPr="00145C4B">
              <w:rPr>
                <w:rFonts w:eastAsiaTheme="minorHAnsi" w:cstheme="minorBidi"/>
                <w:color w:val="auto"/>
                <w:sz w:val="18"/>
                <w:szCs w:val="18"/>
                <w:lang w:val="es-MX" w:eastAsia="en-US"/>
              </w:rPr>
              <w:t xml:space="preserve">, </w:t>
            </w:r>
            <w:r>
              <w:rPr>
                <w:rFonts w:eastAsiaTheme="minorHAnsi" w:cstheme="minorBidi"/>
                <w:color w:val="auto"/>
                <w:sz w:val="18"/>
                <w:szCs w:val="18"/>
                <w:lang w:val="es-MX" w:eastAsia="en-US"/>
              </w:rPr>
              <w:t>el Anexo Único</w:t>
            </w:r>
            <w:r w:rsidRPr="00145C4B">
              <w:rPr>
                <w:rFonts w:eastAsiaTheme="minorHAnsi" w:cstheme="minorBidi"/>
                <w:color w:val="auto"/>
                <w:sz w:val="18"/>
                <w:szCs w:val="18"/>
                <w:lang w:val="es-MX" w:eastAsia="en-US"/>
              </w:rPr>
              <w:t xml:space="preserve"> de los Lineamientos </w:t>
            </w:r>
            <w:r>
              <w:rPr>
                <w:rFonts w:eastAsiaTheme="minorHAnsi" w:cstheme="minorBidi"/>
                <w:color w:val="auto"/>
                <w:sz w:val="18"/>
                <w:szCs w:val="18"/>
                <w:lang w:val="es-MX" w:eastAsia="en-US"/>
              </w:rPr>
              <w:t>establece las características a considerarse para el establecimiento de Capacidad Susceptible de Utilización.</w:t>
            </w:r>
          </w:p>
          <w:p w14:paraId="123BE7F4" w14:textId="531ADCB1" w:rsidR="00D26FB3" w:rsidRPr="00145C4B" w:rsidRDefault="00D26FB3" w:rsidP="00D26FB3">
            <w:pPr>
              <w:pStyle w:val="IFTnormal"/>
              <w:rPr>
                <w:rFonts w:eastAsiaTheme="minorHAnsi" w:cstheme="minorBidi"/>
                <w:color w:val="auto"/>
                <w:sz w:val="18"/>
                <w:szCs w:val="18"/>
                <w:lang w:val="es-MX" w:eastAsia="en-US"/>
              </w:rPr>
            </w:pPr>
            <w:r w:rsidRPr="00145C4B">
              <w:rPr>
                <w:rFonts w:eastAsiaTheme="minorHAnsi" w:cstheme="minorBidi"/>
                <w:color w:val="auto"/>
                <w:sz w:val="18"/>
                <w:szCs w:val="18"/>
                <w:lang w:val="es-MX" w:eastAsia="en-US"/>
              </w:rPr>
              <w:t xml:space="preserve">En cuanto al despliegue de infraestructura, el objeto de los Lineamientos es promover las actividades asociadas al despliegue de infraestructura de redes públicas de telecomunicaciones, </w:t>
            </w:r>
            <w:r w:rsidRPr="00145C4B">
              <w:rPr>
                <w:rFonts w:eastAsiaTheme="minorHAnsi" w:cstheme="minorBidi"/>
                <w:color w:val="auto"/>
                <w:sz w:val="18"/>
                <w:szCs w:val="18"/>
                <w:lang w:val="es-MX" w:eastAsia="en-US"/>
              </w:rPr>
              <w:lastRenderedPageBreak/>
              <w:t>estaciones de radiodifusi</w:t>
            </w:r>
            <w:r w:rsidR="001E175C">
              <w:rPr>
                <w:rFonts w:eastAsiaTheme="minorHAnsi" w:cstheme="minorBidi"/>
                <w:color w:val="auto"/>
                <w:sz w:val="18"/>
                <w:szCs w:val="18"/>
                <w:lang w:val="es-MX" w:eastAsia="en-US"/>
              </w:rPr>
              <w:t>ón y equipos complementarios</w:t>
            </w:r>
            <w:r w:rsidR="00827F7E">
              <w:rPr>
                <w:rFonts w:eastAsiaTheme="minorHAnsi" w:cstheme="minorBidi"/>
                <w:color w:val="auto"/>
                <w:sz w:val="18"/>
                <w:szCs w:val="18"/>
                <w:lang w:val="es-MX" w:eastAsia="en-US"/>
              </w:rPr>
              <w:t>, así como el fomento de despliegues de obras civiles de manera conjunta con el objetivo de disminuir los costos de despliegue.</w:t>
            </w:r>
          </w:p>
          <w:p w14:paraId="2FF00014" w14:textId="77777777" w:rsidR="00D26FB3" w:rsidRPr="00145C4B" w:rsidRDefault="00D26FB3" w:rsidP="00D26FB3">
            <w:pPr>
              <w:pStyle w:val="IFTnormal"/>
              <w:rPr>
                <w:rFonts w:eastAsiaTheme="minorHAnsi" w:cstheme="minorBidi"/>
                <w:color w:val="auto"/>
                <w:sz w:val="18"/>
                <w:szCs w:val="18"/>
                <w:lang w:val="es-MX" w:eastAsia="en-US"/>
              </w:rPr>
            </w:pPr>
            <w:r w:rsidRPr="00145C4B">
              <w:rPr>
                <w:rFonts w:eastAsiaTheme="minorHAnsi" w:cstheme="minorBidi"/>
                <w:color w:val="auto"/>
                <w:sz w:val="18"/>
                <w:szCs w:val="18"/>
                <w:lang w:val="es-MX" w:eastAsia="en-US"/>
              </w:rPr>
              <w:t>Los Lineamientos desarrollados buscan fomentar e incentivar el despliegue de infraestructura, así como la celebración de convenios de acceso y uso compartido de infraestructura, con los siguientes objetivos estratégicos:</w:t>
            </w:r>
          </w:p>
          <w:p w14:paraId="253FDC7A" w14:textId="77777777" w:rsidR="00D26FB3" w:rsidRPr="00145C4B" w:rsidRDefault="00D26FB3" w:rsidP="00D26FB3">
            <w:pPr>
              <w:pStyle w:val="IFTnormal"/>
              <w:numPr>
                <w:ilvl w:val="0"/>
                <w:numId w:val="14"/>
              </w:numPr>
              <w:rPr>
                <w:sz w:val="18"/>
                <w:szCs w:val="18"/>
              </w:rPr>
            </w:pPr>
            <w:r w:rsidRPr="00145C4B">
              <w:rPr>
                <w:sz w:val="18"/>
                <w:szCs w:val="18"/>
              </w:rPr>
              <w:t xml:space="preserve">Contribuir a incrementar la oferta de infraestructura en el país y </w:t>
            </w:r>
            <w:r w:rsidRPr="00145C4B">
              <w:rPr>
                <w:sz w:val="18"/>
                <w:szCs w:val="18"/>
                <w:lang w:val="es-419"/>
              </w:rPr>
              <w:t>hacer un</w:t>
            </w:r>
            <w:r w:rsidRPr="00145C4B">
              <w:rPr>
                <w:sz w:val="18"/>
                <w:szCs w:val="18"/>
              </w:rPr>
              <w:t xml:space="preserve"> uso óptimo de la infraestructura existente.</w:t>
            </w:r>
          </w:p>
          <w:p w14:paraId="0A837234" w14:textId="77777777" w:rsidR="00953F20" w:rsidRDefault="00D26FB3" w:rsidP="00953F20">
            <w:pPr>
              <w:pStyle w:val="IFTnormal"/>
              <w:numPr>
                <w:ilvl w:val="0"/>
                <w:numId w:val="14"/>
              </w:numPr>
              <w:rPr>
                <w:sz w:val="18"/>
                <w:szCs w:val="18"/>
              </w:rPr>
            </w:pPr>
            <w:r w:rsidRPr="00145C4B">
              <w:rPr>
                <w:sz w:val="18"/>
                <w:szCs w:val="18"/>
              </w:rPr>
              <w:t>Disminuir los costos de despliegue y operación.</w:t>
            </w:r>
          </w:p>
          <w:p w14:paraId="00B0EF54" w14:textId="1DE593A8" w:rsidR="00D26FB3" w:rsidRPr="00953F20" w:rsidRDefault="00D26FB3" w:rsidP="00953F20">
            <w:pPr>
              <w:pStyle w:val="IFTnormal"/>
              <w:numPr>
                <w:ilvl w:val="0"/>
                <w:numId w:val="14"/>
              </w:numPr>
              <w:rPr>
                <w:sz w:val="18"/>
                <w:szCs w:val="18"/>
              </w:rPr>
            </w:pPr>
            <w:r w:rsidRPr="00953F20">
              <w:rPr>
                <w:sz w:val="18"/>
                <w:szCs w:val="18"/>
              </w:rPr>
              <w:t xml:space="preserve">Beneficiar a la competencia y libre concurrencia con la entrada de nuevos concesionarios </w:t>
            </w:r>
            <w:r w:rsidR="004E4821">
              <w:rPr>
                <w:sz w:val="18"/>
                <w:szCs w:val="18"/>
              </w:rPr>
              <w:t xml:space="preserve">o </w:t>
            </w:r>
            <w:r w:rsidR="004E4821">
              <w:rPr>
                <w:rFonts w:eastAsiaTheme="minorHAnsi" w:cstheme="minorBidi"/>
                <w:color w:val="auto"/>
                <w:sz w:val="18"/>
                <w:szCs w:val="18"/>
                <w:lang w:val="es-MX" w:eastAsia="en-US"/>
              </w:rPr>
              <w:t>autorizados</w:t>
            </w:r>
            <w:r w:rsidR="004E4821" w:rsidRPr="00953F20">
              <w:rPr>
                <w:sz w:val="18"/>
                <w:szCs w:val="18"/>
              </w:rPr>
              <w:t xml:space="preserve"> </w:t>
            </w:r>
            <w:r w:rsidRPr="00953F20">
              <w:rPr>
                <w:sz w:val="18"/>
                <w:szCs w:val="18"/>
              </w:rPr>
              <w:t xml:space="preserve">en los sectores de las telecomunicaciones y radiodifusión </w:t>
            </w:r>
          </w:p>
          <w:p w14:paraId="3573B3BB" w14:textId="77777777" w:rsidR="00F0449E" w:rsidRPr="00DD06A0" w:rsidRDefault="00F0449E" w:rsidP="00F0449E">
            <w:pPr>
              <w:jc w:val="both"/>
              <w:rPr>
                <w:rFonts w:ascii="ITC Avant Garde" w:hAnsi="ITC Avant Garde"/>
                <w:sz w:val="18"/>
                <w:szCs w:val="18"/>
              </w:rPr>
            </w:pPr>
          </w:p>
        </w:tc>
      </w:tr>
    </w:tbl>
    <w:p w14:paraId="7A61087F"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A1D25F0" w14:textId="77777777" w:rsidTr="00225DA6">
        <w:tc>
          <w:tcPr>
            <w:tcW w:w="8828" w:type="dxa"/>
          </w:tcPr>
          <w:p w14:paraId="649FF268" w14:textId="20A6D0A4"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67237125" w14:textId="57874DFF" w:rsidR="00F0449E" w:rsidRPr="001170FB" w:rsidRDefault="00F0449E" w:rsidP="00225DA6">
            <w:pPr>
              <w:jc w:val="both"/>
              <w:rPr>
                <w:rFonts w:ascii="ITC Avant Garde" w:hAnsi="ITC Avant Garde"/>
                <w:sz w:val="18"/>
                <w:szCs w:val="18"/>
                <w:u w:val="single"/>
              </w:rPr>
            </w:pPr>
            <w:r w:rsidRPr="001170FB">
              <w:rPr>
                <w:rFonts w:ascii="ITC Avant Garde" w:hAnsi="ITC Avant Garde"/>
                <w:sz w:val="18"/>
                <w:szCs w:val="18"/>
                <w:u w:val="single"/>
              </w:rPr>
              <w:t>Describa el perfil</w:t>
            </w:r>
            <w:r w:rsidR="00553A7C" w:rsidRPr="001170FB">
              <w:rPr>
                <w:rFonts w:ascii="ITC Avant Garde" w:hAnsi="ITC Avant Garde"/>
                <w:sz w:val="18"/>
                <w:szCs w:val="18"/>
                <w:u w:val="single"/>
              </w:rPr>
              <w:t xml:space="preserve"> y la porción de </w:t>
            </w:r>
            <w:r w:rsidR="00972415" w:rsidRPr="001170FB">
              <w:rPr>
                <w:rFonts w:ascii="ITC Avant Garde" w:hAnsi="ITC Avant Garde"/>
                <w:sz w:val="18"/>
                <w:szCs w:val="18"/>
                <w:u w:val="single"/>
              </w:rPr>
              <w:t xml:space="preserve">la </w:t>
            </w:r>
            <w:r w:rsidR="00553A7C" w:rsidRPr="001170FB">
              <w:rPr>
                <w:rFonts w:ascii="ITC Avant Garde" w:hAnsi="ITC Avant Garde"/>
                <w:sz w:val="18"/>
                <w:szCs w:val="18"/>
                <w:u w:val="single"/>
              </w:rPr>
              <w:t>población que será impactada por la propuesta de regulación. P</w:t>
            </w:r>
            <w:r w:rsidRPr="001170FB">
              <w:rPr>
                <w:rFonts w:ascii="ITC Avant Garde" w:hAnsi="ITC Avant Garde"/>
                <w:sz w:val="18"/>
                <w:szCs w:val="18"/>
                <w:u w:val="single"/>
              </w:rPr>
              <w:t>recise, en su caso, la participación de algún Agente Económico Preponderante o con Poder Sustancial de Mercado en la cadena de valor. Seleccione los subsectores y/o mercados que se proponen regular</w:t>
            </w:r>
            <w:r w:rsidR="00773730" w:rsidRPr="001170FB">
              <w:rPr>
                <w:rFonts w:ascii="ITC Avant Garde" w:hAnsi="ITC Avant Garde"/>
                <w:sz w:val="18"/>
                <w:szCs w:val="18"/>
                <w:u w:val="single"/>
              </w:rPr>
              <w:t xml:space="preserve">. Agregue las filas que considere </w:t>
            </w:r>
            <w:r w:rsidR="00435A5D" w:rsidRPr="001170FB">
              <w:rPr>
                <w:rFonts w:ascii="ITC Avant Garde" w:hAnsi="ITC Avant Garde"/>
                <w:sz w:val="18"/>
                <w:szCs w:val="18"/>
                <w:u w:val="single"/>
              </w:rPr>
              <w:t>necesaria</w:t>
            </w:r>
            <w:r w:rsidR="00773730" w:rsidRPr="001170FB">
              <w:rPr>
                <w:rFonts w:ascii="ITC Avant Garde" w:hAnsi="ITC Avant Garde"/>
                <w:sz w:val="18"/>
                <w:szCs w:val="18"/>
                <w:u w:val="single"/>
              </w:rPr>
              <w:t>s.</w:t>
            </w:r>
          </w:p>
          <w:p w14:paraId="4E030A62" w14:textId="3350AE99" w:rsidR="00360A21" w:rsidRDefault="00360A21" w:rsidP="00225DA6">
            <w:pPr>
              <w:jc w:val="both"/>
              <w:rPr>
                <w:rFonts w:ascii="ITC Avant Garde" w:hAnsi="ITC Avant Garde"/>
                <w:sz w:val="18"/>
                <w:szCs w:val="18"/>
              </w:rPr>
            </w:pPr>
          </w:p>
          <w:p w14:paraId="281E73E4" w14:textId="1A4257F0" w:rsidR="00360A21" w:rsidRDefault="00360A21" w:rsidP="00225DA6">
            <w:pPr>
              <w:jc w:val="both"/>
              <w:rPr>
                <w:rFonts w:ascii="ITC Avant Garde" w:hAnsi="ITC Avant Garde"/>
                <w:sz w:val="18"/>
                <w:szCs w:val="18"/>
              </w:rPr>
            </w:pPr>
            <w:r>
              <w:rPr>
                <w:rFonts w:ascii="ITC Avant Garde" w:hAnsi="ITC Avant Garde"/>
                <w:sz w:val="18"/>
                <w:szCs w:val="18"/>
              </w:rPr>
              <w:t>Al respecto, es importante mencionar que los Lineamientos abarcan el sector de telecomunicaciones y de radiodifusión en México, por lo que</w:t>
            </w:r>
            <w:r w:rsidR="000E26AC">
              <w:rPr>
                <w:rFonts w:ascii="ITC Avant Garde" w:hAnsi="ITC Avant Garde"/>
                <w:sz w:val="18"/>
                <w:szCs w:val="18"/>
              </w:rPr>
              <w:t>,</w:t>
            </w:r>
            <w:r>
              <w:rPr>
                <w:rFonts w:ascii="ITC Avant Garde" w:hAnsi="ITC Avant Garde"/>
                <w:sz w:val="18"/>
                <w:szCs w:val="18"/>
              </w:rPr>
              <w:t xml:space="preserve"> </w:t>
            </w:r>
            <w:r w:rsidR="00146462">
              <w:rPr>
                <w:rFonts w:ascii="ITC Avant Garde" w:hAnsi="ITC Avant Garde"/>
                <w:sz w:val="18"/>
                <w:szCs w:val="18"/>
              </w:rPr>
              <w:t>al establecer la población impactada, es preciso mencionar tanto a los usuarios como a las personas que carecen de servicios de telecomunicaciones y radiodifusión</w:t>
            </w:r>
            <w:r w:rsidR="0005736B">
              <w:rPr>
                <w:rFonts w:ascii="ITC Avant Garde" w:hAnsi="ITC Avant Garde"/>
                <w:sz w:val="18"/>
                <w:szCs w:val="18"/>
              </w:rPr>
              <w:t xml:space="preserve"> ya que el despliegue y compartición de infraestructura pretende no solamente proporcionar una gama más amplia de opciones a los usuarios, sino ampliar </w:t>
            </w:r>
            <w:r w:rsidR="00685E93">
              <w:rPr>
                <w:rFonts w:ascii="ITC Avant Garde" w:hAnsi="ITC Avant Garde"/>
                <w:sz w:val="18"/>
                <w:szCs w:val="18"/>
              </w:rPr>
              <w:t xml:space="preserve">la cobertura de estos servicios. </w:t>
            </w:r>
          </w:p>
          <w:p w14:paraId="4D55FA2B" w14:textId="77777777" w:rsidR="00685E93" w:rsidRDefault="00685E93" w:rsidP="00225DA6">
            <w:pPr>
              <w:jc w:val="both"/>
              <w:rPr>
                <w:rFonts w:ascii="ITC Avant Garde" w:hAnsi="ITC Avant Garde"/>
                <w:sz w:val="18"/>
                <w:szCs w:val="18"/>
              </w:rPr>
            </w:pPr>
          </w:p>
          <w:p w14:paraId="7534ED93" w14:textId="31376D59" w:rsidR="00685E93" w:rsidRPr="00DD06A0" w:rsidRDefault="00685E93" w:rsidP="00225DA6">
            <w:pPr>
              <w:jc w:val="both"/>
              <w:rPr>
                <w:rFonts w:ascii="ITC Avant Garde" w:hAnsi="ITC Avant Garde"/>
                <w:sz w:val="18"/>
                <w:szCs w:val="18"/>
              </w:rPr>
            </w:pPr>
            <w:r>
              <w:rPr>
                <w:rFonts w:ascii="ITC Avant Garde" w:hAnsi="ITC Avant Garde"/>
                <w:sz w:val="18"/>
                <w:szCs w:val="18"/>
              </w:rPr>
              <w:t xml:space="preserve">Derivado de lo anterior y por las características </w:t>
            </w:r>
            <w:r w:rsidR="007609F4">
              <w:rPr>
                <w:rFonts w:ascii="ITC Avant Garde" w:hAnsi="ITC Avant Garde"/>
                <w:sz w:val="18"/>
                <w:szCs w:val="18"/>
              </w:rPr>
              <w:t>específicas</w:t>
            </w:r>
            <w:r>
              <w:rPr>
                <w:rFonts w:ascii="ITC Avant Garde" w:hAnsi="ITC Avant Garde"/>
                <w:sz w:val="18"/>
                <w:szCs w:val="18"/>
              </w:rPr>
              <w:t xml:space="preserve"> de cada uno de los servicios</w:t>
            </w:r>
            <w:r w:rsidR="00944752">
              <w:rPr>
                <w:rFonts w:ascii="ITC Avant Garde" w:hAnsi="ITC Avant Garde"/>
                <w:sz w:val="18"/>
                <w:szCs w:val="18"/>
              </w:rPr>
              <w:t xml:space="preserve"> a continuación se menciona el número de usuarios actual para los diferentes servicios de telecomunicaciones</w:t>
            </w:r>
            <w:r w:rsidR="00B44837">
              <w:rPr>
                <w:rStyle w:val="Refdenotaalpie"/>
                <w:rFonts w:ascii="ITC Avant Garde" w:hAnsi="ITC Avant Garde"/>
                <w:sz w:val="18"/>
                <w:szCs w:val="18"/>
              </w:rPr>
              <w:footnoteReference w:id="6"/>
            </w:r>
            <w:r w:rsidR="00944752">
              <w:rPr>
                <w:rFonts w:ascii="ITC Avant Garde" w:hAnsi="ITC Avant Garde"/>
                <w:sz w:val="18"/>
                <w:szCs w:val="18"/>
              </w:rPr>
              <w:t xml:space="preserve"> sobre los cuales se pretende incidir, al ofrecer un número mayor de opciones en la contratación de servicios</w:t>
            </w:r>
            <w:r w:rsidR="001170FB">
              <w:rPr>
                <w:rFonts w:ascii="ITC Avant Garde" w:hAnsi="ITC Avant Garde"/>
                <w:sz w:val="18"/>
                <w:szCs w:val="18"/>
              </w:rPr>
              <w:t xml:space="preserve"> y </w:t>
            </w:r>
            <w:r w:rsidR="00944752">
              <w:rPr>
                <w:rFonts w:ascii="ITC Avant Garde" w:hAnsi="ITC Avant Garde"/>
                <w:sz w:val="18"/>
                <w:szCs w:val="18"/>
              </w:rPr>
              <w:t>diversificaci</w:t>
            </w:r>
            <w:r w:rsidR="007D244E">
              <w:rPr>
                <w:rFonts w:ascii="ITC Avant Garde" w:hAnsi="ITC Avant Garde"/>
                <w:sz w:val="18"/>
                <w:szCs w:val="18"/>
              </w:rPr>
              <w:t>ón de paquetes, además de mencionarse la población total d</w:t>
            </w:r>
            <w:r w:rsidR="001170FB">
              <w:rPr>
                <w:rFonts w:ascii="ITC Avant Garde" w:hAnsi="ITC Avant Garde"/>
                <w:sz w:val="18"/>
                <w:szCs w:val="18"/>
              </w:rPr>
              <w:t>e</w:t>
            </w:r>
            <w:r w:rsidR="007D244E">
              <w:rPr>
                <w:rFonts w:ascii="ITC Avant Garde" w:hAnsi="ITC Avant Garde"/>
                <w:sz w:val="18"/>
                <w:szCs w:val="18"/>
              </w:rPr>
              <w:t xml:space="preserve"> la República Mexicana, ya que al fomentar nuevos despliegues de infraestructura se pretende incrementar las zonas de cobertura del país y con ello </w:t>
            </w:r>
            <w:r w:rsidR="008B2D20">
              <w:rPr>
                <w:rFonts w:ascii="ITC Avant Garde" w:hAnsi="ITC Avant Garde"/>
                <w:sz w:val="18"/>
                <w:szCs w:val="18"/>
              </w:rPr>
              <w:t>l</w:t>
            </w:r>
            <w:r w:rsidR="007D244E">
              <w:rPr>
                <w:rFonts w:ascii="ITC Avant Garde" w:hAnsi="ITC Avant Garde"/>
                <w:sz w:val="18"/>
                <w:szCs w:val="18"/>
              </w:rPr>
              <w:t>a población que no cuenta con servicios de telecomunicaciones y radiodifusión.</w:t>
            </w:r>
          </w:p>
          <w:p w14:paraId="55B891D3"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6091"/>
              <w:gridCol w:w="2511"/>
            </w:tblGrid>
            <w:tr w:rsidR="00972415" w:rsidRPr="00DD06A0" w14:paraId="1781AA5F" w14:textId="77777777" w:rsidTr="00D268DF">
              <w:tc>
                <w:tcPr>
                  <w:tcW w:w="6091" w:type="dxa"/>
                  <w:shd w:val="clear" w:color="auto" w:fill="A8D08D" w:themeFill="accent6" w:themeFillTint="99"/>
                </w:tcPr>
                <w:p w14:paraId="6C15FB6A" w14:textId="1DED1D8E"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lastRenderedPageBreak/>
                    <w:t>Población</w:t>
                  </w:r>
                </w:p>
              </w:tc>
              <w:tc>
                <w:tcPr>
                  <w:tcW w:w="2511" w:type="dxa"/>
                  <w:shd w:val="clear" w:color="auto" w:fill="A8D08D" w:themeFill="accent6" w:themeFillTint="99"/>
                </w:tcPr>
                <w:p w14:paraId="225AFBFC" w14:textId="06A84976"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73A6557A" w14:textId="77777777" w:rsidTr="00D268DF">
              <w:tc>
                <w:tcPr>
                  <w:tcW w:w="6091" w:type="dxa"/>
                  <w:shd w:val="clear" w:color="auto" w:fill="E2EFD9" w:themeFill="accent6" w:themeFillTint="33"/>
                </w:tcPr>
                <w:p w14:paraId="34B0B87A" w14:textId="77777777" w:rsidR="00B960E9" w:rsidRDefault="00B960E9" w:rsidP="00972415">
                  <w:pPr>
                    <w:jc w:val="both"/>
                    <w:rPr>
                      <w:rFonts w:ascii="ITC Avant Garde" w:hAnsi="ITC Avant Garde"/>
                      <w:sz w:val="18"/>
                      <w:szCs w:val="18"/>
                    </w:rPr>
                  </w:pPr>
                </w:p>
                <w:p w14:paraId="302129EF" w14:textId="77777777" w:rsidR="00B960E9" w:rsidRDefault="006D7342" w:rsidP="00972415">
                  <w:pPr>
                    <w:jc w:val="both"/>
                    <w:rPr>
                      <w:rFonts w:ascii="ITC Avant Garde" w:hAnsi="ITC Avant Garde"/>
                      <w:sz w:val="18"/>
                      <w:szCs w:val="18"/>
                    </w:rPr>
                  </w:pPr>
                  <w:r w:rsidRPr="006D7342">
                    <w:rPr>
                      <w:rFonts w:ascii="ITC Avant Garde" w:hAnsi="ITC Avant Garde"/>
                      <w:sz w:val="18"/>
                      <w:szCs w:val="18"/>
                    </w:rPr>
                    <w:t>Número de líneas de telefonía fija resi</w:t>
                  </w:r>
                  <w:r w:rsidR="00B960E9">
                    <w:rPr>
                      <w:rFonts w:ascii="ITC Avant Garde" w:hAnsi="ITC Avant Garde"/>
                      <w:sz w:val="18"/>
                      <w:szCs w:val="18"/>
                    </w:rPr>
                    <w:t>denciales</w:t>
                  </w:r>
                </w:p>
                <w:p w14:paraId="6471BE59" w14:textId="03528447" w:rsidR="00972415" w:rsidRPr="006D7342" w:rsidRDefault="00972415" w:rsidP="00972415">
                  <w:pPr>
                    <w:jc w:val="both"/>
                    <w:rPr>
                      <w:rFonts w:ascii="ITC Avant Garde" w:hAnsi="ITC Avant Garde"/>
                      <w:sz w:val="18"/>
                      <w:szCs w:val="18"/>
                    </w:rPr>
                  </w:pPr>
                </w:p>
              </w:tc>
              <w:tc>
                <w:tcPr>
                  <w:tcW w:w="2511" w:type="dxa"/>
                  <w:shd w:val="clear" w:color="auto" w:fill="E2EFD9" w:themeFill="accent6" w:themeFillTint="33"/>
                </w:tcPr>
                <w:p w14:paraId="0FA95217" w14:textId="77777777" w:rsidR="00B960E9" w:rsidRDefault="00B960E9" w:rsidP="00157E56">
                  <w:pPr>
                    <w:jc w:val="center"/>
                    <w:rPr>
                      <w:rFonts w:ascii="ITC Avant Garde" w:hAnsi="ITC Avant Garde"/>
                      <w:sz w:val="18"/>
                      <w:szCs w:val="18"/>
                    </w:rPr>
                  </w:pPr>
                </w:p>
                <w:p w14:paraId="21D8A938" w14:textId="0F69CE7B" w:rsidR="00B960E9" w:rsidRDefault="004440F6" w:rsidP="00157E56">
                  <w:pPr>
                    <w:jc w:val="center"/>
                    <w:rPr>
                      <w:rFonts w:ascii="ITC Avant Garde" w:hAnsi="ITC Avant Garde"/>
                      <w:sz w:val="18"/>
                      <w:szCs w:val="18"/>
                    </w:rPr>
                  </w:pPr>
                  <w:r w:rsidRPr="00157E56">
                    <w:rPr>
                      <w:rFonts w:ascii="ITC Avant Garde" w:hAnsi="ITC Avant Garde"/>
                      <w:sz w:val="18"/>
                      <w:szCs w:val="18"/>
                    </w:rPr>
                    <w:t>1</w:t>
                  </w:r>
                  <w:r w:rsidR="004B3345">
                    <w:rPr>
                      <w:rFonts w:ascii="ITC Avant Garde" w:hAnsi="ITC Avant Garde"/>
                      <w:sz w:val="18"/>
                      <w:szCs w:val="18"/>
                    </w:rPr>
                    <w:t>4</w:t>
                  </w:r>
                  <w:r w:rsidRPr="00157E56">
                    <w:rPr>
                      <w:rFonts w:ascii="ITC Avant Garde" w:hAnsi="ITC Avant Garde"/>
                      <w:sz w:val="18"/>
                      <w:szCs w:val="18"/>
                    </w:rPr>
                    <w:t>,</w:t>
                  </w:r>
                  <w:r w:rsidR="004B3345">
                    <w:rPr>
                      <w:rFonts w:ascii="ITC Avant Garde" w:hAnsi="ITC Avant Garde"/>
                      <w:sz w:val="18"/>
                      <w:szCs w:val="18"/>
                    </w:rPr>
                    <w:t>527</w:t>
                  </w:r>
                  <w:r w:rsidRPr="00157E56">
                    <w:rPr>
                      <w:rFonts w:ascii="ITC Avant Garde" w:hAnsi="ITC Avant Garde"/>
                      <w:sz w:val="18"/>
                      <w:szCs w:val="18"/>
                    </w:rPr>
                    <w:t>,</w:t>
                  </w:r>
                  <w:r w:rsidR="004B3345">
                    <w:rPr>
                      <w:rFonts w:ascii="ITC Avant Garde" w:hAnsi="ITC Avant Garde"/>
                      <w:sz w:val="18"/>
                      <w:szCs w:val="18"/>
                    </w:rPr>
                    <w:t>094</w:t>
                  </w:r>
                  <w:r w:rsidR="00157E56">
                    <w:rPr>
                      <w:rFonts w:ascii="ITC Avant Garde" w:hAnsi="ITC Avant Garde"/>
                      <w:sz w:val="18"/>
                      <w:szCs w:val="18"/>
                    </w:rPr>
                    <w:t xml:space="preserve"> líneas</w:t>
                  </w:r>
                </w:p>
                <w:p w14:paraId="7AA0533D" w14:textId="0FE08DE8" w:rsidR="00972415" w:rsidRPr="00157E56" w:rsidRDefault="00972415" w:rsidP="00157E56">
                  <w:pPr>
                    <w:jc w:val="center"/>
                    <w:rPr>
                      <w:rFonts w:ascii="ITC Avant Garde" w:hAnsi="ITC Avant Garde"/>
                      <w:sz w:val="18"/>
                      <w:szCs w:val="18"/>
                    </w:rPr>
                  </w:pPr>
                </w:p>
              </w:tc>
            </w:tr>
            <w:tr w:rsidR="00972415" w:rsidRPr="00DD06A0" w14:paraId="16C25B72" w14:textId="77777777" w:rsidTr="00D268DF">
              <w:tc>
                <w:tcPr>
                  <w:tcW w:w="6091" w:type="dxa"/>
                  <w:shd w:val="clear" w:color="auto" w:fill="E2EFD9" w:themeFill="accent6" w:themeFillTint="33"/>
                </w:tcPr>
                <w:p w14:paraId="31E0ADDD" w14:textId="77777777" w:rsidR="00D268DF" w:rsidRDefault="00D268DF" w:rsidP="00972415">
                  <w:pPr>
                    <w:jc w:val="both"/>
                    <w:rPr>
                      <w:rFonts w:ascii="ITC Avant Garde" w:hAnsi="ITC Avant Garde"/>
                      <w:sz w:val="18"/>
                      <w:szCs w:val="18"/>
                    </w:rPr>
                  </w:pPr>
                </w:p>
                <w:p w14:paraId="69BE29E8" w14:textId="77777777" w:rsidR="00D268DF" w:rsidRDefault="006D7342" w:rsidP="00972415">
                  <w:pPr>
                    <w:jc w:val="both"/>
                    <w:rPr>
                      <w:rFonts w:ascii="ITC Avant Garde" w:hAnsi="ITC Avant Garde"/>
                      <w:sz w:val="18"/>
                      <w:szCs w:val="18"/>
                    </w:rPr>
                  </w:pPr>
                  <w:r w:rsidRPr="006D7342">
                    <w:rPr>
                      <w:rFonts w:ascii="ITC Avant Garde" w:hAnsi="ITC Avant Garde"/>
                      <w:sz w:val="18"/>
                      <w:szCs w:val="18"/>
                    </w:rPr>
                    <w:t>Número de líneas de telefonía fija no resi</w:t>
                  </w:r>
                  <w:r w:rsidR="00B960E9">
                    <w:rPr>
                      <w:rFonts w:ascii="ITC Avant Garde" w:hAnsi="ITC Avant Garde"/>
                      <w:sz w:val="18"/>
                      <w:szCs w:val="18"/>
                    </w:rPr>
                    <w:t>denciales</w:t>
                  </w:r>
                </w:p>
                <w:p w14:paraId="4F2A0F26" w14:textId="3F5A9CAC" w:rsidR="00972415" w:rsidRPr="006D7342" w:rsidRDefault="00972415" w:rsidP="00972415">
                  <w:pPr>
                    <w:jc w:val="both"/>
                    <w:rPr>
                      <w:rFonts w:ascii="ITC Avant Garde" w:hAnsi="ITC Avant Garde"/>
                      <w:sz w:val="18"/>
                      <w:szCs w:val="18"/>
                    </w:rPr>
                  </w:pPr>
                </w:p>
              </w:tc>
              <w:tc>
                <w:tcPr>
                  <w:tcW w:w="2511" w:type="dxa"/>
                  <w:shd w:val="clear" w:color="auto" w:fill="E2EFD9" w:themeFill="accent6" w:themeFillTint="33"/>
                </w:tcPr>
                <w:p w14:paraId="36D83D04" w14:textId="77777777" w:rsidR="00B960E9" w:rsidRPr="00AB70D3" w:rsidRDefault="00B960E9" w:rsidP="00157E56">
                  <w:pPr>
                    <w:jc w:val="center"/>
                    <w:rPr>
                      <w:rFonts w:ascii="ITC Avant Garde" w:hAnsi="ITC Avant Garde"/>
                      <w:sz w:val="18"/>
                      <w:szCs w:val="18"/>
                    </w:rPr>
                  </w:pPr>
                </w:p>
                <w:p w14:paraId="1B93F8F4" w14:textId="0A940496" w:rsidR="00972415" w:rsidRPr="00AB70D3" w:rsidRDefault="00157E56" w:rsidP="00157E56">
                  <w:pPr>
                    <w:jc w:val="center"/>
                    <w:rPr>
                      <w:rFonts w:ascii="ITC Avant Garde" w:hAnsi="ITC Avant Garde"/>
                      <w:sz w:val="18"/>
                      <w:szCs w:val="18"/>
                    </w:rPr>
                  </w:pPr>
                  <w:r w:rsidRPr="00AB70D3">
                    <w:rPr>
                      <w:rFonts w:ascii="ITC Avant Garde" w:hAnsi="ITC Avant Garde"/>
                      <w:sz w:val="18"/>
                      <w:szCs w:val="18"/>
                    </w:rPr>
                    <w:t>5,</w:t>
                  </w:r>
                  <w:r w:rsidR="004B3345">
                    <w:rPr>
                      <w:rFonts w:ascii="ITC Avant Garde" w:hAnsi="ITC Avant Garde"/>
                      <w:sz w:val="18"/>
                      <w:szCs w:val="18"/>
                    </w:rPr>
                    <w:t>143</w:t>
                  </w:r>
                  <w:r w:rsidRPr="00AB70D3">
                    <w:rPr>
                      <w:rFonts w:ascii="ITC Avant Garde" w:hAnsi="ITC Avant Garde"/>
                      <w:sz w:val="18"/>
                      <w:szCs w:val="18"/>
                    </w:rPr>
                    <w:t>,</w:t>
                  </w:r>
                  <w:r w:rsidR="004B3345">
                    <w:rPr>
                      <w:rFonts w:ascii="ITC Avant Garde" w:hAnsi="ITC Avant Garde"/>
                      <w:sz w:val="18"/>
                      <w:szCs w:val="18"/>
                    </w:rPr>
                    <w:t>526</w:t>
                  </w:r>
                  <w:r w:rsidRPr="00AB70D3">
                    <w:rPr>
                      <w:rFonts w:ascii="ITC Avant Garde" w:hAnsi="ITC Avant Garde"/>
                      <w:sz w:val="18"/>
                      <w:szCs w:val="18"/>
                    </w:rPr>
                    <w:t xml:space="preserve"> líneas</w:t>
                  </w:r>
                </w:p>
              </w:tc>
            </w:tr>
            <w:tr w:rsidR="006D7342" w:rsidRPr="00DD06A0" w14:paraId="5330DD50" w14:textId="77777777" w:rsidTr="00D268DF">
              <w:tc>
                <w:tcPr>
                  <w:tcW w:w="6091" w:type="dxa"/>
                  <w:shd w:val="clear" w:color="auto" w:fill="E2EFD9" w:themeFill="accent6" w:themeFillTint="33"/>
                </w:tcPr>
                <w:p w14:paraId="04AAC5E4" w14:textId="77777777" w:rsidR="00D268DF" w:rsidRDefault="00D268DF" w:rsidP="00972415">
                  <w:pPr>
                    <w:jc w:val="both"/>
                    <w:rPr>
                      <w:rFonts w:ascii="ITC Avant Garde" w:hAnsi="ITC Avant Garde"/>
                      <w:sz w:val="18"/>
                      <w:szCs w:val="18"/>
                    </w:rPr>
                  </w:pPr>
                </w:p>
                <w:p w14:paraId="123941D6" w14:textId="267661D2" w:rsidR="006D7342" w:rsidRDefault="00F011BE" w:rsidP="00972415">
                  <w:pPr>
                    <w:jc w:val="both"/>
                    <w:rPr>
                      <w:rFonts w:ascii="ITC Avant Garde" w:hAnsi="ITC Avant Garde"/>
                      <w:sz w:val="18"/>
                      <w:szCs w:val="18"/>
                    </w:rPr>
                  </w:pPr>
                  <w:r w:rsidRPr="00F011BE">
                    <w:rPr>
                      <w:rFonts w:ascii="ITC Avant Garde" w:hAnsi="ITC Avant Garde"/>
                      <w:sz w:val="18"/>
                      <w:szCs w:val="18"/>
                    </w:rPr>
                    <w:t>Suscripciones d</w:t>
                  </w:r>
                  <w:r w:rsidR="00B960E9">
                    <w:rPr>
                      <w:rFonts w:ascii="ITC Avant Garde" w:hAnsi="ITC Avant Garde"/>
                      <w:sz w:val="18"/>
                      <w:szCs w:val="18"/>
                    </w:rPr>
                    <w:t>e Banda Ancha Fija residenciales</w:t>
                  </w:r>
                </w:p>
                <w:p w14:paraId="06FD6F74" w14:textId="29CD738A" w:rsidR="00D268DF" w:rsidRPr="00F011BE" w:rsidRDefault="00D268DF" w:rsidP="00972415">
                  <w:pPr>
                    <w:jc w:val="both"/>
                    <w:rPr>
                      <w:rFonts w:ascii="ITC Avant Garde" w:hAnsi="ITC Avant Garde"/>
                      <w:sz w:val="18"/>
                      <w:szCs w:val="18"/>
                    </w:rPr>
                  </w:pPr>
                </w:p>
              </w:tc>
              <w:tc>
                <w:tcPr>
                  <w:tcW w:w="2511" w:type="dxa"/>
                  <w:shd w:val="clear" w:color="auto" w:fill="E2EFD9" w:themeFill="accent6" w:themeFillTint="33"/>
                </w:tcPr>
                <w:p w14:paraId="1680C56B" w14:textId="77777777" w:rsidR="00D268DF" w:rsidRPr="00AB70D3" w:rsidRDefault="00D268DF" w:rsidP="00972415">
                  <w:pPr>
                    <w:jc w:val="both"/>
                    <w:rPr>
                      <w:rFonts w:ascii="ITC Avant Garde" w:hAnsi="ITC Avant Garde"/>
                      <w:sz w:val="18"/>
                      <w:szCs w:val="18"/>
                    </w:rPr>
                  </w:pPr>
                </w:p>
                <w:p w14:paraId="43A95BBB" w14:textId="52C9CBFE" w:rsidR="006D7342" w:rsidRPr="00AB70D3" w:rsidRDefault="00D268DF" w:rsidP="00D268DF">
                  <w:pPr>
                    <w:jc w:val="center"/>
                    <w:rPr>
                      <w:rFonts w:ascii="ITC Avant Garde" w:hAnsi="ITC Avant Garde"/>
                      <w:sz w:val="18"/>
                      <w:szCs w:val="18"/>
                    </w:rPr>
                  </w:pPr>
                  <w:r w:rsidRPr="00AB70D3">
                    <w:rPr>
                      <w:rFonts w:ascii="ITC Avant Garde" w:hAnsi="ITC Avant Garde"/>
                      <w:sz w:val="18"/>
                      <w:szCs w:val="18"/>
                    </w:rPr>
                    <w:t>1</w:t>
                  </w:r>
                  <w:r w:rsidR="004B3345">
                    <w:rPr>
                      <w:rFonts w:ascii="ITC Avant Garde" w:hAnsi="ITC Avant Garde"/>
                      <w:sz w:val="18"/>
                      <w:szCs w:val="18"/>
                    </w:rPr>
                    <w:t>5</w:t>
                  </w:r>
                  <w:r w:rsidRPr="00AB70D3">
                    <w:rPr>
                      <w:rFonts w:ascii="ITC Avant Garde" w:hAnsi="ITC Avant Garde"/>
                      <w:sz w:val="18"/>
                      <w:szCs w:val="18"/>
                    </w:rPr>
                    <w:t>,</w:t>
                  </w:r>
                  <w:r w:rsidR="004B3345">
                    <w:rPr>
                      <w:rFonts w:ascii="ITC Avant Garde" w:hAnsi="ITC Avant Garde"/>
                      <w:sz w:val="18"/>
                      <w:szCs w:val="18"/>
                    </w:rPr>
                    <w:t>287</w:t>
                  </w:r>
                  <w:r w:rsidRPr="00AB70D3">
                    <w:rPr>
                      <w:rFonts w:ascii="ITC Avant Garde" w:hAnsi="ITC Avant Garde"/>
                      <w:sz w:val="18"/>
                      <w:szCs w:val="18"/>
                    </w:rPr>
                    <w:t>,</w:t>
                  </w:r>
                  <w:r w:rsidR="004B3345">
                    <w:rPr>
                      <w:rFonts w:ascii="ITC Avant Garde" w:hAnsi="ITC Avant Garde"/>
                      <w:sz w:val="18"/>
                      <w:szCs w:val="18"/>
                    </w:rPr>
                    <w:t>197</w:t>
                  </w:r>
                  <w:r w:rsidRPr="00AB70D3">
                    <w:rPr>
                      <w:rFonts w:ascii="ITC Avant Garde" w:hAnsi="ITC Avant Garde"/>
                      <w:sz w:val="18"/>
                      <w:szCs w:val="18"/>
                    </w:rPr>
                    <w:t xml:space="preserve"> suscripciones</w:t>
                  </w:r>
                </w:p>
              </w:tc>
            </w:tr>
            <w:tr w:rsidR="006D7342" w:rsidRPr="00DD06A0" w14:paraId="45699639" w14:textId="77777777" w:rsidTr="00D268DF">
              <w:tc>
                <w:tcPr>
                  <w:tcW w:w="6091" w:type="dxa"/>
                  <w:shd w:val="clear" w:color="auto" w:fill="E2EFD9" w:themeFill="accent6" w:themeFillTint="33"/>
                </w:tcPr>
                <w:p w14:paraId="232D29D5" w14:textId="77777777" w:rsidR="00D268DF" w:rsidRDefault="00D268DF" w:rsidP="00972415">
                  <w:pPr>
                    <w:jc w:val="both"/>
                    <w:rPr>
                      <w:rFonts w:ascii="ITC Avant Garde" w:hAnsi="ITC Avant Garde"/>
                      <w:sz w:val="18"/>
                      <w:szCs w:val="18"/>
                    </w:rPr>
                  </w:pPr>
                </w:p>
                <w:p w14:paraId="399F6FEE" w14:textId="16AA9F5B" w:rsidR="006D7342" w:rsidRDefault="00F011BE" w:rsidP="00972415">
                  <w:pPr>
                    <w:jc w:val="both"/>
                    <w:rPr>
                      <w:rFonts w:ascii="ITC Avant Garde" w:hAnsi="ITC Avant Garde"/>
                      <w:sz w:val="18"/>
                      <w:szCs w:val="18"/>
                    </w:rPr>
                  </w:pPr>
                  <w:r w:rsidRPr="00F011BE">
                    <w:rPr>
                      <w:rFonts w:ascii="ITC Avant Garde" w:hAnsi="ITC Avant Garde"/>
                      <w:sz w:val="18"/>
                      <w:szCs w:val="18"/>
                    </w:rPr>
                    <w:t>Suscripciones de Banda Ancha Fija</w:t>
                  </w:r>
                  <w:r w:rsidR="00B960E9">
                    <w:rPr>
                      <w:rFonts w:ascii="ITC Avant Garde" w:hAnsi="ITC Avant Garde"/>
                      <w:sz w:val="18"/>
                      <w:szCs w:val="18"/>
                    </w:rPr>
                    <w:t xml:space="preserve"> no residenciales</w:t>
                  </w:r>
                </w:p>
                <w:p w14:paraId="14A731BD" w14:textId="49D64442" w:rsidR="00D268DF" w:rsidRPr="00F011BE" w:rsidRDefault="00D268DF" w:rsidP="00972415">
                  <w:pPr>
                    <w:jc w:val="both"/>
                    <w:rPr>
                      <w:rFonts w:ascii="ITC Avant Garde" w:hAnsi="ITC Avant Garde"/>
                      <w:sz w:val="18"/>
                      <w:szCs w:val="18"/>
                    </w:rPr>
                  </w:pPr>
                </w:p>
              </w:tc>
              <w:tc>
                <w:tcPr>
                  <w:tcW w:w="2511" w:type="dxa"/>
                  <w:shd w:val="clear" w:color="auto" w:fill="E2EFD9" w:themeFill="accent6" w:themeFillTint="33"/>
                </w:tcPr>
                <w:p w14:paraId="5808EB76" w14:textId="77777777" w:rsidR="00D268DF" w:rsidRPr="00AB70D3" w:rsidRDefault="00D268DF" w:rsidP="00AB70D3">
                  <w:pPr>
                    <w:jc w:val="center"/>
                    <w:rPr>
                      <w:rFonts w:ascii="ITC Avant Garde" w:hAnsi="ITC Avant Garde"/>
                      <w:sz w:val="18"/>
                      <w:szCs w:val="18"/>
                    </w:rPr>
                  </w:pPr>
                </w:p>
                <w:p w14:paraId="6D2BD3CF" w14:textId="0AB9E32A" w:rsidR="006D7342" w:rsidRPr="00AB70D3" w:rsidRDefault="00D268DF" w:rsidP="00AB70D3">
                  <w:pPr>
                    <w:jc w:val="center"/>
                    <w:rPr>
                      <w:rFonts w:ascii="ITC Avant Garde" w:hAnsi="ITC Avant Garde"/>
                      <w:sz w:val="18"/>
                      <w:szCs w:val="18"/>
                    </w:rPr>
                  </w:pPr>
                  <w:r w:rsidRPr="00AB70D3">
                    <w:rPr>
                      <w:rFonts w:ascii="ITC Avant Garde" w:hAnsi="ITC Avant Garde"/>
                      <w:sz w:val="18"/>
                      <w:szCs w:val="18"/>
                    </w:rPr>
                    <w:t>2,</w:t>
                  </w:r>
                  <w:r w:rsidR="004B3345">
                    <w:rPr>
                      <w:rFonts w:ascii="ITC Avant Garde" w:hAnsi="ITC Avant Garde"/>
                      <w:sz w:val="18"/>
                      <w:szCs w:val="18"/>
                    </w:rPr>
                    <w:t>116</w:t>
                  </w:r>
                  <w:r w:rsidRPr="00AB70D3">
                    <w:rPr>
                      <w:rFonts w:ascii="ITC Avant Garde" w:hAnsi="ITC Avant Garde"/>
                      <w:sz w:val="18"/>
                      <w:szCs w:val="18"/>
                    </w:rPr>
                    <w:t>,</w:t>
                  </w:r>
                  <w:r w:rsidR="004B3345">
                    <w:rPr>
                      <w:rFonts w:ascii="ITC Avant Garde" w:hAnsi="ITC Avant Garde"/>
                      <w:sz w:val="18"/>
                      <w:szCs w:val="18"/>
                    </w:rPr>
                    <w:t>665</w:t>
                  </w:r>
                  <w:r w:rsidRPr="00AB70D3">
                    <w:rPr>
                      <w:rFonts w:ascii="ITC Avant Garde" w:hAnsi="ITC Avant Garde"/>
                      <w:sz w:val="18"/>
                      <w:szCs w:val="18"/>
                    </w:rPr>
                    <w:t xml:space="preserve"> suscripciones</w:t>
                  </w:r>
                </w:p>
              </w:tc>
            </w:tr>
            <w:tr w:rsidR="006D7342" w:rsidRPr="00DD06A0" w14:paraId="4DBC5E83" w14:textId="77777777" w:rsidTr="00D268DF">
              <w:tc>
                <w:tcPr>
                  <w:tcW w:w="6091" w:type="dxa"/>
                  <w:shd w:val="clear" w:color="auto" w:fill="E2EFD9" w:themeFill="accent6" w:themeFillTint="33"/>
                </w:tcPr>
                <w:p w14:paraId="2AB02AC5" w14:textId="77777777" w:rsidR="00D268DF" w:rsidRDefault="00D268DF" w:rsidP="00B960E9">
                  <w:pPr>
                    <w:jc w:val="both"/>
                    <w:rPr>
                      <w:rFonts w:ascii="ITC Avant Garde" w:hAnsi="ITC Avant Garde"/>
                      <w:sz w:val="18"/>
                      <w:szCs w:val="18"/>
                    </w:rPr>
                  </w:pPr>
                </w:p>
                <w:p w14:paraId="7399B4D5" w14:textId="436590B2" w:rsidR="006D7342" w:rsidRDefault="00F011BE" w:rsidP="00B960E9">
                  <w:pPr>
                    <w:jc w:val="both"/>
                    <w:rPr>
                      <w:rFonts w:ascii="ITC Avant Garde" w:hAnsi="ITC Avant Garde"/>
                      <w:sz w:val="18"/>
                      <w:szCs w:val="18"/>
                    </w:rPr>
                  </w:pPr>
                  <w:r w:rsidRPr="00F011BE">
                    <w:rPr>
                      <w:rFonts w:ascii="ITC Avant Garde" w:hAnsi="ITC Avant Garde"/>
                      <w:sz w:val="18"/>
                      <w:szCs w:val="18"/>
                    </w:rPr>
                    <w:t xml:space="preserve">Suscripciones de </w:t>
                  </w:r>
                  <w:r w:rsidR="00B960E9">
                    <w:rPr>
                      <w:rFonts w:ascii="ITC Avant Garde" w:hAnsi="ITC Avant Garde"/>
                      <w:sz w:val="18"/>
                      <w:szCs w:val="18"/>
                    </w:rPr>
                    <w:t>Televisión Restringida residenciales</w:t>
                  </w:r>
                </w:p>
                <w:p w14:paraId="18B781C2" w14:textId="3C056A9F" w:rsidR="00D268DF" w:rsidRPr="00F011BE" w:rsidRDefault="00D268DF" w:rsidP="00B960E9">
                  <w:pPr>
                    <w:jc w:val="both"/>
                    <w:rPr>
                      <w:rFonts w:ascii="ITC Avant Garde" w:hAnsi="ITC Avant Garde"/>
                      <w:sz w:val="18"/>
                      <w:szCs w:val="18"/>
                    </w:rPr>
                  </w:pPr>
                </w:p>
              </w:tc>
              <w:tc>
                <w:tcPr>
                  <w:tcW w:w="2511" w:type="dxa"/>
                  <w:shd w:val="clear" w:color="auto" w:fill="E2EFD9" w:themeFill="accent6" w:themeFillTint="33"/>
                </w:tcPr>
                <w:p w14:paraId="1D4482D6" w14:textId="77777777" w:rsidR="004331BB" w:rsidRPr="00AB70D3" w:rsidRDefault="004331BB" w:rsidP="00AB70D3">
                  <w:pPr>
                    <w:jc w:val="center"/>
                    <w:rPr>
                      <w:rFonts w:ascii="ITC Avant Garde" w:hAnsi="ITC Avant Garde"/>
                      <w:sz w:val="18"/>
                      <w:szCs w:val="18"/>
                    </w:rPr>
                  </w:pPr>
                </w:p>
                <w:p w14:paraId="52F9A1AD" w14:textId="7C8EB167" w:rsidR="006D7342" w:rsidRPr="00AB70D3" w:rsidRDefault="004331BB" w:rsidP="00AB70D3">
                  <w:pPr>
                    <w:jc w:val="center"/>
                    <w:rPr>
                      <w:rFonts w:ascii="ITC Avant Garde" w:hAnsi="ITC Avant Garde"/>
                      <w:sz w:val="18"/>
                      <w:szCs w:val="18"/>
                    </w:rPr>
                  </w:pPr>
                  <w:r w:rsidRPr="00AB70D3">
                    <w:rPr>
                      <w:rFonts w:ascii="ITC Avant Garde" w:hAnsi="ITC Avant Garde"/>
                      <w:sz w:val="18"/>
                      <w:szCs w:val="18"/>
                    </w:rPr>
                    <w:t>19,</w:t>
                  </w:r>
                  <w:r w:rsidR="00D74E87">
                    <w:rPr>
                      <w:rFonts w:ascii="ITC Avant Garde" w:hAnsi="ITC Avant Garde"/>
                      <w:sz w:val="18"/>
                      <w:szCs w:val="18"/>
                    </w:rPr>
                    <w:t>090</w:t>
                  </w:r>
                  <w:r w:rsidRPr="00AB70D3">
                    <w:rPr>
                      <w:rFonts w:ascii="ITC Avant Garde" w:hAnsi="ITC Avant Garde"/>
                      <w:sz w:val="18"/>
                      <w:szCs w:val="18"/>
                    </w:rPr>
                    <w:t>,</w:t>
                  </w:r>
                  <w:r w:rsidR="00D74E87">
                    <w:rPr>
                      <w:rFonts w:ascii="ITC Avant Garde" w:hAnsi="ITC Avant Garde"/>
                      <w:sz w:val="18"/>
                      <w:szCs w:val="18"/>
                    </w:rPr>
                    <w:t>692</w:t>
                  </w:r>
                  <w:r w:rsidRPr="00AB70D3">
                    <w:rPr>
                      <w:rFonts w:ascii="ITC Avant Garde" w:hAnsi="ITC Avant Garde"/>
                      <w:sz w:val="18"/>
                      <w:szCs w:val="18"/>
                    </w:rPr>
                    <w:t xml:space="preserve"> suscripciones</w:t>
                  </w:r>
                </w:p>
              </w:tc>
            </w:tr>
            <w:tr w:rsidR="00F011BE" w:rsidRPr="00DD06A0" w14:paraId="4E5E9A66" w14:textId="77777777" w:rsidTr="00D268DF">
              <w:tc>
                <w:tcPr>
                  <w:tcW w:w="6091" w:type="dxa"/>
                  <w:shd w:val="clear" w:color="auto" w:fill="E2EFD9" w:themeFill="accent6" w:themeFillTint="33"/>
                </w:tcPr>
                <w:p w14:paraId="2A6CE14B" w14:textId="77777777" w:rsidR="00D268DF" w:rsidRDefault="00D268DF" w:rsidP="00B960E9">
                  <w:pPr>
                    <w:jc w:val="both"/>
                    <w:rPr>
                      <w:rFonts w:ascii="ITC Avant Garde" w:hAnsi="ITC Avant Garde"/>
                      <w:sz w:val="18"/>
                      <w:szCs w:val="18"/>
                    </w:rPr>
                  </w:pPr>
                </w:p>
                <w:p w14:paraId="3495D85A" w14:textId="2E0BD1EA" w:rsidR="00F011BE" w:rsidRDefault="00F011BE" w:rsidP="00B960E9">
                  <w:pPr>
                    <w:jc w:val="both"/>
                    <w:rPr>
                      <w:rFonts w:ascii="ITC Avant Garde" w:hAnsi="ITC Avant Garde"/>
                      <w:sz w:val="18"/>
                      <w:szCs w:val="18"/>
                    </w:rPr>
                  </w:pPr>
                  <w:r w:rsidRPr="00F011BE">
                    <w:rPr>
                      <w:rFonts w:ascii="ITC Avant Garde" w:hAnsi="ITC Avant Garde"/>
                      <w:sz w:val="18"/>
                      <w:szCs w:val="18"/>
                    </w:rPr>
                    <w:t xml:space="preserve">Suscripciones de </w:t>
                  </w:r>
                  <w:r w:rsidR="00B960E9">
                    <w:rPr>
                      <w:rFonts w:ascii="ITC Avant Garde" w:hAnsi="ITC Avant Garde"/>
                      <w:sz w:val="18"/>
                      <w:szCs w:val="18"/>
                    </w:rPr>
                    <w:t>Televisión Restringida no</w:t>
                  </w:r>
                  <w:r w:rsidRPr="00F011BE">
                    <w:rPr>
                      <w:rFonts w:ascii="ITC Avant Garde" w:hAnsi="ITC Avant Garde"/>
                      <w:sz w:val="18"/>
                      <w:szCs w:val="18"/>
                    </w:rPr>
                    <w:t xml:space="preserve"> residenciales</w:t>
                  </w:r>
                </w:p>
                <w:p w14:paraId="559A40CE" w14:textId="31195E2D" w:rsidR="00D268DF" w:rsidRPr="00F011BE" w:rsidRDefault="00D268DF" w:rsidP="00B960E9">
                  <w:pPr>
                    <w:jc w:val="both"/>
                    <w:rPr>
                      <w:rFonts w:ascii="ITC Avant Garde" w:hAnsi="ITC Avant Garde"/>
                      <w:sz w:val="18"/>
                      <w:szCs w:val="18"/>
                    </w:rPr>
                  </w:pPr>
                </w:p>
              </w:tc>
              <w:tc>
                <w:tcPr>
                  <w:tcW w:w="2511" w:type="dxa"/>
                  <w:shd w:val="clear" w:color="auto" w:fill="E2EFD9" w:themeFill="accent6" w:themeFillTint="33"/>
                </w:tcPr>
                <w:p w14:paraId="2DC228DA" w14:textId="77777777" w:rsidR="004331BB" w:rsidRPr="00AB70D3" w:rsidRDefault="004331BB" w:rsidP="00AB70D3">
                  <w:pPr>
                    <w:jc w:val="center"/>
                    <w:rPr>
                      <w:rFonts w:ascii="ITC Avant Garde" w:hAnsi="ITC Avant Garde"/>
                      <w:sz w:val="18"/>
                      <w:szCs w:val="18"/>
                    </w:rPr>
                  </w:pPr>
                </w:p>
                <w:p w14:paraId="19B4F66E" w14:textId="4E4A6D00" w:rsidR="00F011BE" w:rsidRPr="00AB70D3" w:rsidRDefault="00AB70D3" w:rsidP="00AB70D3">
                  <w:pPr>
                    <w:jc w:val="center"/>
                    <w:rPr>
                      <w:rFonts w:ascii="ITC Avant Garde" w:hAnsi="ITC Avant Garde"/>
                      <w:sz w:val="18"/>
                      <w:szCs w:val="18"/>
                    </w:rPr>
                  </w:pPr>
                  <w:r w:rsidRPr="00AB70D3">
                    <w:rPr>
                      <w:rFonts w:ascii="ITC Avant Garde" w:hAnsi="ITC Avant Garde"/>
                      <w:sz w:val="18"/>
                      <w:szCs w:val="18"/>
                    </w:rPr>
                    <w:t>2</w:t>
                  </w:r>
                  <w:r w:rsidR="00D74E87">
                    <w:rPr>
                      <w:rFonts w:ascii="ITC Avant Garde" w:hAnsi="ITC Avant Garde"/>
                      <w:sz w:val="18"/>
                      <w:szCs w:val="18"/>
                    </w:rPr>
                    <w:t>79</w:t>
                  </w:r>
                  <w:r w:rsidRPr="00AB70D3">
                    <w:rPr>
                      <w:rFonts w:ascii="ITC Avant Garde" w:hAnsi="ITC Avant Garde"/>
                      <w:sz w:val="18"/>
                      <w:szCs w:val="18"/>
                    </w:rPr>
                    <w:t>,</w:t>
                  </w:r>
                  <w:r w:rsidR="00D74E87">
                    <w:rPr>
                      <w:rFonts w:ascii="ITC Avant Garde" w:hAnsi="ITC Avant Garde"/>
                      <w:sz w:val="18"/>
                      <w:szCs w:val="18"/>
                    </w:rPr>
                    <w:t>345</w:t>
                  </w:r>
                  <w:r w:rsidRPr="00AB70D3">
                    <w:rPr>
                      <w:rFonts w:ascii="ITC Avant Garde" w:hAnsi="ITC Avant Garde"/>
                      <w:sz w:val="18"/>
                      <w:szCs w:val="18"/>
                    </w:rPr>
                    <w:t xml:space="preserve"> suscripciones</w:t>
                  </w:r>
                </w:p>
              </w:tc>
            </w:tr>
            <w:tr w:rsidR="00AB70D3" w:rsidRPr="00DD06A0" w14:paraId="3E9B941B" w14:textId="77777777" w:rsidTr="00D268DF">
              <w:tc>
                <w:tcPr>
                  <w:tcW w:w="6091" w:type="dxa"/>
                  <w:shd w:val="clear" w:color="auto" w:fill="E2EFD9" w:themeFill="accent6" w:themeFillTint="33"/>
                </w:tcPr>
                <w:p w14:paraId="6BD9FF7A" w14:textId="7528F4F3" w:rsidR="00AB70D3" w:rsidRDefault="00AB70D3" w:rsidP="00B960E9">
                  <w:pPr>
                    <w:jc w:val="both"/>
                    <w:rPr>
                      <w:rFonts w:ascii="ITC Avant Garde" w:hAnsi="ITC Avant Garde"/>
                      <w:sz w:val="18"/>
                      <w:szCs w:val="18"/>
                    </w:rPr>
                  </w:pPr>
                </w:p>
                <w:p w14:paraId="69FB9FA9" w14:textId="3F4A1752" w:rsidR="003F037C" w:rsidRDefault="003F037C" w:rsidP="00B960E9">
                  <w:pPr>
                    <w:jc w:val="both"/>
                    <w:rPr>
                      <w:rFonts w:ascii="ITC Avant Garde" w:hAnsi="ITC Avant Garde"/>
                      <w:sz w:val="18"/>
                      <w:szCs w:val="18"/>
                    </w:rPr>
                  </w:pPr>
                  <w:r>
                    <w:rPr>
                      <w:rFonts w:ascii="ITC Avant Garde" w:hAnsi="ITC Avant Garde"/>
                      <w:sz w:val="18"/>
                      <w:szCs w:val="18"/>
                    </w:rPr>
                    <w:t>Líneas de Telefonía Móvil de Prepago</w:t>
                  </w:r>
                </w:p>
                <w:p w14:paraId="1B3A3F2E" w14:textId="3F097C8A" w:rsidR="003F037C" w:rsidRPr="00F011BE" w:rsidRDefault="003F037C" w:rsidP="00B960E9">
                  <w:pPr>
                    <w:jc w:val="both"/>
                    <w:rPr>
                      <w:rFonts w:ascii="ITC Avant Garde" w:hAnsi="ITC Avant Garde"/>
                      <w:sz w:val="18"/>
                      <w:szCs w:val="18"/>
                    </w:rPr>
                  </w:pPr>
                </w:p>
              </w:tc>
              <w:tc>
                <w:tcPr>
                  <w:tcW w:w="2511" w:type="dxa"/>
                  <w:shd w:val="clear" w:color="auto" w:fill="E2EFD9" w:themeFill="accent6" w:themeFillTint="33"/>
                </w:tcPr>
                <w:p w14:paraId="50793664" w14:textId="77777777" w:rsidR="001D54A7" w:rsidRDefault="001D54A7" w:rsidP="00AB70D3">
                  <w:pPr>
                    <w:jc w:val="center"/>
                    <w:rPr>
                      <w:rFonts w:ascii="ITC Avant Garde" w:hAnsi="ITC Avant Garde"/>
                      <w:sz w:val="18"/>
                      <w:szCs w:val="18"/>
                    </w:rPr>
                  </w:pPr>
                </w:p>
                <w:p w14:paraId="24968C92" w14:textId="67299517" w:rsidR="00AB70D3" w:rsidRPr="00AB70D3" w:rsidRDefault="001D54A7" w:rsidP="00AB70D3">
                  <w:pPr>
                    <w:jc w:val="center"/>
                    <w:rPr>
                      <w:rFonts w:ascii="ITC Avant Garde" w:hAnsi="ITC Avant Garde"/>
                      <w:sz w:val="18"/>
                      <w:szCs w:val="18"/>
                    </w:rPr>
                  </w:pPr>
                  <w:r>
                    <w:rPr>
                      <w:rFonts w:ascii="ITC Avant Garde" w:hAnsi="ITC Avant Garde"/>
                      <w:sz w:val="18"/>
                      <w:szCs w:val="18"/>
                    </w:rPr>
                    <w:t>9</w:t>
                  </w:r>
                  <w:r w:rsidR="00D74E87">
                    <w:rPr>
                      <w:rFonts w:ascii="ITC Avant Garde" w:hAnsi="ITC Avant Garde"/>
                      <w:sz w:val="18"/>
                      <w:szCs w:val="18"/>
                    </w:rPr>
                    <w:t>5</w:t>
                  </w:r>
                  <w:r>
                    <w:rPr>
                      <w:rFonts w:ascii="ITC Avant Garde" w:hAnsi="ITC Avant Garde"/>
                      <w:sz w:val="18"/>
                      <w:szCs w:val="18"/>
                    </w:rPr>
                    <w:t>,</w:t>
                  </w:r>
                  <w:r w:rsidR="00D74E87">
                    <w:rPr>
                      <w:rFonts w:ascii="ITC Avant Garde" w:hAnsi="ITC Avant Garde"/>
                      <w:sz w:val="18"/>
                      <w:szCs w:val="18"/>
                    </w:rPr>
                    <w:t>578</w:t>
                  </w:r>
                  <w:r>
                    <w:rPr>
                      <w:rFonts w:ascii="ITC Avant Garde" w:hAnsi="ITC Avant Garde"/>
                      <w:sz w:val="18"/>
                      <w:szCs w:val="18"/>
                    </w:rPr>
                    <w:t>,</w:t>
                  </w:r>
                  <w:r w:rsidR="00D74E87">
                    <w:rPr>
                      <w:rFonts w:ascii="ITC Avant Garde" w:hAnsi="ITC Avant Garde"/>
                      <w:sz w:val="18"/>
                      <w:szCs w:val="18"/>
                    </w:rPr>
                    <w:t>172</w:t>
                  </w:r>
                  <w:r>
                    <w:rPr>
                      <w:rFonts w:ascii="ITC Avant Garde" w:hAnsi="ITC Avant Garde"/>
                      <w:sz w:val="18"/>
                      <w:szCs w:val="18"/>
                    </w:rPr>
                    <w:t xml:space="preserve"> líneas</w:t>
                  </w:r>
                </w:p>
              </w:tc>
            </w:tr>
            <w:tr w:rsidR="00AB70D3" w:rsidRPr="00DD06A0" w14:paraId="0A825E7F" w14:textId="77777777" w:rsidTr="00D268DF">
              <w:tc>
                <w:tcPr>
                  <w:tcW w:w="6091" w:type="dxa"/>
                  <w:shd w:val="clear" w:color="auto" w:fill="E2EFD9" w:themeFill="accent6" w:themeFillTint="33"/>
                </w:tcPr>
                <w:p w14:paraId="6A49C793" w14:textId="77777777" w:rsidR="003F037C" w:rsidRDefault="003F037C" w:rsidP="003F037C">
                  <w:pPr>
                    <w:jc w:val="both"/>
                    <w:rPr>
                      <w:rFonts w:ascii="ITC Avant Garde" w:hAnsi="ITC Avant Garde"/>
                      <w:sz w:val="18"/>
                      <w:szCs w:val="18"/>
                    </w:rPr>
                  </w:pPr>
                </w:p>
                <w:p w14:paraId="14C3FDD3" w14:textId="0C34B093" w:rsidR="003F037C" w:rsidRDefault="003F037C" w:rsidP="003F037C">
                  <w:pPr>
                    <w:jc w:val="both"/>
                    <w:rPr>
                      <w:rFonts w:ascii="ITC Avant Garde" w:hAnsi="ITC Avant Garde"/>
                      <w:sz w:val="18"/>
                      <w:szCs w:val="18"/>
                    </w:rPr>
                  </w:pPr>
                  <w:r>
                    <w:rPr>
                      <w:rFonts w:ascii="ITC Avant Garde" w:hAnsi="ITC Avant Garde"/>
                      <w:sz w:val="18"/>
                      <w:szCs w:val="18"/>
                    </w:rPr>
                    <w:t xml:space="preserve">Líneas de Telefonía Móvil de </w:t>
                  </w:r>
                  <w:proofErr w:type="spellStart"/>
                  <w:r>
                    <w:rPr>
                      <w:rFonts w:ascii="ITC Avant Garde" w:hAnsi="ITC Avant Garde"/>
                      <w:sz w:val="18"/>
                      <w:szCs w:val="18"/>
                    </w:rPr>
                    <w:t>Pospago</w:t>
                  </w:r>
                  <w:proofErr w:type="spellEnd"/>
                </w:p>
                <w:p w14:paraId="718DAC31" w14:textId="77777777" w:rsidR="00AB70D3" w:rsidRPr="00F011BE" w:rsidRDefault="00AB70D3" w:rsidP="00B960E9">
                  <w:pPr>
                    <w:jc w:val="both"/>
                    <w:rPr>
                      <w:rFonts w:ascii="ITC Avant Garde" w:hAnsi="ITC Avant Garde"/>
                      <w:sz w:val="18"/>
                      <w:szCs w:val="18"/>
                    </w:rPr>
                  </w:pPr>
                </w:p>
              </w:tc>
              <w:tc>
                <w:tcPr>
                  <w:tcW w:w="2511" w:type="dxa"/>
                  <w:shd w:val="clear" w:color="auto" w:fill="E2EFD9" w:themeFill="accent6" w:themeFillTint="33"/>
                </w:tcPr>
                <w:p w14:paraId="77B802C7" w14:textId="77777777" w:rsidR="001D54A7" w:rsidRDefault="001D54A7" w:rsidP="00AB70D3">
                  <w:pPr>
                    <w:jc w:val="center"/>
                    <w:rPr>
                      <w:rFonts w:ascii="ITC Avant Garde" w:hAnsi="ITC Avant Garde"/>
                      <w:sz w:val="18"/>
                      <w:szCs w:val="18"/>
                    </w:rPr>
                  </w:pPr>
                </w:p>
                <w:p w14:paraId="6313D294" w14:textId="68B94908" w:rsidR="00AB70D3" w:rsidRPr="00AB70D3" w:rsidRDefault="001D54A7" w:rsidP="00AB70D3">
                  <w:pPr>
                    <w:jc w:val="center"/>
                    <w:rPr>
                      <w:rFonts w:ascii="ITC Avant Garde" w:hAnsi="ITC Avant Garde"/>
                      <w:sz w:val="18"/>
                      <w:szCs w:val="18"/>
                    </w:rPr>
                  </w:pPr>
                  <w:r>
                    <w:rPr>
                      <w:rFonts w:ascii="ITC Avant Garde" w:hAnsi="ITC Avant Garde"/>
                      <w:sz w:val="18"/>
                      <w:szCs w:val="18"/>
                    </w:rPr>
                    <w:t>1</w:t>
                  </w:r>
                  <w:r w:rsidR="00D74E87">
                    <w:rPr>
                      <w:rFonts w:ascii="ITC Avant Garde" w:hAnsi="ITC Avant Garde"/>
                      <w:sz w:val="18"/>
                      <w:szCs w:val="18"/>
                    </w:rPr>
                    <w:t>9</w:t>
                  </w:r>
                  <w:r>
                    <w:rPr>
                      <w:rFonts w:ascii="ITC Avant Garde" w:hAnsi="ITC Avant Garde"/>
                      <w:sz w:val="18"/>
                      <w:szCs w:val="18"/>
                    </w:rPr>
                    <w:t>,</w:t>
                  </w:r>
                  <w:r w:rsidR="00D74E87">
                    <w:rPr>
                      <w:rFonts w:ascii="ITC Avant Garde" w:hAnsi="ITC Avant Garde"/>
                      <w:sz w:val="18"/>
                      <w:szCs w:val="18"/>
                    </w:rPr>
                    <w:t>560</w:t>
                  </w:r>
                  <w:r>
                    <w:rPr>
                      <w:rFonts w:ascii="ITC Avant Garde" w:hAnsi="ITC Avant Garde"/>
                      <w:sz w:val="18"/>
                      <w:szCs w:val="18"/>
                    </w:rPr>
                    <w:t>,</w:t>
                  </w:r>
                  <w:r w:rsidR="00D74E87">
                    <w:rPr>
                      <w:rFonts w:ascii="ITC Avant Garde" w:hAnsi="ITC Avant Garde"/>
                      <w:sz w:val="18"/>
                      <w:szCs w:val="18"/>
                    </w:rPr>
                    <w:t>481</w:t>
                  </w:r>
                  <w:r>
                    <w:rPr>
                      <w:rFonts w:ascii="ITC Avant Garde" w:hAnsi="ITC Avant Garde"/>
                      <w:sz w:val="18"/>
                      <w:szCs w:val="18"/>
                    </w:rPr>
                    <w:t xml:space="preserve"> líneas</w:t>
                  </w:r>
                </w:p>
              </w:tc>
            </w:tr>
            <w:tr w:rsidR="00AB70D3" w:rsidRPr="00DD06A0" w14:paraId="1880CE82" w14:textId="77777777" w:rsidTr="00D268DF">
              <w:tc>
                <w:tcPr>
                  <w:tcW w:w="6091" w:type="dxa"/>
                  <w:shd w:val="clear" w:color="auto" w:fill="E2EFD9" w:themeFill="accent6" w:themeFillTint="33"/>
                </w:tcPr>
                <w:p w14:paraId="23CE0B96" w14:textId="77777777" w:rsidR="00AB70D3" w:rsidRDefault="00AB70D3" w:rsidP="00B960E9">
                  <w:pPr>
                    <w:jc w:val="both"/>
                    <w:rPr>
                      <w:rFonts w:ascii="ITC Avant Garde" w:hAnsi="ITC Avant Garde"/>
                      <w:sz w:val="18"/>
                      <w:szCs w:val="18"/>
                    </w:rPr>
                  </w:pPr>
                </w:p>
                <w:p w14:paraId="00A995D1" w14:textId="38CDA6E0" w:rsidR="00D44BE7" w:rsidRDefault="00D44BE7" w:rsidP="00B960E9">
                  <w:pPr>
                    <w:jc w:val="both"/>
                    <w:rPr>
                      <w:rFonts w:ascii="ITC Avant Garde" w:hAnsi="ITC Avant Garde"/>
                      <w:sz w:val="18"/>
                      <w:szCs w:val="18"/>
                    </w:rPr>
                  </w:pPr>
                  <w:r>
                    <w:rPr>
                      <w:rFonts w:ascii="ITC Avant Garde" w:hAnsi="ITC Avant Garde"/>
                      <w:sz w:val="18"/>
                      <w:szCs w:val="18"/>
                    </w:rPr>
                    <w:t xml:space="preserve">Líneas de Banda Ancha Móvil </w:t>
                  </w:r>
                  <w:proofErr w:type="spellStart"/>
                  <w:r>
                    <w:rPr>
                      <w:rFonts w:ascii="ITC Avant Garde" w:hAnsi="ITC Avant Garde"/>
                      <w:sz w:val="18"/>
                      <w:szCs w:val="18"/>
                    </w:rPr>
                    <w:t>Pospago</w:t>
                  </w:r>
                  <w:proofErr w:type="spellEnd"/>
                </w:p>
                <w:p w14:paraId="466FE2BC" w14:textId="6BADABED" w:rsidR="00D44BE7" w:rsidRPr="00F011BE" w:rsidRDefault="00D44BE7" w:rsidP="00B960E9">
                  <w:pPr>
                    <w:jc w:val="both"/>
                    <w:rPr>
                      <w:rFonts w:ascii="ITC Avant Garde" w:hAnsi="ITC Avant Garde"/>
                      <w:sz w:val="18"/>
                      <w:szCs w:val="18"/>
                    </w:rPr>
                  </w:pPr>
                </w:p>
              </w:tc>
              <w:tc>
                <w:tcPr>
                  <w:tcW w:w="2511" w:type="dxa"/>
                  <w:shd w:val="clear" w:color="auto" w:fill="E2EFD9" w:themeFill="accent6" w:themeFillTint="33"/>
                </w:tcPr>
                <w:p w14:paraId="04E52A01" w14:textId="77777777" w:rsidR="00D44BE7" w:rsidRDefault="00D44BE7" w:rsidP="00AB70D3">
                  <w:pPr>
                    <w:jc w:val="center"/>
                    <w:rPr>
                      <w:rFonts w:ascii="ITC Avant Garde" w:hAnsi="ITC Avant Garde"/>
                      <w:sz w:val="18"/>
                      <w:szCs w:val="18"/>
                    </w:rPr>
                  </w:pPr>
                </w:p>
                <w:p w14:paraId="4D5A33C4" w14:textId="739F5141" w:rsidR="00AB70D3" w:rsidRPr="00AB70D3" w:rsidRDefault="00D74E87" w:rsidP="00AB70D3">
                  <w:pPr>
                    <w:jc w:val="center"/>
                    <w:rPr>
                      <w:rFonts w:ascii="ITC Avant Garde" w:hAnsi="ITC Avant Garde"/>
                      <w:sz w:val="18"/>
                      <w:szCs w:val="18"/>
                    </w:rPr>
                  </w:pPr>
                  <w:r>
                    <w:rPr>
                      <w:rFonts w:ascii="ITC Avant Garde" w:hAnsi="ITC Avant Garde"/>
                      <w:sz w:val="18"/>
                      <w:szCs w:val="18"/>
                    </w:rPr>
                    <w:t>22</w:t>
                  </w:r>
                  <w:r w:rsidR="00D44BE7">
                    <w:rPr>
                      <w:rFonts w:ascii="ITC Avant Garde" w:hAnsi="ITC Avant Garde"/>
                      <w:sz w:val="18"/>
                      <w:szCs w:val="18"/>
                    </w:rPr>
                    <w:t>,</w:t>
                  </w:r>
                  <w:r>
                    <w:rPr>
                      <w:rFonts w:ascii="ITC Avant Garde" w:hAnsi="ITC Avant Garde"/>
                      <w:sz w:val="18"/>
                      <w:szCs w:val="18"/>
                    </w:rPr>
                    <w:t>839</w:t>
                  </w:r>
                  <w:r w:rsidR="00D44BE7">
                    <w:rPr>
                      <w:rFonts w:ascii="ITC Avant Garde" w:hAnsi="ITC Avant Garde"/>
                      <w:sz w:val="18"/>
                      <w:szCs w:val="18"/>
                    </w:rPr>
                    <w:t>,</w:t>
                  </w:r>
                  <w:r>
                    <w:rPr>
                      <w:rFonts w:ascii="ITC Avant Garde" w:hAnsi="ITC Avant Garde"/>
                      <w:sz w:val="18"/>
                      <w:szCs w:val="18"/>
                    </w:rPr>
                    <w:t>879</w:t>
                  </w:r>
                  <w:r w:rsidR="00D44BE7">
                    <w:rPr>
                      <w:rFonts w:ascii="ITC Avant Garde" w:hAnsi="ITC Avant Garde"/>
                      <w:sz w:val="18"/>
                      <w:szCs w:val="18"/>
                    </w:rPr>
                    <w:t xml:space="preserve"> líneas</w:t>
                  </w:r>
                </w:p>
              </w:tc>
            </w:tr>
            <w:tr w:rsidR="004B3345" w:rsidRPr="00DD06A0" w14:paraId="4D03ED12" w14:textId="77777777" w:rsidTr="00D268DF">
              <w:tc>
                <w:tcPr>
                  <w:tcW w:w="6091" w:type="dxa"/>
                  <w:shd w:val="clear" w:color="auto" w:fill="E2EFD9" w:themeFill="accent6" w:themeFillTint="33"/>
                </w:tcPr>
                <w:p w14:paraId="25D85A1C" w14:textId="77777777" w:rsidR="00D74E87" w:rsidRDefault="00D74E87" w:rsidP="00B960E9">
                  <w:pPr>
                    <w:jc w:val="both"/>
                    <w:rPr>
                      <w:rFonts w:ascii="ITC Avant Garde" w:hAnsi="ITC Avant Garde"/>
                      <w:sz w:val="18"/>
                      <w:szCs w:val="18"/>
                    </w:rPr>
                  </w:pPr>
                </w:p>
                <w:p w14:paraId="0FC1E2C2" w14:textId="324BED38" w:rsidR="004B3345" w:rsidRDefault="004B3345" w:rsidP="00B960E9">
                  <w:pPr>
                    <w:jc w:val="both"/>
                    <w:rPr>
                      <w:rFonts w:ascii="ITC Avant Garde" w:hAnsi="ITC Avant Garde"/>
                      <w:sz w:val="18"/>
                      <w:szCs w:val="18"/>
                    </w:rPr>
                  </w:pPr>
                  <w:r>
                    <w:rPr>
                      <w:rFonts w:ascii="ITC Avant Garde" w:hAnsi="ITC Avant Garde"/>
                      <w:sz w:val="18"/>
                      <w:szCs w:val="18"/>
                    </w:rPr>
                    <w:t>Líneas de Banda Ancha Móvil Prepago</w:t>
                  </w:r>
                </w:p>
              </w:tc>
              <w:tc>
                <w:tcPr>
                  <w:tcW w:w="2511" w:type="dxa"/>
                  <w:shd w:val="clear" w:color="auto" w:fill="E2EFD9" w:themeFill="accent6" w:themeFillTint="33"/>
                </w:tcPr>
                <w:p w14:paraId="4FD65C47" w14:textId="77777777" w:rsidR="00D74E87" w:rsidRDefault="00D74E87" w:rsidP="00AB70D3">
                  <w:pPr>
                    <w:jc w:val="center"/>
                    <w:rPr>
                      <w:rFonts w:ascii="ITC Avant Garde" w:hAnsi="ITC Avant Garde"/>
                      <w:sz w:val="18"/>
                      <w:szCs w:val="18"/>
                    </w:rPr>
                  </w:pPr>
                </w:p>
                <w:p w14:paraId="029892FF" w14:textId="77777777" w:rsidR="004B3345" w:rsidRDefault="00D74E87" w:rsidP="00AB70D3">
                  <w:pPr>
                    <w:jc w:val="center"/>
                    <w:rPr>
                      <w:rFonts w:ascii="ITC Avant Garde" w:hAnsi="ITC Avant Garde"/>
                      <w:sz w:val="18"/>
                      <w:szCs w:val="18"/>
                    </w:rPr>
                  </w:pPr>
                  <w:r>
                    <w:rPr>
                      <w:rFonts w:ascii="ITC Avant Garde" w:hAnsi="ITC Avant Garde"/>
                      <w:sz w:val="18"/>
                      <w:szCs w:val="18"/>
                    </w:rPr>
                    <w:t>59,905,564 líneas</w:t>
                  </w:r>
                </w:p>
                <w:p w14:paraId="1C24DB76" w14:textId="6D9EDD31" w:rsidR="00D74E87" w:rsidRDefault="00D74E87" w:rsidP="00AB70D3">
                  <w:pPr>
                    <w:jc w:val="center"/>
                    <w:rPr>
                      <w:rFonts w:ascii="ITC Avant Garde" w:hAnsi="ITC Avant Garde"/>
                      <w:sz w:val="18"/>
                      <w:szCs w:val="18"/>
                    </w:rPr>
                  </w:pPr>
                </w:p>
              </w:tc>
            </w:tr>
            <w:tr w:rsidR="00AB70D3" w:rsidRPr="00DD06A0" w14:paraId="30530AF3" w14:textId="77777777" w:rsidTr="00D268DF">
              <w:tc>
                <w:tcPr>
                  <w:tcW w:w="6091" w:type="dxa"/>
                  <w:shd w:val="clear" w:color="auto" w:fill="E2EFD9" w:themeFill="accent6" w:themeFillTint="33"/>
                </w:tcPr>
                <w:p w14:paraId="0F948B87" w14:textId="77777777" w:rsidR="00AB70D3" w:rsidRDefault="00AB70D3" w:rsidP="00B960E9">
                  <w:pPr>
                    <w:jc w:val="both"/>
                    <w:rPr>
                      <w:rFonts w:ascii="ITC Avant Garde" w:hAnsi="ITC Avant Garde"/>
                      <w:sz w:val="18"/>
                      <w:szCs w:val="18"/>
                    </w:rPr>
                  </w:pPr>
                </w:p>
                <w:p w14:paraId="207EFEB6" w14:textId="29C5570D" w:rsidR="00D44BE7" w:rsidRPr="00F011BE" w:rsidRDefault="00614260" w:rsidP="00B960E9">
                  <w:pPr>
                    <w:jc w:val="both"/>
                    <w:rPr>
                      <w:rFonts w:ascii="ITC Avant Garde" w:hAnsi="ITC Avant Garde"/>
                      <w:sz w:val="18"/>
                      <w:szCs w:val="18"/>
                    </w:rPr>
                  </w:pPr>
                  <w:r>
                    <w:rPr>
                      <w:rFonts w:ascii="ITC Avant Garde" w:hAnsi="ITC Avant Garde"/>
                      <w:sz w:val="18"/>
                      <w:szCs w:val="18"/>
                    </w:rPr>
                    <w:t>Población total en México</w:t>
                  </w:r>
                </w:p>
              </w:tc>
              <w:tc>
                <w:tcPr>
                  <w:tcW w:w="2511" w:type="dxa"/>
                  <w:shd w:val="clear" w:color="auto" w:fill="E2EFD9" w:themeFill="accent6" w:themeFillTint="33"/>
                </w:tcPr>
                <w:p w14:paraId="5D7F440B" w14:textId="77777777" w:rsidR="00614260" w:rsidRDefault="00614260" w:rsidP="00AB70D3">
                  <w:pPr>
                    <w:jc w:val="center"/>
                    <w:rPr>
                      <w:rFonts w:ascii="ITC Avant Garde" w:hAnsi="ITC Avant Garde"/>
                      <w:sz w:val="18"/>
                      <w:szCs w:val="18"/>
                    </w:rPr>
                  </w:pPr>
                </w:p>
                <w:p w14:paraId="42E06D10" w14:textId="151EB1F8" w:rsidR="00AB70D3" w:rsidRDefault="00614260" w:rsidP="00AB70D3">
                  <w:pPr>
                    <w:jc w:val="center"/>
                    <w:rPr>
                      <w:rFonts w:ascii="ITC Avant Garde" w:hAnsi="ITC Avant Garde"/>
                      <w:sz w:val="18"/>
                      <w:szCs w:val="18"/>
                    </w:rPr>
                  </w:pPr>
                  <w:r>
                    <w:rPr>
                      <w:rFonts w:ascii="ITC Avant Garde" w:hAnsi="ITC Avant Garde"/>
                      <w:sz w:val="18"/>
                      <w:szCs w:val="18"/>
                    </w:rPr>
                    <w:t>123.5 millones de personas</w:t>
                  </w:r>
                  <w:r w:rsidR="00D74E87">
                    <w:rPr>
                      <w:rStyle w:val="Refdenotaalpie"/>
                      <w:rFonts w:ascii="ITC Avant Garde" w:hAnsi="ITC Avant Garde"/>
                      <w:sz w:val="18"/>
                      <w:szCs w:val="18"/>
                    </w:rPr>
                    <w:footnoteReference w:id="7"/>
                  </w:r>
                </w:p>
                <w:p w14:paraId="42FE4969" w14:textId="73ACAFC7" w:rsidR="00C66321" w:rsidRPr="00AB70D3" w:rsidRDefault="00C66321" w:rsidP="00AB70D3">
                  <w:pPr>
                    <w:jc w:val="center"/>
                    <w:rPr>
                      <w:rFonts w:ascii="ITC Avant Garde" w:hAnsi="ITC Avant Garde"/>
                      <w:sz w:val="18"/>
                      <w:szCs w:val="18"/>
                    </w:rPr>
                  </w:pPr>
                </w:p>
              </w:tc>
            </w:tr>
            <w:tr w:rsidR="009B7DD0" w:rsidRPr="00DD06A0" w14:paraId="2EFC5F0E" w14:textId="77777777" w:rsidTr="00D268DF">
              <w:tc>
                <w:tcPr>
                  <w:tcW w:w="6091" w:type="dxa"/>
                  <w:shd w:val="clear" w:color="auto" w:fill="E2EFD9" w:themeFill="accent6" w:themeFillTint="33"/>
                </w:tcPr>
                <w:p w14:paraId="5C5F0360" w14:textId="77777777" w:rsidR="00062191" w:rsidRDefault="00062191" w:rsidP="00B960E9">
                  <w:pPr>
                    <w:jc w:val="both"/>
                    <w:rPr>
                      <w:rFonts w:ascii="ITC Avant Garde" w:hAnsi="ITC Avant Garde"/>
                      <w:sz w:val="18"/>
                      <w:szCs w:val="18"/>
                    </w:rPr>
                  </w:pPr>
                </w:p>
                <w:p w14:paraId="5C706809" w14:textId="1F9CC5DA" w:rsidR="00062191" w:rsidRDefault="00062191" w:rsidP="00B960E9">
                  <w:pPr>
                    <w:jc w:val="both"/>
                    <w:rPr>
                      <w:rFonts w:ascii="ITC Avant Garde" w:hAnsi="ITC Avant Garde"/>
                      <w:sz w:val="18"/>
                      <w:szCs w:val="18"/>
                    </w:rPr>
                  </w:pPr>
                  <w:r>
                    <w:rPr>
                      <w:rFonts w:ascii="ITC Avant Garde" w:hAnsi="ITC Avant Garde"/>
                      <w:sz w:val="18"/>
                      <w:szCs w:val="18"/>
                    </w:rPr>
                    <w:t xml:space="preserve">Número total de hogares en México </w:t>
                  </w:r>
                </w:p>
                <w:p w14:paraId="0107A3EC" w14:textId="77777777" w:rsidR="009B7DD0" w:rsidRDefault="009B7DD0" w:rsidP="00B960E9">
                  <w:pPr>
                    <w:jc w:val="both"/>
                    <w:rPr>
                      <w:rFonts w:ascii="ITC Avant Garde" w:hAnsi="ITC Avant Garde"/>
                      <w:sz w:val="18"/>
                      <w:szCs w:val="18"/>
                    </w:rPr>
                  </w:pPr>
                </w:p>
              </w:tc>
              <w:tc>
                <w:tcPr>
                  <w:tcW w:w="2511" w:type="dxa"/>
                  <w:shd w:val="clear" w:color="auto" w:fill="E2EFD9" w:themeFill="accent6" w:themeFillTint="33"/>
                </w:tcPr>
                <w:p w14:paraId="0563617B" w14:textId="77777777" w:rsidR="00062191" w:rsidRDefault="00062191" w:rsidP="00AB70D3">
                  <w:pPr>
                    <w:jc w:val="center"/>
                    <w:rPr>
                      <w:rFonts w:ascii="ITC Avant Garde" w:hAnsi="ITC Avant Garde"/>
                      <w:sz w:val="18"/>
                      <w:szCs w:val="18"/>
                    </w:rPr>
                  </w:pPr>
                </w:p>
                <w:p w14:paraId="1D2852C7" w14:textId="2391FDD7" w:rsidR="009B7DD0" w:rsidRDefault="00062191" w:rsidP="00AB70D3">
                  <w:pPr>
                    <w:jc w:val="center"/>
                    <w:rPr>
                      <w:rFonts w:ascii="ITC Avant Garde" w:hAnsi="ITC Avant Garde"/>
                      <w:sz w:val="18"/>
                      <w:szCs w:val="18"/>
                    </w:rPr>
                  </w:pPr>
                  <w:r w:rsidRPr="00062191">
                    <w:rPr>
                      <w:rFonts w:ascii="ITC Avant Garde" w:hAnsi="ITC Avant Garde"/>
                      <w:sz w:val="18"/>
                      <w:szCs w:val="18"/>
                    </w:rPr>
                    <w:t>32.9 millones de hogares</w:t>
                  </w:r>
                  <w:r>
                    <w:rPr>
                      <w:rStyle w:val="Refdenotaalpie"/>
                      <w:rFonts w:ascii="ITC Avant Garde" w:hAnsi="ITC Avant Garde"/>
                      <w:sz w:val="18"/>
                      <w:szCs w:val="18"/>
                    </w:rPr>
                    <w:footnoteReference w:id="8"/>
                  </w:r>
                </w:p>
              </w:tc>
            </w:tr>
          </w:tbl>
          <w:p w14:paraId="22E09160" w14:textId="7A7EE714"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55899360" w14:textId="77777777" w:rsidTr="00225DA6">
              <w:tc>
                <w:tcPr>
                  <w:tcW w:w="8602" w:type="dxa"/>
                  <w:shd w:val="clear" w:color="auto" w:fill="A8D08D" w:themeFill="accent6" w:themeFillTint="99"/>
                </w:tcPr>
                <w:p w14:paraId="24BF2F62" w14:textId="155A469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6566C1D3" w14:textId="77777777" w:rsidTr="00225DA6">
              <w:tc>
                <w:tcPr>
                  <w:tcW w:w="8602" w:type="dxa"/>
                  <w:shd w:val="clear" w:color="auto" w:fill="E2EFD9" w:themeFill="accent6" w:themeFillTint="33"/>
                </w:tcPr>
                <w:p w14:paraId="19E79C60" w14:textId="38AFB73F" w:rsidR="00F0449E" w:rsidRPr="00DD06A0" w:rsidRDefault="00C6120B" w:rsidP="00E36D1E">
                  <w:pPr>
                    <w:tabs>
                      <w:tab w:val="left" w:pos="5746"/>
                    </w:tabs>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8011E1">
                        <w:rPr>
                          <w:rFonts w:ascii="ITC Avant Garde" w:hAnsi="ITC Avant Garde"/>
                          <w:sz w:val="18"/>
                          <w:szCs w:val="18"/>
                        </w:rPr>
                        <w:t>517410 Operadores de servicios de telecomunicaciones vía satélite</w:t>
                      </w:r>
                    </w:sdtContent>
                  </w:sdt>
                  <w:r w:rsidR="00E36D1E">
                    <w:rPr>
                      <w:rFonts w:ascii="ITC Avant Garde" w:hAnsi="ITC Avant Garde"/>
                      <w:sz w:val="18"/>
                      <w:szCs w:val="18"/>
                    </w:rPr>
                    <w:tab/>
                  </w:r>
                </w:p>
              </w:tc>
            </w:tr>
            <w:tr w:rsidR="00E36D1E" w:rsidRPr="00DD06A0" w14:paraId="71D5363E" w14:textId="77777777" w:rsidTr="00225DA6">
              <w:tc>
                <w:tcPr>
                  <w:tcW w:w="8602" w:type="dxa"/>
                  <w:shd w:val="clear" w:color="auto" w:fill="E2EFD9" w:themeFill="accent6" w:themeFillTint="33"/>
                </w:tcPr>
                <w:p w14:paraId="69E7848E" w14:textId="0F8F0918" w:rsidR="00E36D1E" w:rsidRDefault="00C6120B" w:rsidP="00842BCD">
                  <w:pPr>
                    <w:jc w:val="both"/>
                    <w:rPr>
                      <w:rFonts w:ascii="ITC Avant Garde" w:hAnsi="ITC Avant Garde"/>
                      <w:sz w:val="18"/>
                      <w:szCs w:val="18"/>
                    </w:rPr>
                  </w:pPr>
                  <w:sdt>
                    <w:sdtPr>
                      <w:rPr>
                        <w:rFonts w:ascii="ITC Avant Garde" w:hAnsi="ITC Avant Garde"/>
                        <w:sz w:val="18"/>
                        <w:szCs w:val="18"/>
                      </w:rPr>
                      <w:alias w:val="Subsector o mercado"/>
                      <w:tag w:val="Subsector o mercado"/>
                      <w:id w:val="1139536135"/>
                      <w:placeholder>
                        <w:docPart w:val="367F11CC27FB47808D9D46AB7D2B4AD9"/>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842BCD">
                        <w:rPr>
                          <w:rFonts w:ascii="ITC Avant Garde" w:hAnsi="ITC Avant Garde"/>
                          <w:sz w:val="18"/>
                          <w:szCs w:val="18"/>
                        </w:rPr>
                        <w:t>517110 Operadores de servicios de telecomunicaciones alámbricas</w:t>
                      </w:r>
                    </w:sdtContent>
                  </w:sdt>
                </w:p>
              </w:tc>
            </w:tr>
            <w:tr w:rsidR="00E36D1E" w:rsidRPr="00DD06A0" w14:paraId="50C00491" w14:textId="77777777" w:rsidTr="00225DA6">
              <w:tc>
                <w:tcPr>
                  <w:tcW w:w="8602" w:type="dxa"/>
                  <w:shd w:val="clear" w:color="auto" w:fill="E2EFD9" w:themeFill="accent6" w:themeFillTint="33"/>
                </w:tcPr>
                <w:p w14:paraId="1B8ECFA1" w14:textId="5D22BCA3" w:rsidR="00E36D1E" w:rsidRDefault="00C6120B" w:rsidP="00E36D1E">
                  <w:pPr>
                    <w:jc w:val="both"/>
                    <w:rPr>
                      <w:rFonts w:ascii="ITC Avant Garde" w:hAnsi="ITC Avant Garde"/>
                      <w:sz w:val="18"/>
                      <w:szCs w:val="18"/>
                    </w:rPr>
                  </w:pPr>
                  <w:sdt>
                    <w:sdtPr>
                      <w:rPr>
                        <w:rFonts w:ascii="ITC Avant Garde" w:hAnsi="ITC Avant Garde"/>
                        <w:sz w:val="18"/>
                        <w:szCs w:val="18"/>
                      </w:rPr>
                      <w:alias w:val="Subsector o mercado"/>
                      <w:tag w:val="Subsector o mercado"/>
                      <w:id w:val="-2140560039"/>
                      <w:placeholder>
                        <w:docPart w:val="4ED29DDC89854EAD8710767ACD01D68D"/>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10171F">
                        <w:rPr>
                          <w:rFonts w:ascii="ITC Avant Garde" w:hAnsi="ITC Avant Garde"/>
                          <w:sz w:val="18"/>
                          <w:szCs w:val="18"/>
                        </w:rPr>
                        <w:t>517210 Operadores de servicios de telecomunicaciones inalámbricas</w:t>
                      </w:r>
                    </w:sdtContent>
                  </w:sdt>
                  <w:r w:rsidR="00E36D1E">
                    <w:rPr>
                      <w:rFonts w:ascii="ITC Avant Garde" w:hAnsi="ITC Avant Garde"/>
                      <w:sz w:val="18"/>
                      <w:szCs w:val="18"/>
                    </w:rPr>
                    <w:tab/>
                  </w:r>
                </w:p>
              </w:tc>
            </w:tr>
          </w:tbl>
          <w:p w14:paraId="1038B24E" w14:textId="288637F7" w:rsidR="002025CB" w:rsidRPr="00DD06A0" w:rsidRDefault="00C6120B" w:rsidP="00225DA6">
            <w:pPr>
              <w:jc w:val="both"/>
              <w:rPr>
                <w:rFonts w:ascii="ITC Avant Garde" w:hAnsi="ITC Avant Garde"/>
                <w:b/>
                <w:sz w:val="18"/>
                <w:szCs w:val="18"/>
              </w:rPr>
            </w:pPr>
            <w:sdt>
              <w:sdtPr>
                <w:rPr>
                  <w:rFonts w:ascii="ITC Avant Garde" w:hAnsi="ITC Avant Garde"/>
                  <w:sz w:val="18"/>
                  <w:szCs w:val="18"/>
                </w:rPr>
                <w:alias w:val="Subsector o mercado"/>
                <w:tag w:val="Subsector o mercado"/>
                <w:id w:val="-1209257549"/>
                <w:placeholder>
                  <w:docPart w:val="99A38F3AF6234A95BC8A7467AC0C5975"/>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dropDownList>
              </w:sdtPr>
              <w:sdtEndPr/>
              <w:sdtContent>
                <w:r w:rsidR="00567EAA" w:rsidRPr="00B76C9A">
                  <w:rPr>
                    <w:rStyle w:val="Textodelmarcadordeposicin"/>
                    <w:sz w:val="20"/>
                    <w:szCs w:val="20"/>
                  </w:rPr>
                  <w:t>Elija un elemento.</w:t>
                </w:r>
              </w:sdtContent>
            </w:sdt>
          </w:p>
        </w:tc>
      </w:tr>
    </w:tbl>
    <w:p w14:paraId="7B454C97"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22AD1055" w14:textId="77777777" w:rsidTr="003C3084">
        <w:tc>
          <w:tcPr>
            <w:tcW w:w="8828" w:type="dxa"/>
          </w:tcPr>
          <w:p w14:paraId="2C9825FB" w14:textId="0AD3A582" w:rsidR="003C3084"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3BBE7616" w14:textId="683008E6" w:rsidR="0022103C" w:rsidRDefault="0022103C" w:rsidP="001932FC">
            <w:pPr>
              <w:jc w:val="both"/>
              <w:rPr>
                <w:rFonts w:ascii="ITC Avant Garde" w:hAnsi="ITC Avant Garde"/>
                <w:b/>
                <w:sz w:val="18"/>
                <w:szCs w:val="18"/>
              </w:rPr>
            </w:pPr>
          </w:p>
          <w:p w14:paraId="1D331145" w14:textId="49219C63" w:rsidR="0022103C" w:rsidRPr="0033174C" w:rsidRDefault="0022103C" w:rsidP="0022103C">
            <w:pPr>
              <w:pStyle w:val="IFTnormal"/>
              <w:rPr>
                <w:rFonts w:eastAsiaTheme="minorHAnsi" w:cstheme="minorBidi"/>
                <w:color w:val="auto"/>
                <w:sz w:val="18"/>
                <w:szCs w:val="18"/>
                <w:lang w:val="es-MX" w:eastAsia="en-US"/>
              </w:rPr>
            </w:pPr>
            <w:r>
              <w:rPr>
                <w:rFonts w:eastAsiaTheme="minorHAnsi" w:cstheme="minorBidi"/>
                <w:color w:val="auto"/>
                <w:sz w:val="18"/>
                <w:szCs w:val="18"/>
                <w:lang w:val="es-MX" w:eastAsia="en-US"/>
              </w:rPr>
              <w:t xml:space="preserve">La </w:t>
            </w:r>
            <w:r w:rsidRPr="000724FD">
              <w:rPr>
                <w:rFonts w:eastAsiaTheme="minorHAnsi" w:cstheme="minorBidi"/>
                <w:color w:val="auto"/>
                <w:sz w:val="18"/>
                <w:szCs w:val="18"/>
                <w:lang w:val="es-MX" w:eastAsia="en-US"/>
              </w:rPr>
              <w:t xml:space="preserve">Constitución </w:t>
            </w:r>
            <w:r>
              <w:rPr>
                <w:rFonts w:eastAsiaTheme="minorHAnsi" w:cstheme="minorBidi"/>
                <w:color w:val="auto"/>
                <w:sz w:val="18"/>
                <w:szCs w:val="18"/>
                <w:lang w:val="es-MX" w:eastAsia="en-US"/>
              </w:rPr>
              <w:t>dentro de su artículo 28 fracción</w:t>
            </w:r>
            <w:r w:rsidR="00216957">
              <w:rPr>
                <w:rFonts w:eastAsiaTheme="minorHAnsi" w:cstheme="minorBidi"/>
                <w:color w:val="auto"/>
                <w:sz w:val="18"/>
                <w:szCs w:val="18"/>
                <w:lang w:val="es-MX" w:eastAsia="en-US"/>
              </w:rPr>
              <w:t xml:space="preserve"> IV</w:t>
            </w:r>
            <w:r w:rsidRPr="0033174C">
              <w:rPr>
                <w:rFonts w:eastAsiaTheme="minorHAnsi" w:cstheme="minorBidi"/>
                <w:color w:val="auto"/>
                <w:sz w:val="18"/>
                <w:szCs w:val="18"/>
                <w:lang w:val="es-MX" w:eastAsia="en-US"/>
              </w:rPr>
              <w:t>,</w:t>
            </w:r>
            <w:r>
              <w:rPr>
                <w:rFonts w:eastAsiaTheme="minorHAnsi" w:cstheme="minorBidi"/>
                <w:color w:val="auto"/>
                <w:sz w:val="18"/>
                <w:szCs w:val="18"/>
                <w:lang w:val="es-MX" w:eastAsia="en-US"/>
              </w:rPr>
              <w:t xml:space="preserve"> señala la facultad d</w:t>
            </w:r>
            <w:r w:rsidRPr="0033174C">
              <w:rPr>
                <w:rFonts w:eastAsiaTheme="minorHAnsi" w:cstheme="minorBidi"/>
                <w:color w:val="auto"/>
                <w:sz w:val="18"/>
                <w:szCs w:val="18"/>
                <w:lang w:val="es-MX" w:eastAsia="en-US"/>
              </w:rPr>
              <w:t>el Instituto p</w:t>
            </w:r>
            <w:r>
              <w:rPr>
                <w:rFonts w:eastAsiaTheme="minorHAnsi" w:cstheme="minorBidi"/>
                <w:color w:val="auto"/>
                <w:sz w:val="18"/>
                <w:szCs w:val="18"/>
                <w:lang w:val="es-MX" w:eastAsia="en-US"/>
              </w:rPr>
              <w:t>ara</w:t>
            </w:r>
            <w:r w:rsidRPr="0033174C">
              <w:rPr>
                <w:rFonts w:eastAsiaTheme="minorHAnsi" w:cstheme="minorBidi"/>
                <w:color w:val="auto"/>
                <w:sz w:val="18"/>
                <w:szCs w:val="18"/>
                <w:lang w:val="es-MX" w:eastAsia="en-US"/>
              </w:rPr>
              <w:t xml:space="preserve"> emitir disposiciones administrativas de carácter general exclusivamente para el cumplimiento de su función regulatoria en el sector de su competencia.  </w:t>
            </w:r>
            <w:r>
              <w:rPr>
                <w:rFonts w:eastAsiaTheme="minorHAnsi" w:cstheme="minorBidi"/>
                <w:color w:val="auto"/>
                <w:sz w:val="18"/>
                <w:szCs w:val="18"/>
                <w:lang w:val="es-MX" w:eastAsia="en-US"/>
              </w:rPr>
              <w:t>Por otro lado</w:t>
            </w:r>
            <w:r w:rsidRPr="0033174C">
              <w:rPr>
                <w:rFonts w:eastAsiaTheme="minorHAnsi" w:cstheme="minorBidi"/>
                <w:color w:val="auto"/>
                <w:sz w:val="18"/>
                <w:szCs w:val="18"/>
                <w:lang w:val="es-MX" w:eastAsia="en-US"/>
              </w:rPr>
              <w:t xml:space="preserve">, </w:t>
            </w:r>
            <w:r>
              <w:rPr>
                <w:rFonts w:eastAsiaTheme="minorHAnsi" w:cstheme="minorBidi"/>
                <w:color w:val="auto"/>
                <w:sz w:val="18"/>
                <w:szCs w:val="18"/>
                <w:lang w:val="es-MX" w:eastAsia="en-US"/>
              </w:rPr>
              <w:t>el artículo 15</w:t>
            </w:r>
            <w:r w:rsidR="00BE5717">
              <w:rPr>
                <w:rFonts w:eastAsiaTheme="minorHAnsi" w:cstheme="minorBidi"/>
                <w:color w:val="auto"/>
                <w:sz w:val="18"/>
                <w:szCs w:val="18"/>
                <w:lang w:val="es-MX" w:eastAsia="en-US"/>
              </w:rPr>
              <w:t>,</w:t>
            </w:r>
            <w:r w:rsidRPr="0033174C">
              <w:rPr>
                <w:rFonts w:eastAsiaTheme="minorHAnsi" w:cstheme="minorBidi"/>
                <w:color w:val="auto"/>
                <w:sz w:val="18"/>
                <w:szCs w:val="18"/>
                <w:lang w:val="es-MX" w:eastAsia="en-US"/>
              </w:rPr>
              <w:t xml:space="preserve"> fracción I de la </w:t>
            </w:r>
            <w:r w:rsidR="008B2D20">
              <w:rPr>
                <w:rFonts w:eastAsiaTheme="minorHAnsi" w:cstheme="minorBidi"/>
                <w:color w:val="auto"/>
                <w:sz w:val="18"/>
                <w:szCs w:val="18"/>
                <w:lang w:val="es-MX" w:eastAsia="en-US"/>
              </w:rPr>
              <w:t>LFTR</w:t>
            </w:r>
            <w:r>
              <w:rPr>
                <w:rFonts w:eastAsiaTheme="minorHAnsi" w:cstheme="minorBidi"/>
                <w:color w:val="auto"/>
                <w:sz w:val="18"/>
                <w:szCs w:val="18"/>
                <w:lang w:val="es-MX" w:eastAsia="en-US"/>
              </w:rPr>
              <w:t xml:space="preserve"> señala que</w:t>
            </w:r>
            <w:r w:rsidRPr="0033174C">
              <w:rPr>
                <w:rFonts w:eastAsiaTheme="minorHAnsi" w:cstheme="minorBidi"/>
                <w:color w:val="auto"/>
                <w:sz w:val="18"/>
                <w:szCs w:val="18"/>
                <w:lang w:val="es-MX" w:eastAsia="en-US"/>
              </w:rPr>
              <w:t xml:space="preserve"> corresponde al Instituto expedir disposiciones administrativas de carácter general, lineamientos, ordenamientos técnicos en materia de telecomunicaciones y radiodifusión; así como demás disposiciones para el cumplimiento de lo dispuesto en la </w:t>
            </w:r>
            <w:r w:rsidR="008B2D20">
              <w:rPr>
                <w:rFonts w:eastAsiaTheme="minorHAnsi" w:cstheme="minorBidi"/>
                <w:color w:val="auto"/>
                <w:sz w:val="18"/>
                <w:szCs w:val="18"/>
                <w:lang w:val="es-MX" w:eastAsia="en-US"/>
              </w:rPr>
              <w:t>LFTR</w:t>
            </w:r>
            <w:r w:rsidRPr="0033174C">
              <w:rPr>
                <w:rFonts w:eastAsiaTheme="minorHAnsi" w:cstheme="minorBidi"/>
                <w:color w:val="auto"/>
                <w:sz w:val="18"/>
                <w:szCs w:val="18"/>
                <w:lang w:val="es-MX" w:eastAsia="en-US"/>
              </w:rPr>
              <w:t>.</w:t>
            </w:r>
          </w:p>
          <w:p w14:paraId="4B2A3B5D" w14:textId="45B46F4B" w:rsidR="0022103C" w:rsidRPr="0033174C" w:rsidRDefault="0022103C" w:rsidP="0022103C">
            <w:pPr>
              <w:pStyle w:val="IFTnormal"/>
              <w:rPr>
                <w:rFonts w:eastAsiaTheme="minorHAnsi" w:cstheme="minorBidi"/>
                <w:color w:val="auto"/>
                <w:sz w:val="18"/>
                <w:szCs w:val="18"/>
                <w:lang w:val="es-MX" w:eastAsia="en-US"/>
              </w:rPr>
            </w:pPr>
            <w:r w:rsidRPr="0033174C">
              <w:rPr>
                <w:rFonts w:eastAsiaTheme="minorHAnsi" w:cstheme="minorBidi"/>
                <w:color w:val="auto"/>
                <w:sz w:val="18"/>
                <w:szCs w:val="18"/>
                <w:lang w:val="es-MX" w:eastAsia="en-US"/>
              </w:rPr>
              <w:t xml:space="preserve">En específico, </w:t>
            </w:r>
            <w:r w:rsidR="00671580">
              <w:rPr>
                <w:rFonts w:eastAsiaTheme="minorHAnsi" w:cstheme="minorBidi"/>
                <w:color w:val="auto"/>
                <w:sz w:val="18"/>
                <w:szCs w:val="18"/>
                <w:lang w:val="es-MX" w:eastAsia="en-US"/>
              </w:rPr>
              <w:t>los Lineamientos son</w:t>
            </w:r>
            <w:r w:rsidRPr="0033174C">
              <w:rPr>
                <w:rFonts w:eastAsiaTheme="minorHAnsi" w:cstheme="minorBidi"/>
                <w:color w:val="auto"/>
                <w:sz w:val="18"/>
                <w:szCs w:val="18"/>
                <w:lang w:val="es-MX" w:eastAsia="en-US"/>
              </w:rPr>
              <w:t xml:space="preserve"> una disposición administrativa de carácter general que deriva de </w:t>
            </w:r>
            <w:r w:rsidR="00671580">
              <w:rPr>
                <w:rFonts w:eastAsiaTheme="minorHAnsi" w:cstheme="minorBidi"/>
                <w:color w:val="auto"/>
                <w:sz w:val="18"/>
                <w:szCs w:val="18"/>
                <w:lang w:val="es-MX" w:eastAsia="en-US"/>
              </w:rPr>
              <w:t>directamente</w:t>
            </w:r>
            <w:r w:rsidRPr="0033174C">
              <w:rPr>
                <w:rFonts w:eastAsiaTheme="minorHAnsi" w:cstheme="minorBidi"/>
                <w:color w:val="auto"/>
                <w:sz w:val="18"/>
                <w:szCs w:val="18"/>
                <w:lang w:val="es-MX" w:eastAsia="en-US"/>
              </w:rPr>
              <w:t xml:space="preserve"> de lo dispuesto en el </w:t>
            </w:r>
            <w:r w:rsidR="008B2D20">
              <w:rPr>
                <w:rFonts w:eastAsiaTheme="minorHAnsi" w:cstheme="minorBidi"/>
                <w:color w:val="auto"/>
                <w:sz w:val="18"/>
                <w:szCs w:val="18"/>
                <w:lang w:val="es-MX" w:eastAsia="en-US"/>
              </w:rPr>
              <w:t>a</w:t>
            </w:r>
            <w:r w:rsidRPr="0033174C">
              <w:rPr>
                <w:rFonts w:eastAsiaTheme="minorHAnsi" w:cstheme="minorBidi"/>
                <w:color w:val="auto"/>
                <w:sz w:val="18"/>
                <w:szCs w:val="18"/>
                <w:lang w:val="es-MX" w:eastAsia="en-US"/>
              </w:rPr>
              <w:t>rtículo 15, fracciones XI, XII</w:t>
            </w:r>
            <w:r w:rsidR="00894E48">
              <w:rPr>
                <w:rFonts w:eastAsiaTheme="minorHAnsi" w:cstheme="minorBidi"/>
                <w:color w:val="auto"/>
                <w:sz w:val="18"/>
                <w:szCs w:val="18"/>
                <w:lang w:val="es-MX" w:eastAsia="en-US"/>
              </w:rPr>
              <w:t xml:space="preserve"> y XLV</w:t>
            </w:r>
            <w:r w:rsidRPr="0033174C">
              <w:rPr>
                <w:rFonts w:eastAsiaTheme="minorHAnsi" w:cstheme="minorBidi"/>
                <w:color w:val="auto"/>
                <w:sz w:val="18"/>
                <w:szCs w:val="18"/>
                <w:lang w:val="es-MX" w:eastAsia="en-US"/>
              </w:rPr>
              <w:t xml:space="preserve"> de la </w:t>
            </w:r>
            <w:r w:rsidR="008B2D20">
              <w:rPr>
                <w:rFonts w:eastAsiaTheme="minorHAnsi" w:cstheme="minorBidi"/>
                <w:color w:val="auto"/>
                <w:sz w:val="18"/>
                <w:szCs w:val="18"/>
                <w:lang w:val="es-MX" w:eastAsia="en-US"/>
              </w:rPr>
              <w:t>LFTR</w:t>
            </w:r>
            <w:r w:rsidRPr="0033174C">
              <w:rPr>
                <w:rFonts w:eastAsiaTheme="minorHAnsi" w:cstheme="minorBidi"/>
                <w:color w:val="auto"/>
                <w:sz w:val="18"/>
                <w:szCs w:val="18"/>
                <w:lang w:val="es-MX" w:eastAsia="en-US"/>
              </w:rPr>
              <w:t xml:space="preserve">, que </w:t>
            </w:r>
            <w:r>
              <w:rPr>
                <w:rFonts w:eastAsiaTheme="minorHAnsi" w:cstheme="minorBidi"/>
                <w:color w:val="auto"/>
                <w:sz w:val="18"/>
                <w:szCs w:val="18"/>
                <w:lang w:val="es-MX" w:eastAsia="en-US"/>
              </w:rPr>
              <w:t>a la letra señalan</w:t>
            </w:r>
            <w:r w:rsidRPr="0033174C">
              <w:rPr>
                <w:rFonts w:eastAsiaTheme="minorHAnsi" w:cstheme="minorBidi"/>
                <w:color w:val="auto"/>
                <w:sz w:val="18"/>
                <w:szCs w:val="18"/>
                <w:lang w:val="es-MX" w:eastAsia="en-US"/>
              </w:rPr>
              <w:t xml:space="preserve"> que el Instituto deberá:</w:t>
            </w:r>
          </w:p>
          <w:p w14:paraId="2E343A93" w14:textId="506A1335" w:rsidR="0022103C" w:rsidRPr="0033174C" w:rsidRDefault="0022103C" w:rsidP="0022103C">
            <w:pPr>
              <w:pStyle w:val="IFTnormal"/>
              <w:numPr>
                <w:ilvl w:val="0"/>
                <w:numId w:val="12"/>
              </w:numPr>
              <w:rPr>
                <w:rFonts w:eastAsiaTheme="minorHAnsi" w:cstheme="minorBidi"/>
                <w:color w:val="auto"/>
                <w:sz w:val="18"/>
                <w:szCs w:val="18"/>
                <w:lang w:val="es-MX" w:eastAsia="en-US"/>
              </w:rPr>
            </w:pPr>
            <w:r w:rsidRPr="0033174C">
              <w:rPr>
                <w:rFonts w:eastAsiaTheme="minorHAnsi" w:cstheme="minorBidi"/>
                <w:color w:val="auto"/>
                <w:sz w:val="18"/>
                <w:szCs w:val="18"/>
                <w:lang w:val="es-MX" w:eastAsia="en-US"/>
              </w:rPr>
              <w:t xml:space="preserve">Emitir lineamientos de carácter general para el acceso y, en su caso, uso compartido de la infraestructura activa y pasiva, en los casos que establece la </w:t>
            </w:r>
            <w:r w:rsidR="000724FD">
              <w:rPr>
                <w:rFonts w:eastAsiaTheme="minorHAnsi" w:cstheme="minorBidi"/>
                <w:color w:val="auto"/>
                <w:sz w:val="18"/>
                <w:szCs w:val="18"/>
                <w:lang w:val="es-MX" w:eastAsia="en-US"/>
              </w:rPr>
              <w:t>LFTR</w:t>
            </w:r>
            <w:r w:rsidRPr="0033174C">
              <w:rPr>
                <w:rFonts w:eastAsiaTheme="minorHAnsi" w:cstheme="minorBidi"/>
                <w:color w:val="auto"/>
                <w:sz w:val="18"/>
                <w:szCs w:val="18"/>
                <w:lang w:val="es-MX" w:eastAsia="en-US"/>
              </w:rPr>
              <w:t>;</w:t>
            </w:r>
          </w:p>
          <w:p w14:paraId="24B7E070" w14:textId="3BAF0C0A" w:rsidR="0022103C" w:rsidRPr="0033174C" w:rsidRDefault="0022103C" w:rsidP="0022103C">
            <w:pPr>
              <w:pStyle w:val="IFTnormal"/>
              <w:numPr>
                <w:ilvl w:val="0"/>
                <w:numId w:val="12"/>
              </w:numPr>
              <w:rPr>
                <w:rFonts w:eastAsiaTheme="minorHAnsi" w:cstheme="minorBidi"/>
                <w:color w:val="auto"/>
                <w:sz w:val="18"/>
                <w:szCs w:val="18"/>
                <w:lang w:val="es-MX" w:eastAsia="en-US"/>
              </w:rPr>
            </w:pPr>
            <w:r w:rsidRPr="0033174C">
              <w:rPr>
                <w:rFonts w:eastAsiaTheme="minorHAnsi" w:cstheme="minorBidi"/>
                <w:color w:val="auto"/>
                <w:sz w:val="18"/>
                <w:szCs w:val="18"/>
                <w:lang w:val="es-MX" w:eastAsia="en-US"/>
              </w:rPr>
              <w:t>Resolver los desacuerdos de compartición de infraestructura entre concesionarios</w:t>
            </w:r>
            <w:r w:rsidR="004E4821">
              <w:rPr>
                <w:rFonts w:eastAsiaTheme="minorHAnsi" w:cstheme="minorBidi"/>
                <w:color w:val="auto"/>
                <w:sz w:val="18"/>
                <w:szCs w:val="18"/>
                <w:lang w:val="es-MX" w:eastAsia="en-US"/>
              </w:rPr>
              <w:t xml:space="preserve"> y</w:t>
            </w:r>
            <w:r w:rsidR="0080183A">
              <w:rPr>
                <w:rFonts w:eastAsiaTheme="minorHAnsi" w:cstheme="minorBidi"/>
                <w:color w:val="auto"/>
                <w:sz w:val="18"/>
                <w:szCs w:val="18"/>
                <w:lang w:val="es-MX" w:eastAsia="en-US"/>
              </w:rPr>
              <w:t>/o</w:t>
            </w:r>
            <w:r w:rsidR="004E4821">
              <w:rPr>
                <w:rFonts w:eastAsiaTheme="minorHAnsi" w:cstheme="minorBidi"/>
                <w:color w:val="auto"/>
                <w:sz w:val="18"/>
                <w:szCs w:val="18"/>
                <w:lang w:val="es-MX" w:eastAsia="en-US"/>
              </w:rPr>
              <w:t xml:space="preserve"> autorizados</w:t>
            </w:r>
            <w:r w:rsidRPr="0033174C">
              <w:rPr>
                <w:rFonts w:eastAsiaTheme="minorHAnsi" w:cstheme="minorBidi"/>
                <w:color w:val="auto"/>
                <w:sz w:val="18"/>
                <w:szCs w:val="18"/>
                <w:lang w:val="es-MX" w:eastAsia="en-US"/>
              </w:rPr>
              <w:t xml:space="preserve">, conforme a lo dispuesto en la </w:t>
            </w:r>
            <w:r w:rsidR="000724FD">
              <w:rPr>
                <w:rFonts w:eastAsiaTheme="minorHAnsi" w:cstheme="minorBidi"/>
                <w:color w:val="auto"/>
                <w:sz w:val="18"/>
                <w:szCs w:val="18"/>
                <w:lang w:val="es-MX" w:eastAsia="en-US"/>
              </w:rPr>
              <w:t>LFTR</w:t>
            </w:r>
            <w:r w:rsidRPr="0033174C">
              <w:rPr>
                <w:rFonts w:eastAsiaTheme="minorHAnsi" w:cstheme="minorBidi"/>
                <w:color w:val="auto"/>
                <w:sz w:val="18"/>
                <w:szCs w:val="18"/>
                <w:lang w:val="es-MX" w:eastAsia="en-US"/>
              </w:rPr>
              <w:t>; y</w:t>
            </w:r>
          </w:p>
          <w:p w14:paraId="3D29E3A8" w14:textId="77777777" w:rsidR="0022103C" w:rsidRPr="0033174C" w:rsidRDefault="0022103C" w:rsidP="0022103C">
            <w:pPr>
              <w:pStyle w:val="IFTnormal"/>
              <w:numPr>
                <w:ilvl w:val="0"/>
                <w:numId w:val="12"/>
              </w:numPr>
              <w:rPr>
                <w:rFonts w:eastAsiaTheme="minorHAnsi" w:cstheme="minorBidi"/>
                <w:color w:val="auto"/>
                <w:sz w:val="18"/>
                <w:szCs w:val="18"/>
                <w:lang w:val="es-MX" w:eastAsia="en-US"/>
              </w:rPr>
            </w:pPr>
            <w:r w:rsidRPr="0033174C">
              <w:rPr>
                <w:rFonts w:eastAsiaTheme="minorHAnsi" w:cstheme="minorBidi"/>
                <w:color w:val="auto"/>
                <w:sz w:val="18"/>
                <w:szCs w:val="18"/>
                <w:lang w:val="es-MX" w:eastAsia="en-US"/>
              </w:rPr>
              <w:t>Expedir los lineamientos para el despliegue de la infraestructura de telecomunicaciones y radiodifusión;</w:t>
            </w:r>
          </w:p>
          <w:p w14:paraId="0B0F7C00" w14:textId="633F9327" w:rsidR="0022103C" w:rsidRDefault="0022103C" w:rsidP="00681250">
            <w:pPr>
              <w:pStyle w:val="IFTnormal"/>
              <w:rPr>
                <w:rFonts w:eastAsiaTheme="minorHAnsi" w:cstheme="minorBidi"/>
                <w:color w:val="auto"/>
                <w:sz w:val="18"/>
                <w:szCs w:val="18"/>
                <w:lang w:val="es-MX" w:eastAsia="en-US"/>
              </w:rPr>
            </w:pPr>
            <w:r>
              <w:rPr>
                <w:rFonts w:eastAsiaTheme="minorHAnsi" w:cstheme="minorBidi"/>
                <w:color w:val="auto"/>
                <w:sz w:val="18"/>
                <w:szCs w:val="18"/>
                <w:lang w:val="es-MX" w:eastAsia="en-US"/>
              </w:rPr>
              <w:t>En ese sentido</w:t>
            </w:r>
            <w:r w:rsidRPr="0033174C">
              <w:rPr>
                <w:rFonts w:eastAsiaTheme="minorHAnsi" w:cstheme="minorBidi"/>
                <w:color w:val="auto"/>
                <w:sz w:val="18"/>
                <w:szCs w:val="18"/>
                <w:lang w:val="es-MX" w:eastAsia="en-US"/>
              </w:rPr>
              <w:t>, y dado que la emisión de los Lineamientos tiene por objeto establecer políticas que fomenten el acceso y uso compartido de infraestructura pasiva, así como promover actividades asociadas al despliegue de infraestructura, además del fundamento directo antes enunciado, los Lineamientos también se fundamentan en los artículos 6° apartado B, fracción II y III y artículo 28 párrafos décimo quinto, décimo sexto de la Constitución, a</w:t>
            </w:r>
            <w:r w:rsidR="00BF6891">
              <w:rPr>
                <w:rFonts w:eastAsiaTheme="minorHAnsi" w:cstheme="minorBidi"/>
                <w:color w:val="auto"/>
                <w:sz w:val="18"/>
                <w:szCs w:val="18"/>
                <w:lang w:val="es-MX" w:eastAsia="en-US"/>
              </w:rPr>
              <w:t>rtículo Décimo Séptimo</w:t>
            </w:r>
            <w:r w:rsidRPr="0033174C">
              <w:rPr>
                <w:rFonts w:eastAsiaTheme="minorHAnsi" w:cstheme="minorBidi"/>
                <w:color w:val="auto"/>
                <w:sz w:val="18"/>
                <w:szCs w:val="18"/>
                <w:lang w:val="es-MX" w:eastAsia="en-US"/>
              </w:rPr>
              <w:t xml:space="preserve"> Transitorio del Decreto, así como en los artículos 1, 2, 4, 5, 7, 15 fracciones</w:t>
            </w:r>
            <w:r w:rsidR="00A522A5">
              <w:rPr>
                <w:rFonts w:eastAsiaTheme="minorHAnsi" w:cstheme="minorBidi"/>
                <w:color w:val="auto"/>
                <w:sz w:val="18"/>
                <w:szCs w:val="18"/>
                <w:lang w:val="es-MX" w:eastAsia="en-US"/>
              </w:rPr>
              <w:t xml:space="preserve"> I, 17 fracción I, </w:t>
            </w:r>
            <w:r w:rsidR="00CF5F58">
              <w:rPr>
                <w:rFonts w:eastAsiaTheme="minorHAnsi" w:cstheme="minorBidi"/>
                <w:color w:val="auto"/>
                <w:sz w:val="18"/>
                <w:szCs w:val="18"/>
                <w:lang w:val="es-MX" w:eastAsia="en-US"/>
              </w:rPr>
              <w:t xml:space="preserve">65, </w:t>
            </w:r>
            <w:r w:rsidR="00A522A5">
              <w:rPr>
                <w:rFonts w:eastAsiaTheme="minorHAnsi" w:cstheme="minorBidi"/>
                <w:color w:val="auto"/>
                <w:sz w:val="18"/>
                <w:szCs w:val="18"/>
                <w:lang w:val="es-MX" w:eastAsia="en-US"/>
              </w:rPr>
              <w:t>118 fracción IX, 129, 139, 149,</w:t>
            </w:r>
            <w:r w:rsidR="00D85C9C">
              <w:rPr>
                <w:rFonts w:eastAsiaTheme="minorHAnsi" w:cstheme="minorBidi"/>
                <w:color w:val="auto"/>
                <w:sz w:val="18"/>
                <w:szCs w:val="18"/>
                <w:lang w:val="es-MX" w:eastAsia="en-US"/>
              </w:rPr>
              <w:t>181,</w:t>
            </w:r>
            <w:r w:rsidR="00A522A5">
              <w:rPr>
                <w:rFonts w:eastAsiaTheme="minorHAnsi" w:cstheme="minorBidi"/>
                <w:color w:val="auto"/>
                <w:sz w:val="18"/>
                <w:szCs w:val="18"/>
                <w:lang w:val="es-MX" w:eastAsia="en-US"/>
              </w:rPr>
              <w:t xml:space="preserve"> </w:t>
            </w:r>
            <w:r w:rsidRPr="0033174C">
              <w:rPr>
                <w:rFonts w:eastAsiaTheme="minorHAnsi" w:cstheme="minorBidi"/>
                <w:color w:val="auto"/>
                <w:sz w:val="18"/>
                <w:szCs w:val="18"/>
                <w:lang w:val="es-MX" w:eastAsia="en-US"/>
              </w:rPr>
              <w:t xml:space="preserve">184 </w:t>
            </w:r>
            <w:r w:rsidR="00A522A5">
              <w:rPr>
                <w:rFonts w:eastAsiaTheme="minorHAnsi" w:cstheme="minorBidi"/>
                <w:color w:val="auto"/>
                <w:sz w:val="18"/>
                <w:szCs w:val="18"/>
                <w:lang w:val="es-MX" w:eastAsia="en-US"/>
              </w:rPr>
              <w:t xml:space="preserve">y 306 </w:t>
            </w:r>
            <w:r w:rsidRPr="0033174C">
              <w:rPr>
                <w:rFonts w:eastAsiaTheme="minorHAnsi" w:cstheme="minorBidi"/>
                <w:color w:val="auto"/>
                <w:sz w:val="18"/>
                <w:szCs w:val="18"/>
                <w:lang w:val="es-MX" w:eastAsia="en-US"/>
              </w:rPr>
              <w:t>de la LFTR, 1, y 6°, fracciones I y XXV, y 26 fracciones II, III y XIII del Estatuto</w:t>
            </w:r>
            <w:r w:rsidR="00681250">
              <w:t xml:space="preserve"> </w:t>
            </w:r>
            <w:r w:rsidR="00681250">
              <w:rPr>
                <w:rFonts w:eastAsiaTheme="minorHAnsi" w:cstheme="minorBidi"/>
                <w:color w:val="auto"/>
                <w:sz w:val="18"/>
                <w:szCs w:val="18"/>
                <w:lang w:val="es-MX" w:eastAsia="en-US"/>
              </w:rPr>
              <w:t>O</w:t>
            </w:r>
            <w:r w:rsidR="00681250" w:rsidRPr="00681250">
              <w:rPr>
                <w:rFonts w:eastAsiaTheme="minorHAnsi" w:cstheme="minorBidi"/>
                <w:color w:val="auto"/>
                <w:sz w:val="18"/>
                <w:szCs w:val="18"/>
                <w:lang w:val="es-MX" w:eastAsia="en-US"/>
              </w:rPr>
              <w:t>rgánico del</w:t>
            </w:r>
            <w:r w:rsidR="00681250">
              <w:rPr>
                <w:rFonts w:eastAsiaTheme="minorHAnsi" w:cstheme="minorBidi"/>
                <w:color w:val="auto"/>
                <w:sz w:val="18"/>
                <w:szCs w:val="18"/>
                <w:lang w:val="es-MX" w:eastAsia="en-US"/>
              </w:rPr>
              <w:t xml:space="preserve"> Instituto Federal de T</w:t>
            </w:r>
            <w:r w:rsidR="00681250" w:rsidRPr="00681250">
              <w:rPr>
                <w:rFonts w:eastAsiaTheme="minorHAnsi" w:cstheme="minorBidi"/>
                <w:color w:val="auto"/>
                <w:sz w:val="18"/>
                <w:szCs w:val="18"/>
                <w:lang w:val="es-MX" w:eastAsia="en-US"/>
              </w:rPr>
              <w:t>elecomunicaciones</w:t>
            </w:r>
            <w:r w:rsidR="00681250" w:rsidRPr="0033174C">
              <w:rPr>
                <w:rFonts w:eastAsiaTheme="minorHAnsi" w:cstheme="minorBidi"/>
                <w:color w:val="auto"/>
                <w:sz w:val="18"/>
                <w:szCs w:val="18"/>
                <w:lang w:val="es-MX" w:eastAsia="en-US"/>
              </w:rPr>
              <w:t>.</w:t>
            </w:r>
          </w:p>
          <w:p w14:paraId="797A5A10" w14:textId="1F3831E1" w:rsidR="00F62795" w:rsidRDefault="00F62795" w:rsidP="00F62795">
            <w:pPr>
              <w:pStyle w:val="IFTnormal"/>
              <w:rPr>
                <w:rFonts w:eastAsiaTheme="minorHAnsi" w:cstheme="minorBidi"/>
                <w:color w:val="auto"/>
                <w:sz w:val="18"/>
                <w:szCs w:val="18"/>
                <w:lang w:val="es-MX" w:eastAsia="en-US"/>
              </w:rPr>
            </w:pPr>
            <w:r w:rsidRPr="0033174C">
              <w:rPr>
                <w:rFonts w:eastAsiaTheme="minorHAnsi" w:cstheme="minorBidi"/>
                <w:color w:val="auto"/>
                <w:sz w:val="18"/>
                <w:szCs w:val="18"/>
                <w:lang w:val="es-MX" w:eastAsia="en-US"/>
              </w:rPr>
              <w:t xml:space="preserve">Las disposiciones jurídicas aplicables que inciden directamente en la compartición y despliegue de infraestructura de telecomunicaciones y radiodifusión vigentes </w:t>
            </w:r>
            <w:r>
              <w:rPr>
                <w:rFonts w:eastAsiaTheme="minorHAnsi" w:cstheme="minorBidi"/>
                <w:color w:val="auto"/>
                <w:sz w:val="18"/>
                <w:szCs w:val="18"/>
                <w:lang w:val="es-MX" w:eastAsia="en-US"/>
              </w:rPr>
              <w:t xml:space="preserve">y en vías de desarrollo </w:t>
            </w:r>
            <w:r w:rsidRPr="0033174C">
              <w:rPr>
                <w:rFonts w:eastAsiaTheme="minorHAnsi" w:cstheme="minorBidi"/>
                <w:color w:val="auto"/>
                <w:sz w:val="18"/>
                <w:szCs w:val="18"/>
                <w:lang w:val="es-MX" w:eastAsia="en-US"/>
              </w:rPr>
              <w:t>son:</w:t>
            </w:r>
          </w:p>
          <w:p w14:paraId="26D9F8F5" w14:textId="23A4773A" w:rsidR="00F62795" w:rsidRPr="00C24549" w:rsidRDefault="00F62795" w:rsidP="00F62795">
            <w:pPr>
              <w:pStyle w:val="IFTnormal"/>
              <w:numPr>
                <w:ilvl w:val="0"/>
                <w:numId w:val="12"/>
              </w:numPr>
              <w:rPr>
                <w:rFonts w:eastAsiaTheme="minorHAnsi" w:cstheme="minorBidi"/>
                <w:color w:val="auto"/>
                <w:sz w:val="18"/>
                <w:szCs w:val="18"/>
                <w:lang w:val="es-MX" w:eastAsia="en-US"/>
              </w:rPr>
            </w:pPr>
            <w:r w:rsidRPr="00D747E8">
              <w:rPr>
                <w:rFonts w:eastAsiaTheme="minorHAnsi" w:cstheme="minorBidi"/>
                <w:b/>
                <w:color w:val="auto"/>
                <w:sz w:val="18"/>
                <w:szCs w:val="18"/>
                <w:lang w:val="es-MX" w:eastAsia="en-US"/>
              </w:rPr>
              <w:t>Ofertas de referencia de compartición de infraestructura de los agentes económicos preponderantes (AEP)</w:t>
            </w:r>
            <w:r w:rsidRPr="0033174C">
              <w:rPr>
                <w:rFonts w:eastAsiaTheme="minorHAnsi" w:cstheme="minorBidi"/>
                <w:color w:val="auto"/>
                <w:sz w:val="18"/>
                <w:szCs w:val="18"/>
                <w:lang w:val="es-MX" w:eastAsia="en-US"/>
              </w:rPr>
              <w:t>.</w:t>
            </w:r>
            <w:r>
              <w:rPr>
                <w:rFonts w:eastAsiaTheme="minorHAnsi" w:cstheme="minorBidi"/>
                <w:color w:val="auto"/>
                <w:sz w:val="18"/>
                <w:szCs w:val="18"/>
                <w:lang w:val="es-MX" w:eastAsia="en-US"/>
              </w:rPr>
              <w:t xml:space="preserve"> </w:t>
            </w:r>
            <w:r w:rsidR="00C956FB">
              <w:rPr>
                <w:rFonts w:eastAsiaTheme="minorHAnsi" w:cstheme="minorBidi"/>
                <w:color w:val="auto"/>
                <w:sz w:val="18"/>
                <w:szCs w:val="18"/>
                <w:lang w:val="es-MX" w:eastAsia="en-US"/>
              </w:rPr>
              <w:t>Modificada</w:t>
            </w:r>
            <w:r>
              <w:rPr>
                <w:rFonts w:eastAsiaTheme="minorHAnsi" w:cstheme="minorBidi"/>
                <w:color w:val="auto"/>
                <w:sz w:val="18"/>
                <w:szCs w:val="18"/>
                <w:lang w:val="es-MX" w:eastAsia="en-US"/>
              </w:rPr>
              <w:t>s y aprobadas por el Instituto.</w:t>
            </w:r>
            <w:r w:rsidRPr="0033174C">
              <w:rPr>
                <w:rFonts w:eastAsiaTheme="minorHAnsi" w:cstheme="minorBidi"/>
                <w:color w:val="auto"/>
                <w:sz w:val="18"/>
                <w:szCs w:val="18"/>
                <w:lang w:val="es-MX" w:eastAsia="en-US"/>
              </w:rPr>
              <w:t xml:space="preserve"> El objetivo de estas ofertas de referencia es permitir a los concesionarios</w:t>
            </w:r>
            <w:r w:rsidR="0080183A">
              <w:rPr>
                <w:rFonts w:eastAsiaTheme="minorHAnsi" w:cstheme="minorBidi"/>
                <w:color w:val="auto"/>
                <w:sz w:val="18"/>
                <w:szCs w:val="18"/>
                <w:lang w:val="es-MX" w:eastAsia="en-US"/>
              </w:rPr>
              <w:t xml:space="preserve"> o</w:t>
            </w:r>
            <w:r w:rsidR="004E4821">
              <w:rPr>
                <w:rFonts w:eastAsiaTheme="minorHAnsi" w:cstheme="minorBidi"/>
                <w:color w:val="auto"/>
                <w:sz w:val="18"/>
                <w:szCs w:val="18"/>
                <w:lang w:val="es-MX" w:eastAsia="en-US"/>
              </w:rPr>
              <w:t xml:space="preserve"> autorizados</w:t>
            </w:r>
            <w:r w:rsidRPr="0033174C">
              <w:rPr>
                <w:rFonts w:eastAsiaTheme="minorHAnsi" w:cstheme="minorBidi"/>
                <w:color w:val="auto"/>
                <w:sz w:val="18"/>
                <w:szCs w:val="18"/>
                <w:lang w:val="es-MX" w:eastAsia="en-US"/>
              </w:rPr>
              <w:t xml:space="preserve"> el acceso a la infraestructura del AEP bajo condiciones no discriminatorias, reducir barreras de entrada y hacer más competitivos los mercados, con la subsecuente mejora de calidad y disminución de costos hacia los </w:t>
            </w:r>
            <w:r w:rsidRPr="00C24549">
              <w:rPr>
                <w:rFonts w:eastAsiaTheme="minorHAnsi" w:cstheme="minorBidi"/>
                <w:color w:val="auto"/>
                <w:sz w:val="18"/>
                <w:szCs w:val="18"/>
                <w:lang w:val="es-MX" w:eastAsia="en-US"/>
              </w:rPr>
              <w:t>usuarios finales.</w:t>
            </w:r>
          </w:p>
          <w:p w14:paraId="1330918B" w14:textId="77777777" w:rsidR="00F62795" w:rsidRPr="00C24549" w:rsidRDefault="00F62795" w:rsidP="00F62795">
            <w:pPr>
              <w:pStyle w:val="IFTnormal"/>
              <w:ind w:left="720"/>
              <w:rPr>
                <w:rFonts w:eastAsiaTheme="minorHAnsi" w:cstheme="minorBidi"/>
                <w:color w:val="auto"/>
                <w:sz w:val="18"/>
                <w:szCs w:val="18"/>
                <w:lang w:val="es-MX" w:eastAsia="en-US"/>
              </w:rPr>
            </w:pPr>
            <w:r w:rsidRPr="00C24549">
              <w:rPr>
                <w:rFonts w:eastAsiaTheme="minorHAnsi" w:cstheme="minorBidi"/>
                <w:color w:val="auto"/>
                <w:sz w:val="18"/>
                <w:szCs w:val="18"/>
                <w:lang w:val="es-MX" w:eastAsia="en-US"/>
              </w:rPr>
              <w:t xml:space="preserve">Las ofertas de referencia vigentes son las siguientes: </w:t>
            </w:r>
          </w:p>
          <w:p w14:paraId="33A59D2A" w14:textId="77777777" w:rsidR="00C24549" w:rsidRPr="00C24549" w:rsidRDefault="00F62795" w:rsidP="00C24549">
            <w:pPr>
              <w:pStyle w:val="IFTnormal"/>
              <w:numPr>
                <w:ilvl w:val="0"/>
                <w:numId w:val="12"/>
              </w:numPr>
              <w:ind w:left="1298" w:hanging="142"/>
              <w:rPr>
                <w:rFonts w:eastAsiaTheme="minorHAnsi" w:cstheme="minorBidi"/>
                <w:color w:val="auto"/>
                <w:sz w:val="18"/>
                <w:szCs w:val="18"/>
                <w:lang w:val="es-MX" w:eastAsia="en-US"/>
              </w:rPr>
            </w:pPr>
            <w:r w:rsidRPr="00C24549">
              <w:rPr>
                <w:rFonts w:eastAsiaTheme="minorHAnsi" w:cstheme="minorBidi"/>
                <w:color w:val="auto"/>
                <w:sz w:val="18"/>
                <w:szCs w:val="18"/>
                <w:lang w:val="es-MX" w:eastAsia="en-US"/>
              </w:rPr>
              <w:t>“Oferta Pública de Infraestructura (OPI)” (aplicable al sector de radiodifusión) aprobada en el acuerdo P/IFT/241117/793</w:t>
            </w:r>
            <w:r w:rsidRPr="00C24549" w:rsidDel="00BD6194">
              <w:rPr>
                <w:rFonts w:eastAsiaTheme="minorHAnsi" w:cstheme="minorBidi"/>
                <w:color w:val="auto"/>
                <w:sz w:val="18"/>
                <w:szCs w:val="18"/>
                <w:lang w:val="es-MX" w:eastAsia="en-US"/>
              </w:rPr>
              <w:t xml:space="preserve"> </w:t>
            </w:r>
            <w:r w:rsidRPr="00C24549">
              <w:rPr>
                <w:rFonts w:eastAsiaTheme="minorHAnsi" w:cstheme="minorBidi"/>
                <w:color w:val="auto"/>
                <w:sz w:val="18"/>
                <w:szCs w:val="18"/>
                <w:lang w:val="es-MX" w:eastAsia="en-US"/>
              </w:rPr>
              <w:t>el 24 de noviembre de 2017 por el Pleno del Instituto en su XLIX Sesión Ordinaria, con vigencia para el año 2018 y 2019.</w:t>
            </w:r>
          </w:p>
          <w:p w14:paraId="1897DD0A" w14:textId="2326A709" w:rsidR="00C24549" w:rsidRPr="00C24549" w:rsidRDefault="00F62795" w:rsidP="00C24549">
            <w:pPr>
              <w:pStyle w:val="IFTnormal"/>
              <w:numPr>
                <w:ilvl w:val="0"/>
                <w:numId w:val="12"/>
              </w:numPr>
              <w:ind w:left="1298" w:hanging="142"/>
              <w:rPr>
                <w:rFonts w:eastAsiaTheme="minorHAnsi" w:cstheme="minorBidi"/>
                <w:color w:val="auto"/>
                <w:sz w:val="18"/>
                <w:szCs w:val="18"/>
                <w:lang w:val="es-MX" w:eastAsia="en-US"/>
              </w:rPr>
            </w:pPr>
            <w:r w:rsidRPr="00C24549">
              <w:rPr>
                <w:rFonts w:eastAsiaTheme="minorHAnsi" w:cstheme="minorBidi"/>
                <w:color w:val="auto"/>
                <w:sz w:val="18"/>
                <w:szCs w:val="18"/>
                <w:lang w:val="es-MX" w:eastAsia="en-US"/>
              </w:rPr>
              <w:t>“Oferta de Referencia para el Acceso y Uso Compar</w:t>
            </w:r>
            <w:r w:rsidR="00C956FB">
              <w:rPr>
                <w:rFonts w:eastAsiaTheme="minorHAnsi" w:cstheme="minorBidi"/>
                <w:color w:val="auto"/>
                <w:sz w:val="18"/>
                <w:szCs w:val="18"/>
                <w:lang w:val="es-MX" w:eastAsia="en-US"/>
              </w:rPr>
              <w:t>tido de Infraestructura Pasiva Móvil</w:t>
            </w:r>
            <w:r w:rsidRPr="00C24549">
              <w:rPr>
                <w:rFonts w:eastAsiaTheme="minorHAnsi" w:cstheme="minorBidi"/>
                <w:color w:val="auto"/>
                <w:sz w:val="18"/>
                <w:szCs w:val="18"/>
                <w:lang w:val="es-MX" w:eastAsia="en-US"/>
              </w:rPr>
              <w:t>” (aplicable al sector de telecomunicaciones móvil para</w:t>
            </w:r>
            <w:r w:rsidR="00C24549">
              <w:rPr>
                <w:rFonts w:eastAsiaTheme="minorHAnsi" w:cstheme="minorBidi"/>
                <w:color w:val="auto"/>
                <w:sz w:val="18"/>
                <w:szCs w:val="18"/>
                <w:lang w:val="es-MX" w:eastAsia="en-US"/>
              </w:rPr>
              <w:t xml:space="preserve"> Telesites</w:t>
            </w:r>
            <w:r w:rsidRPr="00C24549">
              <w:rPr>
                <w:rFonts w:eastAsiaTheme="minorHAnsi" w:cstheme="minorBidi"/>
                <w:color w:val="auto"/>
                <w:sz w:val="18"/>
                <w:szCs w:val="18"/>
                <w:lang w:val="es-MX" w:eastAsia="en-US"/>
              </w:rPr>
              <w:t xml:space="preserve">) aprobada </w:t>
            </w:r>
            <w:r w:rsidRPr="00C24549">
              <w:rPr>
                <w:rFonts w:eastAsiaTheme="minorHAnsi" w:cstheme="minorBidi"/>
                <w:color w:val="auto"/>
                <w:sz w:val="18"/>
                <w:szCs w:val="18"/>
                <w:lang w:val="es-MX" w:eastAsia="en-US"/>
              </w:rPr>
              <w:lastRenderedPageBreak/>
              <w:t>en el acuerdo</w:t>
            </w:r>
            <w:r w:rsidR="00C24549" w:rsidRPr="00C24549">
              <w:rPr>
                <w:rFonts w:eastAsiaTheme="minorHAnsi" w:cstheme="minorBidi"/>
                <w:color w:val="auto"/>
                <w:sz w:val="18"/>
                <w:szCs w:val="18"/>
                <w:lang w:val="es-MX" w:eastAsia="en-US"/>
              </w:rPr>
              <w:t xml:space="preserve"> P/IFT/131217/908</w:t>
            </w:r>
            <w:r w:rsidRPr="00C24549">
              <w:rPr>
                <w:rFonts w:eastAsiaTheme="minorHAnsi" w:cstheme="minorBidi"/>
                <w:color w:val="auto"/>
                <w:sz w:val="18"/>
                <w:szCs w:val="18"/>
                <w:lang w:val="es-MX" w:eastAsia="en-US"/>
              </w:rPr>
              <w:t xml:space="preserve"> </w:t>
            </w:r>
            <w:r w:rsidR="00C24549" w:rsidRPr="00C24549">
              <w:rPr>
                <w:rFonts w:eastAsiaTheme="minorHAnsi" w:cstheme="minorBidi"/>
                <w:color w:val="auto"/>
                <w:sz w:val="18"/>
                <w:szCs w:val="18"/>
                <w:lang w:val="es-MX" w:eastAsia="en-US"/>
              </w:rPr>
              <w:t>el 13</w:t>
            </w:r>
            <w:r w:rsidRPr="00C24549">
              <w:rPr>
                <w:rFonts w:eastAsiaTheme="minorHAnsi" w:cstheme="minorBidi"/>
                <w:color w:val="auto"/>
                <w:sz w:val="18"/>
                <w:szCs w:val="18"/>
                <w:lang w:val="es-MX" w:eastAsia="en-US"/>
              </w:rPr>
              <w:t xml:space="preserve"> de diciembre de 2017 por el Pleno del Instituto en su Sesión </w:t>
            </w:r>
            <w:r w:rsidR="00C24549" w:rsidRPr="00C24549">
              <w:rPr>
                <w:rFonts w:eastAsiaTheme="minorHAnsi" w:cstheme="minorBidi"/>
                <w:color w:val="auto"/>
                <w:sz w:val="18"/>
                <w:szCs w:val="18"/>
                <w:lang w:val="es-MX" w:eastAsia="en-US"/>
              </w:rPr>
              <w:t>Ordinaria LIII</w:t>
            </w:r>
            <w:r w:rsidRPr="00C24549">
              <w:rPr>
                <w:rFonts w:eastAsiaTheme="minorHAnsi" w:cstheme="minorBidi"/>
                <w:color w:val="auto"/>
                <w:sz w:val="18"/>
                <w:szCs w:val="18"/>
                <w:lang w:val="es-MX" w:eastAsia="en-US"/>
              </w:rPr>
              <w:t>, con vigencia para el año 2018.</w:t>
            </w:r>
          </w:p>
          <w:p w14:paraId="18976B49" w14:textId="4BDC16C3" w:rsidR="00F62795" w:rsidRPr="00C24549" w:rsidRDefault="00F62795" w:rsidP="00C24549">
            <w:pPr>
              <w:pStyle w:val="IFTnormal"/>
              <w:numPr>
                <w:ilvl w:val="0"/>
                <w:numId w:val="12"/>
              </w:numPr>
              <w:ind w:left="1298" w:hanging="284"/>
              <w:rPr>
                <w:rFonts w:eastAsiaTheme="minorHAnsi" w:cstheme="minorBidi"/>
                <w:color w:val="auto"/>
                <w:sz w:val="18"/>
                <w:szCs w:val="18"/>
                <w:lang w:val="es-MX" w:eastAsia="en-US"/>
              </w:rPr>
            </w:pPr>
            <w:r w:rsidRPr="00C24549">
              <w:rPr>
                <w:rFonts w:eastAsiaTheme="minorHAnsi" w:cstheme="minorBidi"/>
                <w:color w:val="auto"/>
                <w:sz w:val="18"/>
                <w:szCs w:val="18"/>
                <w:lang w:val="es-MX" w:eastAsia="en-US"/>
              </w:rPr>
              <w:t xml:space="preserve">“Oferta de Referencia para el Acceso y Uso Compartido </w:t>
            </w:r>
            <w:r w:rsidR="00C956FB">
              <w:rPr>
                <w:rFonts w:eastAsiaTheme="minorHAnsi" w:cstheme="minorBidi"/>
                <w:color w:val="auto"/>
                <w:sz w:val="18"/>
                <w:szCs w:val="18"/>
                <w:lang w:val="es-MX" w:eastAsia="en-US"/>
              </w:rPr>
              <w:t>de Infraestructura Pasiva Móvil</w:t>
            </w:r>
            <w:r w:rsidRPr="00C24549">
              <w:rPr>
                <w:rFonts w:eastAsiaTheme="minorHAnsi" w:cstheme="minorBidi"/>
                <w:color w:val="auto"/>
                <w:sz w:val="18"/>
                <w:szCs w:val="18"/>
                <w:lang w:val="es-MX" w:eastAsia="en-US"/>
              </w:rPr>
              <w:t xml:space="preserve">” (aplicable al sector de telecomunicaciones móvil para Telcel) aprobada en el acuerdo </w:t>
            </w:r>
            <w:r w:rsidR="00C24549" w:rsidRPr="00C24549">
              <w:rPr>
                <w:rFonts w:eastAsiaTheme="minorHAnsi" w:cstheme="minorBidi"/>
                <w:color w:val="auto"/>
                <w:sz w:val="18"/>
                <w:szCs w:val="18"/>
                <w:lang w:val="es-MX" w:eastAsia="en-US"/>
              </w:rPr>
              <w:t xml:space="preserve">P/IFT/131217/909 </w:t>
            </w:r>
            <w:r w:rsidRPr="00C24549">
              <w:rPr>
                <w:rFonts w:eastAsiaTheme="minorHAnsi" w:cstheme="minorBidi"/>
                <w:color w:val="auto"/>
                <w:sz w:val="18"/>
                <w:szCs w:val="18"/>
                <w:lang w:val="es-MX" w:eastAsia="en-US"/>
              </w:rPr>
              <w:t xml:space="preserve">el </w:t>
            </w:r>
            <w:r w:rsidR="00C24549" w:rsidRPr="00C24549">
              <w:rPr>
                <w:rFonts w:eastAsiaTheme="minorHAnsi" w:cstheme="minorBidi"/>
                <w:color w:val="auto"/>
                <w:sz w:val="18"/>
                <w:szCs w:val="18"/>
                <w:lang w:val="es-MX" w:eastAsia="en-US"/>
              </w:rPr>
              <w:t>13</w:t>
            </w:r>
            <w:r w:rsidRPr="00C24549">
              <w:rPr>
                <w:rFonts w:eastAsiaTheme="minorHAnsi" w:cstheme="minorBidi"/>
                <w:color w:val="auto"/>
                <w:sz w:val="18"/>
                <w:szCs w:val="18"/>
                <w:lang w:val="es-MX" w:eastAsia="en-US"/>
              </w:rPr>
              <w:t xml:space="preserve"> de diciembre de 2017 por el Pleno del Instituto en </w:t>
            </w:r>
            <w:r w:rsidR="00C24549" w:rsidRPr="00C24549">
              <w:rPr>
                <w:rFonts w:eastAsiaTheme="minorHAnsi" w:cstheme="minorBidi"/>
                <w:color w:val="auto"/>
                <w:sz w:val="18"/>
                <w:szCs w:val="18"/>
                <w:lang w:val="es-MX" w:eastAsia="en-US"/>
              </w:rPr>
              <w:t>Sesión Ordinaria LIII,</w:t>
            </w:r>
            <w:r w:rsidRPr="00C24549">
              <w:rPr>
                <w:rFonts w:eastAsiaTheme="minorHAnsi" w:cstheme="minorBidi"/>
                <w:color w:val="auto"/>
                <w:sz w:val="18"/>
                <w:szCs w:val="18"/>
                <w:lang w:val="es-MX" w:eastAsia="en-US"/>
              </w:rPr>
              <w:t xml:space="preserve"> con vigencia para el año 2018.</w:t>
            </w:r>
          </w:p>
          <w:p w14:paraId="03FB9D14" w14:textId="24115C64" w:rsidR="00F62795" w:rsidRPr="00C24549" w:rsidRDefault="00F62795" w:rsidP="00C24549">
            <w:pPr>
              <w:pStyle w:val="IFTnormal"/>
              <w:numPr>
                <w:ilvl w:val="0"/>
                <w:numId w:val="12"/>
              </w:numPr>
              <w:ind w:left="1298" w:hanging="284"/>
              <w:rPr>
                <w:rFonts w:eastAsiaTheme="minorHAnsi" w:cstheme="minorBidi"/>
                <w:color w:val="auto"/>
                <w:sz w:val="18"/>
                <w:szCs w:val="18"/>
                <w:lang w:val="es-MX" w:eastAsia="en-US"/>
              </w:rPr>
            </w:pPr>
            <w:r w:rsidRPr="00C24549">
              <w:rPr>
                <w:rFonts w:eastAsiaTheme="minorHAnsi" w:cstheme="minorBidi"/>
                <w:color w:val="auto"/>
                <w:sz w:val="18"/>
                <w:szCs w:val="18"/>
                <w:lang w:val="es-MX" w:eastAsia="en-US"/>
              </w:rPr>
              <w:t xml:space="preserve">“Oferta de Referencia para el Acceso y Uso Compartido de </w:t>
            </w:r>
            <w:r w:rsidR="00C956FB">
              <w:rPr>
                <w:rFonts w:eastAsiaTheme="minorHAnsi" w:cstheme="minorBidi"/>
                <w:color w:val="auto"/>
                <w:sz w:val="18"/>
                <w:szCs w:val="18"/>
                <w:lang w:val="es-MX" w:eastAsia="en-US"/>
              </w:rPr>
              <w:t>Infraestructura Pasiva Fija</w:t>
            </w:r>
            <w:r w:rsidRPr="00C24549">
              <w:rPr>
                <w:rFonts w:eastAsiaTheme="minorHAnsi" w:cstheme="minorBidi"/>
                <w:color w:val="auto"/>
                <w:sz w:val="18"/>
                <w:szCs w:val="18"/>
                <w:lang w:val="es-MX" w:eastAsia="en-US"/>
              </w:rPr>
              <w:t xml:space="preserve">” (aplicable al sector de telecomunicaciones fijo para Telmex) aprobada en el acuerdo </w:t>
            </w:r>
            <w:r w:rsidR="00C24549" w:rsidRPr="00C24549">
              <w:rPr>
                <w:rFonts w:eastAsiaTheme="minorHAnsi" w:cstheme="minorBidi"/>
                <w:color w:val="auto"/>
                <w:sz w:val="18"/>
                <w:szCs w:val="18"/>
                <w:lang w:val="es-MX" w:eastAsia="en-US"/>
              </w:rPr>
              <w:t xml:space="preserve">P/IFT/131217/910 </w:t>
            </w:r>
            <w:r w:rsidRPr="00C24549">
              <w:rPr>
                <w:rFonts w:eastAsiaTheme="minorHAnsi" w:cstheme="minorBidi"/>
                <w:color w:val="auto"/>
                <w:sz w:val="18"/>
                <w:szCs w:val="18"/>
                <w:lang w:val="es-MX" w:eastAsia="en-US"/>
              </w:rPr>
              <w:t>el 1</w:t>
            </w:r>
            <w:r w:rsidR="00C24549" w:rsidRPr="00C24549">
              <w:rPr>
                <w:rFonts w:eastAsiaTheme="minorHAnsi" w:cstheme="minorBidi"/>
                <w:color w:val="auto"/>
                <w:sz w:val="18"/>
                <w:szCs w:val="18"/>
                <w:lang w:val="es-MX" w:eastAsia="en-US"/>
              </w:rPr>
              <w:t>3</w:t>
            </w:r>
            <w:r w:rsidRPr="00C24549">
              <w:rPr>
                <w:rFonts w:eastAsiaTheme="minorHAnsi" w:cstheme="minorBidi"/>
                <w:color w:val="auto"/>
                <w:sz w:val="18"/>
                <w:szCs w:val="18"/>
                <w:lang w:val="es-MX" w:eastAsia="en-US"/>
              </w:rPr>
              <w:t xml:space="preserve"> de diciembre de 2017 por el Pleno del Instituto en </w:t>
            </w:r>
            <w:r w:rsidR="00C24549" w:rsidRPr="00C24549">
              <w:rPr>
                <w:rFonts w:eastAsiaTheme="minorHAnsi" w:cstheme="minorBidi"/>
                <w:color w:val="auto"/>
                <w:sz w:val="18"/>
                <w:szCs w:val="18"/>
                <w:lang w:val="es-MX" w:eastAsia="en-US"/>
              </w:rPr>
              <w:t>su Sesión Ordinaria LIII,</w:t>
            </w:r>
            <w:r w:rsidRPr="00C24549">
              <w:rPr>
                <w:rFonts w:eastAsiaTheme="minorHAnsi" w:cstheme="minorBidi"/>
                <w:color w:val="auto"/>
                <w:sz w:val="18"/>
                <w:szCs w:val="18"/>
                <w:lang w:val="es-MX" w:eastAsia="en-US"/>
              </w:rPr>
              <w:t xml:space="preserve"> con vigencia para el año 2018.</w:t>
            </w:r>
          </w:p>
          <w:p w14:paraId="459CDF73" w14:textId="03C36569" w:rsidR="00C24549" w:rsidRPr="00C24549" w:rsidRDefault="00F62795" w:rsidP="00C24549">
            <w:pPr>
              <w:pStyle w:val="IFTnormal"/>
              <w:numPr>
                <w:ilvl w:val="0"/>
                <w:numId w:val="12"/>
              </w:numPr>
              <w:ind w:left="1298" w:hanging="284"/>
              <w:rPr>
                <w:rFonts w:eastAsiaTheme="minorHAnsi" w:cstheme="minorBidi"/>
                <w:color w:val="auto"/>
                <w:sz w:val="18"/>
                <w:szCs w:val="18"/>
                <w:lang w:val="es-MX" w:eastAsia="en-US"/>
              </w:rPr>
            </w:pPr>
            <w:r w:rsidRPr="00C24549">
              <w:rPr>
                <w:rFonts w:eastAsiaTheme="minorHAnsi" w:cstheme="minorBidi"/>
                <w:color w:val="auto"/>
                <w:sz w:val="18"/>
                <w:szCs w:val="18"/>
                <w:lang w:val="es-MX" w:eastAsia="en-US"/>
              </w:rPr>
              <w:t xml:space="preserve">“Oferta de Referencia para el Acceso y Uso Compartido </w:t>
            </w:r>
            <w:r w:rsidR="00C956FB">
              <w:rPr>
                <w:rFonts w:eastAsiaTheme="minorHAnsi" w:cstheme="minorBidi"/>
                <w:color w:val="auto"/>
                <w:sz w:val="18"/>
                <w:szCs w:val="18"/>
                <w:lang w:val="es-MX" w:eastAsia="en-US"/>
              </w:rPr>
              <w:t>de Infraestructura Pasiva Fija</w:t>
            </w:r>
            <w:r w:rsidRPr="00C24549">
              <w:rPr>
                <w:rFonts w:eastAsiaTheme="minorHAnsi" w:cstheme="minorBidi"/>
                <w:color w:val="auto"/>
                <w:sz w:val="18"/>
                <w:szCs w:val="18"/>
                <w:lang w:val="es-MX" w:eastAsia="en-US"/>
              </w:rPr>
              <w:t xml:space="preserve">” (aplicable al sector de telecomunicaciones fijo para </w:t>
            </w:r>
            <w:r w:rsidR="00C24549" w:rsidRPr="00C24549">
              <w:rPr>
                <w:rFonts w:eastAsiaTheme="minorHAnsi" w:cstheme="minorBidi"/>
                <w:color w:val="auto"/>
                <w:sz w:val="18"/>
                <w:szCs w:val="18"/>
                <w:lang w:val="es-MX" w:eastAsia="en-US"/>
              </w:rPr>
              <w:t xml:space="preserve">Telnor) aprobada en el acuerdo P/IFT/131217/911 </w:t>
            </w:r>
            <w:r w:rsidRPr="00C24549">
              <w:rPr>
                <w:rFonts w:eastAsiaTheme="minorHAnsi" w:cstheme="minorBidi"/>
                <w:color w:val="auto"/>
                <w:sz w:val="18"/>
                <w:szCs w:val="18"/>
                <w:lang w:val="es-MX" w:eastAsia="en-US"/>
              </w:rPr>
              <w:t>el 1</w:t>
            </w:r>
            <w:r w:rsidR="00C24549" w:rsidRPr="00C24549">
              <w:rPr>
                <w:rFonts w:eastAsiaTheme="minorHAnsi" w:cstheme="minorBidi"/>
                <w:color w:val="auto"/>
                <w:sz w:val="18"/>
                <w:szCs w:val="18"/>
                <w:lang w:val="es-MX" w:eastAsia="en-US"/>
              </w:rPr>
              <w:t>3</w:t>
            </w:r>
            <w:r w:rsidRPr="00C24549">
              <w:rPr>
                <w:rFonts w:eastAsiaTheme="minorHAnsi" w:cstheme="minorBidi"/>
                <w:color w:val="auto"/>
                <w:sz w:val="18"/>
                <w:szCs w:val="18"/>
                <w:lang w:val="es-MX" w:eastAsia="en-US"/>
              </w:rPr>
              <w:t xml:space="preserve"> de diciembre de 2017 por el Pleno del Instituto en </w:t>
            </w:r>
            <w:r w:rsidR="00C24549" w:rsidRPr="00C24549">
              <w:rPr>
                <w:rFonts w:eastAsiaTheme="minorHAnsi" w:cstheme="minorBidi"/>
                <w:color w:val="auto"/>
                <w:sz w:val="18"/>
                <w:szCs w:val="18"/>
                <w:lang w:val="es-MX" w:eastAsia="en-US"/>
              </w:rPr>
              <w:t>su Sesión Ordinaria LIII, con vigencia para el año 2018.</w:t>
            </w:r>
          </w:p>
          <w:p w14:paraId="48701456" w14:textId="2B1B5A98" w:rsidR="00F62795" w:rsidRPr="0033174C" w:rsidRDefault="00F62795" w:rsidP="00F62795">
            <w:pPr>
              <w:pStyle w:val="IFTnormal"/>
              <w:numPr>
                <w:ilvl w:val="0"/>
                <w:numId w:val="12"/>
              </w:numPr>
              <w:rPr>
                <w:rFonts w:eastAsiaTheme="minorHAnsi" w:cstheme="minorBidi"/>
                <w:color w:val="auto"/>
                <w:sz w:val="18"/>
                <w:szCs w:val="18"/>
                <w:lang w:val="es-MX" w:eastAsia="en-US"/>
              </w:rPr>
            </w:pPr>
            <w:r w:rsidRPr="00C24549">
              <w:rPr>
                <w:rFonts w:eastAsiaTheme="minorHAnsi" w:cstheme="minorBidi"/>
                <w:b/>
                <w:color w:val="auto"/>
                <w:sz w:val="18"/>
                <w:szCs w:val="18"/>
                <w:lang w:val="es-MX" w:eastAsia="en-US"/>
              </w:rPr>
              <w:t>Ofertas de referencia de desagregación efectiva de la red local del agente económico preponderante</w:t>
            </w:r>
            <w:r w:rsidRPr="00C24549">
              <w:rPr>
                <w:rFonts w:eastAsiaTheme="minorHAnsi" w:cstheme="minorBidi"/>
                <w:color w:val="auto"/>
                <w:sz w:val="18"/>
                <w:szCs w:val="18"/>
                <w:lang w:val="es-MX" w:eastAsia="en-US"/>
              </w:rPr>
              <w:t xml:space="preserve">. </w:t>
            </w:r>
            <w:r w:rsidR="009F518E">
              <w:rPr>
                <w:rFonts w:eastAsiaTheme="minorHAnsi" w:cstheme="minorBidi"/>
                <w:color w:val="auto"/>
                <w:sz w:val="18"/>
                <w:szCs w:val="18"/>
                <w:lang w:val="es-MX" w:eastAsia="en-US"/>
              </w:rPr>
              <w:t>Modificadas</w:t>
            </w:r>
            <w:r w:rsidRPr="00C24549">
              <w:rPr>
                <w:rFonts w:eastAsiaTheme="minorHAnsi" w:cstheme="minorBidi"/>
                <w:color w:val="auto"/>
                <w:sz w:val="18"/>
                <w:szCs w:val="18"/>
                <w:lang w:val="es-MX" w:eastAsia="en-US"/>
              </w:rPr>
              <w:t xml:space="preserve"> y aprobadas por el Instituto. Los principales elementos de las Ofertas de Referencia autorizadas por el Instituto</w:t>
            </w:r>
            <w:r w:rsidRPr="0033174C">
              <w:rPr>
                <w:rFonts w:eastAsiaTheme="minorHAnsi" w:cstheme="minorBidi"/>
                <w:color w:val="auto"/>
                <w:sz w:val="18"/>
                <w:szCs w:val="18"/>
                <w:lang w:val="es-MX" w:eastAsia="en-US"/>
              </w:rPr>
              <w:t xml:space="preserve"> determinan el alcance, términos y condiciones de los diferentes servicios de desagregación: Servicio de Reventa de Línea, Servicio de Acceso Indirecto al Bucle Local, Servicios de Desagregación Total y Compartida al Bucle y Sub-bucle, y de Coubicación para Desagregación. Asimismo, el Instituto también autoriza las tarifas que el AEP podrá aplicar por dichos servicios. El objetivo de estas ofertas de referencia es que los concesionarios </w:t>
            </w:r>
            <w:r w:rsidR="0080183A">
              <w:rPr>
                <w:rFonts w:eastAsiaTheme="minorHAnsi" w:cstheme="minorBidi"/>
                <w:color w:val="auto"/>
                <w:sz w:val="18"/>
                <w:szCs w:val="18"/>
                <w:lang w:val="es-MX" w:eastAsia="en-US"/>
              </w:rPr>
              <w:t>o</w:t>
            </w:r>
            <w:r w:rsidR="004E4821">
              <w:rPr>
                <w:rFonts w:eastAsiaTheme="minorHAnsi" w:cstheme="minorBidi"/>
                <w:color w:val="auto"/>
                <w:sz w:val="18"/>
                <w:szCs w:val="18"/>
                <w:lang w:val="es-MX" w:eastAsia="en-US"/>
              </w:rPr>
              <w:t xml:space="preserve"> autorizados </w:t>
            </w:r>
            <w:r w:rsidRPr="0033174C">
              <w:rPr>
                <w:rFonts w:eastAsiaTheme="minorHAnsi" w:cstheme="minorBidi"/>
                <w:color w:val="auto"/>
                <w:sz w:val="18"/>
                <w:szCs w:val="18"/>
                <w:lang w:val="es-MX" w:eastAsia="en-US"/>
              </w:rPr>
              <w:t>solicitantes puedan proveer sus servicios en condiciones que les permitan competir de manera más efectiva en el sector.</w:t>
            </w:r>
          </w:p>
          <w:p w14:paraId="0EC90595" w14:textId="77777777" w:rsidR="00F62795" w:rsidRPr="0033174C" w:rsidRDefault="00F62795" w:rsidP="00F62795">
            <w:pPr>
              <w:pStyle w:val="IFTnormal"/>
              <w:ind w:left="720"/>
              <w:rPr>
                <w:rFonts w:eastAsiaTheme="minorHAnsi" w:cstheme="minorBidi"/>
                <w:color w:val="auto"/>
                <w:sz w:val="18"/>
                <w:szCs w:val="18"/>
                <w:lang w:val="es-MX" w:eastAsia="en-US"/>
              </w:rPr>
            </w:pPr>
            <w:r w:rsidRPr="0033174C">
              <w:rPr>
                <w:rFonts w:eastAsiaTheme="minorHAnsi" w:cstheme="minorBidi"/>
                <w:color w:val="auto"/>
                <w:sz w:val="18"/>
                <w:szCs w:val="18"/>
                <w:lang w:val="es-MX" w:eastAsia="en-US"/>
              </w:rPr>
              <w:t xml:space="preserve">Las ofertas de referencia vigentes son las siguientes: </w:t>
            </w:r>
          </w:p>
          <w:p w14:paraId="50E7CC8A" w14:textId="77777777" w:rsidR="00F62795" w:rsidRPr="0033174C" w:rsidRDefault="00F62795" w:rsidP="00F62795">
            <w:pPr>
              <w:pStyle w:val="IFTnormal"/>
              <w:numPr>
                <w:ilvl w:val="0"/>
                <w:numId w:val="12"/>
              </w:numPr>
              <w:ind w:left="1163" w:hanging="142"/>
              <w:rPr>
                <w:rFonts w:eastAsiaTheme="minorHAnsi" w:cstheme="minorBidi"/>
                <w:color w:val="auto"/>
                <w:sz w:val="18"/>
                <w:szCs w:val="18"/>
                <w:lang w:val="es-MX" w:eastAsia="en-US"/>
              </w:rPr>
            </w:pPr>
            <w:r w:rsidRPr="0033174C">
              <w:rPr>
                <w:rFonts w:eastAsiaTheme="minorHAnsi" w:cstheme="minorBidi"/>
                <w:color w:val="auto"/>
                <w:sz w:val="18"/>
                <w:szCs w:val="18"/>
                <w:lang w:val="es-MX" w:eastAsia="en-US"/>
              </w:rPr>
              <w:t>“Oferta de Referencia para la Desagregación del Bucle Local” (OREDA – Telmex), aprobada en el acuerdo P/IFT/241116/37 el 24 de noviembre de 2016 por el Pleno del Instituto en su XX Sesión Extraordinaria, con vigencia para el año 2017 y 2018.</w:t>
            </w:r>
          </w:p>
          <w:p w14:paraId="679EB8CD" w14:textId="59ECF74A" w:rsidR="00F62795" w:rsidRPr="0033174C" w:rsidRDefault="00F62795" w:rsidP="00F62795">
            <w:pPr>
              <w:pStyle w:val="IFTnormal"/>
              <w:numPr>
                <w:ilvl w:val="0"/>
                <w:numId w:val="12"/>
              </w:numPr>
              <w:ind w:left="1163" w:hanging="142"/>
              <w:rPr>
                <w:rFonts w:eastAsiaTheme="minorHAnsi" w:cstheme="minorBidi"/>
                <w:color w:val="auto"/>
                <w:sz w:val="18"/>
                <w:szCs w:val="18"/>
                <w:lang w:val="es-MX" w:eastAsia="en-US"/>
              </w:rPr>
            </w:pPr>
            <w:r w:rsidRPr="0033174C">
              <w:rPr>
                <w:rFonts w:eastAsiaTheme="minorHAnsi" w:cstheme="minorBidi"/>
                <w:color w:val="auto"/>
                <w:sz w:val="18"/>
                <w:szCs w:val="18"/>
                <w:lang w:val="es-MX" w:eastAsia="en-US"/>
              </w:rPr>
              <w:t>“Oferta de Referencia para la Desagregación del Bucle Local” (OREDA – Telnor</w:t>
            </w:r>
            <w:r w:rsidR="002604D2">
              <w:rPr>
                <w:rFonts w:eastAsiaTheme="minorHAnsi" w:cstheme="minorBidi"/>
                <w:color w:val="auto"/>
                <w:sz w:val="18"/>
                <w:szCs w:val="18"/>
                <w:lang w:val="es-MX" w:eastAsia="en-US"/>
              </w:rPr>
              <w:t>),</w:t>
            </w:r>
            <w:r w:rsidRPr="0033174C">
              <w:rPr>
                <w:rFonts w:eastAsiaTheme="minorHAnsi" w:cstheme="minorBidi"/>
                <w:color w:val="auto"/>
                <w:sz w:val="18"/>
                <w:szCs w:val="18"/>
                <w:lang w:val="es-MX" w:eastAsia="en-US"/>
              </w:rPr>
              <w:t xml:space="preserve"> aprobada en el acuerdo P/IFT/241116/38 el 24 de noviembre de 2016 por el Pleno del Instituto en su XX Sesión Extraordinaria, con vigencia para el año 2017 y 2018.</w:t>
            </w:r>
          </w:p>
          <w:p w14:paraId="337B0FD5" w14:textId="1EBF037B" w:rsidR="00F62795" w:rsidRPr="0033174C" w:rsidRDefault="00F62795" w:rsidP="00F62795">
            <w:pPr>
              <w:pStyle w:val="IFTnormal"/>
              <w:numPr>
                <w:ilvl w:val="0"/>
                <w:numId w:val="12"/>
              </w:numPr>
              <w:rPr>
                <w:rFonts w:eastAsiaTheme="minorHAnsi" w:cstheme="minorBidi"/>
                <w:color w:val="auto"/>
                <w:sz w:val="18"/>
                <w:szCs w:val="18"/>
                <w:lang w:val="es-MX" w:eastAsia="en-US"/>
              </w:rPr>
            </w:pPr>
            <w:r w:rsidRPr="00F20681">
              <w:rPr>
                <w:rFonts w:eastAsiaTheme="minorHAnsi" w:cstheme="minorBidi"/>
                <w:b/>
                <w:color w:val="auto"/>
                <w:sz w:val="18"/>
                <w:szCs w:val="18"/>
                <w:lang w:val="es-MX" w:eastAsia="en-US"/>
              </w:rPr>
              <w:t>Lineamientos para el acceso efectivo y compartido a la infraestructura de la Comisión Federal de Electricidad</w:t>
            </w:r>
            <w:r w:rsidRPr="00D747E8">
              <w:rPr>
                <w:rFonts w:eastAsiaTheme="minorHAnsi" w:cstheme="minorBidi"/>
                <w:b/>
                <w:color w:val="auto"/>
                <w:sz w:val="18"/>
                <w:szCs w:val="18"/>
                <w:lang w:val="es-MX" w:eastAsia="en-US"/>
              </w:rPr>
              <w:t xml:space="preserve"> (en lo sucesivo, “CFE”) por parte de Telecomunicaciones de México; y para la construcción y crecimiento de la Red Troncal Nacional.</w:t>
            </w:r>
            <w:r w:rsidRPr="0033174C">
              <w:rPr>
                <w:rFonts w:eastAsiaTheme="minorHAnsi" w:cstheme="minorBidi"/>
                <w:color w:val="auto"/>
                <w:sz w:val="18"/>
                <w:szCs w:val="18"/>
                <w:lang w:val="es-MX" w:eastAsia="en-US"/>
              </w:rPr>
              <w:t xml:space="preserve"> De conformidad con el artículo Décimo Quinto Transitorio del Decreto, el artículo 15 fracciones I y LXIII de la LFTR y el artículo 6° fracción XXXVII del Estatuto Orgánico del Instituto (publicado en el Diario Oficial de la Federación el jueves, 4 de septiembre de 2014) se emiten los Lineamientos para el acceso efectivo </w:t>
            </w:r>
            <w:r w:rsidR="002604D2">
              <w:rPr>
                <w:rFonts w:eastAsiaTheme="minorHAnsi" w:cstheme="minorBidi"/>
                <w:color w:val="auto"/>
                <w:sz w:val="18"/>
                <w:szCs w:val="18"/>
                <w:lang w:val="es-MX" w:eastAsia="en-US"/>
              </w:rPr>
              <w:t>y</w:t>
            </w:r>
            <w:r w:rsidRPr="0033174C">
              <w:rPr>
                <w:rFonts w:eastAsiaTheme="minorHAnsi" w:cstheme="minorBidi"/>
                <w:color w:val="auto"/>
                <w:sz w:val="18"/>
                <w:szCs w:val="18"/>
                <w:lang w:val="es-MX" w:eastAsia="en-US"/>
              </w:rPr>
              <w:t xml:space="preserve"> compartido a la infraestructura de la CFE. Estos lineamientos buscan regular y establecer las directrices para que la CFE garantice el acceso efectivo y compartido de su infraestructura a Telecomunicaciones de México (</w:t>
            </w:r>
            <w:proofErr w:type="spellStart"/>
            <w:r w:rsidRPr="0033174C">
              <w:rPr>
                <w:rFonts w:eastAsiaTheme="minorHAnsi" w:cstheme="minorBidi"/>
                <w:color w:val="auto"/>
                <w:sz w:val="18"/>
                <w:szCs w:val="18"/>
                <w:lang w:val="es-MX" w:eastAsia="en-US"/>
              </w:rPr>
              <w:t>Telecomm</w:t>
            </w:r>
            <w:proofErr w:type="spellEnd"/>
            <w:r w:rsidRPr="0033174C">
              <w:rPr>
                <w:rFonts w:eastAsiaTheme="minorHAnsi" w:cstheme="minorBidi"/>
                <w:color w:val="auto"/>
                <w:sz w:val="18"/>
                <w:szCs w:val="18"/>
                <w:lang w:val="es-MX" w:eastAsia="en-US"/>
              </w:rPr>
              <w:t xml:space="preserve">), así como para que </w:t>
            </w:r>
            <w:proofErr w:type="spellStart"/>
            <w:r w:rsidRPr="0033174C">
              <w:rPr>
                <w:rFonts w:eastAsiaTheme="minorHAnsi" w:cstheme="minorBidi"/>
                <w:color w:val="auto"/>
                <w:sz w:val="18"/>
                <w:szCs w:val="18"/>
                <w:lang w:val="es-MX" w:eastAsia="en-US"/>
              </w:rPr>
              <w:t>Telecomm</w:t>
            </w:r>
            <w:proofErr w:type="spellEnd"/>
            <w:r w:rsidRPr="0033174C">
              <w:rPr>
                <w:rFonts w:eastAsiaTheme="minorHAnsi" w:cstheme="minorBidi"/>
                <w:color w:val="auto"/>
                <w:sz w:val="18"/>
                <w:szCs w:val="18"/>
                <w:lang w:val="es-MX" w:eastAsia="en-US"/>
              </w:rPr>
              <w:t xml:space="preserve"> pueda planear, diseñar y ejecutar la construcción y crecimiento de </w:t>
            </w:r>
            <w:r w:rsidRPr="0033174C">
              <w:rPr>
                <w:rFonts w:eastAsiaTheme="minorHAnsi" w:cstheme="minorBidi"/>
                <w:color w:val="auto"/>
                <w:sz w:val="18"/>
                <w:szCs w:val="18"/>
                <w:lang w:val="es-MX" w:eastAsia="en-US"/>
              </w:rPr>
              <w:lastRenderedPageBreak/>
              <w:t>la Red Troncal. Se espera que el desarrollo de una red troncal de telecomunicaciones de cobertura nacional incentive la competencia en las redes de transporte de alta capacidad y fomente el despliegue de redes de acceso que proveen servicios de banda ancha a los usuarios finales.</w:t>
            </w:r>
          </w:p>
          <w:p w14:paraId="131B3C91" w14:textId="77777777" w:rsidR="00F62795" w:rsidRPr="0033174C" w:rsidRDefault="00F62795" w:rsidP="00F62795">
            <w:pPr>
              <w:pStyle w:val="IFTnormal"/>
              <w:ind w:left="720"/>
              <w:rPr>
                <w:rFonts w:eastAsiaTheme="minorHAnsi" w:cstheme="minorBidi"/>
                <w:color w:val="auto"/>
                <w:sz w:val="18"/>
                <w:szCs w:val="18"/>
                <w:lang w:val="es-MX" w:eastAsia="en-US"/>
              </w:rPr>
            </w:pPr>
            <w:r w:rsidRPr="0033174C">
              <w:rPr>
                <w:rFonts w:eastAsiaTheme="minorHAnsi" w:cstheme="minorBidi"/>
                <w:color w:val="auto"/>
                <w:sz w:val="18"/>
                <w:szCs w:val="18"/>
                <w:lang w:val="es-MX" w:eastAsia="en-US"/>
              </w:rPr>
              <w:t xml:space="preserve">De lo anterior, puede observarse que los lineamientos en cuestión regulan el acceso efectivo y compartido a la infraestructura de la CFE solo por parte de </w:t>
            </w:r>
            <w:proofErr w:type="spellStart"/>
            <w:r w:rsidRPr="0033174C">
              <w:rPr>
                <w:rFonts w:eastAsiaTheme="minorHAnsi" w:cstheme="minorBidi"/>
                <w:color w:val="auto"/>
                <w:sz w:val="18"/>
                <w:szCs w:val="18"/>
                <w:lang w:val="es-MX" w:eastAsia="en-US"/>
              </w:rPr>
              <w:t>Telecomm</w:t>
            </w:r>
            <w:proofErr w:type="spellEnd"/>
            <w:r w:rsidRPr="0033174C">
              <w:rPr>
                <w:rFonts w:eastAsiaTheme="minorHAnsi" w:cstheme="minorBidi"/>
                <w:color w:val="auto"/>
                <w:sz w:val="18"/>
                <w:szCs w:val="18"/>
                <w:lang w:val="es-MX" w:eastAsia="en-US"/>
              </w:rPr>
              <w:t>. Sin embargo, no ofrecen las disposiciones aplicables para todos los agentes que cuenten con infraestructura disponible mediante la cual se puedan ofrecer servicios de telecomunicaciones y radiodifusión.</w:t>
            </w:r>
          </w:p>
          <w:p w14:paraId="16EF4684" w14:textId="37DB24A2" w:rsidR="00F62795" w:rsidRPr="0033174C" w:rsidRDefault="00F62795" w:rsidP="00F62795">
            <w:pPr>
              <w:pStyle w:val="IFTnormal"/>
              <w:numPr>
                <w:ilvl w:val="0"/>
                <w:numId w:val="12"/>
              </w:numPr>
              <w:rPr>
                <w:rFonts w:eastAsiaTheme="minorHAnsi" w:cstheme="minorBidi"/>
                <w:color w:val="auto"/>
                <w:sz w:val="18"/>
                <w:szCs w:val="18"/>
                <w:lang w:val="es-MX" w:eastAsia="en-US"/>
              </w:rPr>
            </w:pPr>
            <w:r w:rsidRPr="00F20681">
              <w:rPr>
                <w:rFonts w:eastAsiaTheme="minorHAnsi" w:cstheme="minorBidi"/>
                <w:b/>
                <w:color w:val="auto"/>
                <w:sz w:val="18"/>
                <w:szCs w:val="18"/>
                <w:lang w:val="es-MX" w:eastAsia="en-US"/>
              </w:rPr>
              <w:t>Disposición Técnica sobre Radiaciones No Ionizantes (IFT-007-2016).</w:t>
            </w:r>
            <w:r w:rsidRPr="0033174C">
              <w:rPr>
                <w:rFonts w:eastAsiaTheme="minorHAnsi" w:cstheme="minorBidi"/>
                <w:color w:val="auto"/>
                <w:sz w:val="18"/>
                <w:szCs w:val="18"/>
                <w:lang w:val="es-MX" w:eastAsia="en-US"/>
              </w:rPr>
              <w:t xml:space="preserve"> Busca generar el marco normativo para que las emisiones a que está expuesta la población en general no rebasen los umbrales establecidos por instancias internacionales. Al aplicar un marco normativo técnico robusto y confiable alineado a las necesidades del sector y a la evolución tecnológica, las autoridades locales podrán tener una referencia para ajustar en consecuencia los requisitos exigidos a los concesionarios, asimismo, se contará con elementos técnicos para informar a la población respecto al despliegue de infraestructura de telecomunicaciones y radiodifusión. Sin embargo, esta disposición no regula el despliegue de infraestructura ni otorga términos y condiciones para llevar a cabo la compartición de la infraestructura que pueda prestar servicios de telecomunicaciones y radiodifusión.</w:t>
            </w:r>
          </w:p>
          <w:p w14:paraId="4A6E87E1" w14:textId="20F543BA" w:rsidR="00681250" w:rsidRDefault="00F62795" w:rsidP="00F62795">
            <w:pPr>
              <w:pStyle w:val="IFTnormal"/>
              <w:numPr>
                <w:ilvl w:val="0"/>
                <w:numId w:val="12"/>
              </w:numPr>
              <w:rPr>
                <w:rFonts w:eastAsiaTheme="minorHAnsi" w:cstheme="minorBidi"/>
                <w:color w:val="auto"/>
                <w:sz w:val="18"/>
                <w:szCs w:val="18"/>
                <w:lang w:val="es-MX" w:eastAsia="en-US"/>
              </w:rPr>
            </w:pPr>
            <w:r w:rsidRPr="000235F0">
              <w:rPr>
                <w:rFonts w:eastAsiaTheme="minorHAnsi" w:cstheme="minorBidi"/>
                <w:b/>
                <w:color w:val="auto"/>
                <w:sz w:val="18"/>
                <w:szCs w:val="18"/>
                <w:lang w:val="es-MX" w:eastAsia="en-US"/>
              </w:rPr>
              <w:t>Red Compartida</w:t>
            </w:r>
            <w:r w:rsidRPr="0033174C">
              <w:rPr>
                <w:rFonts w:eastAsiaTheme="minorHAnsi" w:cstheme="minorBidi"/>
                <w:color w:val="auto"/>
                <w:sz w:val="18"/>
                <w:szCs w:val="18"/>
                <w:lang w:val="es-MX" w:eastAsia="en-US"/>
              </w:rPr>
              <w:t>: De conformidad con el artículo Décimo Sexto de la Constitución, la S</w:t>
            </w:r>
            <w:r w:rsidR="002604D2">
              <w:rPr>
                <w:rFonts w:eastAsiaTheme="minorHAnsi" w:cstheme="minorBidi"/>
                <w:color w:val="auto"/>
                <w:sz w:val="18"/>
                <w:szCs w:val="18"/>
                <w:lang w:val="es-MX" w:eastAsia="en-US"/>
              </w:rPr>
              <w:t xml:space="preserve">ecretaría de </w:t>
            </w:r>
            <w:r w:rsidRPr="0033174C">
              <w:rPr>
                <w:rFonts w:eastAsiaTheme="minorHAnsi" w:cstheme="minorBidi"/>
                <w:color w:val="auto"/>
                <w:sz w:val="18"/>
                <w:szCs w:val="18"/>
                <w:lang w:val="es-MX" w:eastAsia="en-US"/>
              </w:rPr>
              <w:t>C</w:t>
            </w:r>
            <w:r w:rsidR="002604D2">
              <w:rPr>
                <w:rFonts w:eastAsiaTheme="minorHAnsi" w:cstheme="minorBidi"/>
                <w:color w:val="auto"/>
                <w:sz w:val="18"/>
                <w:szCs w:val="18"/>
                <w:lang w:val="es-MX" w:eastAsia="en-US"/>
              </w:rPr>
              <w:t xml:space="preserve">omunicaciones y </w:t>
            </w:r>
            <w:r w:rsidRPr="0033174C">
              <w:rPr>
                <w:rFonts w:eastAsiaTheme="minorHAnsi" w:cstheme="minorBidi"/>
                <w:color w:val="auto"/>
                <w:sz w:val="18"/>
                <w:szCs w:val="18"/>
                <w:lang w:val="es-MX" w:eastAsia="en-US"/>
              </w:rPr>
              <w:t>T</w:t>
            </w:r>
            <w:r w:rsidR="002604D2">
              <w:rPr>
                <w:rFonts w:eastAsiaTheme="minorHAnsi" w:cstheme="minorBidi"/>
                <w:color w:val="auto"/>
                <w:sz w:val="18"/>
                <w:szCs w:val="18"/>
                <w:lang w:val="es-MX" w:eastAsia="en-US"/>
              </w:rPr>
              <w:t>ransportes</w:t>
            </w:r>
            <w:r w:rsidRPr="0033174C">
              <w:rPr>
                <w:rFonts w:eastAsiaTheme="minorHAnsi" w:cstheme="minorBidi"/>
                <w:color w:val="auto"/>
                <w:sz w:val="18"/>
                <w:szCs w:val="18"/>
                <w:lang w:val="es-MX" w:eastAsia="en-US"/>
              </w:rPr>
              <w:t xml:space="preserve"> en coordinación con el Instituto deberán garantizar la instalación de una red pública compartida de telecomunicaciones que impulse el acceso efectivo de la población a la comunicación de banda ancha y a los servicios de telecomunicaciones. La red compartida pretende optimizar el uso del espectro correspondiente a la banda 700 MHz, reducir costos e incrementar la cobertura en regiones que carecen de servicios. Si bien</w:t>
            </w:r>
            <w:r w:rsidR="00681250">
              <w:rPr>
                <w:rFonts w:eastAsiaTheme="minorHAnsi" w:cstheme="minorBidi"/>
                <w:color w:val="auto"/>
                <w:sz w:val="18"/>
                <w:szCs w:val="18"/>
                <w:lang w:val="es-MX" w:eastAsia="en-US"/>
              </w:rPr>
              <w:t xml:space="preserve"> la red compartida ya ha iniciado operaciones y cuenta con el 32.2% de cobertura poblacional al 30 de agosto de 2018, será hasta el año 20</w:t>
            </w:r>
            <w:r w:rsidR="001B5EBE">
              <w:rPr>
                <w:rFonts w:eastAsiaTheme="minorHAnsi" w:cstheme="minorBidi"/>
                <w:color w:val="auto"/>
                <w:sz w:val="18"/>
                <w:szCs w:val="18"/>
                <w:lang w:val="es-MX" w:eastAsia="en-US"/>
              </w:rPr>
              <w:t>2</w:t>
            </w:r>
            <w:r w:rsidR="00681250">
              <w:rPr>
                <w:rFonts w:eastAsiaTheme="minorHAnsi" w:cstheme="minorBidi"/>
                <w:color w:val="auto"/>
                <w:sz w:val="18"/>
                <w:szCs w:val="18"/>
                <w:lang w:val="es-MX" w:eastAsia="en-US"/>
              </w:rPr>
              <w:t>4 cuando el proyecto alcance la cobertura</w:t>
            </w:r>
            <w:r w:rsidR="00956A80">
              <w:rPr>
                <w:rFonts w:eastAsiaTheme="minorHAnsi" w:cstheme="minorBidi"/>
                <w:color w:val="auto"/>
                <w:sz w:val="18"/>
                <w:szCs w:val="18"/>
                <w:lang w:val="es-MX" w:eastAsia="en-US"/>
              </w:rPr>
              <w:t xml:space="preserve"> poblacional de</w:t>
            </w:r>
            <w:r w:rsidR="00681250">
              <w:rPr>
                <w:rFonts w:eastAsiaTheme="minorHAnsi" w:cstheme="minorBidi"/>
                <w:color w:val="auto"/>
                <w:sz w:val="18"/>
                <w:szCs w:val="18"/>
                <w:lang w:val="es-MX" w:eastAsia="en-US"/>
              </w:rPr>
              <w:t xml:space="preserve"> 92.2% esperada.</w:t>
            </w:r>
          </w:p>
          <w:p w14:paraId="74710680" w14:textId="16DFC7CF" w:rsidR="00F62795" w:rsidRPr="0033174C" w:rsidRDefault="00681250" w:rsidP="00956A80">
            <w:pPr>
              <w:pStyle w:val="IFTnormal"/>
              <w:ind w:left="720"/>
              <w:rPr>
                <w:rFonts w:eastAsiaTheme="minorHAnsi" w:cstheme="minorBidi"/>
                <w:color w:val="auto"/>
                <w:sz w:val="18"/>
                <w:szCs w:val="18"/>
                <w:lang w:val="es-MX" w:eastAsia="en-US"/>
              </w:rPr>
            </w:pPr>
            <w:r w:rsidRPr="00681250">
              <w:rPr>
                <w:rFonts w:eastAsiaTheme="minorHAnsi" w:cstheme="minorBidi"/>
                <w:color w:val="auto"/>
                <w:sz w:val="18"/>
                <w:szCs w:val="18"/>
                <w:lang w:val="es-MX" w:eastAsia="en-US"/>
              </w:rPr>
              <w:t xml:space="preserve">Es importante mencionar que la red </w:t>
            </w:r>
            <w:r w:rsidR="00F62795" w:rsidRPr="00681250">
              <w:rPr>
                <w:rFonts w:eastAsiaTheme="minorHAnsi" w:cstheme="minorBidi"/>
                <w:color w:val="auto"/>
                <w:sz w:val="18"/>
                <w:szCs w:val="18"/>
                <w:lang w:val="es-MX" w:eastAsia="en-US"/>
              </w:rPr>
              <w:t xml:space="preserve">fue diseñada con el fin de promover precios competitivos y elevar la calidad de los servicios, no es un remplazo de la red existente de los concesionarios, </w:t>
            </w:r>
            <w:r w:rsidR="00F62795" w:rsidRPr="0033174C">
              <w:rPr>
                <w:rFonts w:eastAsiaTheme="minorHAnsi" w:cstheme="minorBidi"/>
                <w:color w:val="auto"/>
                <w:sz w:val="18"/>
                <w:szCs w:val="18"/>
                <w:lang w:val="es-MX" w:eastAsia="en-US"/>
              </w:rPr>
              <w:t xml:space="preserve">por lo que dicha iniciativa es insuficiente para la regulación del despliegue de infraestructura y el fomento de la compartición de infraestructura de concesionarios. </w:t>
            </w:r>
          </w:p>
          <w:p w14:paraId="6AED0A32" w14:textId="70AA61C7" w:rsidR="003C3084" w:rsidRPr="00DD06A0" w:rsidRDefault="00252EB8" w:rsidP="001E66BD">
            <w:pPr>
              <w:pStyle w:val="IFTnormal"/>
              <w:numPr>
                <w:ilvl w:val="0"/>
                <w:numId w:val="12"/>
              </w:numPr>
              <w:rPr>
                <w:sz w:val="18"/>
                <w:szCs w:val="18"/>
              </w:rPr>
            </w:pPr>
            <w:r>
              <w:rPr>
                <w:rFonts w:eastAsiaTheme="minorHAnsi" w:cstheme="minorBidi"/>
                <w:b/>
                <w:color w:val="auto"/>
                <w:sz w:val="18"/>
                <w:szCs w:val="18"/>
                <w:lang w:val="es-MX" w:eastAsia="en-US"/>
              </w:rPr>
              <w:t>CONDICIONES técnicas, económicas, de seguridad y de operación para el uso y aprovechamiento de los espacios en los inmuebles federales a que se refiere el capítulo III del Acuerdo que establece las bases y lineamientos en materia inmobiliaria para permitir el despliegue de infraestructura de telecomunicaciones y radiodifusión</w:t>
            </w:r>
            <w:r w:rsidR="00F62795" w:rsidRPr="0033174C">
              <w:rPr>
                <w:rFonts w:eastAsiaTheme="minorHAnsi" w:cstheme="minorBidi"/>
                <w:color w:val="auto"/>
                <w:sz w:val="18"/>
                <w:szCs w:val="18"/>
                <w:lang w:val="es-MX" w:eastAsia="en-US"/>
              </w:rPr>
              <w:t xml:space="preserve">: De </w:t>
            </w:r>
            <w:r w:rsidR="001E66BD">
              <w:rPr>
                <w:rFonts w:eastAsiaTheme="minorHAnsi" w:cstheme="minorBidi"/>
                <w:color w:val="auto"/>
                <w:sz w:val="18"/>
                <w:szCs w:val="18"/>
                <w:lang w:val="es-MX" w:eastAsia="en-US"/>
              </w:rPr>
              <w:t xml:space="preserve">conformidad con </w:t>
            </w:r>
            <w:r>
              <w:rPr>
                <w:rFonts w:eastAsiaTheme="minorHAnsi" w:cstheme="minorBidi"/>
                <w:color w:val="auto"/>
                <w:sz w:val="18"/>
                <w:szCs w:val="18"/>
                <w:lang w:val="es-MX" w:eastAsia="en-US"/>
              </w:rPr>
              <w:t>l</w:t>
            </w:r>
            <w:r w:rsidR="001E66BD">
              <w:rPr>
                <w:rFonts w:eastAsiaTheme="minorHAnsi" w:cstheme="minorBidi"/>
                <w:color w:val="auto"/>
                <w:sz w:val="18"/>
                <w:szCs w:val="18"/>
                <w:lang w:val="es-MX" w:eastAsia="en-US"/>
              </w:rPr>
              <w:t>os</w:t>
            </w:r>
            <w:r>
              <w:rPr>
                <w:rFonts w:eastAsiaTheme="minorHAnsi" w:cstheme="minorBidi"/>
                <w:color w:val="auto"/>
                <w:sz w:val="18"/>
                <w:szCs w:val="18"/>
                <w:lang w:val="es-MX" w:eastAsia="en-US"/>
              </w:rPr>
              <w:t xml:space="preserve"> artículo</w:t>
            </w:r>
            <w:r w:rsidR="001E66BD">
              <w:rPr>
                <w:rFonts w:eastAsiaTheme="minorHAnsi" w:cstheme="minorBidi"/>
                <w:color w:val="auto"/>
                <w:sz w:val="18"/>
                <w:szCs w:val="18"/>
                <w:lang w:val="es-MX" w:eastAsia="en-US"/>
              </w:rPr>
              <w:t>s</w:t>
            </w:r>
            <w:r>
              <w:rPr>
                <w:rFonts w:eastAsiaTheme="minorHAnsi" w:cstheme="minorBidi"/>
                <w:color w:val="auto"/>
                <w:sz w:val="18"/>
                <w:szCs w:val="18"/>
                <w:lang w:val="es-MX" w:eastAsia="en-US"/>
              </w:rPr>
              <w:t xml:space="preserve"> 147</w:t>
            </w:r>
            <w:r w:rsidR="001E66BD">
              <w:rPr>
                <w:rFonts w:eastAsiaTheme="minorHAnsi" w:cstheme="minorBidi"/>
                <w:color w:val="auto"/>
                <w:sz w:val="18"/>
                <w:szCs w:val="18"/>
                <w:lang w:val="es-MX" w:eastAsia="en-US"/>
              </w:rPr>
              <w:t>, 148 y 149</w:t>
            </w:r>
            <w:r w:rsidR="00F62795" w:rsidRPr="0033174C">
              <w:rPr>
                <w:rFonts w:eastAsiaTheme="minorHAnsi" w:cstheme="minorBidi"/>
                <w:color w:val="auto"/>
                <w:sz w:val="18"/>
                <w:szCs w:val="18"/>
                <w:lang w:val="es-MX" w:eastAsia="en-US"/>
              </w:rPr>
              <w:t xml:space="preserve"> de la LFTR se establece</w:t>
            </w:r>
            <w:r>
              <w:rPr>
                <w:rFonts w:eastAsiaTheme="minorHAnsi" w:cstheme="minorBidi"/>
                <w:color w:val="auto"/>
                <w:sz w:val="18"/>
                <w:szCs w:val="18"/>
                <w:lang w:val="es-MX" w:eastAsia="en-US"/>
              </w:rPr>
              <w:t>n las condiciones</w:t>
            </w:r>
            <w:r w:rsidR="001E66BD">
              <w:rPr>
                <w:rFonts w:eastAsiaTheme="minorHAnsi" w:cstheme="minorBidi"/>
                <w:color w:val="auto"/>
                <w:sz w:val="18"/>
                <w:szCs w:val="18"/>
                <w:lang w:val="es-MX" w:eastAsia="en-US"/>
              </w:rPr>
              <w:t xml:space="preserve"> </w:t>
            </w:r>
            <w:r w:rsidR="001E66BD" w:rsidRPr="001E66BD">
              <w:rPr>
                <w:rFonts w:eastAsiaTheme="minorHAnsi" w:cstheme="minorBidi"/>
                <w:color w:val="auto"/>
                <w:sz w:val="18"/>
                <w:szCs w:val="18"/>
                <w:lang w:val="es-MX" w:eastAsia="en-US"/>
              </w:rPr>
              <w:t>técnicas, económicas, de seguridad y de operación para el uso y aprovechamiento de los espacios en los inmuebles federales que establece</w:t>
            </w:r>
            <w:r w:rsidR="001E66BD">
              <w:rPr>
                <w:rFonts w:eastAsiaTheme="minorHAnsi" w:cstheme="minorBidi"/>
                <w:color w:val="auto"/>
                <w:sz w:val="18"/>
                <w:szCs w:val="18"/>
                <w:lang w:val="es-MX" w:eastAsia="en-US"/>
              </w:rPr>
              <w:t>n</w:t>
            </w:r>
            <w:r w:rsidR="001E66BD" w:rsidRPr="001E66BD">
              <w:rPr>
                <w:rFonts w:eastAsiaTheme="minorHAnsi" w:cstheme="minorBidi"/>
                <w:color w:val="auto"/>
                <w:sz w:val="18"/>
                <w:szCs w:val="18"/>
                <w:lang w:val="es-MX" w:eastAsia="en-US"/>
              </w:rPr>
              <w:t xml:space="preserve"> las bases y lineamientos en materia inmobiliaria para permitir el despliegue de infraestructura de telecomunicaciones y radiodifusión</w:t>
            </w:r>
            <w:r w:rsidR="001E66BD">
              <w:rPr>
                <w:rFonts w:eastAsiaTheme="minorHAnsi" w:cstheme="minorBidi"/>
                <w:color w:val="auto"/>
                <w:sz w:val="18"/>
                <w:szCs w:val="18"/>
                <w:lang w:val="es-MX" w:eastAsia="en-US"/>
              </w:rPr>
              <w:t>,</w:t>
            </w:r>
            <w:r w:rsidR="00F62795" w:rsidRPr="0033174C">
              <w:rPr>
                <w:rFonts w:eastAsiaTheme="minorHAnsi" w:cstheme="minorBidi"/>
                <w:color w:val="auto"/>
                <w:sz w:val="18"/>
                <w:szCs w:val="18"/>
                <w:lang w:val="es-MX" w:eastAsia="en-US"/>
              </w:rPr>
              <w:t xml:space="preserve"> cuyo objetivo es establecer la</w:t>
            </w:r>
            <w:r w:rsidR="001E66BD">
              <w:rPr>
                <w:rFonts w:eastAsiaTheme="minorHAnsi" w:cstheme="minorBidi"/>
                <w:color w:val="auto"/>
                <w:sz w:val="18"/>
                <w:szCs w:val="18"/>
                <w:lang w:val="es-MX" w:eastAsia="en-US"/>
              </w:rPr>
              <w:t xml:space="preserve"> política i</w:t>
            </w:r>
            <w:r w:rsidR="00F62795" w:rsidRPr="0033174C">
              <w:rPr>
                <w:rFonts w:eastAsiaTheme="minorHAnsi" w:cstheme="minorBidi"/>
                <w:color w:val="auto"/>
                <w:sz w:val="18"/>
                <w:szCs w:val="18"/>
                <w:lang w:val="es-MX" w:eastAsia="en-US"/>
              </w:rPr>
              <w:t>nmobiliaria por parte de la Secretaria de</w:t>
            </w:r>
            <w:r w:rsidR="00F62795">
              <w:rPr>
                <w:rFonts w:eastAsiaTheme="minorHAnsi" w:cstheme="minorBidi"/>
                <w:color w:val="auto"/>
                <w:sz w:val="18"/>
                <w:szCs w:val="18"/>
                <w:lang w:val="es-MX" w:eastAsia="en-US"/>
              </w:rPr>
              <w:t xml:space="preserve"> Hacienda y </w:t>
            </w:r>
            <w:r w:rsidR="00F62795">
              <w:rPr>
                <w:rFonts w:eastAsiaTheme="minorHAnsi" w:cstheme="minorBidi"/>
                <w:color w:val="auto"/>
                <w:sz w:val="18"/>
                <w:szCs w:val="18"/>
                <w:lang w:val="es-MX" w:eastAsia="en-US"/>
              </w:rPr>
              <w:lastRenderedPageBreak/>
              <w:t>Crédito Público</w:t>
            </w:r>
            <w:r w:rsidR="001E66BD">
              <w:rPr>
                <w:rFonts w:eastAsiaTheme="minorHAnsi" w:cstheme="minorBidi"/>
                <w:color w:val="auto"/>
                <w:sz w:val="18"/>
                <w:szCs w:val="18"/>
                <w:lang w:val="es-MX" w:eastAsia="en-US"/>
              </w:rPr>
              <w:t>, Secretaría de Comunicaciones y Transportes y el Instituto de Administración y Avalúos de Bienes Nacionales</w:t>
            </w:r>
            <w:r w:rsidR="00F62795" w:rsidRPr="0033174C">
              <w:rPr>
                <w:rFonts w:eastAsiaTheme="minorHAnsi" w:cstheme="minorBidi"/>
                <w:color w:val="auto"/>
                <w:sz w:val="18"/>
                <w:szCs w:val="18"/>
                <w:lang w:val="es-MX" w:eastAsia="en-US"/>
              </w:rPr>
              <w:t>, así como las b</w:t>
            </w:r>
            <w:r w:rsidR="001E66BD">
              <w:rPr>
                <w:rFonts w:eastAsiaTheme="minorHAnsi" w:cstheme="minorBidi"/>
                <w:color w:val="auto"/>
                <w:sz w:val="18"/>
                <w:szCs w:val="18"/>
                <w:lang w:val="es-MX" w:eastAsia="en-US"/>
              </w:rPr>
              <w:t>ases de coordinación entre dichas dependencias de la administración pública f</w:t>
            </w:r>
            <w:r w:rsidR="00F62795" w:rsidRPr="0033174C">
              <w:rPr>
                <w:rFonts w:eastAsiaTheme="minorHAnsi" w:cstheme="minorBidi"/>
                <w:color w:val="auto"/>
                <w:sz w:val="18"/>
                <w:szCs w:val="18"/>
                <w:lang w:val="es-MX" w:eastAsia="en-US"/>
              </w:rPr>
              <w:t xml:space="preserve">ederal para promover el óptimo aprovechamiento de los inmuebles federales, los derechos de vía de las vías generales de comunicación, la infraestructura asociada a estaciones de radiodifusión, las torres de transmisión eléctrica </w:t>
            </w:r>
            <w:r w:rsidR="00756C71">
              <w:rPr>
                <w:rFonts w:eastAsiaTheme="minorHAnsi" w:cstheme="minorBidi"/>
                <w:color w:val="auto"/>
                <w:sz w:val="18"/>
                <w:szCs w:val="18"/>
                <w:lang w:val="es-MX" w:eastAsia="en-US"/>
              </w:rPr>
              <w:t>y de radiocomunicación, la</w:t>
            </w:r>
            <w:r w:rsidR="00F62795" w:rsidRPr="0033174C">
              <w:rPr>
                <w:rFonts w:eastAsiaTheme="minorHAnsi" w:cstheme="minorBidi"/>
                <w:color w:val="auto"/>
                <w:sz w:val="18"/>
                <w:szCs w:val="18"/>
                <w:lang w:val="es-MX" w:eastAsia="en-US"/>
              </w:rPr>
              <w:t xml:space="preserve"> </w:t>
            </w:r>
            <w:proofErr w:type="spellStart"/>
            <w:r w:rsidR="00F62795" w:rsidRPr="0033174C">
              <w:rPr>
                <w:rFonts w:eastAsiaTheme="minorHAnsi" w:cstheme="minorBidi"/>
                <w:color w:val="auto"/>
                <w:sz w:val="18"/>
                <w:szCs w:val="18"/>
                <w:lang w:val="es-MX" w:eastAsia="en-US"/>
              </w:rPr>
              <w:t>postería</w:t>
            </w:r>
            <w:proofErr w:type="spellEnd"/>
            <w:r w:rsidR="00F62795" w:rsidRPr="0033174C">
              <w:rPr>
                <w:rFonts w:eastAsiaTheme="minorHAnsi" w:cstheme="minorBidi"/>
                <w:color w:val="auto"/>
                <w:sz w:val="18"/>
                <w:szCs w:val="18"/>
                <w:lang w:val="es-MX" w:eastAsia="en-US"/>
              </w:rPr>
              <w:t>, postes y ductos bajo su administración, con el fin de contribuir al crecimiento y ágil despliegue de la infraestructura de telecomunicaciones y radiodifusión</w:t>
            </w:r>
            <w:r w:rsidR="001E66BD">
              <w:rPr>
                <w:rFonts w:eastAsiaTheme="minorHAnsi" w:cstheme="minorBidi"/>
                <w:color w:val="auto"/>
                <w:sz w:val="18"/>
                <w:szCs w:val="18"/>
                <w:lang w:val="es-MX" w:eastAsia="en-US"/>
              </w:rPr>
              <w:t xml:space="preserve"> en inmuebles propiedad del Estado</w:t>
            </w:r>
            <w:r w:rsidR="00F62795" w:rsidRPr="0033174C">
              <w:rPr>
                <w:rFonts w:eastAsiaTheme="minorHAnsi" w:cstheme="minorBidi"/>
                <w:color w:val="auto"/>
                <w:sz w:val="18"/>
                <w:szCs w:val="18"/>
                <w:lang w:val="es-MX" w:eastAsia="en-US"/>
              </w:rPr>
              <w:t>.</w:t>
            </w:r>
          </w:p>
        </w:tc>
      </w:tr>
    </w:tbl>
    <w:p w14:paraId="64586392" w14:textId="77777777" w:rsidR="003C3084" w:rsidRPr="00DD06A0" w:rsidRDefault="003C3084" w:rsidP="001932FC">
      <w:pPr>
        <w:jc w:val="both"/>
        <w:rPr>
          <w:rFonts w:ascii="ITC Avant Garde" w:hAnsi="ITC Avant Garde"/>
          <w:sz w:val="18"/>
          <w:szCs w:val="18"/>
        </w:rPr>
      </w:pPr>
    </w:p>
    <w:p w14:paraId="2DF0B7F3"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42E8181B" w14:textId="77777777" w:rsidTr="00225DA6">
        <w:tc>
          <w:tcPr>
            <w:tcW w:w="8828" w:type="dxa"/>
          </w:tcPr>
          <w:p w14:paraId="06CDABF0" w14:textId="68CC23F9"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1B49D4AE" w14:textId="1F847013" w:rsidR="003C3084" w:rsidRPr="00DD06A0" w:rsidRDefault="003C3084" w:rsidP="00225DA6">
            <w:pPr>
              <w:jc w:val="both"/>
              <w:rPr>
                <w:rFonts w:ascii="ITC Avant Garde" w:hAnsi="ITC Avant Garde"/>
                <w:sz w:val="18"/>
                <w:szCs w:val="18"/>
              </w:rPr>
            </w:pPr>
            <w:r w:rsidRPr="00991D58">
              <w:rPr>
                <w:rFonts w:ascii="ITC Avant Garde" w:hAnsi="ITC Avant Garde"/>
                <w:sz w:val="18"/>
                <w:szCs w:val="18"/>
                <w:u w:val="single"/>
              </w:rPr>
              <w:t>Seleccione las alternativas aplicables y</w:t>
            </w:r>
            <w:r w:rsidR="00B76C9A" w:rsidRPr="00991D58">
              <w:rPr>
                <w:rFonts w:ascii="ITC Avant Garde" w:hAnsi="ITC Avant Garde"/>
                <w:sz w:val="18"/>
                <w:szCs w:val="18"/>
                <w:u w:val="single"/>
              </w:rPr>
              <w:t>,</w:t>
            </w:r>
            <w:r w:rsidRPr="00991D58">
              <w:rPr>
                <w:rFonts w:ascii="ITC Avant Garde" w:hAnsi="ITC Avant Garde"/>
                <w:sz w:val="18"/>
                <w:szCs w:val="18"/>
                <w:u w:val="single"/>
              </w:rPr>
              <w:t xml:space="preserve"> en su c</w:t>
            </w:r>
            <w:r w:rsidR="00E3567A" w:rsidRPr="00991D58">
              <w:rPr>
                <w:rFonts w:ascii="ITC Avant Garde" w:hAnsi="ITC Avant Garde"/>
                <w:sz w:val="18"/>
                <w:szCs w:val="18"/>
                <w:u w:val="single"/>
              </w:rPr>
              <w:t>aso, seleccione y describa otra. C</w:t>
            </w:r>
            <w:r w:rsidRPr="00991D58">
              <w:rPr>
                <w:rFonts w:ascii="ITC Avant Garde" w:hAnsi="ITC Avant Garde"/>
                <w:sz w:val="18"/>
                <w:szCs w:val="18"/>
                <w:u w:val="single"/>
              </w:rPr>
              <w:t>onsidere al menos tres opciones entre las cuales se encuentre la opción de no intervención.</w:t>
            </w:r>
            <w:r w:rsidR="00773730" w:rsidRPr="00991D58">
              <w:rPr>
                <w:rFonts w:ascii="ITC Avant Garde" w:hAnsi="ITC Avant Garde"/>
                <w:sz w:val="18"/>
                <w:szCs w:val="18"/>
                <w:u w:val="single"/>
              </w:rPr>
              <w:t xml:space="preserve"> </w:t>
            </w:r>
            <w:r w:rsidR="00435A5D" w:rsidRPr="00991D58">
              <w:rPr>
                <w:rFonts w:ascii="ITC Avant Garde" w:hAnsi="ITC Avant Garde"/>
                <w:sz w:val="18"/>
                <w:szCs w:val="18"/>
                <w:u w:val="single"/>
              </w:rPr>
              <w:t>Agregue las filas que considere necesarias</w:t>
            </w:r>
            <w:r w:rsidR="00773730" w:rsidRPr="00DD06A0">
              <w:rPr>
                <w:rFonts w:ascii="ITC Avant Garde" w:hAnsi="ITC Avant Garde"/>
                <w:sz w:val="18"/>
                <w:szCs w:val="18"/>
              </w:rPr>
              <w:t>.</w:t>
            </w:r>
          </w:p>
          <w:p w14:paraId="7A70DD6A"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D26FB3" w:rsidRPr="00DD06A0" w14:paraId="19CA66A6" w14:textId="77777777" w:rsidTr="00D91A3C">
              <w:tc>
                <w:tcPr>
                  <w:tcW w:w="1562" w:type="dxa"/>
                  <w:tcBorders>
                    <w:bottom w:val="single" w:sz="4" w:space="0" w:color="auto"/>
                  </w:tcBorders>
                  <w:shd w:val="clear" w:color="auto" w:fill="A8D08D" w:themeFill="accent6" w:themeFillTint="99"/>
                </w:tcPr>
                <w:p w14:paraId="0391F7BA" w14:textId="77777777" w:rsidR="00D26FB3" w:rsidRPr="00DD06A0" w:rsidRDefault="00D26FB3" w:rsidP="00D26FB3">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1D93E17" w14:textId="77777777" w:rsidR="00D26FB3" w:rsidRPr="00DD06A0" w:rsidRDefault="00D26FB3" w:rsidP="00D26FB3">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562FAF94" w14:textId="77777777" w:rsidR="00D26FB3" w:rsidRPr="00DD06A0" w:rsidRDefault="00D26FB3" w:rsidP="00D26FB3">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7E6F9595" w14:textId="77777777" w:rsidR="00D26FB3" w:rsidRPr="00DD06A0" w:rsidRDefault="00D26FB3" w:rsidP="00D26FB3">
                  <w:pPr>
                    <w:jc w:val="center"/>
                    <w:rPr>
                      <w:rFonts w:ascii="ITC Avant Garde" w:hAnsi="ITC Avant Garde"/>
                      <w:b/>
                      <w:sz w:val="18"/>
                      <w:szCs w:val="18"/>
                    </w:rPr>
                  </w:pPr>
                  <w:r w:rsidRPr="00DD06A0">
                    <w:rPr>
                      <w:rFonts w:ascii="ITC Avant Garde" w:hAnsi="ITC Avant Garde"/>
                      <w:b/>
                      <w:sz w:val="18"/>
                      <w:szCs w:val="18"/>
                    </w:rPr>
                    <w:t>Desventajas</w:t>
                  </w:r>
                </w:p>
              </w:tc>
            </w:tr>
            <w:tr w:rsidR="00D26FB3" w:rsidRPr="00DD06A0" w14:paraId="5F19EB5D" w14:textId="77777777" w:rsidTr="00D91A3C">
              <w:sdt>
                <w:sdtPr>
                  <w:rPr>
                    <w:rFonts w:ascii="ITC Avant Garde" w:hAnsi="ITC Avant Garde"/>
                    <w:i/>
                    <w:sz w:val="18"/>
                    <w:szCs w:val="18"/>
                  </w:rPr>
                  <w:alias w:val="Alternativa evaluada"/>
                  <w:tag w:val="Alternativa evaluada"/>
                  <w:id w:val="1516970041"/>
                  <w:placeholder>
                    <w:docPart w:val="10207B6595924AF39C3C2B074C78F0E1"/>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D0A8FA" w14:textId="5D4A43EE" w:rsidR="00D26FB3" w:rsidRPr="00EF60BA" w:rsidRDefault="00D26FB3" w:rsidP="00D26FB3">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53EF3AE9" w14:textId="77777777" w:rsidR="00D26FB3" w:rsidRDefault="00D26FB3" w:rsidP="00D26FB3">
                  <w:pPr>
                    <w:jc w:val="center"/>
                    <w:rPr>
                      <w:rFonts w:ascii="ITC Avant Garde" w:hAnsi="ITC Avant Garde"/>
                      <w:sz w:val="18"/>
                      <w:szCs w:val="18"/>
                    </w:rPr>
                  </w:pPr>
                </w:p>
                <w:p w14:paraId="1BB3F069" w14:textId="77777777" w:rsidR="00D26FB3" w:rsidRPr="00DD06A0" w:rsidRDefault="00D26FB3" w:rsidP="00D26FB3">
                  <w:pPr>
                    <w:jc w:val="center"/>
                    <w:rPr>
                      <w:rFonts w:ascii="ITC Avant Garde" w:hAnsi="ITC Avant Garde"/>
                      <w:sz w:val="18"/>
                      <w:szCs w:val="18"/>
                    </w:rPr>
                  </w:pPr>
                  <w:r>
                    <w:rPr>
                      <w:rFonts w:ascii="ITC Avant Garde" w:hAnsi="ITC Avant Garde"/>
                      <w:sz w:val="18"/>
                      <w:szCs w:val="18"/>
                    </w:rPr>
                    <w:t>No emitir los Lineamientos</w:t>
                  </w:r>
                </w:p>
              </w:tc>
              <w:tc>
                <w:tcPr>
                  <w:tcW w:w="2648" w:type="dxa"/>
                </w:tcPr>
                <w:p w14:paraId="611AB7F8" w14:textId="77777777" w:rsidR="00D26FB3" w:rsidRDefault="00D26FB3" w:rsidP="00D26FB3">
                  <w:pPr>
                    <w:jc w:val="both"/>
                    <w:rPr>
                      <w:rFonts w:ascii="ITC Avant Garde" w:hAnsi="ITC Avant Garde"/>
                      <w:sz w:val="18"/>
                      <w:szCs w:val="18"/>
                    </w:rPr>
                  </w:pPr>
                </w:p>
                <w:p w14:paraId="59109E67" w14:textId="5770F885" w:rsidR="00D26FB3" w:rsidRPr="00DD06A0" w:rsidRDefault="00D26FB3" w:rsidP="00D26FB3">
                  <w:pPr>
                    <w:jc w:val="both"/>
                    <w:rPr>
                      <w:rFonts w:ascii="ITC Avant Garde" w:hAnsi="ITC Avant Garde"/>
                      <w:sz w:val="18"/>
                      <w:szCs w:val="18"/>
                    </w:rPr>
                  </w:pPr>
                  <w:r w:rsidRPr="00335797">
                    <w:rPr>
                      <w:rFonts w:ascii="ITC Avant Garde" w:hAnsi="ITC Avant Garde"/>
                      <w:sz w:val="18"/>
                      <w:szCs w:val="18"/>
                    </w:rPr>
                    <w:t>Respecto a sus posibles beneficios,</w:t>
                  </w:r>
                  <w:r>
                    <w:rPr>
                      <w:rFonts w:ascii="ITC Avant Garde" w:hAnsi="ITC Avant Garde"/>
                      <w:sz w:val="18"/>
                      <w:szCs w:val="18"/>
                    </w:rPr>
                    <w:t xml:space="preserve"> se identifica únicamente el</w:t>
                  </w:r>
                  <w:r w:rsidRPr="00335797">
                    <w:rPr>
                      <w:rFonts w:ascii="ITC Avant Garde" w:hAnsi="ITC Avant Garde"/>
                      <w:sz w:val="18"/>
                      <w:szCs w:val="18"/>
                    </w:rPr>
                    <w:t xml:space="preserve"> no incremento de responsabilidades para los concesionarios</w:t>
                  </w:r>
                  <w:r w:rsidR="004E4821">
                    <w:rPr>
                      <w:rFonts w:ascii="ITC Avant Garde" w:hAnsi="ITC Avant Garde"/>
                      <w:sz w:val="18"/>
                      <w:szCs w:val="18"/>
                    </w:rPr>
                    <w:t xml:space="preserve"> y autorizados</w:t>
                  </w:r>
                  <w:r w:rsidRPr="00335797">
                    <w:rPr>
                      <w:rFonts w:ascii="ITC Avant Garde" w:hAnsi="ITC Avant Garde"/>
                      <w:sz w:val="18"/>
                      <w:szCs w:val="18"/>
                    </w:rPr>
                    <w:t>.</w:t>
                  </w:r>
                </w:p>
              </w:tc>
              <w:tc>
                <w:tcPr>
                  <w:tcW w:w="2355" w:type="dxa"/>
                </w:tcPr>
                <w:p w14:paraId="6D99B22D" w14:textId="77777777" w:rsidR="00D26FB3" w:rsidRDefault="00D26FB3" w:rsidP="00D26FB3">
                  <w:pPr>
                    <w:jc w:val="both"/>
                    <w:rPr>
                      <w:rFonts w:ascii="ITC Avant Garde" w:hAnsi="ITC Avant Garde"/>
                      <w:sz w:val="18"/>
                      <w:szCs w:val="18"/>
                    </w:rPr>
                  </w:pPr>
                </w:p>
                <w:p w14:paraId="3C55639B" w14:textId="77777777" w:rsidR="00D26FB3" w:rsidRPr="00F03840" w:rsidRDefault="00D26FB3" w:rsidP="00D26FB3">
                  <w:pPr>
                    <w:jc w:val="both"/>
                    <w:rPr>
                      <w:rFonts w:ascii="ITC Avant Garde" w:hAnsi="ITC Avant Garde"/>
                      <w:sz w:val="18"/>
                      <w:szCs w:val="18"/>
                    </w:rPr>
                  </w:pPr>
                  <w:r>
                    <w:rPr>
                      <w:rFonts w:ascii="ITC Avant Garde" w:hAnsi="ITC Avant Garde"/>
                      <w:sz w:val="18"/>
                      <w:szCs w:val="18"/>
                    </w:rPr>
                    <w:t>*</w:t>
                  </w:r>
                  <w:r w:rsidRPr="00F03840">
                    <w:rPr>
                      <w:rFonts w:ascii="ITC Avant Garde" w:hAnsi="ITC Avant Garde"/>
                      <w:sz w:val="18"/>
                      <w:szCs w:val="18"/>
                    </w:rPr>
                    <w:t>Contraviene una obligación del Instituto estipulada por la LFTR</w:t>
                  </w:r>
                  <w:r>
                    <w:rPr>
                      <w:rFonts w:ascii="ITC Avant Garde" w:hAnsi="ITC Avant Garde"/>
                      <w:sz w:val="18"/>
                      <w:szCs w:val="18"/>
                    </w:rPr>
                    <w:t>.</w:t>
                  </w:r>
                </w:p>
                <w:p w14:paraId="32DB0382" w14:textId="77777777" w:rsidR="00D26FB3" w:rsidRDefault="00D26FB3" w:rsidP="00D26FB3">
                  <w:pPr>
                    <w:ind w:firstLine="708"/>
                    <w:jc w:val="both"/>
                    <w:rPr>
                      <w:rFonts w:ascii="ITC Avant Garde" w:hAnsi="ITC Avant Garde"/>
                      <w:sz w:val="18"/>
                      <w:szCs w:val="18"/>
                    </w:rPr>
                  </w:pPr>
                </w:p>
                <w:p w14:paraId="17224FAC" w14:textId="75F15AE5" w:rsidR="00D26FB3" w:rsidRDefault="00D26FB3" w:rsidP="00D26FB3">
                  <w:pPr>
                    <w:jc w:val="both"/>
                    <w:rPr>
                      <w:rFonts w:ascii="ITC Avant Garde" w:hAnsi="ITC Avant Garde"/>
                      <w:sz w:val="18"/>
                      <w:szCs w:val="18"/>
                    </w:rPr>
                  </w:pPr>
                  <w:r>
                    <w:rPr>
                      <w:rFonts w:ascii="ITC Avant Garde" w:hAnsi="ITC Avant Garde"/>
                      <w:sz w:val="18"/>
                      <w:szCs w:val="18"/>
                    </w:rPr>
                    <w:t>*Se</w:t>
                  </w:r>
                  <w:r w:rsidRPr="00F03840" w:rsidDel="007C2B99">
                    <w:rPr>
                      <w:rFonts w:ascii="ITC Avant Garde" w:hAnsi="ITC Avant Garde"/>
                      <w:sz w:val="18"/>
                      <w:szCs w:val="18"/>
                    </w:rPr>
                    <w:t xml:space="preserve"> </w:t>
                  </w:r>
                  <w:r w:rsidR="007C2B99">
                    <w:rPr>
                      <w:rFonts w:ascii="ITC Avant Garde" w:hAnsi="ITC Avant Garde"/>
                      <w:sz w:val="18"/>
                      <w:szCs w:val="18"/>
                    </w:rPr>
                    <w:t>pierde</w:t>
                  </w:r>
                  <w:r w:rsidR="007C2B99" w:rsidRPr="00F03840">
                    <w:rPr>
                      <w:rFonts w:ascii="ITC Avant Garde" w:hAnsi="ITC Avant Garde"/>
                      <w:sz w:val="18"/>
                      <w:szCs w:val="18"/>
                    </w:rPr>
                    <w:t xml:space="preserve"> </w:t>
                  </w:r>
                  <w:r w:rsidRPr="00F03840">
                    <w:rPr>
                      <w:rFonts w:ascii="ITC Avant Garde" w:hAnsi="ITC Avant Garde"/>
                      <w:sz w:val="18"/>
                      <w:szCs w:val="18"/>
                    </w:rPr>
                    <w:t>la oportunidad de</w:t>
                  </w:r>
                  <w:r w:rsidR="007C2B99">
                    <w:rPr>
                      <w:rFonts w:ascii="ITC Avant Garde" w:hAnsi="ITC Avant Garde"/>
                      <w:sz w:val="18"/>
                      <w:szCs w:val="18"/>
                    </w:rPr>
                    <w:t xml:space="preserve"> generar condiciones que</w:t>
                  </w:r>
                  <w:r w:rsidRPr="00F03840">
                    <w:rPr>
                      <w:rFonts w:ascii="ITC Avant Garde" w:hAnsi="ITC Avant Garde"/>
                      <w:sz w:val="18"/>
                      <w:szCs w:val="18"/>
                    </w:rPr>
                    <w:t xml:space="preserve"> propici</w:t>
                  </w:r>
                  <w:r w:rsidR="007C2B99">
                    <w:rPr>
                      <w:rFonts w:ascii="ITC Avant Garde" w:hAnsi="ITC Avant Garde"/>
                      <w:sz w:val="18"/>
                      <w:szCs w:val="18"/>
                    </w:rPr>
                    <w:t>en</w:t>
                  </w:r>
                  <w:r w:rsidRPr="00F03840">
                    <w:rPr>
                      <w:rFonts w:ascii="ITC Avant Garde" w:hAnsi="ITC Avant Garde"/>
                      <w:sz w:val="18"/>
                      <w:szCs w:val="18"/>
                    </w:rPr>
                    <w:t xml:space="preserve"> </w:t>
                  </w:r>
                  <w:r w:rsidR="007C2B99">
                    <w:rPr>
                      <w:rFonts w:ascii="ITC Avant Garde" w:hAnsi="ITC Avant Garde"/>
                      <w:sz w:val="18"/>
                      <w:szCs w:val="18"/>
                    </w:rPr>
                    <w:t xml:space="preserve">mayor </w:t>
                  </w:r>
                  <w:r w:rsidRPr="00F03840">
                    <w:rPr>
                      <w:rFonts w:ascii="ITC Avant Garde" w:hAnsi="ITC Avant Garde"/>
                      <w:sz w:val="18"/>
                      <w:szCs w:val="18"/>
                    </w:rPr>
                    <w:t xml:space="preserve">compartición y </w:t>
                  </w:r>
                  <w:r w:rsidR="00F63B13">
                    <w:rPr>
                      <w:rFonts w:ascii="ITC Avant Garde" w:hAnsi="ITC Avant Garde"/>
                      <w:sz w:val="18"/>
                      <w:szCs w:val="18"/>
                    </w:rPr>
                    <w:t>despliegue de infraestructura</w:t>
                  </w:r>
                  <w:r>
                    <w:rPr>
                      <w:rFonts w:ascii="ITC Avant Garde" w:hAnsi="ITC Avant Garde"/>
                      <w:sz w:val="18"/>
                      <w:szCs w:val="18"/>
                    </w:rPr>
                    <w:t>.</w:t>
                  </w:r>
                </w:p>
                <w:p w14:paraId="1A572ADD" w14:textId="77777777" w:rsidR="00D26FB3" w:rsidRDefault="00D26FB3" w:rsidP="00D26FB3">
                  <w:pPr>
                    <w:jc w:val="both"/>
                    <w:rPr>
                      <w:rFonts w:ascii="ITC Avant Garde" w:hAnsi="ITC Avant Garde"/>
                      <w:sz w:val="18"/>
                      <w:szCs w:val="18"/>
                    </w:rPr>
                  </w:pPr>
                </w:p>
                <w:p w14:paraId="1D142EAA" w14:textId="612848C1" w:rsidR="00D26FB3" w:rsidRDefault="00D26FB3" w:rsidP="00D26FB3">
                  <w:pPr>
                    <w:jc w:val="both"/>
                    <w:rPr>
                      <w:rFonts w:ascii="ITC Avant Garde" w:hAnsi="ITC Avant Garde"/>
                      <w:sz w:val="18"/>
                      <w:szCs w:val="18"/>
                    </w:rPr>
                  </w:pPr>
                  <w:r>
                    <w:rPr>
                      <w:rFonts w:ascii="ITC Avant Garde" w:hAnsi="ITC Avant Garde"/>
                      <w:sz w:val="18"/>
                      <w:szCs w:val="18"/>
                    </w:rPr>
                    <w:t>*Se</w:t>
                  </w:r>
                  <w:r w:rsidDel="007C2B99">
                    <w:rPr>
                      <w:rFonts w:ascii="ITC Avant Garde" w:hAnsi="ITC Avant Garde"/>
                      <w:sz w:val="18"/>
                      <w:szCs w:val="18"/>
                    </w:rPr>
                    <w:t xml:space="preserve"> </w:t>
                  </w:r>
                  <w:r w:rsidR="007C2B99">
                    <w:rPr>
                      <w:rFonts w:ascii="ITC Avant Garde" w:hAnsi="ITC Avant Garde"/>
                      <w:sz w:val="18"/>
                      <w:szCs w:val="18"/>
                    </w:rPr>
                    <w:t xml:space="preserve">pierde </w:t>
                  </w:r>
                  <w:r>
                    <w:rPr>
                      <w:rFonts w:ascii="ITC Avant Garde" w:hAnsi="ITC Avant Garde"/>
                      <w:sz w:val="18"/>
                      <w:szCs w:val="18"/>
                    </w:rPr>
                    <w:t xml:space="preserve">la oportunidad de </w:t>
                  </w:r>
                  <w:r w:rsidRPr="00724ACA">
                    <w:rPr>
                      <w:rFonts w:ascii="ITC Avant Garde" w:hAnsi="ITC Avant Garde"/>
                      <w:sz w:val="18"/>
                      <w:szCs w:val="18"/>
                    </w:rPr>
                    <w:t>difundir información respecto a nuevos despliegues que maximicen la inversión realizada por los concesionarios</w:t>
                  </w:r>
                  <w:r w:rsidR="004E4821">
                    <w:rPr>
                      <w:rFonts w:ascii="ITC Avant Garde" w:hAnsi="ITC Avant Garde"/>
                      <w:sz w:val="18"/>
                      <w:szCs w:val="18"/>
                    </w:rPr>
                    <w:t xml:space="preserve"> y autorizados</w:t>
                  </w:r>
                  <w:r w:rsidRPr="00724ACA">
                    <w:rPr>
                      <w:rFonts w:ascii="ITC Avant Garde" w:hAnsi="ITC Avant Garde"/>
                      <w:sz w:val="18"/>
                      <w:szCs w:val="18"/>
                    </w:rPr>
                    <w:t xml:space="preserve"> al compartir los costos en posibles desarrollos conjuntos</w:t>
                  </w:r>
                  <w:r w:rsidR="002604D2">
                    <w:rPr>
                      <w:rFonts w:ascii="ITC Avant Garde" w:hAnsi="ITC Avant Garde"/>
                      <w:sz w:val="18"/>
                      <w:szCs w:val="18"/>
                    </w:rPr>
                    <w:t>.</w:t>
                  </w:r>
                </w:p>
                <w:p w14:paraId="2A4EE316" w14:textId="77777777" w:rsidR="00D26FB3" w:rsidRDefault="00D26FB3" w:rsidP="00D26FB3">
                  <w:pPr>
                    <w:jc w:val="both"/>
                    <w:rPr>
                      <w:rFonts w:ascii="ITC Avant Garde" w:hAnsi="ITC Avant Garde"/>
                      <w:sz w:val="18"/>
                      <w:szCs w:val="18"/>
                    </w:rPr>
                  </w:pPr>
                </w:p>
                <w:p w14:paraId="2F6A86BB" w14:textId="77777777" w:rsidR="00D26FB3" w:rsidRDefault="00D26FB3" w:rsidP="00D26FB3">
                  <w:pPr>
                    <w:jc w:val="both"/>
                    <w:rPr>
                      <w:rFonts w:ascii="ITC Avant Garde" w:hAnsi="ITC Avant Garde"/>
                      <w:sz w:val="18"/>
                      <w:szCs w:val="18"/>
                    </w:rPr>
                  </w:pPr>
                  <w:r>
                    <w:rPr>
                      <w:rFonts w:ascii="ITC Avant Garde" w:hAnsi="ITC Avant Garde"/>
                      <w:sz w:val="18"/>
                      <w:szCs w:val="18"/>
                    </w:rPr>
                    <w:t xml:space="preserve">*Por lo anterior, no </w:t>
                  </w:r>
                  <w:r w:rsidRPr="005F7DD6">
                    <w:rPr>
                      <w:rFonts w:ascii="ITC Avant Garde" w:hAnsi="ITC Avant Garde"/>
                      <w:sz w:val="18"/>
                      <w:szCs w:val="18"/>
                    </w:rPr>
                    <w:t xml:space="preserve">emitir los Lineamientos tiene un alto costo al eliminar la posibilidad de aprovechar los beneficios de la certeza </w:t>
                  </w:r>
                  <w:r w:rsidRPr="005F7DD6">
                    <w:rPr>
                      <w:rFonts w:ascii="ITC Avant Garde" w:hAnsi="ITC Avant Garde"/>
                      <w:sz w:val="18"/>
                      <w:szCs w:val="18"/>
                    </w:rPr>
                    <w:lastRenderedPageBreak/>
                    <w:t>y fomento que buscan los Lineamientos</w:t>
                  </w:r>
                  <w:r>
                    <w:rPr>
                      <w:rFonts w:ascii="ITC Avant Garde" w:hAnsi="ITC Avant Garde"/>
                      <w:sz w:val="18"/>
                      <w:szCs w:val="18"/>
                    </w:rPr>
                    <w:t>.</w:t>
                  </w:r>
                </w:p>
                <w:p w14:paraId="24BF6F34" w14:textId="77777777" w:rsidR="00D26FB3" w:rsidRPr="00F03840" w:rsidRDefault="00D26FB3" w:rsidP="00D26FB3">
                  <w:pPr>
                    <w:jc w:val="both"/>
                    <w:rPr>
                      <w:rFonts w:ascii="ITC Avant Garde" w:hAnsi="ITC Avant Garde"/>
                      <w:sz w:val="18"/>
                      <w:szCs w:val="18"/>
                    </w:rPr>
                  </w:pPr>
                </w:p>
              </w:tc>
            </w:tr>
            <w:tr w:rsidR="00D26FB3" w:rsidRPr="00DD06A0" w14:paraId="074487DF" w14:textId="77777777" w:rsidTr="00D91A3C">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6747F3" w14:textId="77777777" w:rsidR="00D26FB3" w:rsidRDefault="00D26FB3" w:rsidP="00D26FB3">
                  <w:pPr>
                    <w:rPr>
                      <w:rFonts w:ascii="ITC Avant Garde" w:hAnsi="ITC Avant Garde"/>
                      <w:i/>
                      <w:sz w:val="18"/>
                      <w:szCs w:val="18"/>
                    </w:rPr>
                  </w:pPr>
                </w:p>
                <w:sdt>
                  <w:sdtPr>
                    <w:rPr>
                      <w:rFonts w:ascii="ITC Avant Garde" w:hAnsi="ITC Avant Garde"/>
                      <w:i/>
                      <w:sz w:val="18"/>
                      <w:szCs w:val="18"/>
                    </w:rPr>
                    <w:alias w:val="Alternativa evaluada"/>
                    <w:tag w:val="Alternativa evaluada"/>
                    <w:id w:val="-953243621"/>
                    <w:placeholder>
                      <w:docPart w:val="3043CD07C2184C18AA50508309D5298B"/>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p w14:paraId="153FDDBE" w14:textId="5C66C5F8" w:rsidR="00D26FB3" w:rsidRPr="00EF60BA" w:rsidRDefault="00D26FB3" w:rsidP="00D26FB3">
                      <w:pPr>
                        <w:rPr>
                          <w:rFonts w:ascii="ITC Avant Garde" w:hAnsi="ITC Avant Garde"/>
                          <w:i/>
                          <w:sz w:val="18"/>
                          <w:szCs w:val="18"/>
                        </w:rPr>
                      </w:pPr>
                      <w:r>
                        <w:rPr>
                          <w:rFonts w:ascii="ITC Avant Garde" w:hAnsi="ITC Avant Garde"/>
                          <w:i/>
                          <w:sz w:val="18"/>
                          <w:szCs w:val="18"/>
                        </w:rPr>
                        <w:t>Otro tipo de regulación</w:t>
                      </w:r>
                    </w:p>
                  </w:sdtContent>
                </w:sdt>
              </w:tc>
              <w:tc>
                <w:tcPr>
                  <w:tcW w:w="2037" w:type="dxa"/>
                  <w:tcBorders>
                    <w:left w:val="single" w:sz="4" w:space="0" w:color="auto"/>
                  </w:tcBorders>
                </w:tcPr>
                <w:p w14:paraId="4E2A78CC" w14:textId="77777777" w:rsidR="00D26FB3" w:rsidRDefault="00D26FB3" w:rsidP="00D26FB3">
                  <w:pPr>
                    <w:jc w:val="both"/>
                    <w:rPr>
                      <w:rFonts w:ascii="ITC Avant Garde" w:hAnsi="ITC Avant Garde"/>
                      <w:sz w:val="18"/>
                      <w:szCs w:val="18"/>
                    </w:rPr>
                  </w:pPr>
                </w:p>
                <w:p w14:paraId="4E6909D9" w14:textId="5E2CA97C" w:rsidR="00D26FB3" w:rsidRPr="00DD06A0" w:rsidRDefault="00D26FB3" w:rsidP="00D26FB3">
                  <w:pPr>
                    <w:jc w:val="both"/>
                    <w:rPr>
                      <w:rFonts w:ascii="ITC Avant Garde" w:hAnsi="ITC Avant Garde"/>
                      <w:sz w:val="18"/>
                      <w:szCs w:val="18"/>
                    </w:rPr>
                  </w:pPr>
                  <w:r>
                    <w:rPr>
                      <w:rFonts w:ascii="ITC Avant Garde" w:hAnsi="ITC Avant Garde"/>
                      <w:sz w:val="18"/>
                      <w:szCs w:val="18"/>
                    </w:rPr>
                    <w:t>O</w:t>
                  </w:r>
                  <w:r w:rsidRPr="006B7E15">
                    <w:rPr>
                      <w:rFonts w:ascii="ITC Avant Garde" w:hAnsi="ITC Avant Garde"/>
                      <w:sz w:val="18"/>
                      <w:szCs w:val="18"/>
                    </w:rPr>
                    <w:t>bligar a todos los concesionarios</w:t>
                  </w:r>
                  <w:r w:rsidR="004E4821">
                    <w:rPr>
                      <w:rFonts w:ascii="ITC Avant Garde" w:hAnsi="ITC Avant Garde"/>
                      <w:sz w:val="18"/>
                      <w:szCs w:val="18"/>
                    </w:rPr>
                    <w:t xml:space="preserve"> y </w:t>
                  </w:r>
                  <w:r w:rsidR="004E4821" w:rsidRPr="004E4821">
                    <w:rPr>
                      <w:rFonts w:ascii="ITC Avant Garde" w:hAnsi="ITC Avant Garde"/>
                      <w:sz w:val="18"/>
                      <w:szCs w:val="18"/>
                    </w:rPr>
                    <w:t>autorizados</w:t>
                  </w:r>
                  <w:r w:rsidRPr="006B7E15">
                    <w:rPr>
                      <w:rFonts w:ascii="ITC Avant Garde" w:hAnsi="ITC Avant Garde"/>
                      <w:sz w:val="18"/>
                      <w:szCs w:val="18"/>
                    </w:rPr>
                    <w:t xml:space="preserve"> a compartir la infraestructura que posean</w:t>
                  </w:r>
                  <w:r>
                    <w:rPr>
                      <w:rFonts w:ascii="ITC Avant Garde" w:hAnsi="ITC Avant Garde"/>
                      <w:sz w:val="18"/>
                      <w:szCs w:val="18"/>
                    </w:rPr>
                    <w:t xml:space="preserve">, </w:t>
                  </w:r>
                  <w:r w:rsidRPr="006B7E15">
                    <w:rPr>
                      <w:rFonts w:ascii="ITC Avant Garde" w:hAnsi="ITC Avant Garde"/>
                      <w:sz w:val="18"/>
                      <w:szCs w:val="18"/>
                    </w:rPr>
                    <w:t>alternativas consideradas por algunos países como Ecuador, Colombia, Bahréin y Chipre</w:t>
                  </w:r>
                  <w:r>
                    <w:rPr>
                      <w:rFonts w:ascii="ITC Avant Garde" w:hAnsi="ITC Avant Garde"/>
                      <w:sz w:val="18"/>
                      <w:szCs w:val="18"/>
                    </w:rPr>
                    <w:t>.</w:t>
                  </w:r>
                </w:p>
              </w:tc>
              <w:tc>
                <w:tcPr>
                  <w:tcW w:w="2648" w:type="dxa"/>
                </w:tcPr>
                <w:p w14:paraId="2EABB0C9" w14:textId="77777777" w:rsidR="00D26FB3" w:rsidRDefault="00D26FB3" w:rsidP="00D26FB3">
                  <w:pPr>
                    <w:jc w:val="center"/>
                    <w:rPr>
                      <w:rFonts w:ascii="ITC Avant Garde" w:hAnsi="ITC Avant Garde"/>
                      <w:sz w:val="18"/>
                      <w:szCs w:val="18"/>
                    </w:rPr>
                  </w:pPr>
                </w:p>
                <w:p w14:paraId="0BA9D887" w14:textId="77777777" w:rsidR="00D26FB3" w:rsidRPr="00DD06A0" w:rsidRDefault="00D26FB3" w:rsidP="00D26FB3">
                  <w:pPr>
                    <w:jc w:val="both"/>
                    <w:rPr>
                      <w:rFonts w:ascii="ITC Avant Garde" w:hAnsi="ITC Avant Garde"/>
                      <w:sz w:val="18"/>
                      <w:szCs w:val="18"/>
                    </w:rPr>
                  </w:pPr>
                  <w:r>
                    <w:rPr>
                      <w:rFonts w:ascii="ITC Avant Garde" w:hAnsi="ITC Avant Garde"/>
                      <w:sz w:val="18"/>
                      <w:szCs w:val="18"/>
                    </w:rPr>
                    <w:t>*R</w:t>
                  </w:r>
                  <w:r w:rsidRPr="0008066A">
                    <w:rPr>
                      <w:rFonts w:ascii="ITC Avant Garde" w:hAnsi="ITC Avant Garde"/>
                      <w:sz w:val="18"/>
                      <w:szCs w:val="18"/>
                    </w:rPr>
                    <w:t>educe los costos de despliegue</w:t>
                  </w:r>
                </w:p>
              </w:tc>
              <w:tc>
                <w:tcPr>
                  <w:tcW w:w="2355" w:type="dxa"/>
                </w:tcPr>
                <w:p w14:paraId="0DE46DCA" w14:textId="77777777" w:rsidR="00D26FB3" w:rsidRDefault="00D26FB3" w:rsidP="00D26FB3">
                  <w:pPr>
                    <w:jc w:val="center"/>
                    <w:rPr>
                      <w:rFonts w:ascii="ITC Avant Garde" w:hAnsi="ITC Avant Garde"/>
                      <w:sz w:val="18"/>
                      <w:szCs w:val="18"/>
                    </w:rPr>
                  </w:pPr>
                </w:p>
                <w:p w14:paraId="0F54A172" w14:textId="77777777" w:rsidR="00D26FB3" w:rsidRDefault="00D26FB3" w:rsidP="00D26FB3">
                  <w:pPr>
                    <w:jc w:val="both"/>
                    <w:rPr>
                      <w:rFonts w:ascii="ITC Avant Garde" w:hAnsi="ITC Avant Garde"/>
                      <w:sz w:val="18"/>
                      <w:szCs w:val="18"/>
                    </w:rPr>
                  </w:pPr>
                  <w:r>
                    <w:rPr>
                      <w:rFonts w:ascii="ITC Avant Garde" w:hAnsi="ITC Avant Garde"/>
                      <w:sz w:val="18"/>
                      <w:szCs w:val="18"/>
                    </w:rPr>
                    <w:t>*L</w:t>
                  </w:r>
                  <w:r w:rsidRPr="0088639E">
                    <w:rPr>
                      <w:rFonts w:ascii="ITC Avant Garde" w:hAnsi="ITC Avant Garde"/>
                      <w:sz w:val="18"/>
                      <w:szCs w:val="18"/>
                    </w:rPr>
                    <w:t>a obligación de compartición podría desincentivar las inversiones por lo que en el largo plazo las zonas subdesarrolladas (que no tengan un caso de negocios tan sóli</w:t>
                  </w:r>
                  <w:r>
                    <w:rPr>
                      <w:rFonts w:ascii="ITC Avant Garde" w:hAnsi="ITC Avant Garde"/>
                      <w:sz w:val="18"/>
                      <w:szCs w:val="18"/>
                    </w:rPr>
                    <w:t>do) permanecerían sin cobertura.</w:t>
                  </w:r>
                </w:p>
                <w:p w14:paraId="3CC25BB2" w14:textId="77777777" w:rsidR="00D26FB3" w:rsidRPr="00DD06A0" w:rsidRDefault="00D26FB3" w:rsidP="00D26FB3">
                  <w:pPr>
                    <w:jc w:val="both"/>
                    <w:rPr>
                      <w:rFonts w:ascii="ITC Avant Garde" w:hAnsi="ITC Avant Garde"/>
                      <w:sz w:val="18"/>
                      <w:szCs w:val="18"/>
                    </w:rPr>
                  </w:pPr>
                </w:p>
              </w:tc>
            </w:tr>
            <w:tr w:rsidR="00D26FB3" w:rsidRPr="00DD06A0" w14:paraId="053E4B45" w14:textId="77777777" w:rsidTr="00D91A3C">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1D1F12" w14:textId="77777777" w:rsidR="00D26FB3" w:rsidRDefault="00D26FB3" w:rsidP="00D26FB3">
                  <w:pPr>
                    <w:rPr>
                      <w:rFonts w:ascii="ITC Avant Garde" w:hAnsi="ITC Avant Garde"/>
                      <w:i/>
                      <w:sz w:val="18"/>
                      <w:szCs w:val="18"/>
                    </w:rPr>
                  </w:pPr>
                </w:p>
                <w:sdt>
                  <w:sdtPr>
                    <w:rPr>
                      <w:rFonts w:ascii="ITC Avant Garde" w:hAnsi="ITC Avant Garde"/>
                      <w:i/>
                      <w:sz w:val="18"/>
                      <w:szCs w:val="18"/>
                    </w:rPr>
                    <w:alias w:val="Alternativa evaluada"/>
                    <w:tag w:val="Alternativa evaluada"/>
                    <w:id w:val="-1278097759"/>
                    <w:placeholder>
                      <w:docPart w:val="E629A9D711BC44A5BD983EB207215075"/>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p w14:paraId="573DE40F" w14:textId="43D712BF" w:rsidR="00D26FB3" w:rsidRPr="00EF60BA" w:rsidRDefault="00D26FB3" w:rsidP="00D26FB3">
                      <w:pPr>
                        <w:rPr>
                          <w:rFonts w:ascii="ITC Avant Garde" w:hAnsi="ITC Avant Garde"/>
                          <w:i/>
                          <w:sz w:val="18"/>
                          <w:szCs w:val="18"/>
                        </w:rPr>
                      </w:pPr>
                      <w:r>
                        <w:rPr>
                          <w:rFonts w:ascii="ITC Avant Garde" w:hAnsi="ITC Avant Garde"/>
                          <w:i/>
                          <w:sz w:val="18"/>
                          <w:szCs w:val="18"/>
                        </w:rPr>
                        <w:t>Otro tipo de regulación</w:t>
                      </w:r>
                    </w:p>
                  </w:sdtContent>
                </w:sdt>
              </w:tc>
              <w:tc>
                <w:tcPr>
                  <w:tcW w:w="2037" w:type="dxa"/>
                  <w:tcBorders>
                    <w:left w:val="single" w:sz="4" w:space="0" w:color="auto"/>
                  </w:tcBorders>
                </w:tcPr>
                <w:p w14:paraId="7C62EA4A" w14:textId="77777777" w:rsidR="00D26FB3" w:rsidRDefault="00D26FB3" w:rsidP="00D26FB3">
                  <w:pPr>
                    <w:jc w:val="center"/>
                    <w:rPr>
                      <w:rFonts w:ascii="ITC Avant Garde" w:hAnsi="ITC Avant Garde"/>
                      <w:sz w:val="18"/>
                      <w:szCs w:val="18"/>
                    </w:rPr>
                  </w:pPr>
                </w:p>
                <w:p w14:paraId="79C306B9" w14:textId="5A058AEA" w:rsidR="00D26FB3" w:rsidRDefault="00D26FB3" w:rsidP="00D26FB3">
                  <w:pPr>
                    <w:jc w:val="both"/>
                    <w:rPr>
                      <w:rFonts w:ascii="ITC Avant Garde" w:hAnsi="ITC Avant Garde"/>
                      <w:sz w:val="18"/>
                      <w:szCs w:val="18"/>
                    </w:rPr>
                  </w:pPr>
                  <w:r w:rsidRPr="00FE5BEB">
                    <w:rPr>
                      <w:rFonts w:ascii="ITC Avant Garde" w:hAnsi="ITC Avant Garde"/>
                      <w:sz w:val="18"/>
                      <w:szCs w:val="18"/>
                    </w:rPr>
                    <w:t>Homologación de trámites a nivel municipal, estatal   y federal para despliegue de infraestructura</w:t>
                  </w:r>
                  <w:r>
                    <w:rPr>
                      <w:rFonts w:ascii="ITC Avant Garde" w:hAnsi="ITC Avant Garde"/>
                      <w:sz w:val="18"/>
                      <w:szCs w:val="18"/>
                    </w:rPr>
                    <w:t>.</w:t>
                  </w:r>
                </w:p>
                <w:p w14:paraId="49E5F280" w14:textId="77777777" w:rsidR="00D26FB3" w:rsidRDefault="00D26FB3" w:rsidP="00D26FB3">
                  <w:pPr>
                    <w:jc w:val="both"/>
                    <w:rPr>
                      <w:rFonts w:ascii="ITC Avant Garde" w:hAnsi="ITC Avant Garde"/>
                      <w:sz w:val="18"/>
                      <w:szCs w:val="18"/>
                    </w:rPr>
                  </w:pPr>
                </w:p>
                <w:p w14:paraId="1594E5C1" w14:textId="77777777" w:rsidR="00D26FB3" w:rsidRDefault="00D26FB3" w:rsidP="00D26FB3">
                  <w:pPr>
                    <w:jc w:val="both"/>
                    <w:rPr>
                      <w:rFonts w:ascii="ITC Avant Garde" w:hAnsi="ITC Avant Garde"/>
                      <w:sz w:val="18"/>
                      <w:szCs w:val="18"/>
                    </w:rPr>
                  </w:pPr>
                  <w:r>
                    <w:rPr>
                      <w:rFonts w:ascii="ITC Avant Garde" w:hAnsi="ITC Avant Garde"/>
                      <w:sz w:val="18"/>
                      <w:szCs w:val="18"/>
                    </w:rPr>
                    <w:t>S</w:t>
                  </w:r>
                  <w:r w:rsidRPr="00FE5BEB">
                    <w:rPr>
                      <w:rFonts w:ascii="ITC Avant Garde" w:hAnsi="ITC Avant Garde"/>
                      <w:sz w:val="18"/>
                      <w:szCs w:val="18"/>
                    </w:rPr>
                    <w:t>ugerencia incluida en el informe de la OCDE de 2012   sobre las telecomunicaciones en México</w:t>
                  </w:r>
                  <w:r>
                    <w:rPr>
                      <w:rFonts w:ascii="ITC Avant Garde" w:hAnsi="ITC Avant Garde"/>
                      <w:sz w:val="18"/>
                      <w:szCs w:val="18"/>
                    </w:rPr>
                    <w:t>.</w:t>
                  </w:r>
                </w:p>
                <w:p w14:paraId="0C3EDB02" w14:textId="77777777" w:rsidR="00D26FB3" w:rsidRPr="00DD06A0" w:rsidRDefault="00D26FB3" w:rsidP="00D26FB3">
                  <w:pPr>
                    <w:jc w:val="both"/>
                    <w:rPr>
                      <w:rFonts w:ascii="ITC Avant Garde" w:hAnsi="ITC Avant Garde"/>
                      <w:sz w:val="18"/>
                      <w:szCs w:val="18"/>
                    </w:rPr>
                  </w:pPr>
                </w:p>
              </w:tc>
              <w:tc>
                <w:tcPr>
                  <w:tcW w:w="2648" w:type="dxa"/>
                </w:tcPr>
                <w:p w14:paraId="6264908D" w14:textId="77777777" w:rsidR="00D26FB3" w:rsidRDefault="00D26FB3" w:rsidP="00D26FB3">
                  <w:pPr>
                    <w:jc w:val="center"/>
                    <w:rPr>
                      <w:rFonts w:ascii="ITC Avant Garde" w:hAnsi="ITC Avant Garde"/>
                      <w:sz w:val="18"/>
                      <w:szCs w:val="18"/>
                    </w:rPr>
                  </w:pPr>
                </w:p>
                <w:p w14:paraId="470A4D3C" w14:textId="6D733699" w:rsidR="00D26FB3" w:rsidRPr="00DD06A0" w:rsidRDefault="00347E55" w:rsidP="00347E55">
                  <w:pPr>
                    <w:jc w:val="both"/>
                    <w:rPr>
                      <w:rFonts w:ascii="ITC Avant Garde" w:hAnsi="ITC Avant Garde"/>
                      <w:sz w:val="18"/>
                      <w:szCs w:val="18"/>
                    </w:rPr>
                  </w:pPr>
                  <w:r w:rsidRPr="00347E55">
                    <w:rPr>
                      <w:rFonts w:ascii="ITC Avant Garde" w:hAnsi="ITC Avant Garde"/>
                      <w:sz w:val="18"/>
                      <w:szCs w:val="18"/>
                    </w:rPr>
                    <w:t>La estrategia de reducir y homologar estos trámites es capaz de disminuir los costos actuales de despliegue enfrentando un costo de adecuación política y administrativa en los diferentes municipios del país.</w:t>
                  </w:r>
                </w:p>
              </w:tc>
              <w:tc>
                <w:tcPr>
                  <w:tcW w:w="2355" w:type="dxa"/>
                </w:tcPr>
                <w:p w14:paraId="0D5FE1C2" w14:textId="77777777" w:rsidR="00D26FB3" w:rsidRDefault="00D26FB3" w:rsidP="00D26FB3">
                  <w:pPr>
                    <w:jc w:val="center"/>
                    <w:rPr>
                      <w:rFonts w:ascii="ITC Avant Garde" w:hAnsi="ITC Avant Garde"/>
                      <w:sz w:val="18"/>
                      <w:szCs w:val="18"/>
                    </w:rPr>
                  </w:pPr>
                </w:p>
                <w:p w14:paraId="7141D2BB" w14:textId="4C32B4DB" w:rsidR="00347E55" w:rsidRPr="00DD06A0" w:rsidRDefault="00347E55" w:rsidP="00347E55">
                  <w:pPr>
                    <w:jc w:val="both"/>
                    <w:rPr>
                      <w:rFonts w:ascii="ITC Avant Garde" w:hAnsi="ITC Avant Garde"/>
                      <w:sz w:val="18"/>
                      <w:szCs w:val="18"/>
                    </w:rPr>
                  </w:pPr>
                  <w:r>
                    <w:rPr>
                      <w:rFonts w:ascii="ITC Avant Garde" w:hAnsi="ITC Avant Garde"/>
                      <w:sz w:val="18"/>
                      <w:szCs w:val="18"/>
                    </w:rPr>
                    <w:t>E</w:t>
                  </w:r>
                  <w:r w:rsidRPr="00347E55">
                    <w:rPr>
                      <w:rFonts w:ascii="ITC Avant Garde" w:hAnsi="ITC Avant Garde"/>
                      <w:sz w:val="18"/>
                      <w:szCs w:val="18"/>
                    </w:rPr>
                    <w:t>sta alternativa no es viable en el contexto de estos Lineamientos, ya que las atribuciones constitucionales en términos de autonomía conferidas al Instituto no permiten que los Lineamientos regulen directamente dichos aspectos.</w:t>
                  </w:r>
                </w:p>
              </w:tc>
            </w:tr>
          </w:tbl>
          <w:p w14:paraId="15F06890" w14:textId="77777777" w:rsidR="002025CB" w:rsidRPr="00DD06A0" w:rsidRDefault="002025CB" w:rsidP="002056B0">
            <w:pPr>
              <w:jc w:val="both"/>
              <w:rPr>
                <w:rFonts w:ascii="ITC Avant Garde" w:hAnsi="ITC Avant Garde"/>
                <w:sz w:val="18"/>
                <w:szCs w:val="18"/>
              </w:rPr>
            </w:pPr>
          </w:p>
        </w:tc>
      </w:tr>
    </w:tbl>
    <w:p w14:paraId="5CF19BB3"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1998EE4" w14:textId="77777777" w:rsidTr="00225DA6">
        <w:tc>
          <w:tcPr>
            <w:tcW w:w="8828" w:type="dxa"/>
          </w:tcPr>
          <w:p w14:paraId="3BEEFE57" w14:textId="082EBF6E"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991D58" w:rsidRDefault="00DC156F" w:rsidP="00225DA6">
            <w:pPr>
              <w:jc w:val="both"/>
              <w:rPr>
                <w:rFonts w:ascii="ITC Avant Garde" w:hAnsi="ITC Avant Garde"/>
                <w:sz w:val="18"/>
                <w:szCs w:val="18"/>
                <w:u w:val="single"/>
              </w:rPr>
            </w:pPr>
            <w:r w:rsidRPr="00991D58">
              <w:rPr>
                <w:rFonts w:ascii="ITC Avant Garde" w:hAnsi="ITC Avant Garde"/>
                <w:sz w:val="18"/>
                <w:szCs w:val="18"/>
                <w:u w:val="single"/>
              </w:rPr>
              <w:t>Refiera por caso analizado, la siguiente información</w:t>
            </w:r>
            <w:r w:rsidR="00A35A74" w:rsidRPr="00991D58">
              <w:rPr>
                <w:rFonts w:ascii="ITC Avant Garde" w:hAnsi="ITC Avant Garde"/>
                <w:sz w:val="18"/>
                <w:szCs w:val="18"/>
                <w:u w:val="single"/>
              </w:rPr>
              <w:t xml:space="preserve"> y agregue los que sean necesarios</w:t>
            </w:r>
            <w:r w:rsidRPr="00991D58">
              <w:rPr>
                <w:rFonts w:ascii="ITC Avant Garde" w:hAnsi="ITC Avant Garde"/>
                <w:sz w:val="18"/>
                <w:szCs w:val="18"/>
                <w:u w:val="single"/>
              </w:rPr>
              <w:t>:</w:t>
            </w:r>
          </w:p>
          <w:p w14:paraId="4C20DA92"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2434"/>
              <w:gridCol w:w="6168"/>
            </w:tblGrid>
            <w:tr w:rsidR="00DC156F" w:rsidRPr="00DD06A0" w14:paraId="4B42041E" w14:textId="77777777" w:rsidTr="00225DA6">
              <w:tc>
                <w:tcPr>
                  <w:tcW w:w="8602" w:type="dxa"/>
                  <w:gridSpan w:val="2"/>
                  <w:shd w:val="clear" w:color="auto" w:fill="A8D08D" w:themeFill="accent6" w:themeFillTint="99"/>
                </w:tcPr>
                <w:p w14:paraId="236DEDA1"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2E49A315" w14:textId="77777777" w:rsidTr="00882714">
              <w:tc>
                <w:tcPr>
                  <w:tcW w:w="2434" w:type="dxa"/>
                </w:tcPr>
                <w:p w14:paraId="3EA4C97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6168" w:type="dxa"/>
                </w:tcPr>
                <w:p w14:paraId="52D0C606" w14:textId="5B2A210B" w:rsidR="00DC156F" w:rsidRPr="00DD06A0" w:rsidRDefault="00442BE4" w:rsidP="00225DA6">
                  <w:pPr>
                    <w:jc w:val="both"/>
                    <w:rPr>
                      <w:rFonts w:ascii="ITC Avant Garde" w:hAnsi="ITC Avant Garde"/>
                      <w:sz w:val="18"/>
                      <w:szCs w:val="18"/>
                    </w:rPr>
                  </w:pPr>
                  <w:r w:rsidRPr="00442BE4">
                    <w:rPr>
                      <w:rFonts w:ascii="ITC Avant Garde" w:hAnsi="ITC Avant Garde"/>
                      <w:sz w:val="18"/>
                      <w:szCs w:val="18"/>
                    </w:rPr>
                    <w:t>España</w:t>
                  </w:r>
                </w:p>
              </w:tc>
            </w:tr>
            <w:tr w:rsidR="00DC156F" w:rsidRPr="00DD06A0" w14:paraId="162ACC19" w14:textId="77777777" w:rsidTr="00882714">
              <w:tc>
                <w:tcPr>
                  <w:tcW w:w="2434" w:type="dxa"/>
                </w:tcPr>
                <w:p w14:paraId="5A021A5E"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6168" w:type="dxa"/>
                </w:tcPr>
                <w:p w14:paraId="1DBA7BC4" w14:textId="6CC52B34" w:rsidR="00DC156F" w:rsidRPr="00DD06A0" w:rsidRDefault="007479F5" w:rsidP="007479F5">
                  <w:pPr>
                    <w:jc w:val="both"/>
                    <w:rPr>
                      <w:rFonts w:ascii="ITC Avant Garde" w:hAnsi="ITC Avant Garde"/>
                      <w:sz w:val="18"/>
                      <w:szCs w:val="18"/>
                    </w:rPr>
                  </w:pPr>
                  <w:r>
                    <w:rPr>
                      <w:rFonts w:ascii="ITC Avant Garde" w:hAnsi="ITC Avant Garde"/>
                      <w:sz w:val="18"/>
                      <w:szCs w:val="18"/>
                    </w:rPr>
                    <w:t xml:space="preserve">Ley </w:t>
                  </w:r>
                  <w:r w:rsidR="0068428D">
                    <w:rPr>
                      <w:rFonts w:ascii="ITC Avant Garde" w:hAnsi="ITC Avant Garde"/>
                      <w:sz w:val="18"/>
                      <w:szCs w:val="18"/>
                    </w:rPr>
                    <w:t>9/2014, de mayo,</w:t>
                  </w:r>
                  <w:r w:rsidR="001673DB">
                    <w:rPr>
                      <w:rFonts w:ascii="ITC Avant Garde" w:hAnsi="ITC Avant Garde"/>
                      <w:sz w:val="18"/>
                      <w:szCs w:val="18"/>
                    </w:rPr>
                    <w:t xml:space="preserve"> </w:t>
                  </w:r>
                  <w:r>
                    <w:rPr>
                      <w:rFonts w:ascii="ITC Avant Garde" w:hAnsi="ITC Avant Garde"/>
                      <w:sz w:val="18"/>
                      <w:szCs w:val="18"/>
                    </w:rPr>
                    <w:t>General de Telecomunicaciones.</w:t>
                  </w:r>
                </w:p>
              </w:tc>
            </w:tr>
            <w:tr w:rsidR="00DC156F" w:rsidRPr="00DD06A0" w14:paraId="412C8030" w14:textId="77777777" w:rsidTr="00882714">
              <w:tc>
                <w:tcPr>
                  <w:tcW w:w="2434" w:type="dxa"/>
                </w:tcPr>
                <w:p w14:paraId="02E48FE9"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6168" w:type="dxa"/>
                </w:tcPr>
                <w:p w14:paraId="52F80073" w14:textId="77777777" w:rsidR="001673DB" w:rsidRDefault="001673DB" w:rsidP="001673DB">
                  <w:pPr>
                    <w:pStyle w:val="Prrafodelista"/>
                    <w:numPr>
                      <w:ilvl w:val="0"/>
                      <w:numId w:val="12"/>
                    </w:numPr>
                    <w:jc w:val="both"/>
                    <w:rPr>
                      <w:rFonts w:ascii="ITC Avant Garde" w:hAnsi="ITC Avant Garde"/>
                      <w:sz w:val="18"/>
                      <w:szCs w:val="18"/>
                    </w:rPr>
                  </w:pPr>
                  <w:r w:rsidRPr="001673DB">
                    <w:rPr>
                      <w:rFonts w:ascii="ITC Avant Garde" w:hAnsi="ITC Avant Garde"/>
                      <w:sz w:val="18"/>
                      <w:szCs w:val="18"/>
                    </w:rPr>
                    <w:t>El despliegue y compartición de redes e infraestructuras tiene un importante impacto en la creación de empleo en sectores relacionados como la provisión de contenidos o la fabricación de equipos.</w:t>
                  </w:r>
                </w:p>
                <w:p w14:paraId="14543BAE" w14:textId="77777777" w:rsidR="001673DB" w:rsidRDefault="001673DB" w:rsidP="001673DB">
                  <w:pPr>
                    <w:pStyle w:val="Prrafodelista"/>
                    <w:numPr>
                      <w:ilvl w:val="0"/>
                      <w:numId w:val="12"/>
                    </w:numPr>
                    <w:jc w:val="both"/>
                    <w:rPr>
                      <w:rFonts w:ascii="ITC Avant Garde" w:hAnsi="ITC Avant Garde"/>
                      <w:sz w:val="18"/>
                      <w:szCs w:val="18"/>
                    </w:rPr>
                  </w:pPr>
                  <w:r>
                    <w:rPr>
                      <w:rFonts w:ascii="ITC Avant Garde" w:hAnsi="ITC Avant Garde"/>
                      <w:sz w:val="18"/>
                      <w:szCs w:val="18"/>
                    </w:rPr>
                    <w:t>Estimula la inversión e influye en la competencia efectiva en el sector de telecomunicaciones</w:t>
                  </w:r>
                </w:p>
                <w:p w14:paraId="29E4663E" w14:textId="77777777" w:rsidR="001673DB" w:rsidRDefault="001673DB" w:rsidP="001673DB">
                  <w:pPr>
                    <w:pStyle w:val="Prrafodelista"/>
                    <w:numPr>
                      <w:ilvl w:val="0"/>
                      <w:numId w:val="12"/>
                    </w:numPr>
                    <w:jc w:val="both"/>
                    <w:rPr>
                      <w:rFonts w:ascii="ITC Avant Garde" w:hAnsi="ITC Avant Garde"/>
                      <w:sz w:val="18"/>
                      <w:szCs w:val="18"/>
                    </w:rPr>
                  </w:pPr>
                  <w:r>
                    <w:rPr>
                      <w:rFonts w:ascii="ITC Avant Garde" w:hAnsi="ITC Avant Garde"/>
                      <w:sz w:val="18"/>
                      <w:szCs w:val="18"/>
                    </w:rPr>
                    <w:t>Permite ofrecer a los usuarios servicios más innovadores, de mayor calidad y cobertura a precios más competitivos y con mejores condiciones.</w:t>
                  </w:r>
                </w:p>
                <w:p w14:paraId="1571934C" w14:textId="46F6A08D" w:rsidR="00DC156F" w:rsidRPr="001673DB" w:rsidRDefault="001673DB" w:rsidP="001673DB">
                  <w:pPr>
                    <w:pStyle w:val="Prrafodelista"/>
                    <w:numPr>
                      <w:ilvl w:val="0"/>
                      <w:numId w:val="12"/>
                    </w:numPr>
                    <w:jc w:val="both"/>
                    <w:rPr>
                      <w:rFonts w:ascii="ITC Avant Garde" w:hAnsi="ITC Avant Garde"/>
                      <w:sz w:val="18"/>
                      <w:szCs w:val="18"/>
                    </w:rPr>
                  </w:pPr>
                  <w:r>
                    <w:rPr>
                      <w:rFonts w:ascii="ITC Avant Garde" w:hAnsi="ITC Avant Garde"/>
                      <w:sz w:val="18"/>
                      <w:szCs w:val="18"/>
                    </w:rPr>
                    <w:t>Favorece la seguridad jurídica, al compendiar la normativa vigente en lo que se refiere al marco jurídico de las comunicaciones electrónicas.</w:t>
                  </w:r>
                </w:p>
              </w:tc>
            </w:tr>
            <w:tr w:rsidR="00DC156F" w:rsidRPr="00DD06A0" w14:paraId="6D78A423" w14:textId="77777777" w:rsidTr="00882714">
              <w:tc>
                <w:tcPr>
                  <w:tcW w:w="2434" w:type="dxa"/>
                </w:tcPr>
                <w:p w14:paraId="633E770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6168" w:type="dxa"/>
                </w:tcPr>
                <w:p w14:paraId="6E69D761" w14:textId="5427198C" w:rsidR="00DC156F" w:rsidRPr="00DD06A0" w:rsidRDefault="007479F5" w:rsidP="00225DA6">
                  <w:pPr>
                    <w:jc w:val="both"/>
                    <w:rPr>
                      <w:rFonts w:ascii="ITC Avant Garde" w:hAnsi="ITC Avant Garde"/>
                      <w:sz w:val="18"/>
                      <w:szCs w:val="18"/>
                    </w:rPr>
                  </w:pPr>
                  <w:r>
                    <w:rPr>
                      <w:rFonts w:ascii="ITC Avant Garde" w:hAnsi="ITC Avant Garde"/>
                      <w:sz w:val="18"/>
                      <w:szCs w:val="18"/>
                    </w:rPr>
                    <w:t>Ley General de Telecomunicaciones</w:t>
                  </w:r>
                </w:p>
              </w:tc>
            </w:tr>
            <w:tr w:rsidR="00DC156F" w:rsidRPr="00DD06A0" w14:paraId="703BC2C1" w14:textId="77777777" w:rsidTr="00882714">
              <w:tc>
                <w:tcPr>
                  <w:tcW w:w="2434" w:type="dxa"/>
                </w:tcPr>
                <w:p w14:paraId="483DD55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lastRenderedPageBreak/>
                    <w:t>Vínculos electrónicos de identificación:</w:t>
                  </w:r>
                </w:p>
              </w:tc>
              <w:tc>
                <w:tcPr>
                  <w:tcW w:w="6168" w:type="dxa"/>
                </w:tcPr>
                <w:p w14:paraId="072D4EFC" w14:textId="75FB7A26" w:rsidR="00DC156F" w:rsidRPr="00DD06A0" w:rsidRDefault="00C6120B" w:rsidP="00857BF3">
                  <w:pPr>
                    <w:jc w:val="both"/>
                    <w:rPr>
                      <w:rFonts w:ascii="ITC Avant Garde" w:hAnsi="ITC Avant Garde"/>
                      <w:sz w:val="18"/>
                      <w:szCs w:val="18"/>
                    </w:rPr>
                  </w:pPr>
                  <w:hyperlink r:id="rId12" w:history="1">
                    <w:r w:rsidR="00857BF3" w:rsidRPr="00CE4CB4">
                      <w:rPr>
                        <w:rStyle w:val="Hipervnculo"/>
                        <w:rFonts w:ascii="ITC Avant Garde" w:hAnsi="ITC Avant Garde"/>
                        <w:sz w:val="18"/>
                        <w:szCs w:val="18"/>
                      </w:rPr>
                      <w:t>https://www.boe.es/buscar/act.php?id=BOE-A-2014-4950</w:t>
                    </w:r>
                  </w:hyperlink>
                </w:p>
              </w:tc>
            </w:tr>
            <w:tr w:rsidR="00DC156F" w:rsidRPr="00DD06A0" w14:paraId="3FA2E0CF" w14:textId="77777777" w:rsidTr="00882714">
              <w:tc>
                <w:tcPr>
                  <w:tcW w:w="2434" w:type="dxa"/>
                </w:tcPr>
                <w:p w14:paraId="3FAB6292"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6168" w:type="dxa"/>
                </w:tcPr>
                <w:p w14:paraId="2CF149A4" w14:textId="017EED15" w:rsidR="00DC156F" w:rsidRPr="00DD06A0" w:rsidRDefault="001673DB" w:rsidP="007479F5">
                  <w:pPr>
                    <w:jc w:val="both"/>
                    <w:rPr>
                      <w:rFonts w:ascii="ITC Avant Garde" w:hAnsi="ITC Avant Garde"/>
                      <w:sz w:val="18"/>
                      <w:szCs w:val="18"/>
                    </w:rPr>
                  </w:pPr>
                  <w:r>
                    <w:rPr>
                      <w:rFonts w:ascii="ITC Avant Garde" w:hAnsi="ITC Avant Garde"/>
                      <w:sz w:val="18"/>
                      <w:szCs w:val="18"/>
                    </w:rPr>
                    <w:t>Ésta legislación persigue garantizar el cumplimiento de los objetivos de la Agenda Digital para Europa</w:t>
                  </w:r>
                  <w:r w:rsidR="007479F5">
                    <w:rPr>
                      <w:rFonts w:ascii="ITC Avant Garde" w:hAnsi="ITC Avant Garde"/>
                      <w:sz w:val="18"/>
                      <w:szCs w:val="18"/>
                    </w:rPr>
                    <w:t>, los cuales son que</w:t>
                  </w:r>
                  <w:r>
                    <w:rPr>
                      <w:rFonts w:ascii="ITC Avant Garde" w:hAnsi="ITC Avant Garde"/>
                      <w:sz w:val="18"/>
                      <w:szCs w:val="18"/>
                    </w:rPr>
                    <w:t xml:space="preserve"> para 2020 todos los europeos tengan la posibilidad de acceder a conexiones de banda ancha a una velocidad como m</w:t>
                  </w:r>
                  <w:r w:rsidR="007479F5">
                    <w:rPr>
                      <w:rFonts w:ascii="ITC Avant Garde" w:hAnsi="ITC Avant Garde"/>
                      <w:sz w:val="18"/>
                      <w:szCs w:val="18"/>
                    </w:rPr>
                    <w:t>í</w:t>
                  </w:r>
                  <w:r>
                    <w:rPr>
                      <w:rFonts w:ascii="ITC Avant Garde" w:hAnsi="ITC Avant Garde"/>
                      <w:sz w:val="18"/>
                      <w:szCs w:val="18"/>
                    </w:rPr>
                    <w:t xml:space="preserve">nimo de 30 Mbps y que, al menos un 50% de los hogares </w:t>
                  </w:r>
                  <w:r w:rsidR="007479F5">
                    <w:rPr>
                      <w:rFonts w:ascii="ITC Avant Garde" w:hAnsi="ITC Avant Garde"/>
                      <w:sz w:val="18"/>
                      <w:szCs w:val="18"/>
                    </w:rPr>
                    <w:t>cuenten con</w:t>
                  </w:r>
                  <w:r>
                    <w:rPr>
                      <w:rFonts w:ascii="ITC Avant Garde" w:hAnsi="ITC Avant Garde"/>
                      <w:sz w:val="18"/>
                      <w:szCs w:val="18"/>
                    </w:rPr>
                    <w:t xml:space="preserve"> conexiones de banda ancha superiores a 100 Mbps, </w:t>
                  </w:r>
                  <w:r w:rsidR="007479F5">
                    <w:rPr>
                      <w:rFonts w:ascii="ITC Avant Garde" w:hAnsi="ITC Avant Garde"/>
                      <w:sz w:val="18"/>
                      <w:szCs w:val="18"/>
                    </w:rPr>
                    <w:t>estableciendo un marco regulatorio claro que fomente la inversión, proporcione seguridad jurídica y elimine las barreras que han dificultado el despliegue de redes y un mayor grado de competencia en el mercado; estableciendo procedimientos de coordinación y resolución de conflictos entre la legislación estatal y la legislación de las Administraciones competentes que pueda afectar al despliegue de redes y a la prestación de sus servicios, produciendo una simplificación administrativa, eliminando licencias y autorizaciones por parte de la administración de las telecomunicaciones para determinadas categorías de instalaciones que hacen uso del espectro. Es decir, se crean las condiciones necesarias para la existencia de una competencia efectiva, para la realización de inversiones en el despliegue de redes de nueva generación y para la prestación de nuevos servicios, de modo que el sector contribuya al crecimiento económico de España.</w:t>
                  </w:r>
                </w:p>
              </w:tc>
            </w:tr>
          </w:tbl>
          <w:p w14:paraId="35F5B2B8" w14:textId="77777777" w:rsidR="002025CB" w:rsidRPr="00DD06A0" w:rsidRDefault="002025CB" w:rsidP="00225DA6">
            <w:pPr>
              <w:jc w:val="both"/>
              <w:rPr>
                <w:rFonts w:ascii="ITC Avant Garde" w:hAnsi="ITC Avant Garde"/>
                <w:sz w:val="18"/>
                <w:szCs w:val="18"/>
              </w:rPr>
            </w:pPr>
          </w:p>
          <w:p w14:paraId="64B6069C" w14:textId="77777777" w:rsidR="00DC156F" w:rsidRPr="00DD06A0"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434"/>
              <w:gridCol w:w="6168"/>
            </w:tblGrid>
            <w:tr w:rsidR="001C7BD1" w:rsidRPr="00DD06A0" w14:paraId="4EDCB262" w14:textId="77777777" w:rsidTr="000F7D93">
              <w:tc>
                <w:tcPr>
                  <w:tcW w:w="8602" w:type="dxa"/>
                  <w:gridSpan w:val="2"/>
                  <w:shd w:val="clear" w:color="auto" w:fill="A8D08D" w:themeFill="accent6" w:themeFillTint="99"/>
                </w:tcPr>
                <w:p w14:paraId="5BA11CDA" w14:textId="46E6C8AA" w:rsidR="001C7BD1" w:rsidRPr="00DD06A0" w:rsidRDefault="007F0979" w:rsidP="001C7BD1">
                  <w:pPr>
                    <w:jc w:val="both"/>
                    <w:rPr>
                      <w:rFonts w:ascii="ITC Avant Garde" w:hAnsi="ITC Avant Garde"/>
                      <w:b/>
                      <w:sz w:val="18"/>
                      <w:szCs w:val="18"/>
                    </w:rPr>
                  </w:pPr>
                  <w:r>
                    <w:rPr>
                      <w:rFonts w:ascii="ITC Avant Garde" w:hAnsi="ITC Avant Garde"/>
                      <w:b/>
                      <w:sz w:val="18"/>
                      <w:szCs w:val="18"/>
                    </w:rPr>
                    <w:t>Caso 2</w:t>
                  </w:r>
                </w:p>
              </w:tc>
            </w:tr>
            <w:tr w:rsidR="001C7BD1" w:rsidRPr="00DD06A0" w14:paraId="5C945C6D" w14:textId="77777777" w:rsidTr="00882714">
              <w:tc>
                <w:tcPr>
                  <w:tcW w:w="2434" w:type="dxa"/>
                </w:tcPr>
                <w:p w14:paraId="03B4359E" w14:textId="77777777" w:rsidR="001C7BD1" w:rsidRPr="00DD06A0" w:rsidRDefault="001C7BD1" w:rsidP="001C7BD1">
                  <w:pPr>
                    <w:jc w:val="both"/>
                    <w:rPr>
                      <w:rFonts w:ascii="ITC Avant Garde" w:hAnsi="ITC Avant Garde"/>
                      <w:sz w:val="18"/>
                      <w:szCs w:val="18"/>
                    </w:rPr>
                  </w:pPr>
                  <w:r w:rsidRPr="00DD06A0">
                    <w:rPr>
                      <w:rFonts w:ascii="ITC Avant Garde" w:hAnsi="ITC Avant Garde"/>
                      <w:sz w:val="18"/>
                      <w:szCs w:val="18"/>
                    </w:rPr>
                    <w:t>País o región analizado:</w:t>
                  </w:r>
                </w:p>
              </w:tc>
              <w:tc>
                <w:tcPr>
                  <w:tcW w:w="6168" w:type="dxa"/>
                </w:tcPr>
                <w:p w14:paraId="3379A3F9" w14:textId="75760905" w:rsidR="001C7BD1" w:rsidRPr="00DD06A0" w:rsidRDefault="001C7BD1" w:rsidP="001C7BD1">
                  <w:pPr>
                    <w:jc w:val="both"/>
                    <w:rPr>
                      <w:rFonts w:ascii="ITC Avant Garde" w:hAnsi="ITC Avant Garde"/>
                      <w:sz w:val="18"/>
                      <w:szCs w:val="18"/>
                    </w:rPr>
                  </w:pPr>
                  <w:r w:rsidRPr="00442BE4">
                    <w:rPr>
                      <w:rFonts w:ascii="ITC Avant Garde" w:hAnsi="ITC Avant Garde"/>
                      <w:sz w:val="18"/>
                      <w:szCs w:val="18"/>
                    </w:rPr>
                    <w:t>Co</w:t>
                  </w:r>
                  <w:r>
                    <w:rPr>
                      <w:rFonts w:ascii="ITC Avant Garde" w:hAnsi="ITC Avant Garde"/>
                      <w:sz w:val="18"/>
                      <w:szCs w:val="18"/>
                    </w:rPr>
                    <w:t>sta Rica</w:t>
                  </w:r>
                </w:p>
              </w:tc>
            </w:tr>
            <w:tr w:rsidR="001C7BD1" w:rsidRPr="002A531E" w14:paraId="7C5A24E7" w14:textId="77777777" w:rsidTr="00882714">
              <w:tc>
                <w:tcPr>
                  <w:tcW w:w="2434" w:type="dxa"/>
                </w:tcPr>
                <w:p w14:paraId="42AA9AB0" w14:textId="77777777" w:rsidR="001C7BD1" w:rsidRPr="00DD06A0" w:rsidRDefault="001C7BD1" w:rsidP="001C7BD1">
                  <w:pPr>
                    <w:jc w:val="both"/>
                    <w:rPr>
                      <w:rFonts w:ascii="ITC Avant Garde" w:hAnsi="ITC Avant Garde"/>
                      <w:sz w:val="18"/>
                      <w:szCs w:val="18"/>
                    </w:rPr>
                  </w:pPr>
                  <w:r w:rsidRPr="00DD06A0">
                    <w:rPr>
                      <w:rFonts w:ascii="ITC Avant Garde" w:hAnsi="ITC Avant Garde"/>
                      <w:sz w:val="18"/>
                      <w:szCs w:val="18"/>
                    </w:rPr>
                    <w:t>Nombre de la regulación:</w:t>
                  </w:r>
                </w:p>
              </w:tc>
              <w:tc>
                <w:tcPr>
                  <w:tcW w:w="6168" w:type="dxa"/>
                </w:tcPr>
                <w:p w14:paraId="25FD2AA8" w14:textId="3D1E4B3E" w:rsidR="001C7BD1" w:rsidRPr="002A531E" w:rsidRDefault="001C7BD1" w:rsidP="001C7BD1">
                  <w:pPr>
                    <w:jc w:val="both"/>
                    <w:rPr>
                      <w:rFonts w:ascii="ITC Avant Garde" w:hAnsi="ITC Avant Garde"/>
                      <w:sz w:val="18"/>
                      <w:szCs w:val="18"/>
                    </w:rPr>
                  </w:pPr>
                  <w:r>
                    <w:rPr>
                      <w:rFonts w:ascii="ITC Avant Garde" w:hAnsi="ITC Avant Garde"/>
                      <w:sz w:val="18"/>
                      <w:szCs w:val="18"/>
                    </w:rPr>
                    <w:t>Reglamento sobre el uso compartido de infraestructura para el soporte de redes públicas de telecomunicaciones</w:t>
                  </w:r>
                </w:p>
              </w:tc>
            </w:tr>
            <w:tr w:rsidR="001C7BD1" w:rsidRPr="002A531E" w14:paraId="37E25CC5" w14:textId="77777777" w:rsidTr="00882714">
              <w:tc>
                <w:tcPr>
                  <w:tcW w:w="2434" w:type="dxa"/>
                </w:tcPr>
                <w:p w14:paraId="2946A2C3" w14:textId="77777777" w:rsidR="001C7BD1" w:rsidRPr="00DD06A0" w:rsidRDefault="001C7BD1" w:rsidP="001C7BD1">
                  <w:pPr>
                    <w:jc w:val="both"/>
                    <w:rPr>
                      <w:rFonts w:ascii="ITC Avant Garde" w:hAnsi="ITC Avant Garde"/>
                      <w:sz w:val="18"/>
                      <w:szCs w:val="18"/>
                    </w:rPr>
                  </w:pPr>
                  <w:r w:rsidRPr="00DD06A0">
                    <w:rPr>
                      <w:rFonts w:ascii="ITC Avant Garde" w:hAnsi="ITC Avant Garde"/>
                      <w:sz w:val="18"/>
                      <w:szCs w:val="18"/>
                    </w:rPr>
                    <w:t>Principales resultados:</w:t>
                  </w:r>
                </w:p>
              </w:tc>
              <w:tc>
                <w:tcPr>
                  <w:tcW w:w="6168" w:type="dxa"/>
                </w:tcPr>
                <w:p w14:paraId="15DEDB99" w14:textId="77777777" w:rsidR="001C7BD1" w:rsidRPr="002A531E" w:rsidRDefault="001C7BD1" w:rsidP="001C7BD1">
                  <w:pPr>
                    <w:pStyle w:val="Prrafodelista"/>
                    <w:numPr>
                      <w:ilvl w:val="0"/>
                      <w:numId w:val="12"/>
                    </w:numPr>
                    <w:autoSpaceDE w:val="0"/>
                    <w:autoSpaceDN w:val="0"/>
                    <w:adjustRightInd w:val="0"/>
                    <w:jc w:val="both"/>
                    <w:rPr>
                      <w:rFonts w:ascii="Tahoma" w:hAnsi="Tahoma" w:cs="Tahoma"/>
                      <w:sz w:val="20"/>
                      <w:szCs w:val="20"/>
                    </w:rPr>
                  </w:pPr>
                  <w:r w:rsidRPr="002A531E">
                    <w:rPr>
                      <w:rFonts w:ascii="ITC Avant Garde" w:hAnsi="ITC Avant Garde"/>
                      <w:sz w:val="18"/>
                      <w:szCs w:val="18"/>
                    </w:rPr>
                    <w:t>Se optimiza el proceso de comunicación de tal manera que permite la comunicación en cualquier lugar del país.</w:t>
                  </w:r>
                </w:p>
                <w:p w14:paraId="219B3E5F" w14:textId="77777777" w:rsidR="001C7BD1" w:rsidRDefault="001C7BD1" w:rsidP="001C7BD1">
                  <w:pPr>
                    <w:pStyle w:val="Prrafodelista"/>
                    <w:numPr>
                      <w:ilvl w:val="0"/>
                      <w:numId w:val="12"/>
                    </w:numPr>
                    <w:autoSpaceDE w:val="0"/>
                    <w:autoSpaceDN w:val="0"/>
                    <w:adjustRightInd w:val="0"/>
                    <w:jc w:val="both"/>
                    <w:rPr>
                      <w:rFonts w:ascii="ITC Avant Garde" w:hAnsi="ITC Avant Garde" w:cs="Tahoma"/>
                      <w:sz w:val="18"/>
                      <w:szCs w:val="18"/>
                    </w:rPr>
                  </w:pPr>
                  <w:r>
                    <w:rPr>
                      <w:rFonts w:ascii="ITC Avant Garde" w:hAnsi="ITC Avant Garde" w:cs="Tahoma"/>
                      <w:sz w:val="18"/>
                      <w:szCs w:val="18"/>
                    </w:rPr>
                    <w:t>Se l</w:t>
                  </w:r>
                  <w:r w:rsidRPr="002A531E">
                    <w:rPr>
                      <w:rFonts w:ascii="ITC Avant Garde" w:hAnsi="ITC Avant Garde" w:cs="Tahoma"/>
                      <w:sz w:val="18"/>
                      <w:szCs w:val="18"/>
                    </w:rPr>
                    <w:t>ogra una mejora de las condiciones sociales y económicas de las personas que viven en</w:t>
                  </w:r>
                  <w:r>
                    <w:rPr>
                      <w:rFonts w:ascii="ITC Avant Garde" w:hAnsi="ITC Avant Garde" w:cs="Tahoma"/>
                      <w:sz w:val="18"/>
                      <w:szCs w:val="18"/>
                    </w:rPr>
                    <w:t xml:space="preserve"> </w:t>
                  </w:r>
                  <w:r w:rsidRPr="002A531E">
                    <w:rPr>
                      <w:rFonts w:ascii="ITC Avant Garde" w:hAnsi="ITC Avant Garde" w:cs="Tahoma"/>
                      <w:sz w:val="18"/>
                      <w:szCs w:val="18"/>
                    </w:rPr>
                    <w:t>áreas suburbanas o rurales, debido a que desde su ubicación se puede acceder a herramientas orientadas a la educación, salud o participación social.</w:t>
                  </w:r>
                </w:p>
                <w:p w14:paraId="29B746DC" w14:textId="3EA1D1F7" w:rsidR="00AB39AC" w:rsidRDefault="00AB39AC" w:rsidP="00AB39AC">
                  <w:pPr>
                    <w:pStyle w:val="Prrafodelista"/>
                    <w:numPr>
                      <w:ilvl w:val="0"/>
                      <w:numId w:val="12"/>
                    </w:numPr>
                    <w:jc w:val="both"/>
                    <w:rPr>
                      <w:rFonts w:ascii="ITC Avant Garde" w:hAnsi="ITC Avant Garde"/>
                      <w:sz w:val="18"/>
                      <w:szCs w:val="18"/>
                    </w:rPr>
                  </w:pPr>
                  <w:r>
                    <w:rPr>
                      <w:rFonts w:ascii="ITC Avant Garde" w:hAnsi="ITC Avant Garde"/>
                      <w:sz w:val="18"/>
                      <w:szCs w:val="18"/>
                    </w:rPr>
                    <w:t>Estimula la inversión e influye en la competencia efectiva en el sector de telecomunicaciones</w:t>
                  </w:r>
                  <w:r w:rsidR="00791BF2">
                    <w:rPr>
                      <w:rFonts w:ascii="ITC Avant Garde" w:hAnsi="ITC Avant Garde"/>
                      <w:sz w:val="18"/>
                      <w:szCs w:val="18"/>
                    </w:rPr>
                    <w:t>.</w:t>
                  </w:r>
                </w:p>
                <w:p w14:paraId="5BB4886B" w14:textId="645745EB" w:rsidR="001C7BD1" w:rsidRPr="002A531E" w:rsidRDefault="00AB39AC" w:rsidP="00AB39AC">
                  <w:pPr>
                    <w:pStyle w:val="Prrafodelista"/>
                    <w:numPr>
                      <w:ilvl w:val="0"/>
                      <w:numId w:val="12"/>
                    </w:numPr>
                    <w:jc w:val="both"/>
                    <w:rPr>
                      <w:rFonts w:ascii="ITC Avant Garde" w:hAnsi="ITC Avant Garde" w:cs="Tahoma"/>
                      <w:sz w:val="18"/>
                      <w:szCs w:val="18"/>
                    </w:rPr>
                  </w:pPr>
                  <w:r>
                    <w:rPr>
                      <w:rFonts w:ascii="ITC Avant Garde" w:hAnsi="ITC Avant Garde"/>
                      <w:sz w:val="18"/>
                      <w:szCs w:val="18"/>
                    </w:rPr>
                    <w:t>Permite ofrecer a los usuarios servicios más innovadores, de mayor calidad y cobertura a precios más competitivos y con mejores condiciones.</w:t>
                  </w:r>
                </w:p>
              </w:tc>
            </w:tr>
            <w:tr w:rsidR="001C7BD1" w:rsidRPr="00DD06A0" w14:paraId="6ED06205" w14:textId="77777777" w:rsidTr="00882714">
              <w:tc>
                <w:tcPr>
                  <w:tcW w:w="2434" w:type="dxa"/>
                </w:tcPr>
                <w:p w14:paraId="020DBAA0" w14:textId="77777777" w:rsidR="001C7BD1" w:rsidRPr="00DD06A0" w:rsidRDefault="001C7BD1" w:rsidP="001C7BD1">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6168" w:type="dxa"/>
                </w:tcPr>
                <w:p w14:paraId="63BD436C" w14:textId="10AE05C0" w:rsidR="001C7BD1" w:rsidRPr="00DD06A0" w:rsidRDefault="004667EA" w:rsidP="001C7BD1">
                  <w:pPr>
                    <w:jc w:val="both"/>
                    <w:rPr>
                      <w:rFonts w:ascii="ITC Avant Garde" w:hAnsi="ITC Avant Garde"/>
                      <w:sz w:val="18"/>
                      <w:szCs w:val="18"/>
                    </w:rPr>
                  </w:pPr>
                  <w:r>
                    <w:rPr>
                      <w:rFonts w:ascii="ITC Avant Garde" w:hAnsi="ITC Avant Garde"/>
                      <w:sz w:val="18"/>
                      <w:szCs w:val="18"/>
                    </w:rPr>
                    <w:t>Superintendencia de Telecomunicaciones</w:t>
                  </w:r>
                </w:p>
              </w:tc>
            </w:tr>
            <w:tr w:rsidR="001C7BD1" w:rsidRPr="00DD06A0" w14:paraId="732AF58B" w14:textId="77777777" w:rsidTr="00882714">
              <w:tc>
                <w:tcPr>
                  <w:tcW w:w="2434" w:type="dxa"/>
                </w:tcPr>
                <w:p w14:paraId="4B4D5E37" w14:textId="77777777" w:rsidR="001C7BD1" w:rsidRPr="00DD06A0" w:rsidRDefault="001C7BD1" w:rsidP="001C7BD1">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6168" w:type="dxa"/>
                </w:tcPr>
                <w:p w14:paraId="72243C51" w14:textId="521B9890" w:rsidR="001C7BD1" w:rsidRPr="00DD06A0" w:rsidRDefault="00C6120B" w:rsidP="001C7BD1">
                  <w:pPr>
                    <w:jc w:val="both"/>
                    <w:rPr>
                      <w:rFonts w:ascii="ITC Avant Garde" w:hAnsi="ITC Avant Garde"/>
                      <w:sz w:val="18"/>
                      <w:szCs w:val="18"/>
                    </w:rPr>
                  </w:pPr>
                  <w:hyperlink r:id="rId13" w:history="1">
                    <w:r w:rsidR="004667EA" w:rsidRPr="004667EA">
                      <w:rPr>
                        <w:rStyle w:val="Hipervnculo"/>
                        <w:rFonts w:ascii="ITC Avant Garde" w:hAnsi="ITC Avant Garde"/>
                        <w:sz w:val="18"/>
                        <w:szCs w:val="18"/>
                      </w:rPr>
                      <w:t>http://sutel.go.cr/sites/default/files/audiencias/reglamento_uso_compartido_infraestructura_publica_para_publicacion.pdf</w:t>
                    </w:r>
                  </w:hyperlink>
                </w:p>
              </w:tc>
            </w:tr>
            <w:tr w:rsidR="001C7BD1" w:rsidRPr="00DD06A0" w14:paraId="1009256B" w14:textId="77777777" w:rsidTr="00882714">
              <w:tc>
                <w:tcPr>
                  <w:tcW w:w="2434" w:type="dxa"/>
                </w:tcPr>
                <w:p w14:paraId="521ADB18" w14:textId="77777777" w:rsidR="001C7BD1" w:rsidRPr="00DD06A0" w:rsidRDefault="001C7BD1" w:rsidP="001C7BD1">
                  <w:pPr>
                    <w:jc w:val="both"/>
                    <w:rPr>
                      <w:rFonts w:ascii="ITC Avant Garde" w:hAnsi="ITC Avant Garde"/>
                      <w:sz w:val="18"/>
                      <w:szCs w:val="18"/>
                    </w:rPr>
                  </w:pPr>
                  <w:r w:rsidRPr="00DD06A0">
                    <w:rPr>
                      <w:rFonts w:ascii="ITC Avant Garde" w:hAnsi="ITC Avant Garde"/>
                      <w:sz w:val="18"/>
                      <w:szCs w:val="18"/>
                    </w:rPr>
                    <w:t>Información adicional:</w:t>
                  </w:r>
                </w:p>
              </w:tc>
              <w:tc>
                <w:tcPr>
                  <w:tcW w:w="6168" w:type="dxa"/>
                </w:tcPr>
                <w:p w14:paraId="6B53FC76" w14:textId="4DDF94D1" w:rsidR="001C7BD1" w:rsidRPr="00DD06A0" w:rsidRDefault="004667EA" w:rsidP="001C7BD1">
                  <w:pPr>
                    <w:jc w:val="both"/>
                    <w:rPr>
                      <w:rFonts w:ascii="ITC Avant Garde" w:hAnsi="ITC Avant Garde"/>
                      <w:sz w:val="18"/>
                      <w:szCs w:val="18"/>
                    </w:rPr>
                  </w:pPr>
                  <w:r>
                    <w:rPr>
                      <w:rFonts w:ascii="ITC Avant Garde" w:hAnsi="ITC Avant Garde"/>
                      <w:sz w:val="18"/>
                      <w:szCs w:val="18"/>
                    </w:rPr>
                    <w:t>El poder ejecutivo de Costa Rica lleva a cabo una serie de acciones con el objetivo de agilizar y fomentar el despliegue de infraestructura de telecomunicaciones para llevar conectividad, principalmente a zonas rurales</w:t>
                  </w:r>
                  <w:r w:rsidR="00791BF2">
                    <w:rPr>
                      <w:rFonts w:ascii="ITC Avant Garde" w:hAnsi="ITC Avant Garde"/>
                      <w:sz w:val="18"/>
                      <w:szCs w:val="18"/>
                    </w:rPr>
                    <w:t>.</w:t>
                  </w:r>
                </w:p>
              </w:tc>
            </w:tr>
          </w:tbl>
          <w:p w14:paraId="6FA7AE1B" w14:textId="77777777" w:rsidR="00166BE0" w:rsidRDefault="00166BE0" w:rsidP="00225DA6">
            <w:pPr>
              <w:jc w:val="both"/>
              <w:rPr>
                <w:rFonts w:ascii="ITC Avant Garde" w:hAnsi="ITC Avant Garde"/>
                <w:sz w:val="18"/>
                <w:szCs w:val="18"/>
                <w:highlight w:val="yellow"/>
              </w:rPr>
            </w:pPr>
          </w:p>
          <w:p w14:paraId="543600A1" w14:textId="77777777" w:rsidR="00166BE0" w:rsidRPr="00DD06A0" w:rsidRDefault="00166BE0" w:rsidP="00166BE0">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434"/>
              <w:gridCol w:w="6168"/>
            </w:tblGrid>
            <w:tr w:rsidR="00166BE0" w:rsidRPr="00DD06A0" w14:paraId="701BA4EB" w14:textId="77777777" w:rsidTr="00335035">
              <w:tc>
                <w:tcPr>
                  <w:tcW w:w="8602" w:type="dxa"/>
                  <w:gridSpan w:val="2"/>
                  <w:shd w:val="clear" w:color="auto" w:fill="A8D08D" w:themeFill="accent6" w:themeFillTint="99"/>
                </w:tcPr>
                <w:p w14:paraId="36C2F41C" w14:textId="021E59EB" w:rsidR="00166BE0" w:rsidRPr="00DD06A0" w:rsidRDefault="007F0979" w:rsidP="00166BE0">
                  <w:pPr>
                    <w:jc w:val="both"/>
                    <w:rPr>
                      <w:rFonts w:ascii="ITC Avant Garde" w:hAnsi="ITC Avant Garde"/>
                      <w:b/>
                      <w:sz w:val="18"/>
                      <w:szCs w:val="18"/>
                    </w:rPr>
                  </w:pPr>
                  <w:r>
                    <w:rPr>
                      <w:rFonts w:ascii="ITC Avant Garde" w:hAnsi="ITC Avant Garde"/>
                      <w:b/>
                      <w:sz w:val="18"/>
                      <w:szCs w:val="18"/>
                    </w:rPr>
                    <w:t>Caso 3</w:t>
                  </w:r>
                </w:p>
              </w:tc>
            </w:tr>
            <w:tr w:rsidR="00166BE0" w:rsidRPr="00DD06A0" w14:paraId="769A6576" w14:textId="77777777" w:rsidTr="00335035">
              <w:tc>
                <w:tcPr>
                  <w:tcW w:w="2434" w:type="dxa"/>
                </w:tcPr>
                <w:p w14:paraId="6F92C7E6"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t>País o región analizado:</w:t>
                  </w:r>
                </w:p>
              </w:tc>
              <w:tc>
                <w:tcPr>
                  <w:tcW w:w="6168" w:type="dxa"/>
                </w:tcPr>
                <w:p w14:paraId="6D0BBE8F" w14:textId="74FDA233" w:rsidR="00166BE0" w:rsidRPr="00DD06A0" w:rsidRDefault="00166BE0" w:rsidP="00166BE0">
                  <w:pPr>
                    <w:jc w:val="both"/>
                    <w:rPr>
                      <w:rFonts w:ascii="ITC Avant Garde" w:hAnsi="ITC Avant Garde"/>
                      <w:sz w:val="18"/>
                      <w:szCs w:val="18"/>
                    </w:rPr>
                  </w:pPr>
                  <w:r>
                    <w:rPr>
                      <w:rFonts w:ascii="ITC Avant Garde" w:hAnsi="ITC Avant Garde"/>
                      <w:sz w:val="18"/>
                      <w:szCs w:val="18"/>
                    </w:rPr>
                    <w:t>Bahréin</w:t>
                  </w:r>
                </w:p>
              </w:tc>
            </w:tr>
            <w:tr w:rsidR="00166BE0" w:rsidRPr="002A531E" w14:paraId="49F0DA61" w14:textId="77777777" w:rsidTr="00335035">
              <w:tc>
                <w:tcPr>
                  <w:tcW w:w="2434" w:type="dxa"/>
                </w:tcPr>
                <w:p w14:paraId="1C336744"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lastRenderedPageBreak/>
                    <w:t>Nombre de la regulación:</w:t>
                  </w:r>
                </w:p>
              </w:tc>
              <w:tc>
                <w:tcPr>
                  <w:tcW w:w="6168" w:type="dxa"/>
                </w:tcPr>
                <w:p w14:paraId="7B0D57DE" w14:textId="584FE111" w:rsidR="00166BE0" w:rsidRPr="002A531E" w:rsidRDefault="00E845E0" w:rsidP="008C6C96">
                  <w:pPr>
                    <w:jc w:val="both"/>
                    <w:rPr>
                      <w:rFonts w:ascii="ITC Avant Garde" w:hAnsi="ITC Avant Garde"/>
                      <w:sz w:val="18"/>
                      <w:szCs w:val="18"/>
                    </w:rPr>
                  </w:pPr>
                  <w:r>
                    <w:rPr>
                      <w:rFonts w:ascii="ITC Avant Garde" w:hAnsi="ITC Avant Garde"/>
                      <w:sz w:val="18"/>
                      <w:szCs w:val="18"/>
                    </w:rPr>
                    <w:t>“</w:t>
                  </w:r>
                  <w:proofErr w:type="spellStart"/>
                  <w:r w:rsidR="008C6C96" w:rsidRPr="00E845E0">
                    <w:rPr>
                      <w:rFonts w:ascii="ITC Avant Garde" w:hAnsi="ITC Avant Garde"/>
                      <w:i/>
                      <w:sz w:val="18"/>
                      <w:szCs w:val="18"/>
                    </w:rPr>
                    <w:t>Guidelines</w:t>
                  </w:r>
                  <w:proofErr w:type="spellEnd"/>
                  <w:r w:rsidR="008C6C96" w:rsidRPr="00E845E0">
                    <w:rPr>
                      <w:rFonts w:ascii="ITC Avant Garde" w:hAnsi="ITC Avant Garde"/>
                      <w:i/>
                      <w:sz w:val="18"/>
                      <w:szCs w:val="18"/>
                    </w:rPr>
                    <w:t xml:space="preserve"> </w:t>
                  </w:r>
                  <w:proofErr w:type="spellStart"/>
                  <w:r w:rsidR="008C6C96" w:rsidRPr="00E845E0">
                    <w:rPr>
                      <w:rFonts w:ascii="ITC Avant Garde" w:hAnsi="ITC Avant Garde"/>
                      <w:i/>
                      <w:sz w:val="18"/>
                      <w:szCs w:val="18"/>
                    </w:rPr>
                    <w:t>for</w:t>
                  </w:r>
                  <w:proofErr w:type="spellEnd"/>
                  <w:r w:rsidR="008C6C96" w:rsidRPr="00E845E0">
                    <w:rPr>
                      <w:rFonts w:ascii="ITC Avant Garde" w:hAnsi="ITC Avant Garde"/>
                      <w:i/>
                      <w:sz w:val="18"/>
                      <w:szCs w:val="18"/>
                    </w:rPr>
                    <w:t xml:space="preserve"> </w:t>
                  </w:r>
                  <w:proofErr w:type="spellStart"/>
                  <w:r w:rsidR="008C6C96" w:rsidRPr="00E845E0">
                    <w:rPr>
                      <w:rFonts w:ascii="ITC Avant Garde" w:hAnsi="ITC Avant Garde"/>
                      <w:i/>
                      <w:sz w:val="18"/>
                      <w:szCs w:val="18"/>
                    </w:rPr>
                    <w:t>Telecommunications</w:t>
                  </w:r>
                  <w:proofErr w:type="spellEnd"/>
                  <w:r w:rsidR="008C6C96" w:rsidRPr="00E845E0">
                    <w:rPr>
                      <w:rFonts w:ascii="ITC Avant Garde" w:hAnsi="ITC Avant Garde"/>
                      <w:i/>
                      <w:sz w:val="18"/>
                      <w:szCs w:val="18"/>
                    </w:rPr>
                    <w:t xml:space="preserve"> </w:t>
                  </w:r>
                  <w:proofErr w:type="spellStart"/>
                  <w:r w:rsidR="008C6C96" w:rsidRPr="00E845E0">
                    <w:rPr>
                      <w:rFonts w:ascii="ITC Avant Garde" w:hAnsi="ITC Avant Garde"/>
                      <w:i/>
                      <w:sz w:val="18"/>
                      <w:szCs w:val="18"/>
                    </w:rPr>
                    <w:t>Infrastructure</w:t>
                  </w:r>
                  <w:proofErr w:type="spellEnd"/>
                  <w:r w:rsidR="008C6C96" w:rsidRPr="00E845E0">
                    <w:rPr>
                      <w:rFonts w:ascii="ITC Avant Garde" w:hAnsi="ITC Avant Garde"/>
                      <w:i/>
                      <w:sz w:val="18"/>
                      <w:szCs w:val="18"/>
                    </w:rPr>
                    <w:t xml:space="preserve"> </w:t>
                  </w:r>
                  <w:proofErr w:type="spellStart"/>
                  <w:r w:rsidR="008C6C96" w:rsidRPr="00E845E0">
                    <w:rPr>
                      <w:rFonts w:ascii="ITC Avant Garde" w:hAnsi="ITC Avant Garde"/>
                      <w:i/>
                      <w:sz w:val="18"/>
                      <w:szCs w:val="18"/>
                    </w:rPr>
                    <w:t>Deployment</w:t>
                  </w:r>
                  <w:proofErr w:type="spellEnd"/>
                  <w:r>
                    <w:rPr>
                      <w:rFonts w:ascii="ITC Avant Garde" w:hAnsi="ITC Avant Garde"/>
                      <w:sz w:val="18"/>
                      <w:szCs w:val="18"/>
                    </w:rPr>
                    <w:t>”</w:t>
                  </w:r>
                  <w:r w:rsidR="008C6C96">
                    <w:rPr>
                      <w:rFonts w:ascii="ITC Avant Garde" w:hAnsi="ITC Avant Garde"/>
                      <w:sz w:val="18"/>
                      <w:szCs w:val="18"/>
                    </w:rPr>
                    <w:t xml:space="preserve"> (Lineamientos para el Despliegue de Infraestructura de Telecomunicaciones)</w:t>
                  </w:r>
                </w:p>
              </w:tc>
            </w:tr>
            <w:tr w:rsidR="00166BE0" w:rsidRPr="002A531E" w14:paraId="165DBF13" w14:textId="77777777" w:rsidTr="00335035">
              <w:tc>
                <w:tcPr>
                  <w:tcW w:w="2434" w:type="dxa"/>
                </w:tcPr>
                <w:p w14:paraId="37F6A975"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t>Principales resultados:</w:t>
                  </w:r>
                </w:p>
              </w:tc>
              <w:tc>
                <w:tcPr>
                  <w:tcW w:w="6168" w:type="dxa"/>
                </w:tcPr>
                <w:p w14:paraId="0CCFCEC4" w14:textId="18BA2A24" w:rsidR="00166BE0" w:rsidRPr="002A531E" w:rsidRDefault="00F36CF5" w:rsidP="00166BE0">
                  <w:pPr>
                    <w:pStyle w:val="Prrafodelista"/>
                    <w:numPr>
                      <w:ilvl w:val="0"/>
                      <w:numId w:val="12"/>
                    </w:numPr>
                    <w:autoSpaceDE w:val="0"/>
                    <w:autoSpaceDN w:val="0"/>
                    <w:adjustRightInd w:val="0"/>
                    <w:jc w:val="both"/>
                    <w:rPr>
                      <w:rFonts w:ascii="Tahoma" w:hAnsi="Tahoma" w:cs="Tahoma"/>
                      <w:sz w:val="20"/>
                      <w:szCs w:val="20"/>
                    </w:rPr>
                  </w:pPr>
                  <w:r>
                    <w:rPr>
                      <w:rFonts w:ascii="ITC Avant Garde" w:hAnsi="ITC Avant Garde"/>
                      <w:sz w:val="18"/>
                      <w:szCs w:val="18"/>
                    </w:rPr>
                    <w:t xml:space="preserve">El mercado de telecomunicaciones de Bahréin se convirtió en el más avanzado de la región </w:t>
                  </w:r>
                  <w:r w:rsidR="00791BF2">
                    <w:rPr>
                      <w:rFonts w:ascii="ITC Avant Garde" w:hAnsi="ITC Avant Garde"/>
                      <w:sz w:val="18"/>
                      <w:szCs w:val="18"/>
                    </w:rPr>
                    <w:t>árabe</w:t>
                  </w:r>
                  <w:r>
                    <w:rPr>
                      <w:rFonts w:ascii="ITC Avant Garde" w:hAnsi="ITC Avant Garde"/>
                      <w:sz w:val="18"/>
                      <w:szCs w:val="18"/>
                    </w:rPr>
                    <w:t>.</w:t>
                  </w:r>
                </w:p>
                <w:p w14:paraId="1B3BDFD7" w14:textId="60C768C8" w:rsidR="00166BE0" w:rsidRDefault="00166BE0" w:rsidP="00166BE0">
                  <w:pPr>
                    <w:pStyle w:val="Prrafodelista"/>
                    <w:numPr>
                      <w:ilvl w:val="0"/>
                      <w:numId w:val="12"/>
                    </w:numPr>
                    <w:autoSpaceDE w:val="0"/>
                    <w:autoSpaceDN w:val="0"/>
                    <w:adjustRightInd w:val="0"/>
                    <w:jc w:val="both"/>
                    <w:rPr>
                      <w:rFonts w:ascii="ITC Avant Garde" w:hAnsi="ITC Avant Garde" w:cs="Tahoma"/>
                      <w:sz w:val="18"/>
                      <w:szCs w:val="18"/>
                    </w:rPr>
                  </w:pPr>
                  <w:r>
                    <w:rPr>
                      <w:rFonts w:ascii="ITC Avant Garde" w:hAnsi="ITC Avant Garde" w:cs="Tahoma"/>
                      <w:sz w:val="18"/>
                      <w:szCs w:val="18"/>
                    </w:rPr>
                    <w:t>Se l</w:t>
                  </w:r>
                  <w:r w:rsidRPr="002A531E">
                    <w:rPr>
                      <w:rFonts w:ascii="ITC Avant Garde" w:hAnsi="ITC Avant Garde" w:cs="Tahoma"/>
                      <w:sz w:val="18"/>
                      <w:szCs w:val="18"/>
                    </w:rPr>
                    <w:t xml:space="preserve">ogra </w:t>
                  </w:r>
                  <w:r w:rsidR="00F36CF5">
                    <w:rPr>
                      <w:rFonts w:ascii="ITC Avant Garde" w:hAnsi="ITC Avant Garde" w:cs="Tahoma"/>
                      <w:sz w:val="18"/>
                      <w:szCs w:val="18"/>
                    </w:rPr>
                    <w:t>elevar la tasa de penetración de la telefonía móvil celular y de internet de banda ancha, estableciendo precios bajos para el usuario final.</w:t>
                  </w:r>
                </w:p>
                <w:p w14:paraId="6306FC24" w14:textId="2756E4CE" w:rsidR="00166BE0" w:rsidRDefault="00166BE0" w:rsidP="00166BE0">
                  <w:pPr>
                    <w:pStyle w:val="Prrafodelista"/>
                    <w:numPr>
                      <w:ilvl w:val="0"/>
                      <w:numId w:val="12"/>
                    </w:numPr>
                    <w:jc w:val="both"/>
                    <w:rPr>
                      <w:rFonts w:ascii="ITC Avant Garde" w:hAnsi="ITC Avant Garde"/>
                      <w:sz w:val="18"/>
                      <w:szCs w:val="18"/>
                    </w:rPr>
                  </w:pPr>
                  <w:r>
                    <w:rPr>
                      <w:rFonts w:ascii="ITC Avant Garde" w:hAnsi="ITC Avant Garde"/>
                      <w:sz w:val="18"/>
                      <w:szCs w:val="18"/>
                    </w:rPr>
                    <w:t>Estimula la inversión e influye en la competencia efectiva en el sector de telecomunicaciones</w:t>
                  </w:r>
                  <w:r w:rsidR="00791BF2">
                    <w:rPr>
                      <w:rFonts w:ascii="ITC Avant Garde" w:hAnsi="ITC Avant Garde"/>
                      <w:sz w:val="18"/>
                      <w:szCs w:val="18"/>
                    </w:rPr>
                    <w:t>.</w:t>
                  </w:r>
                </w:p>
                <w:p w14:paraId="1E03E465" w14:textId="77777777" w:rsidR="00166BE0" w:rsidRPr="002A531E" w:rsidRDefault="00166BE0" w:rsidP="00166BE0">
                  <w:pPr>
                    <w:pStyle w:val="Prrafodelista"/>
                    <w:numPr>
                      <w:ilvl w:val="0"/>
                      <w:numId w:val="12"/>
                    </w:numPr>
                    <w:jc w:val="both"/>
                    <w:rPr>
                      <w:rFonts w:ascii="ITC Avant Garde" w:hAnsi="ITC Avant Garde" w:cs="Tahoma"/>
                      <w:sz w:val="18"/>
                      <w:szCs w:val="18"/>
                    </w:rPr>
                  </w:pPr>
                  <w:r>
                    <w:rPr>
                      <w:rFonts w:ascii="ITC Avant Garde" w:hAnsi="ITC Avant Garde"/>
                      <w:sz w:val="18"/>
                      <w:szCs w:val="18"/>
                    </w:rPr>
                    <w:t>Permite ofrecer a los usuarios servicios más innovadores, de mayor calidad y cobertura a precios más competitivos y con mejores condiciones.</w:t>
                  </w:r>
                </w:p>
              </w:tc>
            </w:tr>
            <w:tr w:rsidR="00166BE0" w:rsidRPr="00DD06A0" w14:paraId="508F8F03" w14:textId="77777777" w:rsidTr="00335035">
              <w:tc>
                <w:tcPr>
                  <w:tcW w:w="2434" w:type="dxa"/>
                </w:tcPr>
                <w:p w14:paraId="25780137"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6168" w:type="dxa"/>
                </w:tcPr>
                <w:p w14:paraId="07D34F22" w14:textId="461D975D" w:rsidR="00166BE0" w:rsidRPr="00DD06A0" w:rsidRDefault="00E845E0" w:rsidP="00166BE0">
                  <w:pPr>
                    <w:jc w:val="both"/>
                    <w:rPr>
                      <w:rFonts w:ascii="ITC Avant Garde" w:hAnsi="ITC Avant Garde"/>
                      <w:sz w:val="18"/>
                      <w:szCs w:val="18"/>
                    </w:rPr>
                  </w:pPr>
                  <w:r>
                    <w:rPr>
                      <w:rFonts w:ascii="ITC Avant Garde" w:hAnsi="ITC Avant Garde"/>
                      <w:sz w:val="18"/>
                      <w:szCs w:val="18"/>
                    </w:rPr>
                    <w:t>“</w:t>
                  </w:r>
                  <w:proofErr w:type="spellStart"/>
                  <w:r w:rsidR="00E710A9" w:rsidRPr="00E845E0">
                    <w:rPr>
                      <w:rFonts w:ascii="ITC Avant Garde" w:hAnsi="ITC Avant Garde"/>
                      <w:i/>
                      <w:sz w:val="18"/>
                      <w:szCs w:val="18"/>
                    </w:rPr>
                    <w:t>Telecommunications</w:t>
                  </w:r>
                  <w:proofErr w:type="spellEnd"/>
                  <w:r w:rsidR="00E710A9" w:rsidRPr="00E845E0">
                    <w:rPr>
                      <w:rFonts w:ascii="ITC Avant Garde" w:hAnsi="ITC Avant Garde"/>
                      <w:i/>
                      <w:sz w:val="18"/>
                      <w:szCs w:val="18"/>
                    </w:rPr>
                    <w:t xml:space="preserve"> </w:t>
                  </w:r>
                  <w:proofErr w:type="spellStart"/>
                  <w:r w:rsidR="00E710A9" w:rsidRPr="00E845E0">
                    <w:rPr>
                      <w:rFonts w:ascii="ITC Avant Garde" w:hAnsi="ITC Avant Garde"/>
                      <w:i/>
                      <w:sz w:val="18"/>
                      <w:szCs w:val="18"/>
                    </w:rPr>
                    <w:t>Regulatory</w:t>
                  </w:r>
                  <w:proofErr w:type="spellEnd"/>
                  <w:r w:rsidR="00E710A9" w:rsidRPr="00E845E0">
                    <w:rPr>
                      <w:rFonts w:ascii="ITC Avant Garde" w:hAnsi="ITC Avant Garde"/>
                      <w:i/>
                      <w:sz w:val="18"/>
                      <w:szCs w:val="18"/>
                    </w:rPr>
                    <w:t xml:space="preserve"> </w:t>
                  </w:r>
                  <w:proofErr w:type="spellStart"/>
                  <w:r w:rsidR="00E710A9" w:rsidRPr="00E845E0">
                    <w:rPr>
                      <w:rFonts w:ascii="ITC Avant Garde" w:hAnsi="ITC Avant Garde"/>
                      <w:i/>
                      <w:sz w:val="18"/>
                      <w:szCs w:val="18"/>
                    </w:rPr>
                    <w:t>Authority</w:t>
                  </w:r>
                  <w:proofErr w:type="spellEnd"/>
                  <w:r>
                    <w:rPr>
                      <w:rFonts w:ascii="ITC Avant Garde" w:hAnsi="ITC Avant Garde"/>
                      <w:sz w:val="18"/>
                      <w:szCs w:val="18"/>
                    </w:rPr>
                    <w:t>” (</w:t>
                  </w:r>
                  <w:r w:rsidR="00F843D1">
                    <w:rPr>
                      <w:rFonts w:ascii="ITC Avant Garde" w:hAnsi="ITC Avant Garde"/>
                      <w:sz w:val="18"/>
                      <w:szCs w:val="18"/>
                    </w:rPr>
                    <w:t>Autoridad Reguladora de Telecomunicaciones</w:t>
                  </w:r>
                  <w:r>
                    <w:rPr>
                      <w:rFonts w:ascii="ITC Avant Garde" w:hAnsi="ITC Avant Garde"/>
                      <w:sz w:val="18"/>
                      <w:szCs w:val="18"/>
                    </w:rPr>
                    <w:t>)</w:t>
                  </w:r>
                </w:p>
              </w:tc>
            </w:tr>
            <w:tr w:rsidR="00166BE0" w:rsidRPr="00DD06A0" w14:paraId="4530018A" w14:textId="77777777" w:rsidTr="00335035">
              <w:tc>
                <w:tcPr>
                  <w:tcW w:w="2434" w:type="dxa"/>
                </w:tcPr>
                <w:p w14:paraId="2E6E40C1"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6168" w:type="dxa"/>
                </w:tcPr>
                <w:p w14:paraId="56B6FDB6" w14:textId="2F5A460A" w:rsidR="00166BE0" w:rsidRPr="00E710A9" w:rsidRDefault="00C6120B" w:rsidP="00166BE0">
                  <w:pPr>
                    <w:jc w:val="both"/>
                    <w:rPr>
                      <w:rFonts w:ascii="ITC Avant Garde" w:hAnsi="ITC Avant Garde"/>
                      <w:sz w:val="18"/>
                      <w:szCs w:val="18"/>
                    </w:rPr>
                  </w:pPr>
                  <w:hyperlink r:id="rId14" w:history="1">
                    <w:r w:rsidR="008C6C96" w:rsidRPr="00E710A9">
                      <w:rPr>
                        <w:rStyle w:val="Hipervnculo"/>
                        <w:rFonts w:ascii="ITC Avant Garde" w:hAnsi="ITC Avant Garde"/>
                        <w:sz w:val="18"/>
                        <w:szCs w:val="18"/>
                      </w:rPr>
                      <w:t>http://www.tra.org.bh/media/document/Guidelinesfortelecominfradeployment-Final.pdf</w:t>
                    </w:r>
                  </w:hyperlink>
                </w:p>
              </w:tc>
            </w:tr>
            <w:tr w:rsidR="00166BE0" w:rsidRPr="00DD06A0" w14:paraId="4E88CC50" w14:textId="77777777" w:rsidTr="00335035">
              <w:tc>
                <w:tcPr>
                  <w:tcW w:w="2434" w:type="dxa"/>
                </w:tcPr>
                <w:p w14:paraId="5DB7DD7A"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t>Información adicional:</w:t>
                  </w:r>
                </w:p>
              </w:tc>
              <w:tc>
                <w:tcPr>
                  <w:tcW w:w="6168" w:type="dxa"/>
                </w:tcPr>
                <w:p w14:paraId="29DCFE85" w14:textId="77777777" w:rsidR="00335035" w:rsidRDefault="00335035" w:rsidP="00335035">
                  <w:pPr>
                    <w:jc w:val="both"/>
                    <w:rPr>
                      <w:rFonts w:ascii="ITC Avant Garde" w:hAnsi="ITC Avant Garde"/>
                      <w:sz w:val="18"/>
                      <w:szCs w:val="18"/>
                    </w:rPr>
                  </w:pPr>
                  <w:r>
                    <w:rPr>
                      <w:rFonts w:ascii="ITC Avant Garde" w:hAnsi="ITC Avant Garde"/>
                      <w:sz w:val="18"/>
                      <w:szCs w:val="18"/>
                    </w:rPr>
                    <w:t>El Reino de Bahréin ha establecido el 4° Plan Nacional de Telecomunicaciones c</w:t>
                  </w:r>
                  <w:r w:rsidR="00F36CF5">
                    <w:rPr>
                      <w:rFonts w:ascii="ITC Avant Garde" w:hAnsi="ITC Avant Garde"/>
                      <w:sz w:val="18"/>
                      <w:szCs w:val="18"/>
                    </w:rPr>
                    <w:t>on el objetivo de f</w:t>
                  </w:r>
                  <w:r w:rsidR="00F36CF5" w:rsidRPr="00F36CF5">
                    <w:rPr>
                      <w:rFonts w:ascii="ITC Avant Garde" w:hAnsi="ITC Avant Garde"/>
                      <w:sz w:val="18"/>
                      <w:szCs w:val="18"/>
                    </w:rPr>
                    <w:t xml:space="preserve">omentar la competencia efectiva y sostenible; </w:t>
                  </w:r>
                  <w:r>
                    <w:rPr>
                      <w:rFonts w:ascii="ITC Avant Garde" w:hAnsi="ITC Avant Garde"/>
                      <w:sz w:val="18"/>
                      <w:szCs w:val="18"/>
                    </w:rPr>
                    <w:t>desplegar</w:t>
                  </w:r>
                  <w:r w:rsidR="00F36CF5" w:rsidRPr="00F36CF5">
                    <w:rPr>
                      <w:rFonts w:ascii="ITC Avant Garde" w:hAnsi="ITC Avant Garde"/>
                      <w:sz w:val="18"/>
                      <w:szCs w:val="18"/>
                    </w:rPr>
                    <w:t xml:space="preserve"> redes de ultra alta velocidad; y</w:t>
                  </w:r>
                  <w:r>
                    <w:rPr>
                      <w:rFonts w:ascii="ITC Avant Garde" w:hAnsi="ITC Avant Garde"/>
                      <w:sz w:val="18"/>
                      <w:szCs w:val="18"/>
                    </w:rPr>
                    <w:t xml:space="preserve"> establecer mejores medidas de seguridad cibernética.</w:t>
                  </w:r>
                </w:p>
                <w:p w14:paraId="79A4943F" w14:textId="77777777" w:rsidR="00CE4CB4" w:rsidRDefault="00CE4CB4" w:rsidP="00335035">
                  <w:pPr>
                    <w:jc w:val="both"/>
                    <w:rPr>
                      <w:rFonts w:ascii="ITC Avant Garde" w:hAnsi="ITC Avant Garde"/>
                      <w:sz w:val="18"/>
                      <w:szCs w:val="18"/>
                    </w:rPr>
                  </w:pPr>
                </w:p>
                <w:p w14:paraId="71B8830F" w14:textId="3BA1E5CD" w:rsidR="00166BE0" w:rsidRPr="00DD06A0" w:rsidRDefault="00335035" w:rsidP="00335035">
                  <w:pPr>
                    <w:jc w:val="both"/>
                    <w:rPr>
                      <w:rFonts w:ascii="ITC Avant Garde" w:hAnsi="ITC Avant Garde"/>
                      <w:sz w:val="18"/>
                      <w:szCs w:val="18"/>
                    </w:rPr>
                  </w:pPr>
                  <w:r>
                    <w:rPr>
                      <w:rFonts w:ascii="ITC Avant Garde" w:hAnsi="ITC Avant Garde"/>
                      <w:sz w:val="18"/>
                      <w:szCs w:val="18"/>
                    </w:rPr>
                    <w:t>Se prioriza en la inversión en redes de alta velocidad, con servicios avanzados como 5G, el internet de las cosas y comunicaciones M2M.</w:t>
                  </w:r>
                </w:p>
              </w:tc>
            </w:tr>
          </w:tbl>
          <w:p w14:paraId="77727EAB" w14:textId="77777777" w:rsidR="00166BE0" w:rsidRDefault="00166BE0" w:rsidP="00225DA6">
            <w:pPr>
              <w:jc w:val="both"/>
              <w:rPr>
                <w:rFonts w:ascii="ITC Avant Garde" w:hAnsi="ITC Avant Garde"/>
                <w:sz w:val="18"/>
                <w:szCs w:val="18"/>
                <w:highlight w:val="yellow"/>
              </w:rPr>
            </w:pPr>
          </w:p>
          <w:p w14:paraId="233D7494" w14:textId="77777777" w:rsidR="00166BE0" w:rsidRPr="00DD06A0" w:rsidRDefault="00166BE0" w:rsidP="00166BE0">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434"/>
              <w:gridCol w:w="6168"/>
            </w:tblGrid>
            <w:tr w:rsidR="00166BE0" w:rsidRPr="00DD06A0" w14:paraId="3CD1ED41" w14:textId="77777777" w:rsidTr="00335035">
              <w:tc>
                <w:tcPr>
                  <w:tcW w:w="8602" w:type="dxa"/>
                  <w:gridSpan w:val="2"/>
                  <w:shd w:val="clear" w:color="auto" w:fill="A8D08D" w:themeFill="accent6" w:themeFillTint="99"/>
                </w:tcPr>
                <w:p w14:paraId="07AE17C1" w14:textId="39F95500" w:rsidR="00166BE0" w:rsidRPr="00DD06A0" w:rsidRDefault="007F0979" w:rsidP="00166BE0">
                  <w:pPr>
                    <w:jc w:val="both"/>
                    <w:rPr>
                      <w:rFonts w:ascii="ITC Avant Garde" w:hAnsi="ITC Avant Garde"/>
                      <w:b/>
                      <w:sz w:val="18"/>
                      <w:szCs w:val="18"/>
                    </w:rPr>
                  </w:pPr>
                  <w:r>
                    <w:rPr>
                      <w:rFonts w:ascii="ITC Avant Garde" w:hAnsi="ITC Avant Garde"/>
                      <w:b/>
                      <w:sz w:val="18"/>
                      <w:szCs w:val="18"/>
                    </w:rPr>
                    <w:t>Caso 4</w:t>
                  </w:r>
                </w:p>
              </w:tc>
            </w:tr>
            <w:tr w:rsidR="00166BE0" w:rsidRPr="00DD06A0" w14:paraId="65725474" w14:textId="77777777" w:rsidTr="00335035">
              <w:tc>
                <w:tcPr>
                  <w:tcW w:w="2434" w:type="dxa"/>
                </w:tcPr>
                <w:p w14:paraId="5C879B8C"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t>País o región analizado:</w:t>
                  </w:r>
                </w:p>
              </w:tc>
              <w:tc>
                <w:tcPr>
                  <w:tcW w:w="6168" w:type="dxa"/>
                </w:tcPr>
                <w:p w14:paraId="596727E5" w14:textId="1850FA50" w:rsidR="00166BE0" w:rsidRPr="00DD06A0" w:rsidRDefault="00166BE0" w:rsidP="0057548A">
                  <w:pPr>
                    <w:jc w:val="both"/>
                    <w:rPr>
                      <w:rFonts w:ascii="ITC Avant Garde" w:hAnsi="ITC Avant Garde"/>
                      <w:sz w:val="18"/>
                      <w:szCs w:val="18"/>
                    </w:rPr>
                  </w:pPr>
                  <w:r>
                    <w:rPr>
                      <w:rFonts w:ascii="ITC Avant Garde" w:hAnsi="ITC Avant Garde"/>
                      <w:sz w:val="18"/>
                      <w:szCs w:val="18"/>
                    </w:rPr>
                    <w:t>P</w:t>
                  </w:r>
                  <w:r w:rsidR="0057548A">
                    <w:rPr>
                      <w:rFonts w:ascii="ITC Avant Garde" w:hAnsi="ITC Avant Garde"/>
                      <w:sz w:val="18"/>
                      <w:szCs w:val="18"/>
                    </w:rPr>
                    <w:t>ortugal</w:t>
                  </w:r>
                </w:p>
              </w:tc>
            </w:tr>
            <w:tr w:rsidR="00166BE0" w:rsidRPr="002A531E" w14:paraId="27F49580" w14:textId="77777777" w:rsidTr="0057548A">
              <w:trPr>
                <w:trHeight w:val="325"/>
              </w:trPr>
              <w:tc>
                <w:tcPr>
                  <w:tcW w:w="2434" w:type="dxa"/>
                </w:tcPr>
                <w:p w14:paraId="6E1EE54B"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t>Nombre de la regulación:</w:t>
                  </w:r>
                </w:p>
              </w:tc>
              <w:tc>
                <w:tcPr>
                  <w:tcW w:w="6168" w:type="dxa"/>
                </w:tcPr>
                <w:p w14:paraId="324F5174" w14:textId="3979B008" w:rsidR="00166BE0" w:rsidRPr="0057548A" w:rsidRDefault="00E845E0" w:rsidP="0057548A">
                  <w:pPr>
                    <w:pStyle w:val="IFTnormal"/>
                    <w:rPr>
                      <w:sz w:val="18"/>
                      <w:szCs w:val="18"/>
                    </w:rPr>
                  </w:pPr>
                  <w:r>
                    <w:rPr>
                      <w:sz w:val="18"/>
                      <w:szCs w:val="18"/>
                      <w:shd w:val="clear" w:color="auto" w:fill="FFFFFF"/>
                    </w:rPr>
                    <w:t>“</w:t>
                  </w:r>
                  <w:r w:rsidR="0057548A" w:rsidRPr="00E845E0">
                    <w:rPr>
                      <w:i/>
                      <w:sz w:val="18"/>
                      <w:szCs w:val="18"/>
                      <w:shd w:val="clear" w:color="auto" w:fill="FFFFFF"/>
                    </w:rPr>
                    <w:t>Decreto-</w:t>
                  </w:r>
                  <w:proofErr w:type="spellStart"/>
                  <w:r w:rsidR="0057548A" w:rsidRPr="00E845E0">
                    <w:rPr>
                      <w:i/>
                      <w:sz w:val="18"/>
                      <w:szCs w:val="18"/>
                      <w:shd w:val="clear" w:color="auto" w:fill="FFFFFF"/>
                    </w:rPr>
                    <w:t>Lei</w:t>
                  </w:r>
                  <w:proofErr w:type="spellEnd"/>
                  <w:r w:rsidR="0057548A" w:rsidRPr="00E845E0">
                    <w:rPr>
                      <w:i/>
                      <w:sz w:val="18"/>
                      <w:szCs w:val="18"/>
                      <w:shd w:val="clear" w:color="auto" w:fill="FFFFFF"/>
                    </w:rPr>
                    <w:t xml:space="preserve"> n.º 92/2017</w:t>
                  </w:r>
                  <w:r>
                    <w:rPr>
                      <w:sz w:val="18"/>
                      <w:szCs w:val="18"/>
                      <w:shd w:val="clear" w:color="auto" w:fill="FFFFFF"/>
                    </w:rPr>
                    <w:t>” (Decreto de ley 92/2017)</w:t>
                  </w:r>
                </w:p>
              </w:tc>
            </w:tr>
            <w:tr w:rsidR="00166BE0" w:rsidRPr="002A531E" w14:paraId="2CA3A0CD" w14:textId="77777777" w:rsidTr="00335035">
              <w:tc>
                <w:tcPr>
                  <w:tcW w:w="2434" w:type="dxa"/>
                </w:tcPr>
                <w:p w14:paraId="6D18187A"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t>Principales resultados:</w:t>
                  </w:r>
                </w:p>
              </w:tc>
              <w:tc>
                <w:tcPr>
                  <w:tcW w:w="6168" w:type="dxa"/>
                </w:tcPr>
                <w:p w14:paraId="506FFD60" w14:textId="11BB1002" w:rsidR="00166BE0" w:rsidRPr="002A531E" w:rsidRDefault="0057548A" w:rsidP="00166BE0">
                  <w:pPr>
                    <w:pStyle w:val="Prrafodelista"/>
                    <w:numPr>
                      <w:ilvl w:val="0"/>
                      <w:numId w:val="12"/>
                    </w:numPr>
                    <w:autoSpaceDE w:val="0"/>
                    <w:autoSpaceDN w:val="0"/>
                    <w:adjustRightInd w:val="0"/>
                    <w:jc w:val="both"/>
                    <w:rPr>
                      <w:rFonts w:ascii="Tahoma" w:hAnsi="Tahoma" w:cs="Tahoma"/>
                      <w:sz w:val="20"/>
                      <w:szCs w:val="20"/>
                    </w:rPr>
                  </w:pPr>
                  <w:r>
                    <w:rPr>
                      <w:rFonts w:ascii="ITC Avant Garde" w:hAnsi="ITC Avant Garde"/>
                      <w:sz w:val="18"/>
                      <w:szCs w:val="18"/>
                    </w:rPr>
                    <w:t>Logra la reducción de costos de despliegue de redes a través de la eliminación de obstáculos a la realización de nuevas obras de ingeniería civil</w:t>
                  </w:r>
                  <w:r w:rsidR="00166BE0" w:rsidRPr="002A531E">
                    <w:rPr>
                      <w:rFonts w:ascii="ITC Avant Garde" w:hAnsi="ITC Avant Garde"/>
                      <w:sz w:val="18"/>
                      <w:szCs w:val="18"/>
                    </w:rPr>
                    <w:t>.</w:t>
                  </w:r>
                </w:p>
                <w:p w14:paraId="73582BDB" w14:textId="32C344DB" w:rsidR="00166BE0" w:rsidRDefault="00064BA0" w:rsidP="00166BE0">
                  <w:pPr>
                    <w:pStyle w:val="Prrafodelista"/>
                    <w:numPr>
                      <w:ilvl w:val="0"/>
                      <w:numId w:val="12"/>
                    </w:numPr>
                    <w:autoSpaceDE w:val="0"/>
                    <w:autoSpaceDN w:val="0"/>
                    <w:adjustRightInd w:val="0"/>
                    <w:jc w:val="both"/>
                    <w:rPr>
                      <w:rFonts w:ascii="ITC Avant Garde" w:hAnsi="ITC Avant Garde" w:cs="Tahoma"/>
                      <w:sz w:val="18"/>
                      <w:szCs w:val="18"/>
                    </w:rPr>
                  </w:pPr>
                  <w:r>
                    <w:rPr>
                      <w:rFonts w:ascii="ITC Avant Garde" w:hAnsi="ITC Avant Garde" w:cs="Tahoma"/>
                      <w:sz w:val="18"/>
                      <w:szCs w:val="18"/>
                    </w:rPr>
                    <w:t>Estimula la inversión y f</w:t>
                  </w:r>
                  <w:r w:rsidR="0057548A">
                    <w:rPr>
                      <w:rFonts w:ascii="ITC Avant Garde" w:hAnsi="ITC Avant Garde" w:cs="Tahoma"/>
                      <w:sz w:val="18"/>
                      <w:szCs w:val="18"/>
                    </w:rPr>
                    <w:t>omenta el despliegue co</w:t>
                  </w:r>
                  <w:r>
                    <w:rPr>
                      <w:rFonts w:ascii="ITC Avant Garde" w:hAnsi="ITC Avant Garde" w:cs="Tahoma"/>
                      <w:sz w:val="18"/>
                      <w:szCs w:val="18"/>
                    </w:rPr>
                    <w:t>ordinado de infraestructura de telecomunicaciones.</w:t>
                  </w:r>
                </w:p>
                <w:p w14:paraId="1897648D" w14:textId="012D3247" w:rsidR="00166BE0" w:rsidRDefault="00064BA0" w:rsidP="00166BE0">
                  <w:pPr>
                    <w:pStyle w:val="Prrafodelista"/>
                    <w:numPr>
                      <w:ilvl w:val="0"/>
                      <w:numId w:val="12"/>
                    </w:numPr>
                    <w:jc w:val="both"/>
                    <w:rPr>
                      <w:rFonts w:ascii="ITC Avant Garde" w:hAnsi="ITC Avant Garde"/>
                      <w:sz w:val="18"/>
                      <w:szCs w:val="18"/>
                    </w:rPr>
                  </w:pPr>
                  <w:r>
                    <w:rPr>
                      <w:rFonts w:ascii="ITC Avant Garde" w:hAnsi="ITC Avant Garde"/>
                      <w:sz w:val="18"/>
                      <w:szCs w:val="18"/>
                    </w:rPr>
                    <w:t>Promueve el aumento de la eficiencia de las redes utilizando infraestructura existente.</w:t>
                  </w:r>
                </w:p>
                <w:p w14:paraId="02F92F99" w14:textId="1E72FC10" w:rsidR="00166BE0" w:rsidRPr="002A531E" w:rsidRDefault="00064BA0" w:rsidP="00064BA0">
                  <w:pPr>
                    <w:pStyle w:val="Prrafodelista"/>
                    <w:numPr>
                      <w:ilvl w:val="0"/>
                      <w:numId w:val="12"/>
                    </w:numPr>
                    <w:jc w:val="both"/>
                    <w:rPr>
                      <w:rFonts w:ascii="ITC Avant Garde" w:hAnsi="ITC Avant Garde" w:cs="Tahoma"/>
                      <w:sz w:val="18"/>
                      <w:szCs w:val="18"/>
                    </w:rPr>
                  </w:pPr>
                  <w:r>
                    <w:rPr>
                      <w:rFonts w:ascii="ITC Avant Garde" w:hAnsi="ITC Avant Garde"/>
                      <w:sz w:val="18"/>
                      <w:szCs w:val="18"/>
                    </w:rPr>
                    <w:t>Logra reducir los costos de</w:t>
                  </w:r>
                  <w:r w:rsidR="00166BE0">
                    <w:rPr>
                      <w:rFonts w:ascii="ITC Avant Garde" w:hAnsi="ITC Avant Garde"/>
                      <w:sz w:val="18"/>
                      <w:szCs w:val="18"/>
                    </w:rPr>
                    <w:t xml:space="preserve"> </w:t>
                  </w:r>
                  <w:r>
                    <w:rPr>
                      <w:rFonts w:ascii="ITC Avant Garde" w:hAnsi="ITC Avant Garde"/>
                      <w:sz w:val="18"/>
                      <w:szCs w:val="18"/>
                    </w:rPr>
                    <w:t xml:space="preserve">desplegar redes de telecomunicación de alta velocidad. </w:t>
                  </w:r>
                </w:p>
              </w:tc>
            </w:tr>
            <w:tr w:rsidR="00166BE0" w:rsidRPr="00DD06A0" w14:paraId="6A3E6C14" w14:textId="77777777" w:rsidTr="00335035">
              <w:tc>
                <w:tcPr>
                  <w:tcW w:w="2434" w:type="dxa"/>
                </w:tcPr>
                <w:p w14:paraId="1C5CB65D"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6168" w:type="dxa"/>
                </w:tcPr>
                <w:p w14:paraId="2BCCC8C1" w14:textId="14EB28E0" w:rsidR="00166BE0" w:rsidRPr="00064BA0" w:rsidRDefault="00E845E0" w:rsidP="00166BE0">
                  <w:pPr>
                    <w:jc w:val="both"/>
                    <w:rPr>
                      <w:rFonts w:ascii="ITC Avant Garde" w:hAnsi="ITC Avant Garde"/>
                      <w:sz w:val="18"/>
                      <w:szCs w:val="18"/>
                    </w:rPr>
                  </w:pPr>
                  <w:r>
                    <w:rPr>
                      <w:rFonts w:ascii="ITC Avant Garde" w:hAnsi="ITC Avant Garde" w:cs="Arial"/>
                      <w:color w:val="222222"/>
                      <w:sz w:val="18"/>
                      <w:szCs w:val="18"/>
                      <w:shd w:val="clear" w:color="auto" w:fill="FFFFFF"/>
                    </w:rPr>
                    <w:t>“</w:t>
                  </w:r>
                  <w:proofErr w:type="spellStart"/>
                  <w:r w:rsidR="00064BA0" w:rsidRPr="00E845E0">
                    <w:rPr>
                      <w:rFonts w:ascii="ITC Avant Garde" w:hAnsi="ITC Avant Garde" w:cs="Arial"/>
                      <w:i/>
                      <w:color w:val="222222"/>
                      <w:sz w:val="18"/>
                      <w:szCs w:val="18"/>
                      <w:shd w:val="clear" w:color="auto" w:fill="FFFFFF"/>
                    </w:rPr>
                    <w:t>Autoridade</w:t>
                  </w:r>
                  <w:proofErr w:type="spellEnd"/>
                  <w:r w:rsidR="00064BA0" w:rsidRPr="00E845E0">
                    <w:rPr>
                      <w:rFonts w:ascii="ITC Avant Garde" w:hAnsi="ITC Avant Garde" w:cs="Arial"/>
                      <w:i/>
                      <w:color w:val="222222"/>
                      <w:sz w:val="18"/>
                      <w:szCs w:val="18"/>
                      <w:shd w:val="clear" w:color="auto" w:fill="FFFFFF"/>
                    </w:rPr>
                    <w:t xml:space="preserve"> Nacional de </w:t>
                  </w:r>
                  <w:proofErr w:type="spellStart"/>
                  <w:r w:rsidR="00064BA0" w:rsidRPr="00E845E0">
                    <w:rPr>
                      <w:rFonts w:ascii="ITC Avant Garde" w:hAnsi="ITC Avant Garde" w:cs="Arial"/>
                      <w:i/>
                      <w:color w:val="222222"/>
                      <w:sz w:val="18"/>
                      <w:szCs w:val="18"/>
                      <w:shd w:val="clear" w:color="auto" w:fill="FFFFFF"/>
                    </w:rPr>
                    <w:t>Comunicações</w:t>
                  </w:r>
                  <w:proofErr w:type="spellEnd"/>
                  <w:r>
                    <w:rPr>
                      <w:rFonts w:ascii="ITC Avant Garde" w:hAnsi="ITC Avant Garde" w:cs="Arial"/>
                      <w:color w:val="222222"/>
                      <w:sz w:val="18"/>
                      <w:szCs w:val="18"/>
                      <w:shd w:val="clear" w:color="auto" w:fill="FFFFFF"/>
                    </w:rPr>
                    <w:t>” (A</w:t>
                  </w:r>
                  <w:r w:rsidR="00F843D1">
                    <w:rPr>
                      <w:rFonts w:ascii="ITC Avant Garde" w:hAnsi="ITC Avant Garde" w:cs="Arial"/>
                      <w:color w:val="222222"/>
                      <w:sz w:val="18"/>
                      <w:szCs w:val="18"/>
                      <w:shd w:val="clear" w:color="auto" w:fill="FFFFFF"/>
                    </w:rPr>
                    <w:t>utoridad Nacional de Comunicaciones</w:t>
                  </w:r>
                  <w:r>
                    <w:rPr>
                      <w:rFonts w:ascii="ITC Avant Garde" w:hAnsi="ITC Avant Garde" w:cs="Arial"/>
                      <w:color w:val="222222"/>
                      <w:sz w:val="18"/>
                      <w:szCs w:val="18"/>
                      <w:shd w:val="clear" w:color="auto" w:fill="FFFFFF"/>
                    </w:rPr>
                    <w:t>)</w:t>
                  </w:r>
                </w:p>
              </w:tc>
            </w:tr>
            <w:tr w:rsidR="00166BE0" w:rsidRPr="00DD06A0" w14:paraId="6CF42C4B" w14:textId="77777777" w:rsidTr="00335035">
              <w:tc>
                <w:tcPr>
                  <w:tcW w:w="2434" w:type="dxa"/>
                </w:tcPr>
                <w:p w14:paraId="77C51E8B"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6168" w:type="dxa"/>
                </w:tcPr>
                <w:p w14:paraId="6031AE2F" w14:textId="31B379D4" w:rsidR="00166BE0" w:rsidRPr="0057548A" w:rsidRDefault="00C6120B" w:rsidP="00166BE0">
                  <w:pPr>
                    <w:jc w:val="both"/>
                    <w:rPr>
                      <w:rFonts w:ascii="ITC Avant Garde" w:hAnsi="ITC Avant Garde"/>
                      <w:sz w:val="18"/>
                      <w:szCs w:val="18"/>
                    </w:rPr>
                  </w:pPr>
                  <w:hyperlink r:id="rId15" w:history="1">
                    <w:r w:rsidR="0057548A" w:rsidRPr="0057548A">
                      <w:rPr>
                        <w:rStyle w:val="Hipervnculo"/>
                        <w:rFonts w:ascii="ITC Avant Garde" w:hAnsi="ITC Avant Garde"/>
                        <w:sz w:val="18"/>
                        <w:szCs w:val="18"/>
                      </w:rPr>
                      <w:t>https://www.anacom.pt/render.jsp?contentId=1415260</w:t>
                    </w:r>
                  </w:hyperlink>
                </w:p>
              </w:tc>
            </w:tr>
            <w:tr w:rsidR="00166BE0" w:rsidRPr="00DD06A0" w14:paraId="50050107" w14:textId="77777777" w:rsidTr="00335035">
              <w:tc>
                <w:tcPr>
                  <w:tcW w:w="2434" w:type="dxa"/>
                </w:tcPr>
                <w:p w14:paraId="6E5436AC"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t>Información adicional:</w:t>
                  </w:r>
                </w:p>
              </w:tc>
              <w:tc>
                <w:tcPr>
                  <w:tcW w:w="6168" w:type="dxa"/>
                </w:tcPr>
                <w:p w14:paraId="2FC26763" w14:textId="4207915D" w:rsidR="00166BE0" w:rsidRPr="00DD06A0" w:rsidRDefault="00166BE0" w:rsidP="00685F45">
                  <w:pPr>
                    <w:jc w:val="both"/>
                    <w:rPr>
                      <w:rFonts w:ascii="ITC Avant Garde" w:hAnsi="ITC Avant Garde"/>
                      <w:sz w:val="18"/>
                      <w:szCs w:val="18"/>
                    </w:rPr>
                  </w:pPr>
                  <w:r>
                    <w:rPr>
                      <w:rFonts w:ascii="ITC Avant Garde" w:hAnsi="ITC Avant Garde"/>
                      <w:sz w:val="18"/>
                      <w:szCs w:val="18"/>
                    </w:rPr>
                    <w:t xml:space="preserve">El </w:t>
                  </w:r>
                  <w:r w:rsidR="00685F45">
                    <w:rPr>
                      <w:rFonts w:ascii="ITC Avant Garde" w:hAnsi="ITC Avant Garde"/>
                      <w:sz w:val="18"/>
                      <w:szCs w:val="18"/>
                    </w:rPr>
                    <w:t xml:space="preserve">órgano regulador de Portugal </w:t>
                  </w:r>
                  <w:r>
                    <w:rPr>
                      <w:rFonts w:ascii="ITC Avant Garde" w:hAnsi="ITC Avant Garde"/>
                      <w:sz w:val="18"/>
                      <w:szCs w:val="18"/>
                    </w:rPr>
                    <w:t xml:space="preserve">lleva a cabo acciones </w:t>
                  </w:r>
                  <w:r w:rsidR="00685F45">
                    <w:rPr>
                      <w:rFonts w:ascii="ITC Avant Garde" w:hAnsi="ITC Avant Garde"/>
                      <w:sz w:val="18"/>
                      <w:szCs w:val="18"/>
                    </w:rPr>
                    <w:t xml:space="preserve">tendientes a </w:t>
                  </w:r>
                  <w:r>
                    <w:rPr>
                      <w:rFonts w:ascii="ITC Avant Garde" w:hAnsi="ITC Avant Garde"/>
                      <w:sz w:val="18"/>
                      <w:szCs w:val="18"/>
                    </w:rPr>
                    <w:t>fomentar el despliegue de infraestructura de telecomunicaciones</w:t>
                  </w:r>
                  <w:r w:rsidR="00685F45">
                    <w:rPr>
                      <w:rFonts w:ascii="ITC Avant Garde" w:hAnsi="ITC Avant Garde"/>
                      <w:sz w:val="18"/>
                      <w:szCs w:val="18"/>
                    </w:rPr>
                    <w:t xml:space="preserve"> de alta velocidad</w:t>
                  </w:r>
                  <w:r>
                    <w:rPr>
                      <w:rFonts w:ascii="ITC Avant Garde" w:hAnsi="ITC Avant Garde"/>
                      <w:sz w:val="18"/>
                      <w:szCs w:val="18"/>
                    </w:rPr>
                    <w:t xml:space="preserve"> </w:t>
                  </w:r>
                  <w:r w:rsidR="00685F45">
                    <w:rPr>
                      <w:rFonts w:ascii="ITC Avant Garde" w:hAnsi="ITC Avant Garde"/>
                      <w:sz w:val="18"/>
                      <w:szCs w:val="18"/>
                    </w:rPr>
                    <w:t>para fomentar la digitalización del sector público.</w:t>
                  </w:r>
                </w:p>
              </w:tc>
            </w:tr>
          </w:tbl>
          <w:p w14:paraId="366F19A5" w14:textId="77777777" w:rsidR="00166BE0" w:rsidRDefault="00166BE0" w:rsidP="00225DA6">
            <w:pPr>
              <w:jc w:val="both"/>
              <w:rPr>
                <w:rFonts w:ascii="ITC Avant Garde" w:hAnsi="ITC Avant Garde"/>
                <w:sz w:val="18"/>
                <w:szCs w:val="18"/>
                <w:highlight w:val="yellow"/>
              </w:rPr>
            </w:pPr>
          </w:p>
          <w:p w14:paraId="64563839" w14:textId="77777777" w:rsidR="00166BE0" w:rsidRPr="00DD06A0" w:rsidRDefault="00166BE0" w:rsidP="00166BE0">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434"/>
              <w:gridCol w:w="6168"/>
            </w:tblGrid>
            <w:tr w:rsidR="00166BE0" w:rsidRPr="00DD06A0" w14:paraId="571F2924" w14:textId="77777777" w:rsidTr="00335035">
              <w:tc>
                <w:tcPr>
                  <w:tcW w:w="8602" w:type="dxa"/>
                  <w:gridSpan w:val="2"/>
                  <w:shd w:val="clear" w:color="auto" w:fill="A8D08D" w:themeFill="accent6" w:themeFillTint="99"/>
                </w:tcPr>
                <w:p w14:paraId="5AB7C576" w14:textId="5F749D61" w:rsidR="00166BE0" w:rsidRPr="00DD06A0" w:rsidRDefault="007F0979" w:rsidP="00166BE0">
                  <w:pPr>
                    <w:jc w:val="both"/>
                    <w:rPr>
                      <w:rFonts w:ascii="ITC Avant Garde" w:hAnsi="ITC Avant Garde"/>
                      <w:b/>
                      <w:sz w:val="18"/>
                      <w:szCs w:val="18"/>
                    </w:rPr>
                  </w:pPr>
                  <w:r>
                    <w:rPr>
                      <w:rFonts w:ascii="ITC Avant Garde" w:hAnsi="ITC Avant Garde"/>
                      <w:b/>
                      <w:sz w:val="18"/>
                      <w:szCs w:val="18"/>
                    </w:rPr>
                    <w:t>Caso 5</w:t>
                  </w:r>
                </w:p>
              </w:tc>
            </w:tr>
            <w:tr w:rsidR="00166BE0" w:rsidRPr="00DD06A0" w14:paraId="2975ADE8" w14:textId="77777777" w:rsidTr="00335035">
              <w:tc>
                <w:tcPr>
                  <w:tcW w:w="2434" w:type="dxa"/>
                </w:tcPr>
                <w:p w14:paraId="617A2BC8"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t>País o región analizado:</w:t>
                  </w:r>
                </w:p>
              </w:tc>
              <w:tc>
                <w:tcPr>
                  <w:tcW w:w="6168" w:type="dxa"/>
                </w:tcPr>
                <w:p w14:paraId="26EE9277" w14:textId="71DB45A9" w:rsidR="00166BE0" w:rsidRPr="00DD06A0" w:rsidRDefault="00166BE0" w:rsidP="00166BE0">
                  <w:pPr>
                    <w:jc w:val="both"/>
                    <w:rPr>
                      <w:rFonts w:ascii="ITC Avant Garde" w:hAnsi="ITC Avant Garde"/>
                      <w:sz w:val="18"/>
                      <w:szCs w:val="18"/>
                    </w:rPr>
                  </w:pPr>
                  <w:r>
                    <w:rPr>
                      <w:rFonts w:ascii="ITC Avant Garde" w:hAnsi="ITC Avant Garde"/>
                      <w:sz w:val="18"/>
                      <w:szCs w:val="18"/>
                    </w:rPr>
                    <w:t>Chile</w:t>
                  </w:r>
                </w:p>
              </w:tc>
            </w:tr>
            <w:tr w:rsidR="00166BE0" w:rsidRPr="002A531E" w14:paraId="147B3ABE" w14:textId="77777777" w:rsidTr="00335035">
              <w:tc>
                <w:tcPr>
                  <w:tcW w:w="2434" w:type="dxa"/>
                </w:tcPr>
                <w:p w14:paraId="229D6C7C"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t>Nombre de la regulación:</w:t>
                  </w:r>
                </w:p>
              </w:tc>
              <w:tc>
                <w:tcPr>
                  <w:tcW w:w="6168" w:type="dxa"/>
                </w:tcPr>
                <w:p w14:paraId="0C57844D" w14:textId="444157EA" w:rsidR="00166BE0" w:rsidRPr="002A531E" w:rsidRDefault="009E53BF" w:rsidP="00166BE0">
                  <w:pPr>
                    <w:jc w:val="both"/>
                    <w:rPr>
                      <w:rFonts w:ascii="ITC Avant Garde" w:hAnsi="ITC Avant Garde"/>
                      <w:sz w:val="18"/>
                      <w:szCs w:val="18"/>
                    </w:rPr>
                  </w:pPr>
                  <w:r>
                    <w:rPr>
                      <w:rFonts w:ascii="ITC Avant Garde" w:hAnsi="ITC Avant Garde"/>
                      <w:sz w:val="18"/>
                      <w:szCs w:val="18"/>
                    </w:rPr>
                    <w:t>Ley General de Telecomunicaciones</w:t>
                  </w:r>
                </w:p>
              </w:tc>
            </w:tr>
            <w:tr w:rsidR="00166BE0" w:rsidRPr="002A531E" w14:paraId="36D45FA1" w14:textId="77777777" w:rsidTr="00335035">
              <w:tc>
                <w:tcPr>
                  <w:tcW w:w="2434" w:type="dxa"/>
                </w:tcPr>
                <w:p w14:paraId="56894A69"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lastRenderedPageBreak/>
                    <w:t>Principales resultados:</w:t>
                  </w:r>
                </w:p>
              </w:tc>
              <w:tc>
                <w:tcPr>
                  <w:tcW w:w="6168" w:type="dxa"/>
                </w:tcPr>
                <w:p w14:paraId="6BF8919B" w14:textId="563A9643" w:rsidR="00166BE0" w:rsidRPr="002A531E" w:rsidRDefault="009E53BF" w:rsidP="00166BE0">
                  <w:pPr>
                    <w:pStyle w:val="Prrafodelista"/>
                    <w:numPr>
                      <w:ilvl w:val="0"/>
                      <w:numId w:val="12"/>
                    </w:numPr>
                    <w:autoSpaceDE w:val="0"/>
                    <w:autoSpaceDN w:val="0"/>
                    <w:adjustRightInd w:val="0"/>
                    <w:jc w:val="both"/>
                    <w:rPr>
                      <w:rFonts w:ascii="Tahoma" w:hAnsi="Tahoma" w:cs="Tahoma"/>
                      <w:sz w:val="20"/>
                      <w:szCs w:val="20"/>
                    </w:rPr>
                  </w:pPr>
                  <w:r>
                    <w:rPr>
                      <w:rFonts w:ascii="ITC Avant Garde" w:hAnsi="ITC Avant Garde"/>
                      <w:sz w:val="18"/>
                      <w:szCs w:val="18"/>
                    </w:rPr>
                    <w:t>Logra que en nuevas edificaciones se instale infraestructura suficiente para que más de un operador instale su red.</w:t>
                  </w:r>
                </w:p>
                <w:p w14:paraId="4F954457" w14:textId="58D9B054" w:rsidR="00166BE0" w:rsidRDefault="009E53BF" w:rsidP="00166BE0">
                  <w:pPr>
                    <w:pStyle w:val="Prrafodelista"/>
                    <w:numPr>
                      <w:ilvl w:val="0"/>
                      <w:numId w:val="12"/>
                    </w:numPr>
                    <w:jc w:val="both"/>
                    <w:rPr>
                      <w:rFonts w:ascii="ITC Avant Garde" w:hAnsi="ITC Avant Garde"/>
                      <w:sz w:val="18"/>
                      <w:szCs w:val="18"/>
                    </w:rPr>
                  </w:pPr>
                  <w:r>
                    <w:rPr>
                      <w:rFonts w:ascii="ITC Avant Garde" w:hAnsi="ITC Avant Garde"/>
                      <w:sz w:val="18"/>
                      <w:szCs w:val="18"/>
                    </w:rPr>
                    <w:t>Logra la reducción significativa de costos de despliegue de redes a través del fomento de despliegues coordinados, inscribiendo todos los proyectos de obra civil a un registro.</w:t>
                  </w:r>
                </w:p>
                <w:p w14:paraId="2C6B98DF" w14:textId="0E0F09BB" w:rsidR="00166BE0" w:rsidRPr="002A531E" w:rsidRDefault="009E53BF" w:rsidP="00166BE0">
                  <w:pPr>
                    <w:pStyle w:val="Prrafodelista"/>
                    <w:numPr>
                      <w:ilvl w:val="0"/>
                      <w:numId w:val="12"/>
                    </w:numPr>
                    <w:jc w:val="both"/>
                    <w:rPr>
                      <w:rFonts w:ascii="ITC Avant Garde" w:hAnsi="ITC Avant Garde" w:cs="Tahoma"/>
                      <w:sz w:val="18"/>
                      <w:szCs w:val="18"/>
                    </w:rPr>
                  </w:pPr>
                  <w:r>
                    <w:rPr>
                      <w:rFonts w:ascii="ITC Avant Garde" w:hAnsi="ITC Avant Garde"/>
                      <w:sz w:val="18"/>
                      <w:szCs w:val="18"/>
                    </w:rPr>
                    <w:t>Estimula la inversión e influye en la competencia efectiva en el sector de telecomunicaciones</w:t>
                  </w:r>
                  <w:r w:rsidR="00791BF2">
                    <w:rPr>
                      <w:rFonts w:ascii="ITC Avant Garde" w:hAnsi="ITC Avant Garde"/>
                      <w:sz w:val="18"/>
                      <w:szCs w:val="18"/>
                    </w:rPr>
                    <w:t>.</w:t>
                  </w:r>
                </w:p>
              </w:tc>
            </w:tr>
            <w:tr w:rsidR="00166BE0" w:rsidRPr="00DD06A0" w14:paraId="0349CCC8" w14:textId="77777777" w:rsidTr="00335035">
              <w:tc>
                <w:tcPr>
                  <w:tcW w:w="2434" w:type="dxa"/>
                </w:tcPr>
                <w:p w14:paraId="0C657B4F"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6168" w:type="dxa"/>
                </w:tcPr>
                <w:p w14:paraId="2C3834AE" w14:textId="6EB0F2CF" w:rsidR="00166BE0" w:rsidRPr="00DD06A0" w:rsidRDefault="00166BE0" w:rsidP="00166BE0">
                  <w:pPr>
                    <w:jc w:val="both"/>
                    <w:rPr>
                      <w:rFonts w:ascii="ITC Avant Garde" w:hAnsi="ITC Avant Garde"/>
                      <w:sz w:val="18"/>
                      <w:szCs w:val="18"/>
                    </w:rPr>
                  </w:pPr>
                  <w:r>
                    <w:rPr>
                      <w:rFonts w:ascii="ITC Avant Garde" w:hAnsi="ITC Avant Garde"/>
                      <w:sz w:val="18"/>
                      <w:szCs w:val="18"/>
                    </w:rPr>
                    <w:t>Su</w:t>
                  </w:r>
                  <w:r w:rsidR="009E53BF">
                    <w:rPr>
                      <w:rFonts w:ascii="ITC Avant Garde" w:hAnsi="ITC Avant Garde"/>
                      <w:sz w:val="18"/>
                      <w:szCs w:val="18"/>
                    </w:rPr>
                    <w:t>bsecretaría</w:t>
                  </w:r>
                  <w:r>
                    <w:rPr>
                      <w:rFonts w:ascii="ITC Avant Garde" w:hAnsi="ITC Avant Garde"/>
                      <w:sz w:val="18"/>
                      <w:szCs w:val="18"/>
                    </w:rPr>
                    <w:t xml:space="preserve"> de Telecomunicaciones</w:t>
                  </w:r>
                </w:p>
              </w:tc>
            </w:tr>
            <w:tr w:rsidR="00166BE0" w:rsidRPr="00DD06A0" w14:paraId="3FA9B44D" w14:textId="77777777" w:rsidTr="00335035">
              <w:tc>
                <w:tcPr>
                  <w:tcW w:w="2434" w:type="dxa"/>
                </w:tcPr>
                <w:p w14:paraId="4141D8C4"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6168" w:type="dxa"/>
                </w:tcPr>
                <w:p w14:paraId="1625B551" w14:textId="6896C6E4" w:rsidR="00166BE0" w:rsidRPr="00DD06A0" w:rsidRDefault="00C6120B" w:rsidP="00166BE0">
                  <w:pPr>
                    <w:jc w:val="both"/>
                    <w:rPr>
                      <w:rFonts w:ascii="ITC Avant Garde" w:hAnsi="ITC Avant Garde"/>
                      <w:sz w:val="18"/>
                      <w:szCs w:val="18"/>
                    </w:rPr>
                  </w:pPr>
                  <w:hyperlink r:id="rId16" w:history="1">
                    <w:r w:rsidR="009E53BF" w:rsidRPr="009E53BF">
                      <w:rPr>
                        <w:rStyle w:val="Hipervnculo"/>
                        <w:rFonts w:ascii="ITC Avant Garde" w:hAnsi="ITC Avant Garde"/>
                        <w:sz w:val="18"/>
                        <w:szCs w:val="18"/>
                      </w:rPr>
                      <w:t>https://www.leychile.cl/Navegar?idNorma=29591&amp;idParte=&amp;idVersion=</w:t>
                    </w:r>
                  </w:hyperlink>
                </w:p>
              </w:tc>
            </w:tr>
            <w:tr w:rsidR="00166BE0" w:rsidRPr="00DD06A0" w14:paraId="7C8967F5" w14:textId="77777777" w:rsidTr="00335035">
              <w:tc>
                <w:tcPr>
                  <w:tcW w:w="2434" w:type="dxa"/>
                </w:tcPr>
                <w:p w14:paraId="6C76B993"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t>Información adicional:</w:t>
                  </w:r>
                </w:p>
              </w:tc>
              <w:tc>
                <w:tcPr>
                  <w:tcW w:w="6168" w:type="dxa"/>
                </w:tcPr>
                <w:p w14:paraId="21BA20CF" w14:textId="01188AED" w:rsidR="00166BE0" w:rsidRPr="00DD06A0" w:rsidRDefault="009E53BF" w:rsidP="00166BE0">
                  <w:pPr>
                    <w:jc w:val="both"/>
                    <w:rPr>
                      <w:rFonts w:ascii="ITC Avant Garde" w:hAnsi="ITC Avant Garde"/>
                      <w:sz w:val="18"/>
                      <w:szCs w:val="18"/>
                    </w:rPr>
                  </w:pPr>
                  <w:r>
                    <w:rPr>
                      <w:rFonts w:ascii="ITC Avant Garde" w:hAnsi="ITC Avant Garde"/>
                      <w:sz w:val="18"/>
                      <w:szCs w:val="18"/>
                    </w:rPr>
                    <w:t>La Subsecretaría de Telecomunicaciones fomenta el despliegue de fibra óptica para tener altas velocidades de navegación, mayor calidad y estabilidad en la transmisión de datos; según datos de la OCDE</w:t>
                  </w:r>
                  <w:r w:rsidR="00791BF2">
                    <w:rPr>
                      <w:rFonts w:ascii="ITC Avant Garde" w:hAnsi="ITC Avant Garde"/>
                      <w:sz w:val="18"/>
                      <w:szCs w:val="18"/>
                    </w:rPr>
                    <w:t>,</w:t>
                  </w:r>
                  <w:r>
                    <w:rPr>
                      <w:rFonts w:ascii="ITC Avant Garde" w:hAnsi="ITC Avant Garde"/>
                      <w:sz w:val="18"/>
                      <w:szCs w:val="18"/>
                    </w:rPr>
                    <w:t xml:space="preserve"> Chile está en el top 10 de países que registran los más altos crecimientos de fibra óptica en el mundo</w:t>
                  </w:r>
                  <w:r w:rsidR="00B12EDB">
                    <w:rPr>
                      <w:rFonts w:ascii="ITC Avant Garde" w:hAnsi="ITC Avant Garde"/>
                      <w:sz w:val="18"/>
                      <w:szCs w:val="18"/>
                    </w:rPr>
                    <w:t>.</w:t>
                  </w:r>
                </w:p>
              </w:tc>
            </w:tr>
          </w:tbl>
          <w:p w14:paraId="4884C3F1" w14:textId="67805E47" w:rsidR="00166BE0" w:rsidRDefault="00166BE0" w:rsidP="00225DA6">
            <w:pPr>
              <w:jc w:val="both"/>
              <w:rPr>
                <w:rFonts w:ascii="ITC Avant Garde" w:hAnsi="ITC Avant Garde"/>
                <w:sz w:val="18"/>
                <w:szCs w:val="18"/>
                <w:highlight w:val="yellow"/>
              </w:rPr>
            </w:pPr>
          </w:p>
          <w:p w14:paraId="2BCD789C" w14:textId="77777777" w:rsidR="00166BE0" w:rsidRPr="00DD06A0" w:rsidRDefault="00166BE0" w:rsidP="00166BE0">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2434"/>
              <w:gridCol w:w="6168"/>
            </w:tblGrid>
            <w:tr w:rsidR="00166BE0" w:rsidRPr="00DD06A0" w14:paraId="74F926F5" w14:textId="77777777" w:rsidTr="00335035">
              <w:tc>
                <w:tcPr>
                  <w:tcW w:w="8602" w:type="dxa"/>
                  <w:gridSpan w:val="2"/>
                  <w:shd w:val="clear" w:color="auto" w:fill="A8D08D" w:themeFill="accent6" w:themeFillTint="99"/>
                </w:tcPr>
                <w:p w14:paraId="0498CCE5" w14:textId="2B529E38" w:rsidR="00166BE0" w:rsidRPr="00DD06A0" w:rsidRDefault="007F0979" w:rsidP="00166BE0">
                  <w:pPr>
                    <w:jc w:val="both"/>
                    <w:rPr>
                      <w:rFonts w:ascii="ITC Avant Garde" w:hAnsi="ITC Avant Garde"/>
                      <w:b/>
                      <w:sz w:val="18"/>
                      <w:szCs w:val="18"/>
                    </w:rPr>
                  </w:pPr>
                  <w:r>
                    <w:rPr>
                      <w:rFonts w:ascii="ITC Avant Garde" w:hAnsi="ITC Avant Garde"/>
                      <w:b/>
                      <w:sz w:val="18"/>
                      <w:szCs w:val="18"/>
                    </w:rPr>
                    <w:t>Caso 6</w:t>
                  </w:r>
                </w:p>
              </w:tc>
            </w:tr>
            <w:tr w:rsidR="00166BE0" w:rsidRPr="00DD06A0" w14:paraId="469187B7" w14:textId="77777777" w:rsidTr="00335035">
              <w:tc>
                <w:tcPr>
                  <w:tcW w:w="2434" w:type="dxa"/>
                </w:tcPr>
                <w:p w14:paraId="155886EF"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t>País o región analizado:</w:t>
                  </w:r>
                </w:p>
              </w:tc>
              <w:tc>
                <w:tcPr>
                  <w:tcW w:w="6168" w:type="dxa"/>
                </w:tcPr>
                <w:p w14:paraId="003D311B" w14:textId="0A9C900A" w:rsidR="00166BE0" w:rsidRPr="00DD06A0" w:rsidRDefault="00166BE0" w:rsidP="00166BE0">
                  <w:pPr>
                    <w:jc w:val="both"/>
                    <w:rPr>
                      <w:rFonts w:ascii="ITC Avant Garde" w:hAnsi="ITC Avant Garde"/>
                      <w:sz w:val="18"/>
                      <w:szCs w:val="18"/>
                    </w:rPr>
                  </w:pPr>
                  <w:r>
                    <w:rPr>
                      <w:rFonts w:ascii="ITC Avant Garde" w:hAnsi="ITC Avant Garde"/>
                      <w:sz w:val="18"/>
                      <w:szCs w:val="18"/>
                    </w:rPr>
                    <w:t>Francia</w:t>
                  </w:r>
                </w:p>
              </w:tc>
            </w:tr>
            <w:tr w:rsidR="00166BE0" w:rsidRPr="002A531E" w14:paraId="31C1CBD4" w14:textId="77777777" w:rsidTr="00335035">
              <w:tc>
                <w:tcPr>
                  <w:tcW w:w="2434" w:type="dxa"/>
                </w:tcPr>
                <w:p w14:paraId="58104615"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t>Nombre de la regulación:</w:t>
                  </w:r>
                </w:p>
              </w:tc>
              <w:tc>
                <w:tcPr>
                  <w:tcW w:w="6168" w:type="dxa"/>
                </w:tcPr>
                <w:p w14:paraId="035D6A40" w14:textId="745BB513" w:rsidR="00166BE0" w:rsidRPr="002A531E" w:rsidRDefault="002128AD" w:rsidP="00166BE0">
                  <w:pPr>
                    <w:jc w:val="both"/>
                    <w:rPr>
                      <w:rFonts w:ascii="ITC Avant Garde" w:hAnsi="ITC Avant Garde"/>
                      <w:sz w:val="18"/>
                      <w:szCs w:val="18"/>
                    </w:rPr>
                  </w:pPr>
                  <w:r>
                    <w:rPr>
                      <w:rFonts w:ascii="ITC Avant Garde" w:hAnsi="ITC Avant Garde"/>
                      <w:sz w:val="18"/>
                      <w:szCs w:val="18"/>
                    </w:rPr>
                    <w:t>“</w:t>
                  </w:r>
                  <w:proofErr w:type="spellStart"/>
                  <w:r w:rsidR="00380016" w:rsidRPr="002128AD">
                    <w:rPr>
                      <w:rFonts w:ascii="ITC Avant Garde" w:hAnsi="ITC Avant Garde"/>
                      <w:i/>
                      <w:sz w:val="18"/>
                      <w:szCs w:val="18"/>
                    </w:rPr>
                    <w:t>Code</w:t>
                  </w:r>
                  <w:proofErr w:type="spellEnd"/>
                  <w:r w:rsidR="00380016" w:rsidRPr="002128AD">
                    <w:rPr>
                      <w:rFonts w:ascii="ITC Avant Garde" w:hAnsi="ITC Avant Garde"/>
                      <w:i/>
                      <w:sz w:val="18"/>
                      <w:szCs w:val="18"/>
                    </w:rPr>
                    <w:t xml:space="preserve"> des postes et des </w:t>
                  </w:r>
                  <w:proofErr w:type="spellStart"/>
                  <w:r w:rsidR="00380016" w:rsidRPr="002128AD">
                    <w:rPr>
                      <w:rFonts w:ascii="ITC Avant Garde" w:hAnsi="ITC Avant Garde"/>
                      <w:i/>
                      <w:sz w:val="18"/>
                      <w:szCs w:val="18"/>
                    </w:rPr>
                    <w:t>communications</w:t>
                  </w:r>
                  <w:proofErr w:type="spellEnd"/>
                  <w:r w:rsidR="00380016" w:rsidRPr="002128AD">
                    <w:rPr>
                      <w:rFonts w:ascii="ITC Avant Garde" w:hAnsi="ITC Avant Garde"/>
                      <w:i/>
                      <w:sz w:val="18"/>
                      <w:szCs w:val="18"/>
                    </w:rPr>
                    <w:t xml:space="preserve"> </w:t>
                  </w:r>
                  <w:proofErr w:type="spellStart"/>
                  <w:r w:rsidR="00380016" w:rsidRPr="002128AD">
                    <w:rPr>
                      <w:rFonts w:ascii="ITC Avant Garde" w:hAnsi="ITC Avant Garde"/>
                      <w:i/>
                      <w:sz w:val="18"/>
                      <w:szCs w:val="18"/>
                    </w:rPr>
                    <w:t>électroniques</w:t>
                  </w:r>
                  <w:proofErr w:type="spellEnd"/>
                  <w:r>
                    <w:rPr>
                      <w:rFonts w:ascii="ITC Avant Garde" w:hAnsi="ITC Avant Garde"/>
                      <w:sz w:val="18"/>
                      <w:szCs w:val="18"/>
                    </w:rPr>
                    <w:t>” (Código de postes y de comunicaciones electrónicas)</w:t>
                  </w:r>
                </w:p>
              </w:tc>
            </w:tr>
            <w:tr w:rsidR="00166BE0" w:rsidRPr="002A531E" w14:paraId="510C74C2" w14:textId="77777777" w:rsidTr="00335035">
              <w:tc>
                <w:tcPr>
                  <w:tcW w:w="2434" w:type="dxa"/>
                </w:tcPr>
                <w:p w14:paraId="72B54ECB"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t>Principales resultados:</w:t>
                  </w:r>
                </w:p>
              </w:tc>
              <w:tc>
                <w:tcPr>
                  <w:tcW w:w="6168" w:type="dxa"/>
                </w:tcPr>
                <w:p w14:paraId="309CA63A" w14:textId="69D542D7" w:rsidR="00166BE0" w:rsidRPr="002A531E" w:rsidRDefault="00166BE0" w:rsidP="00166BE0">
                  <w:pPr>
                    <w:pStyle w:val="Prrafodelista"/>
                    <w:numPr>
                      <w:ilvl w:val="0"/>
                      <w:numId w:val="12"/>
                    </w:numPr>
                    <w:autoSpaceDE w:val="0"/>
                    <w:autoSpaceDN w:val="0"/>
                    <w:adjustRightInd w:val="0"/>
                    <w:jc w:val="both"/>
                    <w:rPr>
                      <w:rFonts w:ascii="Tahoma" w:hAnsi="Tahoma" w:cs="Tahoma"/>
                      <w:sz w:val="20"/>
                      <w:szCs w:val="20"/>
                    </w:rPr>
                  </w:pPr>
                  <w:r w:rsidRPr="002A531E">
                    <w:rPr>
                      <w:rFonts w:ascii="ITC Avant Garde" w:hAnsi="ITC Avant Garde"/>
                      <w:sz w:val="18"/>
                      <w:szCs w:val="18"/>
                    </w:rPr>
                    <w:t>Se optimiza el proceso de</w:t>
                  </w:r>
                  <w:r w:rsidR="00380016">
                    <w:rPr>
                      <w:rFonts w:ascii="ITC Avant Garde" w:hAnsi="ITC Avant Garde"/>
                      <w:sz w:val="18"/>
                      <w:szCs w:val="18"/>
                    </w:rPr>
                    <w:t xml:space="preserve"> despliegue de redes electrónicas de alta velocidad.</w:t>
                  </w:r>
                </w:p>
                <w:p w14:paraId="04A1C8E1" w14:textId="4FC35760" w:rsidR="00166BE0" w:rsidRDefault="00D43794" w:rsidP="00166BE0">
                  <w:pPr>
                    <w:pStyle w:val="Prrafodelista"/>
                    <w:numPr>
                      <w:ilvl w:val="0"/>
                      <w:numId w:val="12"/>
                    </w:numPr>
                    <w:autoSpaceDE w:val="0"/>
                    <w:autoSpaceDN w:val="0"/>
                    <w:adjustRightInd w:val="0"/>
                    <w:jc w:val="both"/>
                    <w:rPr>
                      <w:rFonts w:ascii="ITC Avant Garde" w:hAnsi="ITC Avant Garde" w:cs="Tahoma"/>
                      <w:sz w:val="18"/>
                      <w:szCs w:val="18"/>
                    </w:rPr>
                  </w:pPr>
                  <w:r>
                    <w:rPr>
                      <w:rFonts w:ascii="ITC Avant Garde" w:hAnsi="ITC Avant Garde" w:cs="Tahoma"/>
                      <w:sz w:val="18"/>
                      <w:szCs w:val="18"/>
                    </w:rPr>
                    <w:t>Fomenta la competencia al establecer que en nuevas edificaciones exista acceso a servicios de diferentes operadores.</w:t>
                  </w:r>
                </w:p>
                <w:p w14:paraId="4DA40FFE" w14:textId="5FDA0D25" w:rsidR="00166BE0" w:rsidRDefault="00166BE0" w:rsidP="00166BE0">
                  <w:pPr>
                    <w:pStyle w:val="Prrafodelista"/>
                    <w:numPr>
                      <w:ilvl w:val="0"/>
                      <w:numId w:val="12"/>
                    </w:numPr>
                    <w:jc w:val="both"/>
                    <w:rPr>
                      <w:rFonts w:ascii="ITC Avant Garde" w:hAnsi="ITC Avant Garde"/>
                      <w:sz w:val="18"/>
                      <w:szCs w:val="18"/>
                    </w:rPr>
                  </w:pPr>
                  <w:r>
                    <w:rPr>
                      <w:rFonts w:ascii="ITC Avant Garde" w:hAnsi="ITC Avant Garde"/>
                      <w:sz w:val="18"/>
                      <w:szCs w:val="18"/>
                    </w:rPr>
                    <w:t>Estimula la inversión e influye en la competencia efectiva en el sector de telecomunicaciones</w:t>
                  </w:r>
                  <w:r w:rsidR="00791BF2">
                    <w:rPr>
                      <w:rFonts w:ascii="ITC Avant Garde" w:hAnsi="ITC Avant Garde"/>
                      <w:sz w:val="18"/>
                      <w:szCs w:val="18"/>
                    </w:rPr>
                    <w:t>.</w:t>
                  </w:r>
                </w:p>
                <w:p w14:paraId="2A065C37" w14:textId="77777777" w:rsidR="00166BE0" w:rsidRPr="002A531E" w:rsidRDefault="00166BE0" w:rsidP="00166BE0">
                  <w:pPr>
                    <w:pStyle w:val="Prrafodelista"/>
                    <w:numPr>
                      <w:ilvl w:val="0"/>
                      <w:numId w:val="12"/>
                    </w:numPr>
                    <w:jc w:val="both"/>
                    <w:rPr>
                      <w:rFonts w:ascii="ITC Avant Garde" w:hAnsi="ITC Avant Garde" w:cs="Tahoma"/>
                      <w:sz w:val="18"/>
                      <w:szCs w:val="18"/>
                    </w:rPr>
                  </w:pPr>
                  <w:r>
                    <w:rPr>
                      <w:rFonts w:ascii="ITC Avant Garde" w:hAnsi="ITC Avant Garde"/>
                      <w:sz w:val="18"/>
                      <w:szCs w:val="18"/>
                    </w:rPr>
                    <w:t>Permite ofrecer a los usuarios servicios más innovadores, de mayor calidad y cobertura a precios más competitivos y con mejores condiciones.</w:t>
                  </w:r>
                </w:p>
              </w:tc>
            </w:tr>
            <w:tr w:rsidR="00166BE0" w:rsidRPr="00DD06A0" w14:paraId="1992E5F3" w14:textId="77777777" w:rsidTr="00335035">
              <w:tc>
                <w:tcPr>
                  <w:tcW w:w="2434" w:type="dxa"/>
                </w:tcPr>
                <w:p w14:paraId="65E81AF4"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6168" w:type="dxa"/>
                </w:tcPr>
                <w:p w14:paraId="145EF2BD" w14:textId="4537D682" w:rsidR="00166BE0" w:rsidRPr="00DD06A0" w:rsidRDefault="002128AD" w:rsidP="00166BE0">
                  <w:pPr>
                    <w:jc w:val="both"/>
                    <w:rPr>
                      <w:rFonts w:ascii="ITC Avant Garde" w:hAnsi="ITC Avant Garde"/>
                      <w:sz w:val="18"/>
                      <w:szCs w:val="18"/>
                    </w:rPr>
                  </w:pPr>
                  <w:r>
                    <w:rPr>
                      <w:rFonts w:ascii="ITC Avant Garde" w:hAnsi="ITC Avant Garde"/>
                      <w:sz w:val="18"/>
                      <w:szCs w:val="18"/>
                    </w:rPr>
                    <w:t>“</w:t>
                  </w:r>
                  <w:proofErr w:type="spellStart"/>
                  <w:r w:rsidR="00380016" w:rsidRPr="002128AD">
                    <w:rPr>
                      <w:rFonts w:ascii="ITC Avant Garde" w:hAnsi="ITC Avant Garde"/>
                      <w:i/>
                      <w:sz w:val="18"/>
                      <w:szCs w:val="18"/>
                    </w:rPr>
                    <w:t>Autorité</w:t>
                  </w:r>
                  <w:proofErr w:type="spellEnd"/>
                  <w:r w:rsidR="00380016" w:rsidRPr="002128AD">
                    <w:rPr>
                      <w:rFonts w:ascii="ITC Avant Garde" w:hAnsi="ITC Avant Garde"/>
                      <w:i/>
                      <w:sz w:val="18"/>
                      <w:szCs w:val="18"/>
                    </w:rPr>
                    <w:t xml:space="preserve"> de </w:t>
                  </w:r>
                  <w:proofErr w:type="spellStart"/>
                  <w:r w:rsidR="00380016" w:rsidRPr="002128AD">
                    <w:rPr>
                      <w:rFonts w:ascii="ITC Avant Garde" w:hAnsi="ITC Avant Garde"/>
                      <w:i/>
                      <w:sz w:val="18"/>
                      <w:szCs w:val="18"/>
                    </w:rPr>
                    <w:t>Régulation</w:t>
                  </w:r>
                  <w:proofErr w:type="spellEnd"/>
                  <w:r w:rsidR="00380016" w:rsidRPr="002128AD">
                    <w:rPr>
                      <w:rFonts w:ascii="ITC Avant Garde" w:hAnsi="ITC Avant Garde"/>
                      <w:i/>
                      <w:sz w:val="18"/>
                      <w:szCs w:val="18"/>
                    </w:rPr>
                    <w:t xml:space="preserve"> des </w:t>
                  </w:r>
                  <w:proofErr w:type="spellStart"/>
                  <w:r w:rsidR="00380016" w:rsidRPr="002128AD">
                    <w:rPr>
                      <w:rFonts w:ascii="ITC Avant Garde" w:hAnsi="ITC Avant Garde"/>
                      <w:i/>
                      <w:sz w:val="18"/>
                      <w:szCs w:val="18"/>
                    </w:rPr>
                    <w:t>Communications</w:t>
                  </w:r>
                  <w:proofErr w:type="spellEnd"/>
                  <w:r w:rsidR="00380016" w:rsidRPr="002128AD">
                    <w:rPr>
                      <w:rFonts w:ascii="ITC Avant Garde" w:hAnsi="ITC Avant Garde"/>
                      <w:i/>
                      <w:sz w:val="18"/>
                      <w:szCs w:val="18"/>
                    </w:rPr>
                    <w:t xml:space="preserve"> </w:t>
                  </w:r>
                  <w:proofErr w:type="spellStart"/>
                  <w:r w:rsidR="00380016" w:rsidRPr="002128AD">
                    <w:rPr>
                      <w:rFonts w:ascii="ITC Avant Garde" w:hAnsi="ITC Avant Garde"/>
                      <w:i/>
                      <w:sz w:val="18"/>
                      <w:szCs w:val="18"/>
                    </w:rPr>
                    <w:t>Électroniques</w:t>
                  </w:r>
                  <w:proofErr w:type="spellEnd"/>
                  <w:r>
                    <w:rPr>
                      <w:rFonts w:ascii="ITC Avant Garde" w:hAnsi="ITC Avant Garde"/>
                      <w:sz w:val="18"/>
                      <w:szCs w:val="18"/>
                    </w:rPr>
                    <w:t>” (A</w:t>
                  </w:r>
                  <w:r w:rsidR="00F843D1">
                    <w:rPr>
                      <w:rFonts w:ascii="ITC Avant Garde" w:hAnsi="ITC Avant Garde"/>
                      <w:sz w:val="18"/>
                      <w:szCs w:val="18"/>
                    </w:rPr>
                    <w:t>utoridad Reguladora de Comunicaciones Electrónicas</w:t>
                  </w:r>
                  <w:r>
                    <w:rPr>
                      <w:rFonts w:ascii="ITC Avant Garde" w:hAnsi="ITC Avant Garde"/>
                      <w:sz w:val="18"/>
                      <w:szCs w:val="18"/>
                    </w:rPr>
                    <w:t>)</w:t>
                  </w:r>
                </w:p>
              </w:tc>
            </w:tr>
            <w:tr w:rsidR="00166BE0" w:rsidRPr="00DD06A0" w14:paraId="71F5A8B4" w14:textId="77777777" w:rsidTr="00335035">
              <w:tc>
                <w:tcPr>
                  <w:tcW w:w="2434" w:type="dxa"/>
                </w:tcPr>
                <w:p w14:paraId="338C51FA"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6168" w:type="dxa"/>
                </w:tcPr>
                <w:p w14:paraId="2931AE3A" w14:textId="3EC85D32" w:rsidR="00166BE0" w:rsidRPr="00DD06A0" w:rsidRDefault="00C6120B" w:rsidP="00166BE0">
                  <w:pPr>
                    <w:jc w:val="both"/>
                    <w:rPr>
                      <w:rFonts w:ascii="ITC Avant Garde" w:hAnsi="ITC Avant Garde"/>
                      <w:sz w:val="18"/>
                      <w:szCs w:val="18"/>
                    </w:rPr>
                  </w:pPr>
                  <w:hyperlink r:id="rId17" w:history="1">
                    <w:r w:rsidR="00380016" w:rsidRPr="00380016">
                      <w:rPr>
                        <w:rStyle w:val="Hipervnculo"/>
                        <w:rFonts w:ascii="ITC Avant Garde" w:hAnsi="ITC Avant Garde"/>
                        <w:sz w:val="18"/>
                        <w:szCs w:val="18"/>
                      </w:rPr>
                      <w:t>https://www.arcep.fr/fileadmin/reprise/textes/lois/cpce-legis.pdf</w:t>
                    </w:r>
                  </w:hyperlink>
                </w:p>
              </w:tc>
            </w:tr>
            <w:tr w:rsidR="00166BE0" w:rsidRPr="00DD06A0" w14:paraId="5174B69A" w14:textId="77777777" w:rsidTr="00335035">
              <w:tc>
                <w:tcPr>
                  <w:tcW w:w="2434" w:type="dxa"/>
                </w:tcPr>
                <w:p w14:paraId="78560616" w14:textId="77777777" w:rsidR="00166BE0" w:rsidRPr="00DD06A0" w:rsidRDefault="00166BE0" w:rsidP="00166BE0">
                  <w:pPr>
                    <w:jc w:val="both"/>
                    <w:rPr>
                      <w:rFonts w:ascii="ITC Avant Garde" w:hAnsi="ITC Avant Garde"/>
                      <w:sz w:val="18"/>
                      <w:szCs w:val="18"/>
                    </w:rPr>
                  </w:pPr>
                  <w:r w:rsidRPr="00DD06A0">
                    <w:rPr>
                      <w:rFonts w:ascii="ITC Avant Garde" w:hAnsi="ITC Avant Garde"/>
                      <w:sz w:val="18"/>
                      <w:szCs w:val="18"/>
                    </w:rPr>
                    <w:t>Información adicional:</w:t>
                  </w:r>
                </w:p>
              </w:tc>
              <w:tc>
                <w:tcPr>
                  <w:tcW w:w="6168" w:type="dxa"/>
                </w:tcPr>
                <w:p w14:paraId="17346E35" w14:textId="72A3B9FB" w:rsidR="00166BE0" w:rsidRPr="00DD06A0" w:rsidRDefault="00D43794" w:rsidP="00166BE0">
                  <w:pPr>
                    <w:jc w:val="both"/>
                    <w:rPr>
                      <w:rFonts w:ascii="ITC Avant Garde" w:hAnsi="ITC Avant Garde"/>
                      <w:sz w:val="18"/>
                      <w:szCs w:val="18"/>
                    </w:rPr>
                  </w:pPr>
                  <w:r>
                    <w:rPr>
                      <w:rFonts w:ascii="ITC Avant Garde" w:hAnsi="ITC Avant Garde"/>
                      <w:sz w:val="18"/>
                      <w:szCs w:val="18"/>
                    </w:rPr>
                    <w:t xml:space="preserve">La </w:t>
                  </w:r>
                  <w:r w:rsidR="002128AD">
                    <w:rPr>
                      <w:rFonts w:ascii="ITC Avant Garde" w:hAnsi="ITC Avant Garde"/>
                      <w:sz w:val="18"/>
                      <w:szCs w:val="18"/>
                    </w:rPr>
                    <w:t>ARCEP</w:t>
                  </w:r>
                  <w:r>
                    <w:rPr>
                      <w:rFonts w:ascii="ITC Avant Garde" w:hAnsi="ITC Avant Garde"/>
                      <w:sz w:val="18"/>
                      <w:szCs w:val="18"/>
                    </w:rPr>
                    <w:t xml:space="preserve"> lleva a cabo un plan encaminado a instalar fibra óptica para servicios de alta velocidad en la ciudad de Lyon para 2021.</w:t>
                  </w:r>
                </w:p>
              </w:tc>
            </w:tr>
          </w:tbl>
          <w:p w14:paraId="42ADC713" w14:textId="77777777" w:rsidR="00166BE0" w:rsidRDefault="00166BE0" w:rsidP="00225DA6">
            <w:pPr>
              <w:jc w:val="both"/>
              <w:rPr>
                <w:rFonts w:ascii="ITC Avant Garde" w:hAnsi="ITC Avant Garde"/>
                <w:sz w:val="18"/>
                <w:szCs w:val="18"/>
                <w:highlight w:val="yellow"/>
              </w:rPr>
            </w:pPr>
          </w:p>
          <w:p w14:paraId="1D109E67" w14:textId="77777777" w:rsidR="002025CB" w:rsidRPr="00DD06A0" w:rsidRDefault="002025CB" w:rsidP="00225DA6">
            <w:pPr>
              <w:jc w:val="both"/>
              <w:rPr>
                <w:rFonts w:ascii="ITC Avant Garde" w:hAnsi="ITC Avant Garde"/>
                <w:sz w:val="18"/>
                <w:szCs w:val="18"/>
                <w:highlight w:val="yellow"/>
              </w:rPr>
            </w:pPr>
          </w:p>
        </w:tc>
      </w:tr>
    </w:tbl>
    <w:p w14:paraId="1B0B8085" w14:textId="77777777" w:rsidR="00F0449E" w:rsidRPr="00DD06A0" w:rsidRDefault="00F0449E" w:rsidP="001932FC">
      <w:pPr>
        <w:jc w:val="both"/>
        <w:rPr>
          <w:rFonts w:ascii="ITC Avant Garde" w:hAnsi="ITC Avant Garde"/>
          <w:sz w:val="18"/>
          <w:szCs w:val="18"/>
        </w:rPr>
      </w:pPr>
    </w:p>
    <w:p w14:paraId="234E30EE"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4BB8E668" w14:textId="77777777" w:rsidTr="00225DA6">
        <w:tc>
          <w:tcPr>
            <w:tcW w:w="8828" w:type="dxa"/>
          </w:tcPr>
          <w:p w14:paraId="09B7E04C" w14:textId="1847780B"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9"/>
            </w:r>
            <w:r w:rsidR="00DC156F" w:rsidRPr="00DD06A0">
              <w:rPr>
                <w:rFonts w:ascii="ITC Avant Garde" w:hAnsi="ITC Avant Garde"/>
                <w:b/>
                <w:sz w:val="18"/>
                <w:szCs w:val="18"/>
              </w:rPr>
              <w:t>.</w:t>
            </w:r>
          </w:p>
          <w:p w14:paraId="6E24822C" w14:textId="4CB81241" w:rsidR="00DC156F" w:rsidRPr="00991D58" w:rsidRDefault="00DC156F" w:rsidP="00225DA6">
            <w:pPr>
              <w:jc w:val="both"/>
              <w:rPr>
                <w:rFonts w:ascii="ITC Avant Garde" w:hAnsi="ITC Avant Garde"/>
                <w:sz w:val="18"/>
                <w:szCs w:val="18"/>
                <w:u w:val="single"/>
              </w:rPr>
            </w:pPr>
            <w:r w:rsidRPr="00991D58">
              <w:rPr>
                <w:rFonts w:ascii="ITC Avant Garde" w:hAnsi="ITC Avant Garde"/>
                <w:sz w:val="18"/>
                <w:szCs w:val="18"/>
                <w:u w:val="single"/>
              </w:rPr>
              <w:t>Este apartado será llenado p</w:t>
            </w:r>
            <w:r w:rsidR="003A524A" w:rsidRPr="00991D58">
              <w:rPr>
                <w:rFonts w:ascii="ITC Avant Garde" w:hAnsi="ITC Avant Garde"/>
                <w:sz w:val="18"/>
                <w:szCs w:val="18"/>
                <w:u w:val="single"/>
              </w:rPr>
              <w:t>ara</w:t>
            </w:r>
            <w:r w:rsidRPr="00991D58">
              <w:rPr>
                <w:rFonts w:ascii="ITC Avant Garde" w:hAnsi="ITC Avant Garde"/>
                <w:sz w:val="18"/>
                <w:szCs w:val="18"/>
                <w:u w:val="single"/>
              </w:rPr>
              <w:t xml:space="preserve"> cada uno de los trámites </w:t>
            </w:r>
            <w:r w:rsidR="00A918CC" w:rsidRPr="00991D58">
              <w:rPr>
                <w:rFonts w:ascii="ITC Avant Garde" w:hAnsi="ITC Avant Garde"/>
                <w:sz w:val="18"/>
                <w:szCs w:val="18"/>
                <w:u w:val="single"/>
              </w:rPr>
              <w:t>que la regulación propuesta origine en su contenido o modifique y elimine en un instrumento vigente. A</w:t>
            </w:r>
            <w:r w:rsidRPr="00991D58">
              <w:rPr>
                <w:rFonts w:ascii="ITC Avant Garde" w:hAnsi="ITC Avant Garde"/>
                <w:sz w:val="18"/>
                <w:szCs w:val="18"/>
                <w:u w:val="single"/>
              </w:rPr>
              <w:t xml:space="preserve">gregue </w:t>
            </w:r>
            <w:r w:rsidR="00F419BB" w:rsidRPr="00991D58">
              <w:rPr>
                <w:rFonts w:ascii="ITC Avant Garde" w:hAnsi="ITC Avant Garde"/>
                <w:sz w:val="18"/>
                <w:szCs w:val="18"/>
                <w:u w:val="single"/>
              </w:rPr>
              <w:t>los</w:t>
            </w:r>
            <w:r w:rsidRPr="00991D58">
              <w:rPr>
                <w:rFonts w:ascii="ITC Avant Garde" w:hAnsi="ITC Avant Garde"/>
                <w:sz w:val="18"/>
                <w:szCs w:val="18"/>
                <w:u w:val="single"/>
              </w:rPr>
              <w:t xml:space="preserve"> apartados </w:t>
            </w:r>
            <w:r w:rsidR="00F419BB" w:rsidRPr="00991D58">
              <w:rPr>
                <w:rFonts w:ascii="ITC Avant Garde" w:hAnsi="ITC Avant Garde"/>
                <w:sz w:val="18"/>
                <w:szCs w:val="18"/>
                <w:u w:val="single"/>
              </w:rPr>
              <w:t>que considere necesarios.</w:t>
            </w:r>
          </w:p>
          <w:p w14:paraId="09A2C587" w14:textId="77777777" w:rsidR="00DC156F" w:rsidRPr="00DD06A0" w:rsidRDefault="00DC156F" w:rsidP="00225DA6">
            <w:pPr>
              <w:jc w:val="both"/>
              <w:rPr>
                <w:rFonts w:ascii="ITC Avant Garde" w:hAnsi="ITC Avant Garde"/>
                <w:sz w:val="18"/>
                <w:szCs w:val="18"/>
              </w:rPr>
            </w:pPr>
          </w:p>
          <w:p w14:paraId="266D3325" w14:textId="0F49E694"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0280340B"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288798D3" w14:textId="77777777" w:rsidTr="00CE3C00">
              <w:trPr>
                <w:trHeight w:val="270"/>
              </w:trPr>
              <w:tc>
                <w:tcPr>
                  <w:tcW w:w="2273" w:type="dxa"/>
                  <w:shd w:val="clear" w:color="auto" w:fill="A8D08D" w:themeFill="accent6" w:themeFillTint="99"/>
                </w:tcPr>
                <w:p w14:paraId="0B5936A8"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892886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160997F2" w14:textId="77777777" w:rsidTr="00CE3C00">
              <w:trPr>
                <w:trHeight w:val="230"/>
              </w:trPr>
              <w:tc>
                <w:tcPr>
                  <w:tcW w:w="2273" w:type="dxa"/>
                  <w:shd w:val="clear" w:color="auto" w:fill="E2EFD9" w:themeFill="accent6" w:themeFillTint="33"/>
                </w:tcPr>
                <w:p w14:paraId="74FE90DE" w14:textId="347A269C" w:rsidR="00CE3C00" w:rsidRPr="00DD06A0" w:rsidRDefault="00C6120B"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5E73BE">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5089A05" w14:textId="227BC656" w:rsidR="00CE3C00" w:rsidRPr="00DD06A0" w:rsidRDefault="005E73BE" w:rsidP="00CE3C00">
                      <w:pPr>
                        <w:ind w:left="171" w:hanging="171"/>
                        <w:jc w:val="both"/>
                        <w:rPr>
                          <w:rFonts w:ascii="ITC Avant Garde" w:hAnsi="ITC Avant Garde"/>
                          <w:sz w:val="18"/>
                          <w:szCs w:val="18"/>
                        </w:rPr>
                      </w:pPr>
                      <w:r>
                        <w:rPr>
                          <w:rFonts w:ascii="ITC Avant Garde" w:hAnsi="ITC Avant Garde"/>
                          <w:sz w:val="18"/>
                          <w:szCs w:val="18"/>
                        </w:rPr>
                        <w:t>Inicio de procedimiento</w:t>
                      </w:r>
                    </w:p>
                  </w:sdtContent>
                </w:sdt>
              </w:tc>
            </w:tr>
          </w:tbl>
          <w:p w14:paraId="0916E87F"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CE3C00" w:rsidRPr="00DD06A0" w14:paraId="51D39722" w14:textId="77777777" w:rsidTr="00CE3C00">
              <w:trPr>
                <w:jc w:val="right"/>
              </w:trPr>
              <w:tc>
                <w:tcPr>
                  <w:tcW w:w="8529" w:type="dxa"/>
                  <w:gridSpan w:val="3"/>
                  <w:tcBorders>
                    <w:left w:val="single" w:sz="4" w:space="0" w:color="auto"/>
                  </w:tcBorders>
                  <w:shd w:val="clear" w:color="auto" w:fill="A8D08D" w:themeFill="accent6" w:themeFillTint="99"/>
                </w:tcPr>
                <w:p w14:paraId="4EE211D9"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FE0967" w:rsidRPr="00DD06A0" w14:paraId="3C747C31" w14:textId="77777777" w:rsidTr="00CE3C00">
              <w:trPr>
                <w:jc w:val="right"/>
              </w:trPr>
              <w:tc>
                <w:tcPr>
                  <w:tcW w:w="8529" w:type="dxa"/>
                  <w:gridSpan w:val="3"/>
                  <w:tcBorders>
                    <w:left w:val="single" w:sz="4" w:space="0" w:color="auto"/>
                  </w:tcBorders>
                  <w:shd w:val="clear" w:color="auto" w:fill="FFFFFF" w:themeFill="background1"/>
                </w:tcPr>
                <w:p w14:paraId="3D59E35F" w14:textId="66D9D68D" w:rsidR="00FE0967" w:rsidRPr="00DD06A0" w:rsidRDefault="00FE0967" w:rsidP="00FE0967">
                  <w:pPr>
                    <w:ind w:left="171" w:hanging="171"/>
                    <w:rPr>
                      <w:rFonts w:ascii="ITC Avant Garde" w:hAnsi="ITC Avant Garde"/>
                      <w:sz w:val="18"/>
                      <w:szCs w:val="18"/>
                    </w:rPr>
                  </w:pPr>
                  <w:r w:rsidRPr="00DD06A0">
                    <w:rPr>
                      <w:rFonts w:ascii="ITC Avant Garde" w:hAnsi="ITC Avant Garde"/>
                      <w:sz w:val="18"/>
                      <w:szCs w:val="18"/>
                    </w:rPr>
                    <w:t>Nombre:</w:t>
                  </w:r>
                  <w:r>
                    <w:rPr>
                      <w:rFonts w:ascii="ITC Avant Garde" w:hAnsi="ITC Avant Garde"/>
                      <w:sz w:val="18"/>
                      <w:szCs w:val="18"/>
                    </w:rPr>
                    <w:t xml:space="preserve"> </w:t>
                  </w:r>
                  <w:r w:rsidR="00791BF2">
                    <w:rPr>
                      <w:rFonts w:ascii="ITC Avant Garde" w:hAnsi="ITC Avant Garde"/>
                      <w:sz w:val="18"/>
                      <w:szCs w:val="18"/>
                    </w:rPr>
                    <w:t>S</w:t>
                  </w:r>
                  <w:r>
                    <w:rPr>
                      <w:rFonts w:ascii="ITC Avant Garde" w:hAnsi="ITC Avant Garde"/>
                      <w:sz w:val="18"/>
                      <w:szCs w:val="18"/>
                    </w:rPr>
                    <w:t>olicitud de desacuerdo de compartición</w:t>
                  </w:r>
                </w:p>
              </w:tc>
            </w:tr>
            <w:tr w:rsidR="00FE0967" w:rsidRPr="00DD06A0" w14:paraId="6CDC4193" w14:textId="77777777" w:rsidTr="00CE3C00">
              <w:trPr>
                <w:jc w:val="right"/>
              </w:trPr>
              <w:tc>
                <w:tcPr>
                  <w:tcW w:w="8529" w:type="dxa"/>
                  <w:gridSpan w:val="3"/>
                  <w:tcBorders>
                    <w:left w:val="single" w:sz="4" w:space="0" w:color="auto"/>
                  </w:tcBorders>
                  <w:shd w:val="clear" w:color="auto" w:fill="FFFFFF" w:themeFill="background1"/>
                </w:tcPr>
                <w:p w14:paraId="5BCD44FB" w14:textId="433703E0" w:rsidR="00FE0967" w:rsidRPr="00DD06A0" w:rsidRDefault="00FE0967" w:rsidP="00FE0967">
                  <w:pPr>
                    <w:jc w:val="both"/>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Pr>
                      <w:rFonts w:ascii="ITC Avant Garde" w:hAnsi="ITC Avant Garde"/>
                      <w:sz w:val="18"/>
                      <w:szCs w:val="18"/>
                    </w:rPr>
                    <w:t xml:space="preserve"> Artículos 1</w:t>
                  </w:r>
                  <w:r w:rsidR="00791BF2">
                    <w:rPr>
                      <w:rFonts w:ascii="ITC Avant Garde" w:hAnsi="ITC Avant Garde"/>
                      <w:sz w:val="18"/>
                      <w:szCs w:val="18"/>
                    </w:rPr>
                    <w:t>6</w:t>
                  </w:r>
                  <w:r>
                    <w:rPr>
                      <w:rFonts w:ascii="ITC Avant Garde" w:hAnsi="ITC Avant Garde"/>
                      <w:sz w:val="18"/>
                      <w:szCs w:val="18"/>
                    </w:rPr>
                    <w:t xml:space="preserve"> a </w:t>
                  </w:r>
                  <w:r w:rsidR="00791BF2">
                    <w:rPr>
                      <w:rFonts w:ascii="ITC Avant Garde" w:hAnsi="ITC Avant Garde"/>
                      <w:sz w:val="18"/>
                      <w:szCs w:val="18"/>
                    </w:rPr>
                    <w:t>19</w:t>
                  </w:r>
                  <w:r>
                    <w:rPr>
                      <w:rFonts w:ascii="ITC Avant Garde" w:hAnsi="ITC Avant Garde"/>
                      <w:sz w:val="18"/>
                      <w:szCs w:val="18"/>
                    </w:rPr>
                    <w:t xml:space="preserve"> de los Lineamientos.</w:t>
                  </w:r>
                </w:p>
              </w:tc>
            </w:tr>
            <w:tr w:rsidR="00FE0967" w:rsidRPr="00DD06A0" w14:paraId="3ABA43C0" w14:textId="77777777" w:rsidTr="00CE3C00">
              <w:trPr>
                <w:jc w:val="right"/>
              </w:trPr>
              <w:tc>
                <w:tcPr>
                  <w:tcW w:w="8529" w:type="dxa"/>
                  <w:gridSpan w:val="3"/>
                  <w:tcBorders>
                    <w:left w:val="single" w:sz="4" w:space="0" w:color="auto"/>
                  </w:tcBorders>
                  <w:shd w:val="clear" w:color="auto" w:fill="FFFFFF" w:themeFill="background1"/>
                </w:tcPr>
                <w:p w14:paraId="58CC8FEC" w14:textId="5D6612A4" w:rsidR="00FE0967" w:rsidRPr="00DD06A0" w:rsidRDefault="00FE0967" w:rsidP="004E4821">
                  <w:pPr>
                    <w:jc w:val="both"/>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Pr>
                      <w:rFonts w:ascii="ITC Avant Garde" w:hAnsi="ITC Avant Garde"/>
                      <w:sz w:val="18"/>
                      <w:szCs w:val="18"/>
                    </w:rPr>
                    <w:t xml:space="preserve"> El concesionario</w:t>
                  </w:r>
                  <w:r w:rsidR="0080183A">
                    <w:rPr>
                      <w:rFonts w:ascii="ITC Avant Garde" w:hAnsi="ITC Avant Garde"/>
                      <w:sz w:val="18"/>
                      <w:szCs w:val="18"/>
                    </w:rPr>
                    <w:t xml:space="preserve"> </w:t>
                  </w:r>
                  <w:r w:rsidR="004E4821">
                    <w:rPr>
                      <w:rFonts w:ascii="ITC Avant Garde" w:hAnsi="ITC Avant Garde"/>
                      <w:sz w:val="18"/>
                      <w:szCs w:val="18"/>
                    </w:rPr>
                    <w:t xml:space="preserve">o autorizado </w:t>
                  </w:r>
                  <w:r>
                    <w:rPr>
                      <w:rFonts w:ascii="ITC Avant Garde" w:hAnsi="ITC Avant Garde"/>
                      <w:sz w:val="18"/>
                      <w:szCs w:val="18"/>
                    </w:rPr>
                    <w:t xml:space="preserve">solicitante podrá solicitar se lleve a cabo la compartición por desacuerdo cuando termine el </w:t>
                  </w:r>
                  <w:r w:rsidRPr="006E6F29">
                    <w:rPr>
                      <w:rFonts w:ascii="ITC Avant Garde" w:hAnsi="ITC Avant Garde"/>
                      <w:sz w:val="18"/>
                      <w:szCs w:val="18"/>
                    </w:rPr>
                    <w:t>periodo de negociación de 60 días naturales</w:t>
                  </w:r>
                  <w:r w:rsidRPr="00946CFB">
                    <w:rPr>
                      <w:rFonts w:ascii="ITC Avant Garde" w:hAnsi="ITC Avant Garde"/>
                      <w:sz w:val="18"/>
                      <w:szCs w:val="18"/>
                    </w:rPr>
                    <w:t>.</w:t>
                  </w:r>
                  <w:r>
                    <w:rPr>
                      <w:rFonts w:ascii="ITC Avant Garde" w:hAnsi="ITC Avant Garde"/>
                      <w:sz w:val="18"/>
                      <w:szCs w:val="18"/>
                    </w:rPr>
                    <w:t xml:space="preserve"> </w:t>
                  </w:r>
                </w:p>
              </w:tc>
            </w:tr>
            <w:tr w:rsidR="00FE0967" w:rsidRPr="00DD06A0" w14:paraId="42867C8E" w14:textId="77777777" w:rsidTr="00CE3C00">
              <w:trPr>
                <w:trHeight w:val="252"/>
                <w:jc w:val="right"/>
              </w:trPr>
              <w:tc>
                <w:tcPr>
                  <w:tcW w:w="8529" w:type="dxa"/>
                  <w:gridSpan w:val="3"/>
                  <w:tcBorders>
                    <w:left w:val="single" w:sz="4" w:space="0" w:color="auto"/>
                  </w:tcBorders>
                  <w:shd w:val="clear" w:color="auto" w:fill="FFFFFF" w:themeFill="background1"/>
                </w:tcPr>
                <w:p w14:paraId="16C5EFA0" w14:textId="77777777" w:rsidR="00FE0967" w:rsidRPr="00DD06A0" w:rsidRDefault="00FE0967" w:rsidP="00FE0967">
                  <w:pPr>
                    <w:rPr>
                      <w:rFonts w:ascii="ITC Avant Garde" w:hAnsi="ITC Avant Garde"/>
                      <w:sz w:val="18"/>
                      <w:szCs w:val="18"/>
                    </w:rPr>
                  </w:pPr>
                  <w:r w:rsidRPr="00DD06A0">
                    <w:rPr>
                      <w:rFonts w:ascii="ITC Avant Garde" w:hAnsi="ITC Avant Garde"/>
                      <w:sz w:val="18"/>
                      <w:szCs w:val="18"/>
                    </w:rPr>
                    <w:t>Medio de presentación:</w:t>
                  </w:r>
                </w:p>
              </w:tc>
            </w:tr>
            <w:tr w:rsidR="00FE0967" w:rsidRPr="00DD06A0" w14:paraId="106CE1B2" w14:textId="77777777" w:rsidTr="00CE3C00">
              <w:trPr>
                <w:gridAfter w:val="1"/>
                <w:wAfter w:w="5528" w:type="dxa"/>
                <w:trHeight w:val="252"/>
                <w:jc w:val="right"/>
              </w:trPr>
              <w:sdt>
                <w:sdtPr>
                  <w:rPr>
                    <w:rFonts w:ascii="ITC Avant Garde" w:hAnsi="ITC Avant Garde"/>
                    <w:sz w:val="18"/>
                    <w:szCs w:val="18"/>
                  </w:rPr>
                  <w:alias w:val="Medio de presentación"/>
                  <w:tag w:val="Medio de presentación"/>
                  <w:id w:val="-1854250194"/>
                  <w:placeholder>
                    <w:docPart w:val="D86FB92AA187458BB4959D0F257B6774"/>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3C652C9A" w14:textId="6997036F" w:rsidR="00FE0967" w:rsidRPr="00DD06A0" w:rsidRDefault="00FE0967" w:rsidP="00FE0967">
                      <w:pPr>
                        <w:rPr>
                          <w:rFonts w:ascii="ITC Avant Garde" w:hAnsi="ITC Avant Garde"/>
                          <w:sz w:val="18"/>
                          <w:szCs w:val="18"/>
                        </w:rPr>
                      </w:pPr>
                      <w:r>
                        <w:rPr>
                          <w:rFonts w:ascii="ITC Avant Garde" w:hAnsi="ITC Avant Garde"/>
                          <w:sz w:val="18"/>
                          <w:szCs w:val="18"/>
                        </w:rPr>
                        <w:t>Escrito libre</w:t>
                      </w:r>
                    </w:p>
                  </w:tc>
                </w:sdtContent>
              </w:sdt>
            </w:tr>
            <w:tr w:rsidR="00FE0967" w:rsidRPr="00DD06A0" w14:paraId="7833D47F" w14:textId="77777777" w:rsidTr="00CE3C00">
              <w:trPr>
                <w:jc w:val="right"/>
              </w:trPr>
              <w:tc>
                <w:tcPr>
                  <w:tcW w:w="8529" w:type="dxa"/>
                  <w:gridSpan w:val="3"/>
                  <w:tcBorders>
                    <w:left w:val="single" w:sz="4" w:space="0" w:color="auto"/>
                  </w:tcBorders>
                  <w:shd w:val="clear" w:color="auto" w:fill="FFFFFF" w:themeFill="background1"/>
                </w:tcPr>
                <w:p w14:paraId="44F8B896" w14:textId="1C0EB3F2" w:rsidR="00FE0967" w:rsidRPr="00446CA5" w:rsidRDefault="00FE0967" w:rsidP="00FE0967">
                  <w:pPr>
                    <w:jc w:val="both"/>
                    <w:rPr>
                      <w:sz w:val="18"/>
                      <w:szCs w:val="18"/>
                    </w:rPr>
                  </w:pPr>
                  <w:r w:rsidRPr="00446CA5">
                    <w:rPr>
                      <w:rFonts w:ascii="ITC Avant Garde" w:hAnsi="ITC Avant Garde"/>
                      <w:sz w:val="18"/>
                      <w:szCs w:val="18"/>
                    </w:rPr>
                    <w:t>Datos y documentos específicos que deberán presentarse:</w:t>
                  </w:r>
                  <w:r w:rsidRPr="00446CA5">
                    <w:rPr>
                      <w:sz w:val="18"/>
                      <w:szCs w:val="18"/>
                    </w:rPr>
                    <w:t xml:space="preserve"> </w:t>
                  </w:r>
                </w:p>
                <w:p w14:paraId="7B19FACA" w14:textId="77777777" w:rsidR="00FE0967" w:rsidRPr="00446CA5" w:rsidRDefault="00FE0967" w:rsidP="00FE0967">
                  <w:pPr>
                    <w:jc w:val="both"/>
                    <w:rPr>
                      <w:sz w:val="18"/>
                      <w:szCs w:val="18"/>
                    </w:rPr>
                  </w:pPr>
                </w:p>
                <w:p w14:paraId="254D653A" w14:textId="2BD2200C" w:rsidR="00FE0967" w:rsidRPr="00446CA5" w:rsidRDefault="00FE0967" w:rsidP="00FE0967">
                  <w:pPr>
                    <w:jc w:val="both"/>
                    <w:rPr>
                      <w:rFonts w:ascii="ITC Avant Garde" w:hAnsi="ITC Avant Garde"/>
                      <w:sz w:val="18"/>
                      <w:szCs w:val="18"/>
                    </w:rPr>
                  </w:pPr>
                  <w:r w:rsidRPr="00446CA5">
                    <w:rPr>
                      <w:rFonts w:ascii="ITC Avant Garde" w:hAnsi="ITC Avant Garde"/>
                      <w:sz w:val="18"/>
                      <w:szCs w:val="18"/>
                    </w:rPr>
                    <w:t>El escrito que presente el solicitante deberá contener los siguientes datos:</w:t>
                  </w:r>
                </w:p>
                <w:p w14:paraId="372424EE" w14:textId="77777777" w:rsidR="00FE0967" w:rsidRPr="00446CA5" w:rsidRDefault="00FE0967" w:rsidP="00FE0967">
                  <w:pPr>
                    <w:jc w:val="both"/>
                    <w:rPr>
                      <w:rFonts w:ascii="ITC Avant Garde" w:hAnsi="ITC Avant Garde"/>
                      <w:sz w:val="18"/>
                      <w:szCs w:val="18"/>
                    </w:rPr>
                  </w:pPr>
                </w:p>
                <w:p w14:paraId="3C844090" w14:textId="107118F9" w:rsidR="00446CA5" w:rsidRPr="00446CA5" w:rsidRDefault="00446CA5" w:rsidP="00446CA5">
                  <w:pPr>
                    <w:pStyle w:val="IFTnormal"/>
                    <w:numPr>
                      <w:ilvl w:val="0"/>
                      <w:numId w:val="39"/>
                    </w:numPr>
                    <w:rPr>
                      <w:color w:val="auto"/>
                      <w:sz w:val="18"/>
                      <w:szCs w:val="18"/>
                      <w:lang w:val="es-MX"/>
                    </w:rPr>
                  </w:pPr>
                  <w:r w:rsidRPr="00446CA5">
                    <w:rPr>
                      <w:color w:val="auto"/>
                      <w:sz w:val="18"/>
                      <w:szCs w:val="18"/>
                      <w:lang w:val="es-MX"/>
                    </w:rPr>
                    <w:t>Los nombres o razón social del Solicitante de Acceso y Uso Compartido, y del Titular de Infraestructura, así como el nombre, domicilio y datos de contacto de los representantes legales de ambos;</w:t>
                  </w:r>
                </w:p>
                <w:p w14:paraId="38ADB199" w14:textId="1CB4D38A" w:rsidR="00446CA5" w:rsidRPr="00446CA5" w:rsidRDefault="00446CA5" w:rsidP="00446CA5">
                  <w:pPr>
                    <w:pStyle w:val="IFTnormal"/>
                    <w:numPr>
                      <w:ilvl w:val="0"/>
                      <w:numId w:val="39"/>
                    </w:numPr>
                    <w:rPr>
                      <w:color w:val="auto"/>
                      <w:sz w:val="18"/>
                      <w:szCs w:val="18"/>
                      <w:lang w:val="es-MX"/>
                    </w:rPr>
                  </w:pPr>
                  <w:r w:rsidRPr="00446CA5">
                    <w:rPr>
                      <w:color w:val="auto"/>
                      <w:sz w:val="18"/>
                      <w:szCs w:val="18"/>
                      <w:lang w:val="es-MX"/>
                    </w:rPr>
                    <w:t xml:space="preserve">Los antecedentes </w:t>
                  </w:r>
                  <w:r w:rsidR="00791BF2">
                    <w:rPr>
                      <w:color w:val="auto"/>
                      <w:sz w:val="18"/>
                      <w:szCs w:val="18"/>
                      <w:lang w:val="es-MX"/>
                    </w:rPr>
                    <w:t xml:space="preserve">asociados </w:t>
                  </w:r>
                  <w:r w:rsidR="00630C72" w:rsidRPr="00630C72">
                    <w:rPr>
                      <w:color w:val="auto"/>
                      <w:sz w:val="18"/>
                      <w:szCs w:val="18"/>
                      <w:lang w:val="es-MX"/>
                    </w:rPr>
                    <w:t>al periodo de negociación entre las partes</w:t>
                  </w:r>
                  <w:r w:rsidR="00630C72">
                    <w:rPr>
                      <w:color w:val="auto"/>
                      <w:sz w:val="18"/>
                      <w:szCs w:val="18"/>
                      <w:lang w:val="es-MX"/>
                    </w:rPr>
                    <w:t>,</w:t>
                  </w:r>
                  <w:r w:rsidR="00630C72" w:rsidRPr="00446CA5">
                    <w:rPr>
                      <w:color w:val="auto"/>
                      <w:sz w:val="18"/>
                      <w:szCs w:val="18"/>
                      <w:lang w:val="es-MX"/>
                    </w:rPr>
                    <w:t xml:space="preserve"> </w:t>
                  </w:r>
                  <w:r w:rsidRPr="00446CA5">
                    <w:rPr>
                      <w:color w:val="auto"/>
                      <w:sz w:val="18"/>
                      <w:szCs w:val="18"/>
                      <w:lang w:val="es-MX"/>
                    </w:rPr>
                    <w:t>de la solicitud de resolución de desacuerdo para e</w:t>
                  </w:r>
                  <w:r w:rsidRPr="00446CA5">
                    <w:rPr>
                      <w:color w:val="auto"/>
                      <w:sz w:val="18"/>
                      <w:szCs w:val="18"/>
                      <w:lang w:val="es-419"/>
                    </w:rPr>
                    <w:t>l Acceso y Uso Compartido de Elementos de Infraestructura</w:t>
                  </w:r>
                  <w:r w:rsidRPr="00446CA5">
                    <w:rPr>
                      <w:color w:val="auto"/>
                      <w:sz w:val="18"/>
                      <w:szCs w:val="18"/>
                      <w:lang w:val="es-MX"/>
                    </w:rPr>
                    <w:t>;</w:t>
                  </w:r>
                </w:p>
                <w:p w14:paraId="7A8319E3" w14:textId="77777777" w:rsidR="00446CA5" w:rsidRPr="00446CA5" w:rsidRDefault="00446CA5" w:rsidP="00446CA5">
                  <w:pPr>
                    <w:pStyle w:val="IFTnormal"/>
                    <w:numPr>
                      <w:ilvl w:val="0"/>
                      <w:numId w:val="39"/>
                    </w:numPr>
                    <w:rPr>
                      <w:color w:val="auto"/>
                      <w:sz w:val="18"/>
                      <w:szCs w:val="18"/>
                      <w:lang w:val="es-MX"/>
                    </w:rPr>
                  </w:pPr>
                  <w:r w:rsidRPr="00446CA5">
                    <w:rPr>
                      <w:color w:val="auto"/>
                      <w:sz w:val="18"/>
                      <w:szCs w:val="18"/>
                      <w:lang w:val="es-MX"/>
                    </w:rPr>
                    <w:t>El tipo de infraestructura solicitada, detallando el espacio y/o cantidad según sea relevante para los elementos de infraestructura solicitados enumerando cada uno de los mismos individualmente;</w:t>
                  </w:r>
                </w:p>
                <w:p w14:paraId="12851B78" w14:textId="77777777" w:rsidR="00446CA5" w:rsidRPr="00446CA5" w:rsidRDefault="00446CA5" w:rsidP="00446CA5">
                  <w:pPr>
                    <w:pStyle w:val="IFTnormal"/>
                    <w:numPr>
                      <w:ilvl w:val="0"/>
                      <w:numId w:val="39"/>
                    </w:numPr>
                    <w:rPr>
                      <w:color w:val="auto"/>
                      <w:sz w:val="18"/>
                      <w:szCs w:val="18"/>
                      <w:lang w:val="es-MX"/>
                    </w:rPr>
                  </w:pPr>
                  <w:r w:rsidRPr="00446CA5">
                    <w:rPr>
                      <w:color w:val="auto"/>
                      <w:sz w:val="18"/>
                      <w:szCs w:val="18"/>
                      <w:lang w:val="es-MX"/>
                    </w:rPr>
                    <w:t>Listado de los términos y condiciones no convenidos y para cada uno de estos, el razonamiento técnico y/o económico que trate de demostrar la posición del Solicitante de Acceso y Uso Compartido;</w:t>
                  </w:r>
                </w:p>
                <w:p w14:paraId="177B83C4" w14:textId="5DD7C78C" w:rsidR="00446CA5" w:rsidRPr="00446CA5" w:rsidRDefault="00446CA5" w:rsidP="00446CA5">
                  <w:pPr>
                    <w:pStyle w:val="IFTnormal"/>
                    <w:numPr>
                      <w:ilvl w:val="0"/>
                      <w:numId w:val="39"/>
                    </w:numPr>
                    <w:rPr>
                      <w:color w:val="auto"/>
                      <w:sz w:val="18"/>
                      <w:szCs w:val="18"/>
                      <w:lang w:val="es-MX"/>
                    </w:rPr>
                  </w:pPr>
                  <w:r w:rsidRPr="00446CA5">
                    <w:rPr>
                      <w:color w:val="auto"/>
                      <w:sz w:val="18"/>
                      <w:szCs w:val="18"/>
                      <w:lang w:val="es-MX"/>
                    </w:rPr>
                    <w:t xml:space="preserve">De resultar aplicable la ubicación del </w:t>
                  </w:r>
                  <w:r w:rsidR="00630C72">
                    <w:rPr>
                      <w:color w:val="auto"/>
                      <w:sz w:val="18"/>
                      <w:szCs w:val="18"/>
                      <w:lang w:val="es-MX"/>
                    </w:rPr>
                    <w:t>S</w:t>
                  </w:r>
                  <w:r w:rsidRPr="00446CA5">
                    <w:rPr>
                      <w:color w:val="auto"/>
                      <w:sz w:val="18"/>
                      <w:szCs w:val="18"/>
                      <w:lang w:val="es-MX"/>
                    </w:rPr>
                    <w:t>itio o ruta georreferenciada;</w:t>
                  </w:r>
                </w:p>
                <w:p w14:paraId="787AC061" w14:textId="77777777" w:rsidR="00446CA5" w:rsidRPr="00446CA5" w:rsidRDefault="00446CA5" w:rsidP="00446CA5">
                  <w:pPr>
                    <w:pStyle w:val="IFTnormal"/>
                    <w:numPr>
                      <w:ilvl w:val="0"/>
                      <w:numId w:val="39"/>
                    </w:numPr>
                    <w:rPr>
                      <w:color w:val="auto"/>
                      <w:sz w:val="18"/>
                      <w:szCs w:val="18"/>
                      <w:lang w:val="es-MX"/>
                    </w:rPr>
                  </w:pPr>
                  <w:r w:rsidRPr="00446CA5">
                    <w:rPr>
                      <w:color w:val="auto"/>
                      <w:sz w:val="18"/>
                      <w:szCs w:val="18"/>
                      <w:lang w:val="es-MX"/>
                    </w:rPr>
                    <w:t>El informe técnico producto de la Visita Técnica de haberse llevado a cabo, firmado por las partes, y</w:t>
                  </w:r>
                </w:p>
                <w:p w14:paraId="183342B3" w14:textId="70E9AB94" w:rsidR="00446CA5" w:rsidRPr="00446CA5" w:rsidRDefault="00630C72" w:rsidP="00446CA5">
                  <w:pPr>
                    <w:pStyle w:val="IFTnormal"/>
                    <w:numPr>
                      <w:ilvl w:val="0"/>
                      <w:numId w:val="39"/>
                    </w:numPr>
                    <w:rPr>
                      <w:color w:val="auto"/>
                      <w:sz w:val="18"/>
                      <w:szCs w:val="18"/>
                      <w:lang w:val="es-MX"/>
                    </w:rPr>
                  </w:pPr>
                  <w:r>
                    <w:rPr>
                      <w:color w:val="auto"/>
                      <w:sz w:val="18"/>
                      <w:szCs w:val="18"/>
                      <w:lang w:val="es-MX"/>
                    </w:rPr>
                    <w:t>L</w:t>
                  </w:r>
                  <w:r w:rsidR="00446CA5" w:rsidRPr="00446CA5">
                    <w:rPr>
                      <w:color w:val="auto"/>
                      <w:sz w:val="18"/>
                      <w:szCs w:val="18"/>
                      <w:lang w:val="es-MX"/>
                    </w:rPr>
                    <w:t>os medios de prueba con los</w:t>
                  </w:r>
                  <w:r w:rsidR="00446CA5" w:rsidRPr="00446CA5">
                    <w:rPr>
                      <w:color w:val="auto"/>
                      <w:sz w:val="18"/>
                      <w:szCs w:val="18"/>
                      <w:lang w:val="es-419"/>
                    </w:rPr>
                    <w:t xml:space="preserve"> que </w:t>
                  </w:r>
                  <w:r w:rsidR="00446CA5" w:rsidRPr="00446CA5">
                    <w:rPr>
                      <w:color w:val="auto"/>
                      <w:sz w:val="18"/>
                      <w:szCs w:val="18"/>
                      <w:lang w:val="es-MX"/>
                    </w:rPr>
                    <w:t>se pretenda acreditar</w:t>
                  </w:r>
                  <w:r w:rsidR="00446CA5" w:rsidRPr="00446CA5">
                    <w:rPr>
                      <w:color w:val="auto"/>
                      <w:sz w:val="18"/>
                      <w:szCs w:val="18"/>
                      <w:lang w:val="es-419"/>
                    </w:rPr>
                    <w:t xml:space="preserve"> que la infraestructura solicitada cuenta con Capacidad Susceptible de Utilización.</w:t>
                  </w:r>
                </w:p>
                <w:p w14:paraId="01929171" w14:textId="381A7D8D" w:rsidR="00446CA5" w:rsidRPr="00446CA5" w:rsidRDefault="00446CA5" w:rsidP="00446CA5">
                  <w:pPr>
                    <w:pStyle w:val="IFTnormal"/>
                    <w:rPr>
                      <w:color w:val="auto"/>
                      <w:sz w:val="18"/>
                      <w:szCs w:val="18"/>
                      <w:lang w:val="es-MX"/>
                    </w:rPr>
                  </w:pPr>
                  <w:r w:rsidRPr="00446CA5">
                    <w:rPr>
                      <w:color w:val="auto"/>
                      <w:sz w:val="18"/>
                      <w:szCs w:val="18"/>
                      <w:lang w:val="es-MX"/>
                    </w:rPr>
                    <w:t xml:space="preserve">Además de lo anterior, los concesionarios </w:t>
                  </w:r>
                  <w:r w:rsidR="004E4821">
                    <w:rPr>
                      <w:color w:val="auto"/>
                      <w:sz w:val="18"/>
                      <w:szCs w:val="18"/>
                      <w:lang w:val="es-MX"/>
                    </w:rPr>
                    <w:t xml:space="preserve">o autorizados </w:t>
                  </w:r>
                  <w:r w:rsidRPr="00446CA5">
                    <w:rPr>
                      <w:color w:val="auto"/>
                      <w:sz w:val="18"/>
                      <w:szCs w:val="18"/>
                      <w:lang w:val="es-MX"/>
                    </w:rPr>
                    <w:t>deberán presentar los documentos aplicables a cada uno de los siguientes casos.</w:t>
                  </w:r>
                </w:p>
                <w:p w14:paraId="6EE2494E" w14:textId="77777777" w:rsidR="00446CA5" w:rsidRPr="00446CA5" w:rsidRDefault="00446CA5" w:rsidP="00446CA5">
                  <w:pPr>
                    <w:pStyle w:val="IFTnormal"/>
                    <w:numPr>
                      <w:ilvl w:val="0"/>
                      <w:numId w:val="40"/>
                    </w:numPr>
                    <w:rPr>
                      <w:color w:val="auto"/>
                      <w:sz w:val="18"/>
                      <w:szCs w:val="18"/>
                      <w:lang w:val="es-MX"/>
                    </w:rPr>
                  </w:pPr>
                  <w:r w:rsidRPr="00446CA5">
                    <w:rPr>
                      <w:color w:val="auto"/>
                      <w:sz w:val="18"/>
                      <w:szCs w:val="18"/>
                      <w:lang w:val="es-MX"/>
                    </w:rPr>
                    <w:t>Para los casos contemplados en el Artículo 11 de los presentes Lineamientos:</w:t>
                  </w:r>
                </w:p>
                <w:p w14:paraId="7A232A72" w14:textId="4F682EB2" w:rsidR="00446CA5" w:rsidRPr="00446CA5" w:rsidRDefault="00446CA5" w:rsidP="00446CA5">
                  <w:pPr>
                    <w:pStyle w:val="IFTnormal"/>
                    <w:ind w:left="567"/>
                    <w:rPr>
                      <w:color w:val="auto"/>
                      <w:sz w:val="18"/>
                      <w:szCs w:val="18"/>
                      <w:lang w:val="es-MX"/>
                    </w:rPr>
                  </w:pPr>
                  <w:r w:rsidRPr="00446CA5">
                    <w:rPr>
                      <w:color w:val="auto"/>
                      <w:sz w:val="18"/>
                      <w:szCs w:val="18"/>
                      <w:lang w:val="es-MX"/>
                    </w:rPr>
                    <w:lastRenderedPageBreak/>
                    <w:t xml:space="preserve">a) Dictamen técnico que </w:t>
                  </w:r>
                  <w:r w:rsidR="00630C72">
                    <w:rPr>
                      <w:color w:val="auto"/>
                      <w:sz w:val="18"/>
                      <w:szCs w:val="18"/>
                      <w:lang w:val="es-MX"/>
                    </w:rPr>
                    <w:t>demuestre</w:t>
                  </w:r>
                  <w:r w:rsidRPr="00446CA5">
                    <w:rPr>
                      <w:color w:val="auto"/>
                      <w:sz w:val="18"/>
                      <w:szCs w:val="18"/>
                      <w:lang w:val="es-MX"/>
                    </w:rPr>
                    <w:t xml:space="preserve"> </w:t>
                  </w:r>
                  <w:r w:rsidRPr="00446CA5">
                    <w:rPr>
                      <w:color w:val="auto"/>
                      <w:sz w:val="18"/>
                      <w:szCs w:val="18"/>
                      <w:lang w:val="es-419"/>
                    </w:rPr>
                    <w:t>que l</w:t>
                  </w:r>
                  <w:r w:rsidRPr="00446CA5">
                    <w:rPr>
                      <w:color w:val="auto"/>
                      <w:sz w:val="18"/>
                      <w:szCs w:val="18"/>
                      <w:lang w:val="es-MX"/>
                    </w:rPr>
                    <w:t>os elementos de</w:t>
                  </w:r>
                  <w:r w:rsidRPr="00446CA5">
                    <w:rPr>
                      <w:color w:val="auto"/>
                      <w:sz w:val="18"/>
                      <w:szCs w:val="18"/>
                      <w:lang w:val="es-419"/>
                    </w:rPr>
                    <w:t xml:space="preserve"> infraestructura solicitad</w:t>
                  </w:r>
                  <w:r w:rsidRPr="00446CA5">
                    <w:rPr>
                      <w:color w:val="auto"/>
                      <w:sz w:val="18"/>
                      <w:szCs w:val="18"/>
                      <w:lang w:val="es-MX"/>
                    </w:rPr>
                    <w:t>os</w:t>
                  </w:r>
                  <w:r w:rsidRPr="00446CA5">
                    <w:rPr>
                      <w:color w:val="auto"/>
                      <w:sz w:val="18"/>
                      <w:szCs w:val="18"/>
                      <w:lang w:val="es-419"/>
                    </w:rPr>
                    <w:t xml:space="preserve"> </w:t>
                  </w:r>
                  <w:r w:rsidRPr="00446CA5">
                    <w:rPr>
                      <w:color w:val="auto"/>
                      <w:sz w:val="18"/>
                      <w:szCs w:val="18"/>
                      <w:lang w:val="es-MX"/>
                    </w:rPr>
                    <w:t>son Infraestructura Necesaria</w:t>
                  </w:r>
                  <w:r w:rsidRPr="00446CA5">
                    <w:rPr>
                      <w:color w:val="auto"/>
                      <w:sz w:val="18"/>
                      <w:szCs w:val="18"/>
                      <w:lang w:val="es-419"/>
                    </w:rPr>
                    <w:t>;</w:t>
                  </w:r>
                </w:p>
                <w:p w14:paraId="32205F8F" w14:textId="77777777" w:rsidR="00446CA5" w:rsidRPr="00446CA5" w:rsidRDefault="00446CA5" w:rsidP="00446CA5">
                  <w:pPr>
                    <w:pStyle w:val="IFTnormal"/>
                    <w:ind w:left="567"/>
                    <w:rPr>
                      <w:color w:val="auto"/>
                      <w:sz w:val="18"/>
                      <w:szCs w:val="18"/>
                      <w:lang w:val="es-MX"/>
                    </w:rPr>
                  </w:pPr>
                  <w:r w:rsidRPr="00446CA5">
                    <w:rPr>
                      <w:color w:val="auto"/>
                      <w:sz w:val="18"/>
                      <w:szCs w:val="18"/>
                      <w:lang w:val="es-MX"/>
                    </w:rPr>
                    <w:t>b) Para</w:t>
                  </w:r>
                  <w:r w:rsidRPr="00446CA5">
                    <w:rPr>
                      <w:color w:val="auto"/>
                      <w:sz w:val="18"/>
                      <w:szCs w:val="18"/>
                      <w:lang w:val="es-419"/>
                    </w:rPr>
                    <w:t xml:space="preserve"> la inexistencia de sustitutos</w:t>
                  </w:r>
                  <w:r w:rsidRPr="00446CA5">
                    <w:rPr>
                      <w:color w:val="auto"/>
                      <w:sz w:val="18"/>
                      <w:szCs w:val="18"/>
                      <w:lang w:val="es-MX"/>
                    </w:rPr>
                    <w:t>, se deberá incluir al menos uno de los siguientes:</w:t>
                  </w:r>
                </w:p>
                <w:p w14:paraId="1EFECC70" w14:textId="77777777" w:rsidR="00446CA5" w:rsidRPr="00446CA5" w:rsidRDefault="00446CA5" w:rsidP="00446CA5">
                  <w:pPr>
                    <w:pStyle w:val="IFTnormal"/>
                    <w:ind w:left="2268"/>
                    <w:rPr>
                      <w:color w:val="auto"/>
                      <w:sz w:val="18"/>
                      <w:szCs w:val="18"/>
                      <w:lang w:val="es-MX"/>
                    </w:rPr>
                  </w:pPr>
                  <w:r w:rsidRPr="00446CA5">
                    <w:rPr>
                      <w:color w:val="auto"/>
                      <w:sz w:val="18"/>
                      <w:szCs w:val="18"/>
                      <w:lang w:val="es-MX"/>
                    </w:rPr>
                    <w:t>1. Dictamen pericial que establezca la no existencia de otros elementos de infraestructura a los que se pueda tener acceso y sirvan como sustitutos a los elementos solicitados;</w:t>
                  </w:r>
                </w:p>
                <w:p w14:paraId="2FF5B636" w14:textId="77777777" w:rsidR="00446CA5" w:rsidRPr="00446CA5" w:rsidRDefault="00446CA5" w:rsidP="00446CA5">
                  <w:pPr>
                    <w:pStyle w:val="IFTnormal"/>
                    <w:ind w:left="2268"/>
                    <w:rPr>
                      <w:color w:val="auto"/>
                      <w:sz w:val="18"/>
                      <w:szCs w:val="18"/>
                      <w:lang w:val="es-MX"/>
                    </w:rPr>
                  </w:pPr>
                  <w:r w:rsidRPr="00446CA5">
                    <w:rPr>
                      <w:color w:val="auto"/>
                      <w:sz w:val="18"/>
                      <w:szCs w:val="18"/>
                      <w:lang w:val="es-MX"/>
                    </w:rPr>
                    <w:t>2. Diagnóstico sobre las condiciones naturales o geográficas que impiden la reproducción de los elementos de infraestructura;</w:t>
                  </w:r>
                </w:p>
                <w:p w14:paraId="005C0113" w14:textId="6AD44C16" w:rsidR="00446CA5" w:rsidRPr="00446CA5" w:rsidRDefault="00446CA5" w:rsidP="00446CA5">
                  <w:pPr>
                    <w:pStyle w:val="IFTnormal"/>
                    <w:ind w:left="2268"/>
                    <w:rPr>
                      <w:color w:val="auto"/>
                      <w:sz w:val="18"/>
                      <w:szCs w:val="18"/>
                      <w:lang w:val="es-MX"/>
                    </w:rPr>
                  </w:pPr>
                  <w:r w:rsidRPr="00446CA5">
                    <w:rPr>
                      <w:color w:val="auto"/>
                      <w:sz w:val="18"/>
                      <w:szCs w:val="18"/>
                      <w:lang w:val="es-MX"/>
                    </w:rPr>
                    <w:t xml:space="preserve">3. Informe que contenga la justificación jurídica de las causas de interés público, o por restricciones de propiedad intelectual que impiden replicar la infraestructura </w:t>
                  </w:r>
                  <w:r w:rsidR="00630C72">
                    <w:rPr>
                      <w:color w:val="auto"/>
                      <w:sz w:val="18"/>
                      <w:szCs w:val="18"/>
                      <w:lang w:val="es-MX"/>
                    </w:rPr>
                    <w:t>solicit</w:t>
                  </w:r>
                  <w:r w:rsidR="00630C72" w:rsidRPr="00446CA5">
                    <w:rPr>
                      <w:color w:val="auto"/>
                      <w:sz w:val="18"/>
                      <w:szCs w:val="18"/>
                      <w:lang w:val="es-MX"/>
                    </w:rPr>
                    <w:t>ada</w:t>
                  </w:r>
                  <w:r w:rsidRPr="00446CA5">
                    <w:rPr>
                      <w:color w:val="auto"/>
                      <w:sz w:val="18"/>
                      <w:szCs w:val="18"/>
                      <w:lang w:val="es-MX"/>
                    </w:rPr>
                    <w:t>, y/o</w:t>
                  </w:r>
                </w:p>
                <w:p w14:paraId="037A4E40" w14:textId="6BFA9657" w:rsidR="00630C72" w:rsidRPr="00446CA5" w:rsidRDefault="00446CA5" w:rsidP="00630C72">
                  <w:pPr>
                    <w:pStyle w:val="IFTnormal"/>
                    <w:ind w:left="2268"/>
                    <w:rPr>
                      <w:color w:val="auto"/>
                      <w:sz w:val="18"/>
                      <w:szCs w:val="18"/>
                      <w:lang w:val="es-MX"/>
                    </w:rPr>
                  </w:pPr>
                  <w:r w:rsidRPr="00446CA5">
                    <w:rPr>
                      <w:color w:val="auto"/>
                      <w:sz w:val="18"/>
                      <w:szCs w:val="18"/>
                      <w:lang w:val="es-MX"/>
                    </w:rPr>
                    <w:t>4. Dictamen pericial que contenga los costos incurridos en la duplicación de los elementos de infraestructura bajo análisis</w:t>
                  </w:r>
                  <w:r w:rsidR="00630C72">
                    <w:rPr>
                      <w:color w:val="auto"/>
                      <w:sz w:val="18"/>
                      <w:szCs w:val="18"/>
                      <w:lang w:val="es-MX"/>
                    </w:rPr>
                    <w:t xml:space="preserve"> que permita demostrar que</w:t>
                  </w:r>
                  <w:r w:rsidRPr="00446CA5">
                    <w:rPr>
                      <w:color w:val="auto"/>
                      <w:sz w:val="18"/>
                      <w:szCs w:val="18"/>
                      <w:lang w:val="es-MX"/>
                    </w:rPr>
                    <w:t xml:space="preserve"> resultarían prohibitivos</w:t>
                  </w:r>
                  <w:r w:rsidR="00630C72">
                    <w:rPr>
                      <w:color w:val="auto"/>
                      <w:sz w:val="18"/>
                      <w:szCs w:val="18"/>
                      <w:lang w:val="es-MX"/>
                    </w:rPr>
                    <w:t>,</w:t>
                  </w:r>
                  <w:r w:rsidRPr="00446CA5">
                    <w:rPr>
                      <w:color w:val="auto"/>
                      <w:sz w:val="18"/>
                      <w:szCs w:val="18"/>
                      <w:lang w:val="es-MX"/>
                    </w:rPr>
                    <w:t xml:space="preserve"> dada la capacidad económica del concesionario</w:t>
                  </w:r>
                  <w:r w:rsidR="004E4821">
                    <w:rPr>
                      <w:color w:val="auto"/>
                      <w:sz w:val="18"/>
                      <w:szCs w:val="18"/>
                      <w:lang w:val="es-MX"/>
                    </w:rPr>
                    <w:t xml:space="preserve"> o autorizado</w:t>
                  </w:r>
                  <w:r w:rsidRPr="00446CA5">
                    <w:rPr>
                      <w:color w:val="auto"/>
                      <w:sz w:val="18"/>
                      <w:szCs w:val="18"/>
                      <w:lang w:val="es-MX"/>
                    </w:rPr>
                    <w:t xml:space="preserve"> y/o los beneficios esperados de manera que se impida la entrada a un mercado concreto.</w:t>
                  </w:r>
                </w:p>
                <w:p w14:paraId="3201A5BC" w14:textId="77777777" w:rsidR="00446CA5" w:rsidRPr="00446CA5" w:rsidRDefault="00446CA5" w:rsidP="00446CA5">
                  <w:pPr>
                    <w:pStyle w:val="IFTnormal"/>
                    <w:rPr>
                      <w:color w:val="auto"/>
                      <w:sz w:val="18"/>
                      <w:szCs w:val="18"/>
                      <w:lang w:val="es-MX"/>
                    </w:rPr>
                  </w:pPr>
                  <w:r w:rsidRPr="00446CA5">
                    <w:rPr>
                      <w:color w:val="auto"/>
                      <w:sz w:val="18"/>
                      <w:szCs w:val="18"/>
                      <w:lang w:val="es-MX"/>
                    </w:rPr>
                    <w:t xml:space="preserve">II. Para los casos contemplados en el artículo 14 de los presentes Lineamientos, el diagnostico técnico respecto a que la infraestructura a la que se pretende acceder, está desplegada en </w:t>
                  </w:r>
                  <w:r w:rsidRPr="00446CA5">
                    <w:rPr>
                      <w:sz w:val="18"/>
                      <w:szCs w:val="18"/>
                      <w:lang w:val="es-419"/>
                    </w:rPr>
                    <w:t>inmuebles</w:t>
                  </w:r>
                  <w:r w:rsidRPr="00446CA5">
                    <w:rPr>
                      <w:color w:val="auto"/>
                      <w:sz w:val="18"/>
                      <w:szCs w:val="18"/>
                      <w:lang w:val="es-419"/>
                    </w:rPr>
                    <w:t>, Ductos, Postes o Derechos de Vía federales.</w:t>
                  </w:r>
                </w:p>
                <w:p w14:paraId="7B7B9AF6" w14:textId="45F8A93C" w:rsidR="00630C72" w:rsidRDefault="00446CA5" w:rsidP="00630C72">
                  <w:pPr>
                    <w:pStyle w:val="IFTnormal"/>
                    <w:rPr>
                      <w:color w:val="auto"/>
                      <w:sz w:val="18"/>
                      <w:szCs w:val="18"/>
                      <w:lang w:val="es-MX"/>
                    </w:rPr>
                  </w:pPr>
                  <w:r w:rsidRPr="00446CA5">
                    <w:rPr>
                      <w:color w:val="auto"/>
                      <w:sz w:val="18"/>
                      <w:szCs w:val="18"/>
                      <w:lang w:val="es-MX"/>
                    </w:rPr>
                    <w:t>III. Para los casos contemplados en el Artículo 15 de los presentes Lineamientos relacionados con las barreras de acceso a los inmuebles deberá adjuntar al menos un informe pericial sobre</w:t>
                  </w:r>
                  <w:r w:rsidR="00630C72">
                    <w:rPr>
                      <w:color w:val="auto"/>
                      <w:sz w:val="18"/>
                      <w:szCs w:val="18"/>
                      <w:lang w:val="es-MX"/>
                    </w:rPr>
                    <w:t xml:space="preserve"> la falta de Capacidad en la infraestructura del inmueble.</w:t>
                  </w:r>
                </w:p>
                <w:p w14:paraId="043FD858" w14:textId="7829F50B" w:rsidR="00446CA5" w:rsidRPr="00446CA5" w:rsidRDefault="00272B44" w:rsidP="00272B44">
                  <w:pPr>
                    <w:pStyle w:val="IFTnormal"/>
                    <w:rPr>
                      <w:color w:val="auto"/>
                      <w:sz w:val="18"/>
                      <w:szCs w:val="18"/>
                      <w:lang w:val="es-MX"/>
                    </w:rPr>
                  </w:pPr>
                  <w:r>
                    <w:rPr>
                      <w:color w:val="auto"/>
                      <w:sz w:val="18"/>
                      <w:szCs w:val="18"/>
                      <w:lang w:val="es-MX"/>
                    </w:rPr>
                    <w:t>O, se deberá adjuntar un informe sobre:</w:t>
                  </w:r>
                </w:p>
                <w:p w14:paraId="205B608B" w14:textId="497E494E" w:rsidR="00446CA5" w:rsidRPr="00446CA5" w:rsidRDefault="00446CA5" w:rsidP="00446CA5">
                  <w:pPr>
                    <w:pStyle w:val="IFTnormal"/>
                    <w:numPr>
                      <w:ilvl w:val="1"/>
                      <w:numId w:val="41"/>
                    </w:numPr>
                    <w:rPr>
                      <w:color w:val="auto"/>
                      <w:sz w:val="18"/>
                      <w:szCs w:val="18"/>
                      <w:lang w:val="es-MX"/>
                    </w:rPr>
                  </w:pPr>
                  <w:r w:rsidRPr="00446CA5">
                    <w:rPr>
                      <w:color w:val="auto"/>
                      <w:sz w:val="18"/>
                      <w:szCs w:val="18"/>
                      <w:lang w:val="es-MX"/>
                    </w:rPr>
                    <w:t>La existencia de tratos de exclusividad en el acceso a la infraestructura del inmueble;</w:t>
                  </w:r>
                  <w:r w:rsidR="00272B44">
                    <w:rPr>
                      <w:color w:val="auto"/>
                      <w:sz w:val="18"/>
                      <w:szCs w:val="18"/>
                      <w:lang w:val="es-MX"/>
                    </w:rPr>
                    <w:t xml:space="preserve"> y/o</w:t>
                  </w:r>
                </w:p>
                <w:p w14:paraId="438700B5" w14:textId="6D77D7A2" w:rsidR="00272B44" w:rsidRDefault="00446CA5" w:rsidP="00DA28A2">
                  <w:pPr>
                    <w:pStyle w:val="IFTnormal"/>
                    <w:numPr>
                      <w:ilvl w:val="1"/>
                      <w:numId w:val="41"/>
                    </w:numPr>
                    <w:rPr>
                      <w:sz w:val="18"/>
                      <w:szCs w:val="18"/>
                    </w:rPr>
                  </w:pPr>
                  <w:r w:rsidRPr="00DA28A2">
                    <w:rPr>
                      <w:color w:val="auto"/>
                      <w:sz w:val="18"/>
                      <w:szCs w:val="18"/>
                      <w:lang w:val="es-MX"/>
                    </w:rPr>
                    <w:t>la existencia de tratos discriminatorios por parte del dueño del inmueble</w:t>
                  </w:r>
                  <w:r w:rsidR="00272B44" w:rsidRPr="00DA28A2">
                    <w:rPr>
                      <w:color w:val="auto"/>
                      <w:sz w:val="18"/>
                      <w:szCs w:val="18"/>
                      <w:lang w:val="es-MX"/>
                    </w:rPr>
                    <w:t>.</w:t>
                  </w:r>
                </w:p>
                <w:p w14:paraId="3C1B23A9" w14:textId="63D04B6A" w:rsidR="00FE0967" w:rsidRPr="00446CA5" w:rsidRDefault="00272B44" w:rsidP="00DA28A2">
                  <w:pPr>
                    <w:pStyle w:val="IFTnormal"/>
                    <w:rPr>
                      <w:sz w:val="18"/>
                      <w:szCs w:val="18"/>
                    </w:rPr>
                  </w:pPr>
                  <w:r w:rsidRPr="00A84755">
                    <w:rPr>
                      <w:color w:val="auto"/>
                      <w:lang w:val="es-MX"/>
                    </w:rPr>
                    <w:t>En caso de que la solicitud no contenga alguno de los requisitos antes mencionados o que a consideración del Instituto sea insuficiente, el Instituto prevendrá al interesado por una sola vez para que subsane la omisión, misma que deberá ser desahogada dentro de los diez días hábiles siguientes</w:t>
                  </w:r>
                  <w:r>
                    <w:rPr>
                      <w:color w:val="auto"/>
                      <w:lang w:val="es-MX"/>
                    </w:rPr>
                    <w:t xml:space="preserve"> a su notificación</w:t>
                  </w:r>
                  <w:r w:rsidRPr="00A84755">
                    <w:rPr>
                      <w:color w:val="auto"/>
                      <w:lang w:val="es-MX"/>
                    </w:rPr>
                    <w:t xml:space="preserve">. En caso de que la información faltante no haya sido entregada en dicho plazo, el Instituto tendrá por no presentada la solicitud de resolución del desacuerdo. Lo anterior, no </w:t>
                  </w:r>
                  <w:r>
                    <w:rPr>
                      <w:color w:val="auto"/>
                      <w:lang w:val="es-MX"/>
                    </w:rPr>
                    <w:t xml:space="preserve">es impedimento para que </w:t>
                  </w:r>
                  <w:r w:rsidRPr="00A84755">
                    <w:rPr>
                      <w:color w:val="auto"/>
                      <w:lang w:val="es-MX"/>
                    </w:rPr>
                    <w:t xml:space="preserve">se presente nuevamente </w:t>
                  </w:r>
                  <w:r>
                    <w:rPr>
                      <w:color w:val="auto"/>
                      <w:lang w:val="es-MX"/>
                    </w:rPr>
                    <w:t>la solicitud</w:t>
                  </w:r>
                  <w:r w:rsidRPr="00A84755">
                    <w:rPr>
                      <w:color w:val="auto"/>
                      <w:lang w:val="es-MX"/>
                    </w:rPr>
                    <w:t xml:space="preserve"> cuando se cuente con la información correspondiente.</w:t>
                  </w:r>
                </w:p>
              </w:tc>
            </w:tr>
            <w:tr w:rsidR="00FE0967" w:rsidRPr="00DD06A0" w14:paraId="05142EF3" w14:textId="77777777" w:rsidTr="00CE3C00">
              <w:trPr>
                <w:jc w:val="right"/>
              </w:trPr>
              <w:tc>
                <w:tcPr>
                  <w:tcW w:w="8529" w:type="dxa"/>
                  <w:gridSpan w:val="3"/>
                  <w:tcBorders>
                    <w:left w:val="single" w:sz="4" w:space="0" w:color="auto"/>
                  </w:tcBorders>
                  <w:shd w:val="clear" w:color="auto" w:fill="FFFFFF" w:themeFill="background1"/>
                </w:tcPr>
                <w:p w14:paraId="79E49769" w14:textId="6C150613" w:rsidR="00FE0967" w:rsidRDefault="00FE0967" w:rsidP="00FE0967">
                  <w:pPr>
                    <w:jc w:val="both"/>
                    <w:rPr>
                      <w:rFonts w:ascii="ITC Avant Garde" w:hAnsi="ITC Avant Garde"/>
                      <w:sz w:val="18"/>
                      <w:szCs w:val="18"/>
                    </w:rPr>
                  </w:pPr>
                  <w:r w:rsidRPr="00DD06A0">
                    <w:rPr>
                      <w:rFonts w:ascii="ITC Avant Garde" w:hAnsi="ITC Avant Garde"/>
                      <w:sz w:val="18"/>
                      <w:szCs w:val="18"/>
                    </w:rPr>
                    <w:lastRenderedPageBreak/>
                    <w:t xml:space="preserve">Plazo máximo para resolver el trámite: </w:t>
                  </w:r>
                  <w:r>
                    <w:rPr>
                      <w:rFonts w:ascii="ITC Avant Garde" w:hAnsi="ITC Avant Garde"/>
                      <w:sz w:val="18"/>
                      <w:szCs w:val="18"/>
                    </w:rPr>
                    <w:t>Para determinar el tiempo de resolución de este trámite se deben de considerar los plazos establecidos en el artículo 129 de la LFTR salvo lo previsto para el plazo de resolución de desacuerdos, el cual será hasta 30 días hábiles. Por lo que, una vez que la solicitud haya sido recibida por el Instituto este tendrá un término de 5 días hábiles para pronunciarse respecto de la solicitud, pudiendo admitirla a trámite o en caso de omisión de alguno de los requisitos, podrá prevenirlo a efecto de que en un plazo de 10 días hábiles presente la documentación que le hubiera hecho falta, una vez admitida la solicitud se establece un término de 15 días hábiles a efecto de desahogar las pruebas que hubieran sido señaladas, al concluir esta etapa se abrirá un periodo de alegatos que durará 2 días hábiles, concluido este término el Instituto contará con un plazo de 30 días hábiles para emitir su resolución, misma que deberá ser notificada a las partes dentro de los 10 días hábiles siguientes.</w:t>
                  </w:r>
                </w:p>
                <w:p w14:paraId="73B7294C" w14:textId="77777777" w:rsidR="00FE0967" w:rsidRDefault="00FE0967" w:rsidP="00FE0967">
                  <w:pPr>
                    <w:jc w:val="both"/>
                    <w:rPr>
                      <w:rFonts w:ascii="ITC Avant Garde" w:hAnsi="ITC Avant Garde"/>
                      <w:sz w:val="18"/>
                      <w:szCs w:val="18"/>
                    </w:rPr>
                  </w:pPr>
                </w:p>
                <w:p w14:paraId="776BFEA0" w14:textId="6FB1983D" w:rsidR="00FE0967" w:rsidRPr="00DD06A0" w:rsidRDefault="00FE0967" w:rsidP="00FE0967">
                  <w:pPr>
                    <w:jc w:val="both"/>
                    <w:rPr>
                      <w:rFonts w:ascii="ITC Avant Garde" w:hAnsi="ITC Avant Garde"/>
                      <w:sz w:val="18"/>
                      <w:szCs w:val="18"/>
                    </w:rPr>
                  </w:pPr>
                  <w:r>
                    <w:rPr>
                      <w:rFonts w:ascii="ITC Avant Garde" w:hAnsi="ITC Avant Garde"/>
                      <w:sz w:val="18"/>
                      <w:szCs w:val="18"/>
                    </w:rPr>
                    <w:t xml:space="preserve">Por lo anterior, este trámite podría durar máximo 72 días hábiles. </w:t>
                  </w:r>
                </w:p>
              </w:tc>
            </w:tr>
            <w:tr w:rsidR="00FE0967" w:rsidRPr="00DD06A0" w14:paraId="7917FC10" w14:textId="77777777" w:rsidTr="00CE3C00">
              <w:trPr>
                <w:jc w:val="right"/>
              </w:trPr>
              <w:tc>
                <w:tcPr>
                  <w:tcW w:w="8529" w:type="dxa"/>
                  <w:gridSpan w:val="3"/>
                  <w:tcBorders>
                    <w:left w:val="single" w:sz="4" w:space="0" w:color="auto"/>
                  </w:tcBorders>
                  <w:shd w:val="clear" w:color="auto" w:fill="FFFFFF" w:themeFill="background1"/>
                </w:tcPr>
                <w:p w14:paraId="7259C643" w14:textId="046F4B53" w:rsidR="00FE0967" w:rsidRPr="00DD06A0" w:rsidRDefault="00FE0967" w:rsidP="00FE0967">
                  <w:pPr>
                    <w:rPr>
                      <w:rFonts w:ascii="ITC Avant Garde" w:hAnsi="ITC Avant Garde"/>
                      <w:sz w:val="18"/>
                      <w:szCs w:val="18"/>
                    </w:rPr>
                  </w:pPr>
                  <w:r w:rsidRPr="00DD06A0">
                    <w:rPr>
                      <w:rFonts w:ascii="ITC Avant Garde" w:hAnsi="ITC Avant Garde"/>
                      <w:sz w:val="18"/>
                      <w:szCs w:val="18"/>
                    </w:rPr>
                    <w:t>Tipo de ficta:</w:t>
                  </w:r>
                  <w:r>
                    <w:rPr>
                      <w:rFonts w:ascii="ITC Avant Garde" w:hAnsi="ITC Avant Garde"/>
                      <w:sz w:val="18"/>
                      <w:szCs w:val="18"/>
                    </w:rPr>
                    <w:t xml:space="preserve"> No hay negativa ficta, en virtud de que el Instituto tiene la obligación de resolver sobre la procedencia del desacuerdo de compartición.</w:t>
                  </w:r>
                </w:p>
              </w:tc>
            </w:tr>
            <w:tr w:rsidR="00FE0967" w:rsidRPr="00DD06A0" w14:paraId="01CD81B1" w14:textId="77777777" w:rsidTr="00CE2F13">
              <w:trPr>
                <w:gridAfter w:val="2"/>
                <w:wAfter w:w="5632" w:type="dxa"/>
                <w:jc w:val="right"/>
              </w:trPr>
              <w:sdt>
                <w:sdtPr>
                  <w:rPr>
                    <w:rFonts w:ascii="ITC Avant Garde" w:hAnsi="ITC Avant Garde"/>
                    <w:sz w:val="18"/>
                    <w:szCs w:val="18"/>
                  </w:rPr>
                  <w:alias w:val="Tipo de ficta"/>
                  <w:tag w:val="Tipo de ficta"/>
                  <w:id w:val="1149239094"/>
                  <w:placeholder>
                    <w:docPart w:val="D62C9063C41D41CB8170EEB607B2E181"/>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2DD83E" w14:textId="37D1AA0C" w:rsidR="00FE0967" w:rsidRPr="00DD06A0" w:rsidRDefault="00FE0967" w:rsidP="00FE0967">
                      <w:pPr>
                        <w:rPr>
                          <w:rFonts w:ascii="ITC Avant Garde" w:hAnsi="ITC Avant Garde"/>
                          <w:sz w:val="18"/>
                          <w:szCs w:val="18"/>
                        </w:rPr>
                      </w:pPr>
                      <w:r w:rsidRPr="00E84534">
                        <w:rPr>
                          <w:rStyle w:val="Textodelmarcadordeposicin"/>
                          <w:sz w:val="20"/>
                          <w:szCs w:val="20"/>
                        </w:rPr>
                        <w:t>Elija un elemento.</w:t>
                      </w:r>
                    </w:p>
                  </w:tc>
                </w:sdtContent>
              </w:sdt>
            </w:tr>
            <w:tr w:rsidR="00FE0967" w:rsidRPr="00DD06A0" w14:paraId="2D2CB9D2"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43F51B7F" w14:textId="48F67CFD" w:rsidR="00FE0967" w:rsidRPr="00DD06A0" w:rsidRDefault="00FE0967" w:rsidP="00FE0967">
                  <w:pPr>
                    <w:jc w:val="both"/>
                    <w:rPr>
                      <w:rFonts w:ascii="ITC Avant Garde" w:hAnsi="ITC Avant Garde"/>
                      <w:sz w:val="18"/>
                      <w:szCs w:val="18"/>
                    </w:rPr>
                  </w:pPr>
                  <w:r w:rsidRPr="00DD06A0">
                    <w:rPr>
                      <w:rFonts w:ascii="ITC Avant Garde" w:hAnsi="ITC Avant Garde"/>
                      <w:sz w:val="18"/>
                      <w:szCs w:val="18"/>
                    </w:rPr>
                    <w:t>Plazo de prevención a cargo del Instituto para notificar al interesado:</w:t>
                  </w:r>
                  <w:r>
                    <w:rPr>
                      <w:rFonts w:ascii="ITC Avant Garde" w:hAnsi="ITC Avant Garde"/>
                      <w:sz w:val="18"/>
                      <w:szCs w:val="18"/>
                    </w:rPr>
                    <w:t xml:space="preserve"> Para el caso en que el solicitante omita alguno de elementos que debe contener el escrito de solicitud de desacuerdo, el Instituto deberá notificarlo máximo en los siguientes 5 días hábiles posteriores a que haya recibido dicho escrito.</w:t>
                  </w:r>
                </w:p>
              </w:tc>
            </w:tr>
            <w:tr w:rsidR="00FE0967" w:rsidRPr="00DD06A0" w14:paraId="11015A90"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27E1803D" w14:textId="54688656" w:rsidR="00FE0967" w:rsidRPr="00DD06A0" w:rsidRDefault="00FE0967" w:rsidP="00FE0967">
                  <w:pPr>
                    <w:jc w:val="both"/>
                    <w:rPr>
                      <w:rFonts w:ascii="ITC Avant Garde" w:hAnsi="ITC Avant Garde"/>
                      <w:sz w:val="18"/>
                      <w:szCs w:val="18"/>
                    </w:rPr>
                  </w:pPr>
                  <w:r w:rsidRPr="00DD06A0">
                    <w:rPr>
                      <w:rFonts w:ascii="ITC Avant Garde" w:hAnsi="ITC Avant Garde"/>
                      <w:sz w:val="18"/>
                      <w:szCs w:val="18"/>
                    </w:rPr>
                    <w:t>Plazo del interesado para subsanar documentación o información:</w:t>
                  </w:r>
                  <w:r>
                    <w:rPr>
                      <w:rFonts w:ascii="ITC Avant Garde" w:hAnsi="ITC Avant Garde"/>
                      <w:sz w:val="18"/>
                      <w:szCs w:val="18"/>
                    </w:rPr>
                    <w:t xml:space="preserve"> Una vez que le ha sido notificado el contenido del acuerdo de prevención, el solicitante tendrá un término de 10 días hábiles contados a partir de la fecha de notificación para presentar la información que le hubiera sido requerida.</w:t>
                  </w:r>
                </w:p>
              </w:tc>
            </w:tr>
            <w:tr w:rsidR="00FE0967" w:rsidRPr="00DD06A0" w14:paraId="0BECD498"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BFBF4D7" w14:textId="7EDE8D15" w:rsidR="00FE0967" w:rsidRPr="00DD06A0" w:rsidRDefault="00FE0967" w:rsidP="00DA28A2">
                  <w:pPr>
                    <w:jc w:val="both"/>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w:t>
                  </w:r>
                  <w:r>
                    <w:rPr>
                      <w:rFonts w:ascii="ITC Avant Garde" w:hAnsi="ITC Avant Garde"/>
                      <w:sz w:val="18"/>
                      <w:szCs w:val="18"/>
                    </w:rPr>
                    <w:t>0</w:t>
                  </w:r>
                  <w:r w:rsidRPr="00DD06A0">
                    <w:rPr>
                      <w:rFonts w:ascii="ITC Avant Garde" w:hAnsi="ITC Avant Garde"/>
                      <w:sz w:val="18"/>
                      <w:szCs w:val="18"/>
                    </w:rPr>
                    <w:t>.</w:t>
                  </w:r>
                </w:p>
              </w:tc>
            </w:tr>
            <w:tr w:rsidR="00FE0967" w:rsidRPr="00DD06A0" w14:paraId="1D103F2A" w14:textId="77777777" w:rsidTr="00CE3C00">
              <w:trPr>
                <w:jc w:val="right"/>
              </w:trPr>
              <w:tc>
                <w:tcPr>
                  <w:tcW w:w="8529" w:type="dxa"/>
                  <w:gridSpan w:val="3"/>
                  <w:tcBorders>
                    <w:left w:val="single" w:sz="4" w:space="0" w:color="auto"/>
                    <w:bottom w:val="nil"/>
                  </w:tcBorders>
                  <w:shd w:val="clear" w:color="auto" w:fill="FFFFFF" w:themeFill="background1"/>
                </w:tcPr>
                <w:p w14:paraId="17A481B2" w14:textId="6A09FB05" w:rsidR="00FE0967" w:rsidRPr="00DD06A0" w:rsidRDefault="00FE0967" w:rsidP="00DA28A2">
                  <w:pPr>
                    <w:jc w:val="both"/>
                    <w:rPr>
                      <w:rFonts w:ascii="ITC Avant Garde" w:hAnsi="ITC Avant Garde"/>
                      <w:sz w:val="18"/>
                      <w:szCs w:val="18"/>
                    </w:rPr>
                  </w:pPr>
                  <w:r w:rsidRPr="00DD06A0">
                    <w:rPr>
                      <w:rFonts w:ascii="ITC Avant Garde" w:hAnsi="ITC Avant Garde"/>
                      <w:sz w:val="18"/>
                      <w:szCs w:val="18"/>
                    </w:rPr>
                    <w:t>Tipo de respuesta, resolución o decisión que se obtendrá:</w:t>
                  </w:r>
                  <w:r>
                    <w:rPr>
                      <w:rFonts w:ascii="ITC Avant Garde" w:hAnsi="ITC Avant Garde"/>
                      <w:sz w:val="18"/>
                      <w:szCs w:val="18"/>
                    </w:rPr>
                    <w:t xml:space="preserve"> El efecto de la resolución emitida por el Instituto versará sobre </w:t>
                  </w:r>
                  <w:r w:rsidRPr="002260B4">
                    <w:rPr>
                      <w:rFonts w:ascii="ITC Avant Garde" w:hAnsi="ITC Avant Garde"/>
                      <w:sz w:val="18"/>
                      <w:szCs w:val="18"/>
                    </w:rPr>
                    <w:t>las condiciones de uso, la compartición de espacio físico, así como las tarifas correspondientes que no haya</w:t>
                  </w:r>
                  <w:r>
                    <w:rPr>
                      <w:rFonts w:ascii="ITC Avant Garde" w:hAnsi="ITC Avant Garde"/>
                      <w:sz w:val="18"/>
                      <w:szCs w:val="18"/>
                    </w:rPr>
                    <w:t>n</w:t>
                  </w:r>
                  <w:r w:rsidRPr="002260B4">
                    <w:rPr>
                      <w:rFonts w:ascii="ITC Avant Garde" w:hAnsi="ITC Avant Garde"/>
                      <w:sz w:val="18"/>
                      <w:szCs w:val="18"/>
                    </w:rPr>
                    <w:t xml:space="preserve"> logrado convenir </w:t>
                  </w:r>
                  <w:r>
                    <w:rPr>
                      <w:rFonts w:ascii="ITC Avant Garde" w:hAnsi="ITC Avant Garde"/>
                      <w:sz w:val="18"/>
                      <w:szCs w:val="18"/>
                    </w:rPr>
                    <w:t xml:space="preserve">el concesionario </w:t>
                  </w:r>
                  <w:r w:rsidR="004E4821">
                    <w:rPr>
                      <w:rFonts w:ascii="ITC Avant Garde" w:hAnsi="ITC Avant Garde"/>
                      <w:sz w:val="18"/>
                      <w:szCs w:val="18"/>
                    </w:rPr>
                    <w:t xml:space="preserve">y/o autorizado </w:t>
                  </w:r>
                  <w:r>
                    <w:rPr>
                      <w:rFonts w:ascii="ITC Avant Garde" w:hAnsi="ITC Avant Garde"/>
                      <w:sz w:val="18"/>
                      <w:szCs w:val="18"/>
                    </w:rPr>
                    <w:t>solicitante y el titular de infraestructura, para así poder celebrar el convenio de compartición</w:t>
                  </w:r>
                </w:p>
              </w:tc>
            </w:tr>
            <w:tr w:rsidR="00FE0967" w:rsidRPr="00DD06A0" w14:paraId="18014D31" w14:textId="77777777" w:rsidTr="00CE3C00">
              <w:trPr>
                <w:jc w:val="right"/>
              </w:trPr>
              <w:tc>
                <w:tcPr>
                  <w:tcW w:w="8529" w:type="dxa"/>
                  <w:gridSpan w:val="3"/>
                  <w:tcBorders>
                    <w:left w:val="single" w:sz="4" w:space="0" w:color="auto"/>
                  </w:tcBorders>
                  <w:shd w:val="clear" w:color="auto" w:fill="FFFFFF" w:themeFill="background1"/>
                </w:tcPr>
                <w:p w14:paraId="1353FC43" w14:textId="322C4BC2" w:rsidR="00FE0967" w:rsidRPr="00DD06A0" w:rsidRDefault="00FE0967" w:rsidP="00DA28A2">
                  <w:pPr>
                    <w:jc w:val="both"/>
                    <w:rPr>
                      <w:rFonts w:ascii="ITC Avant Garde" w:hAnsi="ITC Avant Garde"/>
                      <w:sz w:val="18"/>
                      <w:szCs w:val="18"/>
                    </w:rPr>
                  </w:pPr>
                  <w:r w:rsidRPr="00DD06A0">
                    <w:rPr>
                      <w:rFonts w:ascii="ITC Avant Garde" w:hAnsi="ITC Avant Garde"/>
                      <w:sz w:val="18"/>
                      <w:szCs w:val="18"/>
                    </w:rPr>
                    <w:t>Vigencia de la respuesta, resolución o decisión que se obtendrá:</w:t>
                  </w:r>
                  <w:r>
                    <w:rPr>
                      <w:rFonts w:ascii="ITC Avant Garde" w:hAnsi="ITC Avant Garde"/>
                      <w:sz w:val="18"/>
                      <w:szCs w:val="18"/>
                    </w:rPr>
                    <w:t xml:space="preserve"> La resolución se deberá inscribir </w:t>
                  </w:r>
                  <w:r w:rsidRPr="002260B4">
                    <w:rPr>
                      <w:rFonts w:ascii="ITC Avant Garde" w:hAnsi="ITC Avant Garde"/>
                      <w:sz w:val="18"/>
                      <w:szCs w:val="18"/>
                    </w:rPr>
                    <w:t xml:space="preserve">en el Registro Público de Telecomunicaciones dentro de los diez días hábiles siguientes a su notificación y el Acceso y Uso Compartido de Elementos de Infraestructura deberá iniciar a más tardar dentro de los </w:t>
                  </w:r>
                  <w:r>
                    <w:rPr>
                      <w:rFonts w:ascii="ITC Avant Garde" w:hAnsi="ITC Avant Garde"/>
                      <w:sz w:val="18"/>
                      <w:szCs w:val="18"/>
                    </w:rPr>
                    <w:t>30</w:t>
                  </w:r>
                  <w:r w:rsidRPr="002260B4">
                    <w:rPr>
                      <w:rFonts w:ascii="ITC Avant Garde" w:hAnsi="ITC Avant Garde"/>
                      <w:sz w:val="18"/>
                      <w:szCs w:val="18"/>
                    </w:rPr>
                    <w:t xml:space="preserve"> días naturales, contados a partir del día siguiente a la notificación de la resolución o, en su caso, de la celebración del Convenio de Acceso y Uso Compartido respectivo.</w:t>
                  </w:r>
                </w:p>
              </w:tc>
            </w:tr>
            <w:tr w:rsidR="00FE0967" w:rsidRPr="00DD06A0" w14:paraId="2CA66C0E" w14:textId="77777777" w:rsidTr="00CE3C00">
              <w:trPr>
                <w:jc w:val="right"/>
              </w:trPr>
              <w:tc>
                <w:tcPr>
                  <w:tcW w:w="8529" w:type="dxa"/>
                  <w:gridSpan w:val="3"/>
                  <w:tcBorders>
                    <w:left w:val="single" w:sz="4" w:space="0" w:color="auto"/>
                  </w:tcBorders>
                  <w:shd w:val="clear" w:color="auto" w:fill="FFFFFF" w:themeFill="background1"/>
                </w:tcPr>
                <w:p w14:paraId="04FB02C8" w14:textId="2F78C9E1" w:rsidR="00FE0967" w:rsidRPr="00DD06A0" w:rsidRDefault="00FE0967" w:rsidP="00FE0967">
                  <w:pPr>
                    <w:jc w:val="both"/>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r>
                    <w:rPr>
                      <w:rFonts w:ascii="ITC Avant Garde" w:hAnsi="ITC Avant Garde"/>
                      <w:sz w:val="18"/>
                      <w:szCs w:val="18"/>
                    </w:rPr>
                    <w:t xml:space="preserve"> Las solicitudes de resolución de desacuerdo son admisibles si la documentación establecida en el artículo 17 de los Lineamientos se entrega y a criterio del Instituto es completa. </w:t>
                  </w:r>
                </w:p>
              </w:tc>
            </w:tr>
          </w:tbl>
          <w:p w14:paraId="078C0DCF"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69"/>
              <w:gridCol w:w="1453"/>
              <w:gridCol w:w="1453"/>
              <w:gridCol w:w="1357"/>
              <w:gridCol w:w="2270"/>
            </w:tblGrid>
            <w:tr w:rsidR="00CE3C00" w:rsidRPr="00DD06A0" w14:paraId="7FCA8A47" w14:textId="77777777" w:rsidTr="00CE3C00">
              <w:trPr>
                <w:jc w:val="right"/>
              </w:trPr>
              <w:tc>
                <w:tcPr>
                  <w:tcW w:w="8602" w:type="dxa"/>
                  <w:gridSpan w:val="5"/>
                  <w:tcBorders>
                    <w:left w:val="single" w:sz="4" w:space="0" w:color="auto"/>
                  </w:tcBorders>
                  <w:shd w:val="clear" w:color="auto" w:fill="A8D08D" w:themeFill="accent6" w:themeFillTint="99"/>
                </w:tcPr>
                <w:p w14:paraId="22FA84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750E2B92" w14:textId="77777777" w:rsidTr="0092339A">
              <w:tblPrEx>
                <w:jc w:val="center"/>
              </w:tblPrEx>
              <w:trPr>
                <w:jc w:val="center"/>
              </w:trPr>
              <w:tc>
                <w:tcPr>
                  <w:tcW w:w="2069" w:type="dxa"/>
                  <w:tcBorders>
                    <w:bottom w:val="single" w:sz="4" w:space="0" w:color="auto"/>
                  </w:tcBorders>
                  <w:shd w:val="clear" w:color="auto" w:fill="A8D08D" w:themeFill="accent6" w:themeFillTint="99"/>
                  <w:vAlign w:val="center"/>
                </w:tcPr>
                <w:p w14:paraId="1827D49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4B14203D" w14:textId="760CEE12"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453" w:type="dxa"/>
                  <w:tcBorders>
                    <w:bottom w:val="single" w:sz="4" w:space="0" w:color="auto"/>
                  </w:tcBorders>
                  <w:shd w:val="clear" w:color="auto" w:fill="A8D08D" w:themeFill="accent6" w:themeFillTint="99"/>
                  <w:vAlign w:val="center"/>
                </w:tcPr>
                <w:p w14:paraId="5E25AD82"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57" w:type="dxa"/>
                  <w:tcBorders>
                    <w:bottom w:val="single" w:sz="4" w:space="0" w:color="auto"/>
                  </w:tcBorders>
                  <w:shd w:val="clear" w:color="auto" w:fill="A8D08D" w:themeFill="accent6" w:themeFillTint="99"/>
                  <w:vAlign w:val="center"/>
                </w:tcPr>
                <w:p w14:paraId="667E3CE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270" w:type="dxa"/>
                  <w:tcBorders>
                    <w:bottom w:val="single" w:sz="4" w:space="0" w:color="auto"/>
                  </w:tcBorders>
                  <w:shd w:val="clear" w:color="auto" w:fill="A8D08D" w:themeFill="accent6" w:themeFillTint="99"/>
                  <w:vAlign w:val="center"/>
                </w:tcPr>
                <w:p w14:paraId="13F33A3E" w14:textId="412AA8FF"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r w:rsidR="00FE0967">
                    <w:rPr>
                      <w:rFonts w:ascii="ITC Avant Garde" w:hAnsi="ITC Avant Garde"/>
                      <w:sz w:val="18"/>
                      <w:szCs w:val="18"/>
                    </w:rPr>
                    <w:t xml:space="preserve">.  </w:t>
                  </w:r>
                </w:p>
              </w:tc>
            </w:tr>
            <w:tr w:rsidR="00CE3C00" w:rsidRPr="00DD06A0" w14:paraId="52487FD3" w14:textId="77777777" w:rsidTr="0092339A">
              <w:tblPrEx>
                <w:jc w:val="center"/>
              </w:tblPrEx>
              <w:trPr>
                <w:trHeight w:val="316"/>
                <w:jc w:val="center"/>
              </w:trPr>
              <w:sdt>
                <w:sdtPr>
                  <w:rPr>
                    <w:rFonts w:ascii="ITC Avant Garde" w:hAnsi="ITC Avant Garde"/>
                    <w:sz w:val="18"/>
                    <w:szCs w:val="18"/>
                  </w:rPr>
                  <w:alias w:val="Actividad"/>
                  <w:tag w:val="Actividad"/>
                  <w:id w:val="614253106"/>
                  <w:placeholder>
                    <w:docPart w:val="8A6740D2C7784A2FBE737D78AD17517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BAA7215" w14:textId="0A5DE105" w:rsidR="00CE3C00" w:rsidRPr="00DD06A0" w:rsidRDefault="008120A6" w:rsidP="00CE3C00">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452434010"/>
                  <w:placeholder>
                    <w:docPart w:val="4D2A5FFC7929417190AC3E3A8BFA2AA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4E754CA" w14:textId="33725476" w:rsidR="00CE3C00" w:rsidRPr="00DD06A0" w:rsidRDefault="008120A6" w:rsidP="00CE3C00">
                      <w:pPr>
                        <w:jc w:val="center"/>
                        <w:rPr>
                          <w:rFonts w:ascii="ITC Avant Garde" w:hAnsi="ITC Avant Garde"/>
                          <w:sz w:val="18"/>
                          <w:szCs w:val="18"/>
                          <w:highlight w:val="yellow"/>
                        </w:rPr>
                      </w:pPr>
                      <w:r>
                        <w:rPr>
                          <w:rFonts w:ascii="ITC Avant Garde" w:hAnsi="ITC Avant Garde"/>
                          <w:sz w:val="18"/>
                          <w:szCs w:val="18"/>
                        </w:rPr>
                        <w:t>CGVI</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BC32D09" w14:textId="77777777" w:rsidR="00144A64" w:rsidRPr="00C72E01" w:rsidRDefault="00144A64" w:rsidP="00144A64">
                  <w:pPr>
                    <w:jc w:val="center"/>
                    <w:rPr>
                      <w:rFonts w:ascii="ITC Avant Garde" w:hAnsi="ITC Avant Garde"/>
                      <w:sz w:val="18"/>
                      <w:szCs w:val="18"/>
                    </w:rPr>
                  </w:pPr>
                </w:p>
                <w:p w14:paraId="09AC95F7" w14:textId="73283B60" w:rsidR="00CE3C00" w:rsidRPr="00C72E01" w:rsidRDefault="00144A64" w:rsidP="00CE3C00">
                  <w:pPr>
                    <w:jc w:val="center"/>
                    <w:rPr>
                      <w:rFonts w:ascii="ITC Avant Garde" w:hAnsi="ITC Avant Garde"/>
                      <w:sz w:val="18"/>
                      <w:szCs w:val="18"/>
                    </w:rPr>
                  </w:pPr>
                  <w:r w:rsidRPr="00C72E01">
                    <w:rPr>
                      <w:rFonts w:ascii="ITC Avant Garde" w:hAnsi="ITC Avant Garde"/>
                      <w:sz w:val="18"/>
                      <w:szCs w:val="18"/>
                    </w:rPr>
                    <w:t xml:space="preserve">Verónica Adriana Aguilar </w:t>
                  </w:r>
                  <w:r w:rsidRPr="00C72E01">
                    <w:rPr>
                      <w:rFonts w:ascii="ITC Avant Garde" w:hAnsi="ITC Avant Garde"/>
                      <w:sz w:val="18"/>
                      <w:szCs w:val="18"/>
                    </w:rPr>
                    <w:lastRenderedPageBreak/>
                    <w:t xml:space="preserve">Arriaga </w:t>
                  </w:r>
                  <w:proofErr w:type="spellStart"/>
                  <w:r w:rsidRPr="00C72E01">
                    <w:rPr>
                      <w:rFonts w:ascii="ITC Avant Garde" w:hAnsi="ITC Avant Garde"/>
                      <w:sz w:val="18"/>
                      <w:szCs w:val="18"/>
                    </w:rPr>
                    <w:t>ó</w:t>
                  </w:r>
                  <w:proofErr w:type="spellEnd"/>
                  <w:r w:rsidRPr="00C72E01">
                    <w:rPr>
                      <w:rFonts w:ascii="ITC Avant Garde" w:hAnsi="ITC Avant Garde"/>
                      <w:sz w:val="18"/>
                      <w:szCs w:val="18"/>
                    </w:rPr>
                    <w:t xml:space="preserve"> Lourdes Velázquez Durán</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1CA45" w14:textId="40D2B20C" w:rsidR="00CE3C00" w:rsidRPr="00C72E01" w:rsidRDefault="00F8701E" w:rsidP="00F8701E">
                  <w:pPr>
                    <w:jc w:val="center"/>
                    <w:rPr>
                      <w:rFonts w:ascii="ITC Avant Garde" w:hAnsi="ITC Avant Garde"/>
                      <w:sz w:val="18"/>
                      <w:szCs w:val="18"/>
                    </w:rPr>
                  </w:pPr>
                  <w:r>
                    <w:rPr>
                      <w:rFonts w:ascii="ITC Avant Garde" w:hAnsi="ITC Avant Garde"/>
                      <w:sz w:val="18"/>
                      <w:szCs w:val="18"/>
                    </w:rPr>
                    <w:lastRenderedPageBreak/>
                    <w:t>-</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992FC" w14:textId="698D5686" w:rsidR="00CE3C00" w:rsidRPr="00DD06A0" w:rsidRDefault="00144A64" w:rsidP="00C72E01">
                  <w:pPr>
                    <w:jc w:val="both"/>
                    <w:rPr>
                      <w:rFonts w:ascii="ITC Avant Garde" w:hAnsi="ITC Avant Garde"/>
                      <w:sz w:val="18"/>
                      <w:szCs w:val="18"/>
                      <w:highlight w:val="yellow"/>
                    </w:rPr>
                  </w:pPr>
                  <w:r>
                    <w:rPr>
                      <w:rFonts w:ascii="ITC Avant Garde" w:hAnsi="ITC Avant Garde"/>
                      <w:sz w:val="18"/>
                      <w:szCs w:val="18"/>
                    </w:rPr>
                    <w:t xml:space="preserve">Personal de Oficialía de Partes del Instituto, recibirá el escrito de solicitud </w:t>
                  </w:r>
                  <w:r w:rsidR="00C72E01">
                    <w:rPr>
                      <w:rFonts w:ascii="ITC Avant Garde" w:hAnsi="ITC Avant Garde"/>
                      <w:sz w:val="18"/>
                      <w:szCs w:val="18"/>
                    </w:rPr>
                    <w:t xml:space="preserve">desacuerdo </w:t>
                  </w:r>
                  <w:r>
                    <w:rPr>
                      <w:rFonts w:ascii="ITC Avant Garde" w:hAnsi="ITC Avant Garde"/>
                      <w:sz w:val="18"/>
                      <w:szCs w:val="18"/>
                    </w:rPr>
                    <w:lastRenderedPageBreak/>
                    <w:t>de compartición, mismo que deberá turnar al Titular de Unidad de Política Regulatoria.</w:t>
                  </w:r>
                </w:p>
              </w:tc>
            </w:tr>
            <w:tr w:rsidR="00CE3C00" w:rsidRPr="00DD06A0" w14:paraId="3C8E8AD3" w14:textId="77777777" w:rsidTr="0092339A">
              <w:tblPrEx>
                <w:jc w:val="center"/>
              </w:tblPrEx>
              <w:trPr>
                <w:jc w:val="center"/>
              </w:trPr>
              <w:sdt>
                <w:sdtPr>
                  <w:rPr>
                    <w:rFonts w:ascii="ITC Avant Garde" w:hAnsi="ITC Avant Garde"/>
                    <w:sz w:val="18"/>
                    <w:szCs w:val="18"/>
                  </w:rPr>
                  <w:alias w:val="Actividad"/>
                  <w:tag w:val="Actividad"/>
                  <w:id w:val="1971698576"/>
                  <w:placeholder>
                    <w:docPart w:val="18B1ACD6A53142CCAF3447FB9BB0D0C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425C96EC" w14:textId="46A5CD66" w:rsidR="00CE3C00" w:rsidRPr="00DD06A0" w:rsidRDefault="004E1597" w:rsidP="00CE3C00">
                      <w:pPr>
                        <w:jc w:val="center"/>
                        <w:rPr>
                          <w:rFonts w:ascii="ITC Avant Garde" w:hAnsi="ITC Avant Garde"/>
                          <w:sz w:val="18"/>
                          <w:szCs w:val="18"/>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232939706"/>
                  <w:placeholder>
                    <w:docPart w:val="78838A30D80744CB9A748EA6DA4DC4B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AA55" w14:textId="408830BB" w:rsidR="00CE3C00" w:rsidRPr="00DD06A0" w:rsidRDefault="008120A6" w:rsidP="00CE3C00">
                      <w:pPr>
                        <w:jc w:val="center"/>
                        <w:rPr>
                          <w:rFonts w:ascii="ITC Avant Garde" w:hAnsi="ITC Avant Garde"/>
                          <w:sz w:val="18"/>
                          <w:szCs w:val="18"/>
                        </w:rPr>
                      </w:pPr>
                      <w:r>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6D44CD17" w14:textId="77777777" w:rsidR="00144A64" w:rsidRDefault="00144A64" w:rsidP="00144A64">
                  <w:pPr>
                    <w:jc w:val="center"/>
                    <w:rPr>
                      <w:rFonts w:ascii="ITC Avant Garde" w:hAnsi="ITC Avant Garde"/>
                      <w:sz w:val="18"/>
                      <w:szCs w:val="18"/>
                    </w:rPr>
                  </w:pPr>
                </w:p>
                <w:p w14:paraId="01916D7A" w14:textId="6F8F733D" w:rsidR="00CE3C00" w:rsidRPr="00DD06A0" w:rsidRDefault="00144A64" w:rsidP="00CE3C00">
                  <w:pPr>
                    <w:jc w:val="center"/>
                    <w:rPr>
                      <w:rFonts w:ascii="ITC Avant Garde" w:hAnsi="ITC Avant Garde"/>
                      <w:sz w:val="18"/>
                      <w:szCs w:val="18"/>
                    </w:rPr>
                  </w:pPr>
                  <w:r>
                    <w:rPr>
                      <w:rFonts w:ascii="ITC Avant Garde" w:hAnsi="ITC Avant Garde"/>
                      <w:sz w:val="18"/>
                      <w:szCs w:val="18"/>
                    </w:rPr>
                    <w:t>Víctor Manuel Rodríguez Hilario</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98B1" w14:textId="637A7209" w:rsidR="00CE3C00" w:rsidRPr="00DD06A0" w:rsidRDefault="00C72E01" w:rsidP="00CE3C00">
                  <w:pPr>
                    <w:jc w:val="center"/>
                    <w:rPr>
                      <w:rFonts w:ascii="ITC Avant Garde" w:hAnsi="ITC Avant Garde"/>
                      <w:sz w:val="18"/>
                      <w:szCs w:val="18"/>
                    </w:rPr>
                  </w:pPr>
                  <w:r>
                    <w:rPr>
                      <w:rFonts w:ascii="ITC Avant Garde" w:hAnsi="ITC Avant Garde"/>
                      <w:sz w:val="18"/>
                      <w:szCs w:val="18"/>
                    </w:rPr>
                    <w:t>2</w:t>
                  </w:r>
                  <w:r w:rsidRPr="00C72E01">
                    <w:rPr>
                      <w:rFonts w:ascii="ITC Avant Garde" w:hAnsi="ITC Avant Garde"/>
                      <w:sz w:val="18"/>
                      <w:szCs w:val="18"/>
                    </w:rPr>
                    <w:t xml:space="preserve"> hora</w:t>
                  </w:r>
                  <w:r>
                    <w:rPr>
                      <w:rFonts w:ascii="ITC Avant Garde" w:hAnsi="ITC Avant Garde"/>
                      <w:sz w:val="18"/>
                      <w:szCs w:val="18"/>
                    </w:rPr>
                    <w:t>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BA10E" w14:textId="7648AC72" w:rsidR="00CE3C00" w:rsidRPr="00DD06A0" w:rsidRDefault="00144A64" w:rsidP="00144A64">
                  <w:pPr>
                    <w:jc w:val="both"/>
                    <w:rPr>
                      <w:rFonts w:ascii="ITC Avant Garde" w:hAnsi="ITC Avant Garde"/>
                      <w:sz w:val="18"/>
                      <w:szCs w:val="18"/>
                    </w:rPr>
                  </w:pPr>
                  <w:r>
                    <w:rPr>
                      <w:rFonts w:ascii="ITC Avant Garde" w:hAnsi="ITC Avant Garde"/>
                      <w:sz w:val="18"/>
                      <w:szCs w:val="18"/>
                    </w:rPr>
                    <w:t>El Titular de Unidad de Política Regulatoria recibirá el escrito y a su vez lo turnará a la Dirección General de Compartición de Infraestructura.</w:t>
                  </w:r>
                </w:p>
              </w:tc>
            </w:tr>
            <w:tr w:rsidR="00CE3C00" w:rsidRPr="00DD06A0" w14:paraId="7DB383A6" w14:textId="77777777" w:rsidTr="0092339A">
              <w:tblPrEx>
                <w:jc w:val="center"/>
              </w:tblPrEx>
              <w:trPr>
                <w:jc w:val="center"/>
              </w:trPr>
              <w:sdt>
                <w:sdtPr>
                  <w:rPr>
                    <w:rFonts w:ascii="ITC Avant Garde" w:hAnsi="ITC Avant Garde"/>
                    <w:sz w:val="18"/>
                    <w:szCs w:val="18"/>
                  </w:rPr>
                  <w:alias w:val="Actividad"/>
                  <w:tag w:val="Actividad"/>
                  <w:id w:val="-1717268076"/>
                  <w:placeholder>
                    <w:docPart w:val="0F472848A2394C02B4049C35165F167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43709A7E" w14:textId="3C291414" w:rsidR="00CE3C00" w:rsidRPr="00DD06A0" w:rsidRDefault="006F1270" w:rsidP="00CE3C00">
                      <w:pPr>
                        <w:jc w:val="center"/>
                        <w:rPr>
                          <w:rFonts w:ascii="ITC Avant Garde" w:hAnsi="ITC Avant Garde"/>
                          <w:sz w:val="18"/>
                          <w:szCs w:val="18"/>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048657697"/>
                  <w:placeholder>
                    <w:docPart w:val="11542C1036E04BE4B95160023D82B30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3A572" w14:textId="112E9A6B" w:rsidR="00CE3C00" w:rsidRPr="00DD06A0" w:rsidRDefault="008120A6" w:rsidP="00CE3C00">
                      <w:pPr>
                        <w:jc w:val="center"/>
                        <w:rPr>
                          <w:rFonts w:ascii="ITC Avant Garde" w:hAnsi="ITC Avant Garde"/>
                          <w:sz w:val="18"/>
                          <w:szCs w:val="18"/>
                        </w:rPr>
                      </w:pPr>
                      <w:r>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60D06D70" w14:textId="77777777" w:rsidR="00A70C0E" w:rsidRDefault="00A70C0E" w:rsidP="00410890">
                  <w:pPr>
                    <w:rPr>
                      <w:rFonts w:ascii="ITC Avant Garde" w:hAnsi="ITC Avant Garde"/>
                      <w:sz w:val="18"/>
                      <w:szCs w:val="18"/>
                    </w:rPr>
                  </w:pPr>
                </w:p>
                <w:p w14:paraId="6522FF71" w14:textId="77777777" w:rsidR="00C72E01" w:rsidRDefault="00C72E01" w:rsidP="00C72E01">
                  <w:pPr>
                    <w:jc w:val="center"/>
                    <w:rPr>
                      <w:rFonts w:ascii="ITC Avant Garde" w:hAnsi="ITC Avant Garde"/>
                      <w:sz w:val="18"/>
                      <w:szCs w:val="18"/>
                    </w:rPr>
                  </w:pPr>
                </w:p>
                <w:p w14:paraId="71129C56" w14:textId="77777777" w:rsidR="00C72E01" w:rsidRDefault="00C72E01" w:rsidP="00C72E01">
                  <w:pPr>
                    <w:jc w:val="center"/>
                    <w:rPr>
                      <w:rFonts w:ascii="ITC Avant Garde" w:hAnsi="ITC Avant Garde"/>
                      <w:sz w:val="18"/>
                      <w:szCs w:val="18"/>
                    </w:rPr>
                  </w:pPr>
                </w:p>
                <w:p w14:paraId="254EDFCE" w14:textId="7BCA02DE" w:rsidR="00CE3C00" w:rsidRPr="00DD06A0" w:rsidRDefault="00144A64" w:rsidP="00C72E01">
                  <w:pPr>
                    <w:jc w:val="center"/>
                    <w:rPr>
                      <w:rFonts w:ascii="ITC Avant Garde" w:hAnsi="ITC Avant Garde"/>
                      <w:sz w:val="18"/>
                      <w:szCs w:val="18"/>
                    </w:rPr>
                  </w:pPr>
                  <w:r>
                    <w:rPr>
                      <w:rFonts w:ascii="ITC Avant Garde" w:hAnsi="ITC Avant Garde"/>
                      <w:sz w:val="18"/>
                      <w:szCs w:val="18"/>
                    </w:rPr>
                    <w:t>Luis Raúl Rey Jiménez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CB00F" w14:textId="6D9545C3" w:rsidR="00CE3C00" w:rsidRPr="00DD06A0" w:rsidRDefault="00C72E01" w:rsidP="00CE3C00">
                  <w:pPr>
                    <w:jc w:val="center"/>
                    <w:rPr>
                      <w:rFonts w:ascii="ITC Avant Garde" w:hAnsi="ITC Avant Garde"/>
                      <w:sz w:val="18"/>
                      <w:szCs w:val="18"/>
                    </w:rPr>
                  </w:pPr>
                  <w:r w:rsidRPr="00C72E01">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B2190" w14:textId="2E33C392" w:rsidR="00CE3C00" w:rsidRPr="00DD06A0" w:rsidRDefault="00144A64" w:rsidP="00144A64">
                  <w:pPr>
                    <w:jc w:val="both"/>
                    <w:rPr>
                      <w:rFonts w:ascii="ITC Avant Garde" w:hAnsi="ITC Avant Garde"/>
                      <w:sz w:val="18"/>
                      <w:szCs w:val="18"/>
                    </w:rPr>
                  </w:pPr>
                  <w:r>
                    <w:rPr>
                      <w:rFonts w:ascii="ITC Avant Garde" w:hAnsi="ITC Avant Garde"/>
                      <w:sz w:val="18"/>
                      <w:szCs w:val="18"/>
                    </w:rPr>
                    <w:t xml:space="preserve">El Director General de Compartición de Infraestructura recibirá el escrito y lo turnará </w:t>
                  </w:r>
                  <w:r w:rsidR="00A70C0E">
                    <w:rPr>
                      <w:rFonts w:ascii="ITC Avant Garde" w:hAnsi="ITC Avant Garde"/>
                      <w:sz w:val="18"/>
                      <w:szCs w:val="18"/>
                    </w:rPr>
                    <w:t xml:space="preserve">a la Dirección de </w:t>
                  </w:r>
                  <w:r w:rsidR="00C54B02">
                    <w:rPr>
                      <w:rFonts w:ascii="ITC Avant Garde" w:hAnsi="ITC Avant Garde"/>
                      <w:sz w:val="18"/>
                      <w:szCs w:val="18"/>
                    </w:rPr>
                    <w:t>Procesamiento</w:t>
                  </w:r>
                  <w:r w:rsidR="00A70C0E">
                    <w:rPr>
                      <w:rFonts w:ascii="ITC Avant Garde" w:hAnsi="ITC Avant Garde"/>
                      <w:sz w:val="18"/>
                      <w:szCs w:val="18"/>
                    </w:rPr>
                    <w:t xml:space="preserve"> de </w:t>
                  </w:r>
                  <w:r w:rsidR="00C54B02">
                    <w:rPr>
                      <w:rFonts w:ascii="ITC Avant Garde" w:hAnsi="ITC Avant Garde"/>
                      <w:sz w:val="18"/>
                      <w:szCs w:val="18"/>
                    </w:rPr>
                    <w:t>Ofertas Públicas</w:t>
                  </w:r>
                  <w:r w:rsidR="00A70C0E">
                    <w:rPr>
                      <w:rFonts w:ascii="ITC Avant Garde" w:hAnsi="ITC Avant Garde"/>
                      <w:sz w:val="18"/>
                      <w:szCs w:val="18"/>
                    </w:rPr>
                    <w:t xml:space="preserve"> de Servicios de Compartición.</w:t>
                  </w:r>
                </w:p>
              </w:tc>
            </w:tr>
            <w:tr w:rsidR="00CE3C00" w:rsidRPr="00DD06A0" w14:paraId="3A19C936" w14:textId="77777777" w:rsidTr="0092339A">
              <w:tblPrEx>
                <w:jc w:val="center"/>
              </w:tblPrEx>
              <w:trPr>
                <w:jc w:val="center"/>
              </w:trPr>
              <w:sdt>
                <w:sdtPr>
                  <w:rPr>
                    <w:rFonts w:ascii="ITC Avant Garde" w:hAnsi="ITC Avant Garde"/>
                    <w:sz w:val="18"/>
                    <w:szCs w:val="18"/>
                  </w:rPr>
                  <w:alias w:val="Actividad"/>
                  <w:tag w:val="Actividad"/>
                  <w:id w:val="408363170"/>
                  <w:placeholder>
                    <w:docPart w:val="02235AA8B01B487EB4EEA3E2E9B0ADB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6ACE7E8C" w14:textId="7C74596B" w:rsidR="00CE3C00" w:rsidRPr="00DD06A0" w:rsidRDefault="00C72E01" w:rsidP="00CE3C00">
                      <w:pPr>
                        <w:jc w:val="center"/>
                        <w:rPr>
                          <w:rFonts w:ascii="ITC Avant Garde" w:hAnsi="ITC Avant Garde"/>
                          <w:sz w:val="18"/>
                          <w:szCs w:val="18"/>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684244497"/>
                  <w:placeholder>
                    <w:docPart w:val="7BEB7567CC974902B60F72BA21D660E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9BBD2" w14:textId="35393B96" w:rsidR="00CE3C00" w:rsidRPr="00DD06A0" w:rsidRDefault="008120A6" w:rsidP="00CE3C00">
                      <w:pPr>
                        <w:jc w:val="center"/>
                        <w:rPr>
                          <w:rFonts w:ascii="ITC Avant Garde" w:hAnsi="ITC Avant Garde"/>
                          <w:sz w:val="18"/>
                          <w:szCs w:val="18"/>
                        </w:rPr>
                      </w:pPr>
                      <w:r>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72B13246" w14:textId="77777777" w:rsidR="00A70C0E" w:rsidRDefault="00A70C0E" w:rsidP="00144A64">
                  <w:pPr>
                    <w:jc w:val="center"/>
                    <w:rPr>
                      <w:rFonts w:ascii="ITC Avant Garde" w:hAnsi="ITC Avant Garde"/>
                      <w:sz w:val="18"/>
                      <w:szCs w:val="18"/>
                    </w:rPr>
                  </w:pPr>
                </w:p>
                <w:p w14:paraId="443DC09E" w14:textId="0C1DCE83" w:rsidR="00CE3C00" w:rsidRDefault="00C54B02" w:rsidP="00CE3C00">
                  <w:pPr>
                    <w:jc w:val="center"/>
                    <w:rPr>
                      <w:rFonts w:ascii="ITC Avant Garde" w:hAnsi="ITC Avant Garde"/>
                      <w:sz w:val="18"/>
                      <w:szCs w:val="18"/>
                    </w:rPr>
                  </w:pPr>
                  <w:r>
                    <w:rPr>
                      <w:rFonts w:ascii="ITC Avant Garde" w:hAnsi="ITC Avant Garde"/>
                      <w:sz w:val="18"/>
                      <w:szCs w:val="18"/>
                    </w:rPr>
                    <w:t>Rogelio Castañeda Camacho</w:t>
                  </w:r>
                </w:p>
                <w:p w14:paraId="52071D9C" w14:textId="3C347A1F" w:rsidR="00410890" w:rsidRPr="00DD06A0" w:rsidRDefault="00410890" w:rsidP="00CE3C00">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DDF5" w14:textId="0DD687BE" w:rsidR="00CE3C00" w:rsidRPr="00DD06A0" w:rsidRDefault="00C72E01" w:rsidP="00CE3C00">
                  <w:pPr>
                    <w:jc w:val="center"/>
                    <w:rPr>
                      <w:rFonts w:ascii="ITC Avant Garde" w:hAnsi="ITC Avant Garde"/>
                      <w:sz w:val="18"/>
                      <w:szCs w:val="18"/>
                    </w:rPr>
                  </w:pPr>
                  <w:r>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AFC9D" w14:textId="68AC0BA0" w:rsidR="00CE3C00" w:rsidRPr="00DD06A0" w:rsidRDefault="00A70C0E" w:rsidP="00A70C0E">
                  <w:pPr>
                    <w:jc w:val="both"/>
                    <w:rPr>
                      <w:rFonts w:ascii="ITC Avant Garde" w:hAnsi="ITC Avant Garde"/>
                      <w:sz w:val="18"/>
                      <w:szCs w:val="18"/>
                    </w:rPr>
                  </w:pPr>
                  <w:r>
                    <w:rPr>
                      <w:rFonts w:ascii="ITC Avant Garde" w:hAnsi="ITC Avant Garde"/>
                      <w:sz w:val="18"/>
                      <w:szCs w:val="18"/>
                    </w:rPr>
                    <w:t xml:space="preserve">El Director de </w:t>
                  </w:r>
                  <w:r w:rsidR="00C54B02">
                    <w:rPr>
                      <w:rFonts w:ascii="ITC Avant Garde" w:hAnsi="ITC Avant Garde"/>
                      <w:sz w:val="18"/>
                      <w:szCs w:val="18"/>
                    </w:rPr>
                    <w:t>Procesamiento</w:t>
                  </w:r>
                  <w:r>
                    <w:rPr>
                      <w:rFonts w:ascii="ITC Avant Garde" w:hAnsi="ITC Avant Garde"/>
                      <w:sz w:val="18"/>
                      <w:szCs w:val="18"/>
                    </w:rPr>
                    <w:t xml:space="preserve"> de </w:t>
                  </w:r>
                  <w:r w:rsidR="00C54B02">
                    <w:rPr>
                      <w:rFonts w:ascii="ITC Avant Garde" w:hAnsi="ITC Avant Garde"/>
                      <w:sz w:val="18"/>
                      <w:szCs w:val="18"/>
                    </w:rPr>
                    <w:t>Ofertas Públicas</w:t>
                  </w:r>
                  <w:r>
                    <w:rPr>
                      <w:rFonts w:ascii="ITC Avant Garde" w:hAnsi="ITC Avant Garde"/>
                      <w:sz w:val="18"/>
                      <w:szCs w:val="18"/>
                    </w:rPr>
                    <w:t xml:space="preserve"> de Servicios de Compartición recibirá el escrito.</w:t>
                  </w:r>
                </w:p>
              </w:tc>
            </w:tr>
            <w:tr w:rsidR="00335E58" w:rsidRPr="00DD06A0" w14:paraId="1C0FE84F" w14:textId="77777777" w:rsidTr="00523956">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74BC83D" w14:textId="61FD9A78" w:rsidR="00335E58" w:rsidRPr="00335E58" w:rsidRDefault="00335E58" w:rsidP="00335E58">
                  <w:pPr>
                    <w:jc w:val="center"/>
                    <w:rPr>
                      <w:rFonts w:ascii="ITC Avant Garde" w:hAnsi="ITC Avant Garde"/>
                      <w:sz w:val="18"/>
                      <w:szCs w:val="18"/>
                    </w:rPr>
                  </w:pPr>
                  <w:r w:rsidRPr="00335E58">
                    <w:rPr>
                      <w:rFonts w:ascii="ITC Avant Garde" w:hAnsi="ITC Avant Garde" w:cs="Calibri"/>
                      <w:sz w:val="18"/>
                      <w:szCs w:val="18"/>
                    </w:rPr>
                    <w:t>Análisis de información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D8F38" w14:textId="3A8ABCFB" w:rsidR="00335E58" w:rsidRPr="00335E58" w:rsidRDefault="00335E58" w:rsidP="00335E58">
                  <w:pPr>
                    <w:jc w:val="center"/>
                    <w:rPr>
                      <w:rFonts w:ascii="ITC Avant Garde" w:hAnsi="ITC Avant Garde"/>
                      <w:sz w:val="18"/>
                      <w:szCs w:val="18"/>
                    </w:rPr>
                  </w:pPr>
                  <w:r>
                    <w:rPr>
                      <w:rFonts w:ascii="ITC Avant Garde" w:hAnsi="ITC Avant Garde"/>
                      <w:sz w:val="18"/>
                      <w:szCs w:val="18"/>
                    </w:rPr>
                    <w:t>N/A</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77C46FD" w14:textId="719D4DEF" w:rsidR="00335E58" w:rsidRPr="00335E58" w:rsidRDefault="00335E58" w:rsidP="00335E58">
                  <w:pPr>
                    <w:jc w:val="center"/>
                    <w:rPr>
                      <w:rFonts w:ascii="ITC Avant Garde" w:hAnsi="ITC Avant Garde"/>
                      <w:sz w:val="18"/>
                      <w:szCs w:val="18"/>
                    </w:rPr>
                  </w:pPr>
                  <w:r w:rsidRPr="00335E58">
                    <w:rPr>
                      <w:rFonts w:ascii="ITC Avant Garde" w:hAnsi="ITC Avant Garde" w:cs="Calibri"/>
                      <w:sz w:val="18"/>
                      <w:szCs w:val="18"/>
                    </w:rPr>
                    <w:t>N/A</w:t>
                  </w:r>
                </w:p>
              </w:tc>
              <w:tc>
                <w:tcPr>
                  <w:tcW w:w="1357" w:type="dxa"/>
                  <w:tcBorders>
                    <w:top w:val="single" w:sz="4" w:space="0" w:color="auto"/>
                    <w:left w:val="single" w:sz="4" w:space="0" w:color="auto"/>
                    <w:bottom w:val="single" w:sz="4" w:space="0" w:color="auto"/>
                    <w:right w:val="single" w:sz="4" w:space="0" w:color="auto"/>
                  </w:tcBorders>
                  <w:shd w:val="clear" w:color="000000" w:fill="FFFFFF"/>
                  <w:vAlign w:val="center"/>
                </w:tcPr>
                <w:p w14:paraId="05BC2444" w14:textId="3E06FA7B" w:rsidR="00335E58" w:rsidRPr="00335E58" w:rsidRDefault="003355A7" w:rsidP="00335E58">
                  <w:pPr>
                    <w:jc w:val="center"/>
                    <w:rPr>
                      <w:rFonts w:ascii="ITC Avant Garde" w:hAnsi="ITC Avant Garde"/>
                      <w:sz w:val="18"/>
                      <w:szCs w:val="18"/>
                    </w:rPr>
                  </w:pPr>
                  <w:r>
                    <w:rPr>
                      <w:rFonts w:ascii="ITC Avant Garde" w:hAnsi="ITC Avant Garde" w:cs="Calibri"/>
                      <w:sz w:val="18"/>
                      <w:szCs w:val="18"/>
                    </w:rPr>
                    <w:t>5</w:t>
                  </w:r>
                  <w:r w:rsidR="00335E58" w:rsidRPr="00335E58">
                    <w:rPr>
                      <w:rFonts w:ascii="ITC Avant Garde" w:hAnsi="ITC Avant Garde" w:cs="Calibri"/>
                      <w:sz w:val="18"/>
                      <w:szCs w:val="18"/>
                    </w:rPr>
                    <w:t xml:space="preserve"> días hábiles después de la notificación</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DC7FBB4" w14:textId="53D0E3C2" w:rsidR="00335E58" w:rsidRPr="00335E58" w:rsidRDefault="00335E58" w:rsidP="00335E58">
                  <w:pPr>
                    <w:jc w:val="both"/>
                    <w:rPr>
                      <w:rFonts w:ascii="ITC Avant Garde" w:hAnsi="ITC Avant Garde"/>
                      <w:sz w:val="18"/>
                      <w:szCs w:val="18"/>
                    </w:rPr>
                  </w:pPr>
                  <w:r w:rsidRPr="00335E58">
                    <w:rPr>
                      <w:rFonts w:ascii="ITC Avant Garde" w:hAnsi="ITC Avant Garde" w:cs="Calibri"/>
                      <w:sz w:val="18"/>
                      <w:szCs w:val="18"/>
                    </w:rPr>
                    <w:t>En caso de que el acuerdo tuviera prevención, la misma se deberá desahogar por escrito.</w:t>
                  </w:r>
                </w:p>
              </w:tc>
            </w:tr>
            <w:tr w:rsidR="00335E58" w:rsidRPr="00DD06A0" w14:paraId="62A4C09C" w14:textId="77777777" w:rsidTr="00523956">
              <w:tblPrEx>
                <w:jc w:val="center"/>
              </w:tblPrEx>
              <w:trPr>
                <w:jc w:val="center"/>
              </w:trPr>
              <w:tc>
                <w:tcPr>
                  <w:tcW w:w="2069" w:type="dxa"/>
                  <w:tcBorders>
                    <w:top w:val="nil"/>
                    <w:left w:val="single" w:sz="4" w:space="0" w:color="auto"/>
                    <w:bottom w:val="single" w:sz="4" w:space="0" w:color="auto"/>
                    <w:right w:val="single" w:sz="4" w:space="0" w:color="auto"/>
                  </w:tcBorders>
                  <w:shd w:val="clear" w:color="auto" w:fill="auto"/>
                  <w:vAlign w:val="center"/>
                </w:tcPr>
                <w:p w14:paraId="7C18003A" w14:textId="47744D93" w:rsidR="00335E58" w:rsidRPr="00335E58" w:rsidRDefault="00335E58" w:rsidP="00335E58">
                  <w:pPr>
                    <w:jc w:val="center"/>
                    <w:rPr>
                      <w:rFonts w:ascii="ITC Avant Garde" w:hAnsi="ITC Avant Garde"/>
                      <w:sz w:val="18"/>
                      <w:szCs w:val="18"/>
                    </w:rPr>
                  </w:pPr>
                  <w:r w:rsidRPr="00335E58">
                    <w:rPr>
                      <w:rFonts w:ascii="ITC Avant Garde" w:hAnsi="ITC Avant Garde" w:cs="Calibri"/>
                      <w:sz w:val="18"/>
                      <w:szCs w:val="18"/>
                    </w:rPr>
                    <w:t>Recepción de documentación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DBCF6" w14:textId="00537AEA" w:rsidR="00335E58" w:rsidRPr="00335E58" w:rsidRDefault="00335E58" w:rsidP="00335E58">
                  <w:pPr>
                    <w:jc w:val="center"/>
                    <w:rPr>
                      <w:rFonts w:ascii="ITC Avant Garde" w:hAnsi="ITC Avant Garde"/>
                      <w:sz w:val="18"/>
                      <w:szCs w:val="18"/>
                    </w:rPr>
                  </w:pPr>
                  <w:r>
                    <w:rPr>
                      <w:rFonts w:ascii="ITC Avant Garde" w:hAnsi="ITC Avant Garde"/>
                      <w:sz w:val="18"/>
                      <w:szCs w:val="18"/>
                    </w:rPr>
                    <w:t>CGVI</w:t>
                  </w:r>
                </w:p>
              </w:tc>
              <w:tc>
                <w:tcPr>
                  <w:tcW w:w="1453" w:type="dxa"/>
                  <w:tcBorders>
                    <w:top w:val="nil"/>
                    <w:left w:val="single" w:sz="4" w:space="0" w:color="auto"/>
                    <w:bottom w:val="single" w:sz="4" w:space="0" w:color="auto"/>
                    <w:right w:val="single" w:sz="4" w:space="0" w:color="auto"/>
                  </w:tcBorders>
                  <w:shd w:val="clear" w:color="auto" w:fill="auto"/>
                  <w:vAlign w:val="center"/>
                </w:tcPr>
                <w:p w14:paraId="52D70800" w14:textId="3AC3B3A0" w:rsidR="00335E58" w:rsidRPr="00335E58" w:rsidRDefault="00335E58" w:rsidP="00335E58">
                  <w:pPr>
                    <w:jc w:val="center"/>
                    <w:rPr>
                      <w:rFonts w:ascii="ITC Avant Garde" w:hAnsi="ITC Avant Garde"/>
                      <w:sz w:val="18"/>
                      <w:szCs w:val="18"/>
                    </w:rPr>
                  </w:pPr>
                  <w:r w:rsidRPr="00335E58">
                    <w:rPr>
                      <w:rFonts w:ascii="ITC Avant Garde" w:hAnsi="ITC Avant Garde" w:cs="Calibri"/>
                      <w:sz w:val="18"/>
                      <w:szCs w:val="18"/>
                    </w:rPr>
                    <w:t xml:space="preserve">Verónica Adriana Aguilar Arriaga </w:t>
                  </w:r>
                  <w:proofErr w:type="spellStart"/>
                  <w:r w:rsidRPr="00335E58">
                    <w:rPr>
                      <w:rFonts w:ascii="ITC Avant Garde" w:hAnsi="ITC Avant Garde" w:cs="Calibri"/>
                      <w:sz w:val="18"/>
                      <w:szCs w:val="18"/>
                    </w:rPr>
                    <w:t>ó</w:t>
                  </w:r>
                  <w:proofErr w:type="spellEnd"/>
                  <w:r w:rsidRPr="00335E58">
                    <w:rPr>
                      <w:rFonts w:ascii="ITC Avant Garde" w:hAnsi="ITC Avant Garde" w:cs="Calibri"/>
                      <w:sz w:val="18"/>
                      <w:szCs w:val="18"/>
                    </w:rPr>
                    <w:t xml:space="preserve"> Lourdes Velazquez Durán</w:t>
                  </w:r>
                </w:p>
              </w:tc>
              <w:tc>
                <w:tcPr>
                  <w:tcW w:w="1357" w:type="dxa"/>
                  <w:tcBorders>
                    <w:top w:val="nil"/>
                    <w:left w:val="single" w:sz="4" w:space="0" w:color="auto"/>
                    <w:bottom w:val="single" w:sz="4" w:space="0" w:color="auto"/>
                    <w:right w:val="single" w:sz="4" w:space="0" w:color="auto"/>
                  </w:tcBorders>
                  <w:shd w:val="clear" w:color="000000" w:fill="FFFFFF"/>
                  <w:vAlign w:val="center"/>
                </w:tcPr>
                <w:p w14:paraId="1E5AD1A7" w14:textId="0A341913" w:rsidR="00335E58" w:rsidRPr="00335E58" w:rsidRDefault="00335E58" w:rsidP="00335E58">
                  <w:pPr>
                    <w:jc w:val="center"/>
                    <w:rPr>
                      <w:rFonts w:ascii="ITC Avant Garde" w:hAnsi="ITC Avant Garde"/>
                      <w:sz w:val="18"/>
                      <w:szCs w:val="18"/>
                    </w:rPr>
                  </w:pPr>
                  <w:r w:rsidRPr="00335E58">
                    <w:rPr>
                      <w:rFonts w:ascii="ITC Avant Garde" w:hAnsi="ITC Avant Garde" w:cs="Calibri"/>
                      <w:sz w:val="18"/>
                      <w:szCs w:val="18"/>
                    </w:rPr>
                    <w:t>1 hora</w:t>
                  </w:r>
                </w:p>
              </w:tc>
              <w:tc>
                <w:tcPr>
                  <w:tcW w:w="2270" w:type="dxa"/>
                  <w:tcBorders>
                    <w:top w:val="nil"/>
                    <w:left w:val="single" w:sz="4" w:space="0" w:color="auto"/>
                    <w:bottom w:val="single" w:sz="4" w:space="0" w:color="auto"/>
                    <w:right w:val="single" w:sz="4" w:space="0" w:color="auto"/>
                  </w:tcBorders>
                  <w:shd w:val="clear" w:color="auto" w:fill="auto"/>
                  <w:vAlign w:val="center"/>
                </w:tcPr>
                <w:p w14:paraId="1D29AB7E" w14:textId="6B22F9C8" w:rsidR="00335E58" w:rsidRPr="00335E58" w:rsidRDefault="00335E58" w:rsidP="00335E58">
                  <w:pPr>
                    <w:jc w:val="both"/>
                    <w:rPr>
                      <w:rFonts w:ascii="ITC Avant Garde" w:hAnsi="ITC Avant Garde"/>
                      <w:sz w:val="18"/>
                      <w:szCs w:val="18"/>
                    </w:rPr>
                  </w:pPr>
                  <w:r w:rsidRPr="00335E58">
                    <w:rPr>
                      <w:rFonts w:ascii="ITC Avant Garde" w:hAnsi="ITC Avant Garde" w:cs="Calibri"/>
                      <w:sz w:val="18"/>
                      <w:szCs w:val="18"/>
                    </w:rPr>
                    <w:t>Se recibe el escrito de desahogo de prevención y turna al Titular de Unidad de Política Regulatoria.</w:t>
                  </w:r>
                  <w:r w:rsidRPr="00335E58">
                    <w:rPr>
                      <w:rFonts w:ascii="ITC Avant Garde" w:hAnsi="ITC Avant Garde" w:cs="Calibri"/>
                      <w:sz w:val="18"/>
                      <w:szCs w:val="18"/>
                    </w:rPr>
                    <w:br/>
                  </w:r>
                  <w:r w:rsidRPr="00335E58">
                    <w:rPr>
                      <w:rFonts w:ascii="ITC Avant Garde" w:hAnsi="ITC Avant Garde" w:cs="Calibri"/>
                      <w:sz w:val="18"/>
                      <w:szCs w:val="18"/>
                    </w:rPr>
                    <w:br/>
                    <w:t>Se</w:t>
                  </w:r>
                  <w:r>
                    <w:rPr>
                      <w:rFonts w:ascii="ITC Avant Garde" w:hAnsi="ITC Avant Garde" w:cs="Calibri"/>
                      <w:sz w:val="18"/>
                      <w:szCs w:val="18"/>
                    </w:rPr>
                    <w:t xml:space="preserve"> registra en base de datos del á</w:t>
                  </w:r>
                  <w:r w:rsidRPr="00335E58">
                    <w:rPr>
                      <w:rFonts w:ascii="ITC Avant Garde" w:hAnsi="ITC Avant Garde" w:cs="Calibri"/>
                      <w:sz w:val="18"/>
                      <w:szCs w:val="18"/>
                    </w:rPr>
                    <w:t>rea y se archiva acuse en físico.</w:t>
                  </w:r>
                </w:p>
              </w:tc>
            </w:tr>
            <w:tr w:rsidR="00335E58" w:rsidRPr="00DD06A0" w14:paraId="4EFA58A0" w14:textId="77777777" w:rsidTr="00523956">
              <w:tblPrEx>
                <w:jc w:val="center"/>
              </w:tblPrEx>
              <w:trPr>
                <w:jc w:val="center"/>
              </w:trPr>
              <w:tc>
                <w:tcPr>
                  <w:tcW w:w="2069" w:type="dxa"/>
                  <w:tcBorders>
                    <w:top w:val="nil"/>
                    <w:left w:val="single" w:sz="4" w:space="0" w:color="auto"/>
                    <w:bottom w:val="single" w:sz="4" w:space="0" w:color="auto"/>
                    <w:right w:val="single" w:sz="4" w:space="0" w:color="auto"/>
                  </w:tcBorders>
                  <w:shd w:val="clear" w:color="auto" w:fill="auto"/>
                  <w:vAlign w:val="center"/>
                </w:tcPr>
                <w:p w14:paraId="2F362E01" w14:textId="0EFEECDA" w:rsidR="00335E58" w:rsidRPr="00335E58" w:rsidRDefault="00335E58" w:rsidP="00335E58">
                  <w:pPr>
                    <w:jc w:val="center"/>
                    <w:rPr>
                      <w:rFonts w:ascii="ITC Avant Garde" w:hAnsi="ITC Avant Garde"/>
                      <w:sz w:val="18"/>
                      <w:szCs w:val="18"/>
                    </w:rPr>
                  </w:pPr>
                  <w:r w:rsidRPr="00335E58">
                    <w:rPr>
                      <w:rFonts w:ascii="ITC Avant Garde" w:hAnsi="ITC Avant Garde" w:cs="Calibri"/>
                      <w:sz w:val="18"/>
                      <w:szCs w:val="18"/>
                    </w:rPr>
                    <w:t>Recepción de documentación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FB680" w14:textId="6DB8F506" w:rsidR="00335E58" w:rsidRPr="00335E58" w:rsidRDefault="00335E58" w:rsidP="00335E58">
                  <w:pPr>
                    <w:jc w:val="center"/>
                    <w:rPr>
                      <w:rFonts w:ascii="ITC Avant Garde" w:hAnsi="ITC Avant Garde"/>
                      <w:sz w:val="18"/>
                      <w:szCs w:val="18"/>
                    </w:rPr>
                  </w:pPr>
                  <w:r>
                    <w:rPr>
                      <w:rFonts w:ascii="ITC Avant Garde" w:hAnsi="ITC Avant Garde"/>
                      <w:sz w:val="18"/>
                      <w:szCs w:val="18"/>
                    </w:rPr>
                    <w:t>UPR</w:t>
                  </w:r>
                </w:p>
              </w:tc>
              <w:tc>
                <w:tcPr>
                  <w:tcW w:w="1453" w:type="dxa"/>
                  <w:tcBorders>
                    <w:top w:val="nil"/>
                    <w:left w:val="single" w:sz="4" w:space="0" w:color="auto"/>
                    <w:bottom w:val="single" w:sz="4" w:space="0" w:color="auto"/>
                    <w:right w:val="single" w:sz="4" w:space="0" w:color="auto"/>
                  </w:tcBorders>
                  <w:shd w:val="clear" w:color="auto" w:fill="auto"/>
                  <w:vAlign w:val="center"/>
                </w:tcPr>
                <w:p w14:paraId="40593A0C" w14:textId="00CEC6E3" w:rsidR="00335E58" w:rsidRPr="00335E58" w:rsidRDefault="00335E58" w:rsidP="00335E58">
                  <w:pPr>
                    <w:jc w:val="center"/>
                    <w:rPr>
                      <w:rFonts w:ascii="ITC Avant Garde" w:hAnsi="ITC Avant Garde"/>
                      <w:sz w:val="18"/>
                      <w:szCs w:val="18"/>
                    </w:rPr>
                  </w:pPr>
                  <w:r w:rsidRPr="00335E58">
                    <w:rPr>
                      <w:rFonts w:ascii="ITC Avant Garde" w:hAnsi="ITC Avant Garde" w:cs="Calibri"/>
                      <w:sz w:val="18"/>
                      <w:szCs w:val="18"/>
                    </w:rPr>
                    <w:t>Víctor Manuel Rodríguez Hilario</w:t>
                  </w:r>
                </w:p>
              </w:tc>
              <w:tc>
                <w:tcPr>
                  <w:tcW w:w="1357" w:type="dxa"/>
                  <w:tcBorders>
                    <w:top w:val="nil"/>
                    <w:left w:val="single" w:sz="4" w:space="0" w:color="auto"/>
                    <w:bottom w:val="single" w:sz="4" w:space="0" w:color="auto"/>
                    <w:right w:val="single" w:sz="4" w:space="0" w:color="auto"/>
                  </w:tcBorders>
                  <w:shd w:val="clear" w:color="000000" w:fill="FFFFFF"/>
                  <w:vAlign w:val="center"/>
                </w:tcPr>
                <w:p w14:paraId="3A14A744" w14:textId="0BB2A295" w:rsidR="00335E58" w:rsidRPr="00335E58" w:rsidRDefault="00335E58" w:rsidP="00335E58">
                  <w:pPr>
                    <w:jc w:val="center"/>
                    <w:rPr>
                      <w:rFonts w:ascii="ITC Avant Garde" w:hAnsi="ITC Avant Garde"/>
                      <w:sz w:val="18"/>
                      <w:szCs w:val="18"/>
                    </w:rPr>
                  </w:pPr>
                  <w:r w:rsidRPr="00335E58">
                    <w:rPr>
                      <w:rFonts w:ascii="ITC Avant Garde" w:hAnsi="ITC Avant Garde" w:cs="Calibri"/>
                      <w:sz w:val="18"/>
                      <w:szCs w:val="18"/>
                    </w:rPr>
                    <w:t>1 hora</w:t>
                  </w:r>
                </w:p>
              </w:tc>
              <w:tc>
                <w:tcPr>
                  <w:tcW w:w="2270" w:type="dxa"/>
                  <w:tcBorders>
                    <w:top w:val="nil"/>
                    <w:left w:val="single" w:sz="4" w:space="0" w:color="auto"/>
                    <w:bottom w:val="single" w:sz="4" w:space="0" w:color="auto"/>
                    <w:right w:val="single" w:sz="4" w:space="0" w:color="auto"/>
                  </w:tcBorders>
                  <w:shd w:val="clear" w:color="auto" w:fill="auto"/>
                  <w:vAlign w:val="center"/>
                </w:tcPr>
                <w:p w14:paraId="4561AB6D" w14:textId="7E8F09B1" w:rsidR="00335E58" w:rsidRPr="00335E58" w:rsidRDefault="00335E58" w:rsidP="00335E58">
                  <w:pPr>
                    <w:jc w:val="both"/>
                    <w:rPr>
                      <w:rFonts w:ascii="ITC Avant Garde" w:hAnsi="ITC Avant Garde"/>
                      <w:sz w:val="18"/>
                      <w:szCs w:val="18"/>
                    </w:rPr>
                  </w:pPr>
                  <w:r w:rsidRPr="00335E58">
                    <w:rPr>
                      <w:rFonts w:ascii="ITC Avant Garde" w:hAnsi="ITC Avant Garde" w:cs="Calibri"/>
                      <w:sz w:val="18"/>
                      <w:szCs w:val="18"/>
                    </w:rPr>
                    <w:t xml:space="preserve">Se recibe el escrito de desahogo de prevención y a su vez se turna a la Dirección General de Compartición de Infraestructura. </w:t>
                  </w:r>
                  <w:r w:rsidRPr="00335E58">
                    <w:rPr>
                      <w:rFonts w:ascii="ITC Avant Garde" w:hAnsi="ITC Avant Garde" w:cs="Calibri"/>
                      <w:sz w:val="18"/>
                      <w:szCs w:val="18"/>
                    </w:rPr>
                    <w:br/>
                  </w:r>
                  <w:r w:rsidRPr="00335E58">
                    <w:rPr>
                      <w:rFonts w:ascii="ITC Avant Garde" w:hAnsi="ITC Avant Garde" w:cs="Calibri"/>
                      <w:sz w:val="18"/>
                      <w:szCs w:val="18"/>
                    </w:rPr>
                    <w:br/>
                    <w:t>Se</w:t>
                  </w:r>
                  <w:r>
                    <w:rPr>
                      <w:rFonts w:ascii="ITC Avant Garde" w:hAnsi="ITC Avant Garde" w:cs="Calibri"/>
                      <w:sz w:val="18"/>
                      <w:szCs w:val="18"/>
                    </w:rPr>
                    <w:t xml:space="preserve"> registra en base de datos del á</w:t>
                  </w:r>
                  <w:r w:rsidRPr="00335E58">
                    <w:rPr>
                      <w:rFonts w:ascii="ITC Avant Garde" w:hAnsi="ITC Avant Garde" w:cs="Calibri"/>
                      <w:sz w:val="18"/>
                      <w:szCs w:val="18"/>
                    </w:rPr>
                    <w:t>rea y se archiva acuse en físico.</w:t>
                  </w:r>
                </w:p>
              </w:tc>
            </w:tr>
            <w:tr w:rsidR="00335E58" w:rsidRPr="00DD06A0" w14:paraId="7E9C19BE" w14:textId="77777777" w:rsidTr="00523956">
              <w:tblPrEx>
                <w:jc w:val="center"/>
              </w:tblPrEx>
              <w:trPr>
                <w:jc w:val="center"/>
              </w:trPr>
              <w:tc>
                <w:tcPr>
                  <w:tcW w:w="2069" w:type="dxa"/>
                  <w:tcBorders>
                    <w:top w:val="nil"/>
                    <w:left w:val="single" w:sz="4" w:space="0" w:color="auto"/>
                    <w:bottom w:val="single" w:sz="4" w:space="0" w:color="auto"/>
                    <w:right w:val="single" w:sz="4" w:space="0" w:color="auto"/>
                  </w:tcBorders>
                  <w:shd w:val="clear" w:color="auto" w:fill="auto"/>
                  <w:vAlign w:val="center"/>
                </w:tcPr>
                <w:p w14:paraId="3E189AC5" w14:textId="3602AE5A" w:rsidR="00335E58" w:rsidRPr="00335E58" w:rsidRDefault="00335E58" w:rsidP="00335E58">
                  <w:pPr>
                    <w:jc w:val="center"/>
                    <w:rPr>
                      <w:rFonts w:ascii="ITC Avant Garde" w:hAnsi="ITC Avant Garde"/>
                      <w:sz w:val="18"/>
                      <w:szCs w:val="18"/>
                    </w:rPr>
                  </w:pPr>
                  <w:r w:rsidRPr="00335E58">
                    <w:rPr>
                      <w:rFonts w:ascii="ITC Avant Garde" w:hAnsi="ITC Avant Garde" w:cs="Calibri"/>
                      <w:sz w:val="18"/>
                      <w:szCs w:val="18"/>
                    </w:rPr>
                    <w:t>Recepción de documentación</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64198" w14:textId="48D1FE62" w:rsidR="00335E58" w:rsidRPr="00335E58" w:rsidRDefault="00335E58" w:rsidP="00335E58">
                  <w:pPr>
                    <w:jc w:val="center"/>
                    <w:rPr>
                      <w:rFonts w:ascii="ITC Avant Garde" w:hAnsi="ITC Avant Garde"/>
                      <w:sz w:val="18"/>
                      <w:szCs w:val="18"/>
                    </w:rPr>
                  </w:pPr>
                  <w:r>
                    <w:rPr>
                      <w:rFonts w:ascii="ITC Avant Garde" w:hAnsi="ITC Avant Garde"/>
                      <w:sz w:val="18"/>
                      <w:szCs w:val="18"/>
                    </w:rPr>
                    <w:t>UPR</w:t>
                  </w:r>
                </w:p>
              </w:tc>
              <w:tc>
                <w:tcPr>
                  <w:tcW w:w="1453" w:type="dxa"/>
                  <w:tcBorders>
                    <w:top w:val="nil"/>
                    <w:left w:val="single" w:sz="4" w:space="0" w:color="auto"/>
                    <w:bottom w:val="single" w:sz="4" w:space="0" w:color="auto"/>
                    <w:right w:val="single" w:sz="4" w:space="0" w:color="auto"/>
                  </w:tcBorders>
                  <w:shd w:val="clear" w:color="auto" w:fill="auto"/>
                  <w:vAlign w:val="center"/>
                </w:tcPr>
                <w:p w14:paraId="123F4FBE" w14:textId="17B0AA10" w:rsidR="00335E58" w:rsidRPr="00335E58" w:rsidRDefault="00335E58" w:rsidP="00335E58">
                  <w:pPr>
                    <w:jc w:val="center"/>
                    <w:rPr>
                      <w:rFonts w:ascii="ITC Avant Garde" w:hAnsi="ITC Avant Garde"/>
                      <w:sz w:val="18"/>
                      <w:szCs w:val="18"/>
                    </w:rPr>
                  </w:pPr>
                  <w:r w:rsidRPr="00335E58">
                    <w:rPr>
                      <w:rFonts w:ascii="ITC Avant Garde" w:hAnsi="ITC Avant Garde" w:cs="Calibri"/>
                      <w:sz w:val="18"/>
                      <w:szCs w:val="18"/>
                    </w:rPr>
                    <w:t>Luis Raúl Rey Jiménez</w:t>
                  </w:r>
                </w:p>
              </w:tc>
              <w:tc>
                <w:tcPr>
                  <w:tcW w:w="1357" w:type="dxa"/>
                  <w:tcBorders>
                    <w:top w:val="nil"/>
                    <w:left w:val="single" w:sz="4" w:space="0" w:color="auto"/>
                    <w:bottom w:val="single" w:sz="4" w:space="0" w:color="auto"/>
                    <w:right w:val="single" w:sz="4" w:space="0" w:color="auto"/>
                  </w:tcBorders>
                  <w:shd w:val="clear" w:color="000000" w:fill="FFFFFF"/>
                  <w:vAlign w:val="center"/>
                </w:tcPr>
                <w:p w14:paraId="21E2F89A" w14:textId="5F13D5D7" w:rsidR="00335E58" w:rsidRPr="00335E58" w:rsidRDefault="00335E58" w:rsidP="00335E58">
                  <w:pPr>
                    <w:jc w:val="center"/>
                    <w:rPr>
                      <w:rFonts w:ascii="ITC Avant Garde" w:hAnsi="ITC Avant Garde"/>
                      <w:sz w:val="18"/>
                      <w:szCs w:val="18"/>
                    </w:rPr>
                  </w:pPr>
                  <w:r w:rsidRPr="00335E58">
                    <w:rPr>
                      <w:rFonts w:ascii="ITC Avant Garde" w:hAnsi="ITC Avant Garde" w:cs="Calibri"/>
                      <w:sz w:val="18"/>
                      <w:szCs w:val="18"/>
                    </w:rPr>
                    <w:t>1 hora</w:t>
                  </w:r>
                </w:p>
              </w:tc>
              <w:tc>
                <w:tcPr>
                  <w:tcW w:w="2270" w:type="dxa"/>
                  <w:tcBorders>
                    <w:top w:val="nil"/>
                    <w:left w:val="single" w:sz="4" w:space="0" w:color="auto"/>
                    <w:bottom w:val="single" w:sz="4" w:space="0" w:color="auto"/>
                    <w:right w:val="single" w:sz="4" w:space="0" w:color="auto"/>
                  </w:tcBorders>
                  <w:shd w:val="clear" w:color="auto" w:fill="auto"/>
                  <w:vAlign w:val="center"/>
                </w:tcPr>
                <w:p w14:paraId="1B67F7DA" w14:textId="457A908D" w:rsidR="00335E58" w:rsidRPr="00335E58" w:rsidRDefault="00335E58" w:rsidP="00335E58">
                  <w:pPr>
                    <w:jc w:val="both"/>
                    <w:rPr>
                      <w:rFonts w:ascii="ITC Avant Garde" w:hAnsi="ITC Avant Garde"/>
                      <w:sz w:val="18"/>
                      <w:szCs w:val="18"/>
                    </w:rPr>
                  </w:pPr>
                  <w:r w:rsidRPr="00335E58">
                    <w:rPr>
                      <w:rFonts w:ascii="ITC Avant Garde" w:hAnsi="ITC Avant Garde" w:cs="Calibri"/>
                      <w:sz w:val="18"/>
                      <w:szCs w:val="18"/>
                    </w:rPr>
                    <w:t xml:space="preserve">Se recibe el escrito de desahogo de </w:t>
                  </w:r>
                  <w:r w:rsidRPr="00335E58">
                    <w:rPr>
                      <w:rFonts w:ascii="ITC Avant Garde" w:hAnsi="ITC Avant Garde" w:cs="Calibri"/>
                      <w:sz w:val="18"/>
                      <w:szCs w:val="18"/>
                    </w:rPr>
                    <w:lastRenderedPageBreak/>
                    <w:t xml:space="preserve">prevención y se turnará a la Dirección de Procesamiento de Ofertas Públicas de Servicios de Compartición. </w:t>
                  </w:r>
                  <w:r w:rsidRPr="00335E58">
                    <w:rPr>
                      <w:rFonts w:ascii="ITC Avant Garde" w:hAnsi="ITC Avant Garde" w:cs="Calibri"/>
                      <w:sz w:val="18"/>
                      <w:szCs w:val="18"/>
                    </w:rPr>
                    <w:br/>
                  </w:r>
                  <w:r w:rsidRPr="00335E58">
                    <w:rPr>
                      <w:rFonts w:ascii="ITC Avant Garde" w:hAnsi="ITC Avant Garde" w:cs="Calibri"/>
                      <w:sz w:val="18"/>
                      <w:szCs w:val="18"/>
                    </w:rPr>
                    <w:br/>
                    <w:t>Se</w:t>
                  </w:r>
                  <w:r>
                    <w:rPr>
                      <w:rFonts w:ascii="ITC Avant Garde" w:hAnsi="ITC Avant Garde" w:cs="Calibri"/>
                      <w:sz w:val="18"/>
                      <w:szCs w:val="18"/>
                    </w:rPr>
                    <w:t xml:space="preserve"> registra en base de datos del á</w:t>
                  </w:r>
                  <w:r w:rsidRPr="00335E58">
                    <w:rPr>
                      <w:rFonts w:ascii="ITC Avant Garde" w:hAnsi="ITC Avant Garde" w:cs="Calibri"/>
                      <w:sz w:val="18"/>
                      <w:szCs w:val="18"/>
                    </w:rPr>
                    <w:t>rea y se archiva acuse en físico.</w:t>
                  </w:r>
                </w:p>
              </w:tc>
            </w:tr>
            <w:tr w:rsidR="00A70C0E" w:rsidRPr="00DD06A0" w14:paraId="24DE7324" w14:textId="77777777" w:rsidTr="00523956">
              <w:tblPrEx>
                <w:jc w:val="center"/>
              </w:tblPrEx>
              <w:trPr>
                <w:jc w:val="center"/>
              </w:trPr>
              <w:sdt>
                <w:sdtPr>
                  <w:rPr>
                    <w:rFonts w:ascii="ITC Avant Garde" w:hAnsi="ITC Avant Garde"/>
                    <w:sz w:val="18"/>
                    <w:szCs w:val="18"/>
                  </w:rPr>
                  <w:alias w:val="Actividad"/>
                  <w:tag w:val="Actividad"/>
                  <w:id w:val="-2095542492"/>
                  <w:placeholder>
                    <w:docPart w:val="44B1193A96A8439193D2404D942BF57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707891AA" w14:textId="7B481514" w:rsidR="00A70C0E" w:rsidRDefault="00A70C0E" w:rsidP="00A70C0E">
                      <w:pPr>
                        <w:jc w:val="center"/>
                        <w:rPr>
                          <w:rFonts w:ascii="ITC Avant Garde" w:hAnsi="ITC Avant Garde"/>
                          <w:sz w:val="18"/>
                          <w:szCs w:val="18"/>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391418072"/>
                  <w:placeholder>
                    <w:docPart w:val="6476948E7FF645C991346CEBB57A3C9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92C47" w14:textId="32688203" w:rsidR="00A70C0E" w:rsidRDefault="00A70C0E" w:rsidP="00A70C0E">
                      <w:pPr>
                        <w:jc w:val="center"/>
                        <w:rPr>
                          <w:rFonts w:ascii="ITC Avant Garde" w:hAnsi="ITC Avant Garde"/>
                          <w:sz w:val="18"/>
                          <w:szCs w:val="18"/>
                        </w:rPr>
                      </w:pPr>
                      <w:r>
                        <w:rPr>
                          <w:rFonts w:ascii="ITC Avant Garde" w:hAnsi="ITC Avant Garde"/>
                          <w:sz w:val="18"/>
                          <w:szCs w:val="18"/>
                        </w:rPr>
                        <w:t>UPR</w:t>
                      </w:r>
                    </w:p>
                  </w:tc>
                </w:sdtContent>
              </w:sdt>
              <w:tc>
                <w:tcPr>
                  <w:tcW w:w="1453" w:type="dxa"/>
                  <w:tcBorders>
                    <w:top w:val="nil"/>
                    <w:left w:val="single" w:sz="4" w:space="0" w:color="auto"/>
                    <w:bottom w:val="single" w:sz="4" w:space="0" w:color="auto"/>
                    <w:right w:val="single" w:sz="4" w:space="0" w:color="auto"/>
                  </w:tcBorders>
                  <w:shd w:val="clear" w:color="auto" w:fill="auto"/>
                  <w:vAlign w:val="center"/>
                </w:tcPr>
                <w:p w14:paraId="2FA49402" w14:textId="6F78F91C" w:rsidR="00A70C0E" w:rsidRDefault="00C54B02" w:rsidP="00A70C0E">
                  <w:pPr>
                    <w:jc w:val="center"/>
                    <w:rPr>
                      <w:rFonts w:ascii="ITC Avant Garde" w:hAnsi="ITC Avant Garde"/>
                      <w:sz w:val="18"/>
                      <w:szCs w:val="18"/>
                    </w:rPr>
                  </w:pPr>
                  <w:r>
                    <w:rPr>
                      <w:rFonts w:ascii="ITC Avant Garde" w:hAnsi="ITC Avant Garde"/>
                      <w:sz w:val="18"/>
                      <w:szCs w:val="18"/>
                    </w:rPr>
                    <w:t>Rogelio Castañeda Camacho</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EE000" w14:textId="7D7B42CE" w:rsidR="00A70C0E" w:rsidRPr="00DD06A0" w:rsidRDefault="00523956" w:rsidP="00A70C0E">
                  <w:pPr>
                    <w:jc w:val="center"/>
                    <w:rPr>
                      <w:rFonts w:ascii="ITC Avant Garde" w:hAnsi="ITC Avant Garde"/>
                      <w:sz w:val="18"/>
                      <w:szCs w:val="18"/>
                    </w:rPr>
                  </w:pPr>
                  <w:r w:rsidRPr="00335E58">
                    <w:rPr>
                      <w:rFonts w:ascii="ITC Avant Garde" w:hAnsi="ITC Avant Garde" w:cs="Calibri"/>
                      <w:sz w:val="18"/>
                      <w:szCs w:val="18"/>
                    </w:rPr>
                    <w:t>1 hora</w:t>
                  </w:r>
                </w:p>
              </w:tc>
              <w:tc>
                <w:tcPr>
                  <w:tcW w:w="2270" w:type="dxa"/>
                  <w:tcBorders>
                    <w:top w:val="nil"/>
                    <w:left w:val="single" w:sz="4" w:space="0" w:color="auto"/>
                    <w:bottom w:val="single" w:sz="4" w:space="0" w:color="auto"/>
                    <w:right w:val="single" w:sz="4" w:space="0" w:color="auto"/>
                  </w:tcBorders>
                  <w:shd w:val="clear" w:color="auto" w:fill="auto"/>
                  <w:vAlign w:val="center"/>
                </w:tcPr>
                <w:p w14:paraId="36744095" w14:textId="50256ABE" w:rsidR="00A70C0E" w:rsidRDefault="00335E58" w:rsidP="00C72E01">
                  <w:pPr>
                    <w:jc w:val="both"/>
                    <w:rPr>
                      <w:rFonts w:ascii="ITC Avant Garde" w:hAnsi="ITC Avant Garde"/>
                      <w:sz w:val="18"/>
                      <w:szCs w:val="18"/>
                    </w:rPr>
                  </w:pPr>
                  <w:r w:rsidRPr="00335E58">
                    <w:rPr>
                      <w:rFonts w:ascii="ITC Avant Garde" w:hAnsi="ITC Avant Garde" w:cs="Calibri"/>
                      <w:sz w:val="18"/>
                      <w:szCs w:val="18"/>
                    </w:rPr>
                    <w:t>Se recibe el escrito de desahogo de prevención.</w:t>
                  </w:r>
                  <w:r w:rsidRPr="00335E58">
                    <w:rPr>
                      <w:rFonts w:ascii="ITC Avant Garde" w:hAnsi="ITC Avant Garde" w:cs="Calibri"/>
                      <w:sz w:val="18"/>
                      <w:szCs w:val="18"/>
                    </w:rPr>
                    <w:br/>
                  </w:r>
                  <w:r w:rsidRPr="00335E58">
                    <w:rPr>
                      <w:rFonts w:ascii="ITC Avant Garde" w:hAnsi="ITC Avant Garde" w:cs="Calibri"/>
                      <w:sz w:val="18"/>
                      <w:szCs w:val="18"/>
                    </w:rPr>
                    <w:br/>
                    <w:t>Se</w:t>
                  </w:r>
                  <w:r>
                    <w:rPr>
                      <w:rFonts w:ascii="ITC Avant Garde" w:hAnsi="ITC Avant Garde" w:cs="Calibri"/>
                      <w:sz w:val="18"/>
                      <w:szCs w:val="18"/>
                    </w:rPr>
                    <w:t xml:space="preserve"> registra en base de datos del á</w:t>
                  </w:r>
                  <w:r w:rsidRPr="00335E58">
                    <w:rPr>
                      <w:rFonts w:ascii="ITC Avant Garde" w:hAnsi="ITC Avant Garde" w:cs="Calibri"/>
                      <w:sz w:val="18"/>
                      <w:szCs w:val="18"/>
                    </w:rPr>
                    <w:t>rea y se archiva acuse en físico.</w:t>
                  </w:r>
                </w:p>
              </w:tc>
            </w:tr>
            <w:tr w:rsidR="00335E58" w:rsidRPr="00DD06A0" w14:paraId="675F05D8" w14:textId="77777777" w:rsidTr="00523956">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00A357C6" w14:textId="3C817785" w:rsidR="00335E58" w:rsidRPr="00335E58" w:rsidRDefault="00C6120B" w:rsidP="00335E58">
                  <w:pPr>
                    <w:jc w:val="center"/>
                    <w:rPr>
                      <w:rFonts w:ascii="ITC Avant Garde" w:hAnsi="ITC Avant Garde"/>
                      <w:sz w:val="18"/>
                      <w:szCs w:val="18"/>
                    </w:rPr>
                  </w:pPr>
                  <w:sdt>
                    <w:sdtPr>
                      <w:rPr>
                        <w:rFonts w:ascii="ITC Avant Garde" w:hAnsi="ITC Avant Garde"/>
                        <w:sz w:val="18"/>
                        <w:szCs w:val="18"/>
                      </w:rPr>
                      <w:alias w:val="Actividad"/>
                      <w:tag w:val="Actividad"/>
                      <w:id w:val="2135834375"/>
                      <w:placeholder>
                        <w:docPart w:val="DF59C4768A434706A343152D6E80D28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335E58" w:rsidRPr="00335E58">
                        <w:rPr>
                          <w:rFonts w:ascii="ITC Avant Garde" w:hAnsi="ITC Avant Garde"/>
                          <w:sz w:val="18"/>
                          <w:szCs w:val="18"/>
                        </w:rPr>
                        <w:t>Validación de información</w:t>
                      </w:r>
                    </w:sdtContent>
                  </w:sdt>
                </w:p>
              </w:tc>
              <w:sdt>
                <w:sdtPr>
                  <w:rPr>
                    <w:rFonts w:ascii="ITC Avant Garde" w:hAnsi="ITC Avant Garde"/>
                    <w:sz w:val="18"/>
                    <w:szCs w:val="18"/>
                  </w:rPr>
                  <w:alias w:val="Unidad administrativa responsable"/>
                  <w:tag w:val="Unidad administrativa responsable"/>
                  <w:id w:val="1329715334"/>
                  <w:placeholder>
                    <w:docPart w:val="7231CB0B98A347BF9A6B46F7B8FB3E2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B02BA" w14:textId="10B604FF" w:rsidR="00335E58" w:rsidRPr="00335E58" w:rsidRDefault="00335E58" w:rsidP="00335E58">
                      <w:pPr>
                        <w:jc w:val="center"/>
                        <w:rPr>
                          <w:rFonts w:ascii="ITC Avant Garde" w:hAnsi="ITC Avant Garde"/>
                          <w:sz w:val="18"/>
                          <w:szCs w:val="18"/>
                        </w:rPr>
                      </w:pPr>
                      <w:r w:rsidRPr="00335E58">
                        <w:rPr>
                          <w:rFonts w:ascii="ITC Avant Garde" w:hAnsi="ITC Avant Garde"/>
                          <w:sz w:val="18"/>
                          <w:szCs w:val="18"/>
                        </w:rPr>
                        <w:t>UPR</w:t>
                      </w:r>
                    </w:p>
                  </w:tc>
                </w:sdtContent>
              </w:sdt>
              <w:tc>
                <w:tcPr>
                  <w:tcW w:w="1453" w:type="dxa"/>
                  <w:tcBorders>
                    <w:top w:val="nil"/>
                    <w:left w:val="single" w:sz="4" w:space="0" w:color="auto"/>
                    <w:bottom w:val="single" w:sz="4" w:space="0" w:color="auto"/>
                    <w:right w:val="single" w:sz="4" w:space="0" w:color="auto"/>
                  </w:tcBorders>
                  <w:shd w:val="clear" w:color="auto" w:fill="auto"/>
                  <w:vAlign w:val="center"/>
                </w:tcPr>
                <w:p w14:paraId="45544B19" w14:textId="14297D23" w:rsidR="00335E58" w:rsidRPr="00335E58" w:rsidRDefault="00335E58" w:rsidP="00335E58">
                  <w:pPr>
                    <w:jc w:val="center"/>
                    <w:rPr>
                      <w:rFonts w:ascii="ITC Avant Garde" w:hAnsi="ITC Avant Garde" w:cs="Calibri"/>
                      <w:sz w:val="18"/>
                      <w:szCs w:val="18"/>
                    </w:rPr>
                  </w:pPr>
                  <w:r w:rsidRPr="00335E58">
                    <w:rPr>
                      <w:rFonts w:ascii="ITC Avant Garde" w:hAnsi="ITC Avant Garde" w:cs="Calibri"/>
                      <w:sz w:val="18"/>
                      <w:szCs w:val="18"/>
                    </w:rPr>
                    <w:t>Rogelio Castañeda Camacho</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1E5E5" w14:textId="009514A6" w:rsidR="00335E58" w:rsidRPr="00335E58" w:rsidRDefault="00523956" w:rsidP="00335E58">
                  <w:pPr>
                    <w:jc w:val="center"/>
                    <w:rPr>
                      <w:rFonts w:ascii="ITC Avant Garde" w:hAnsi="ITC Avant Garde"/>
                      <w:sz w:val="18"/>
                      <w:szCs w:val="18"/>
                    </w:rPr>
                  </w:pPr>
                  <w:r w:rsidRPr="00335E58">
                    <w:rPr>
                      <w:rFonts w:ascii="ITC Avant Garde" w:hAnsi="ITC Avant Garde"/>
                      <w:sz w:val="18"/>
                      <w:szCs w:val="18"/>
                    </w:rPr>
                    <w:t>5 días hábiles</w:t>
                  </w:r>
                </w:p>
              </w:tc>
              <w:tc>
                <w:tcPr>
                  <w:tcW w:w="2270" w:type="dxa"/>
                  <w:tcBorders>
                    <w:top w:val="nil"/>
                    <w:left w:val="single" w:sz="4" w:space="0" w:color="auto"/>
                    <w:bottom w:val="single" w:sz="4" w:space="0" w:color="auto"/>
                    <w:right w:val="single" w:sz="4" w:space="0" w:color="auto"/>
                  </w:tcBorders>
                  <w:shd w:val="clear" w:color="auto" w:fill="auto"/>
                  <w:vAlign w:val="center"/>
                </w:tcPr>
                <w:p w14:paraId="086D6241" w14:textId="23387369" w:rsidR="00335E58" w:rsidRPr="00335E58" w:rsidRDefault="00335E58" w:rsidP="00335E58">
                  <w:pPr>
                    <w:jc w:val="both"/>
                    <w:rPr>
                      <w:rFonts w:ascii="ITC Avant Garde" w:hAnsi="ITC Avant Garde" w:cs="Calibri"/>
                      <w:sz w:val="18"/>
                      <w:szCs w:val="18"/>
                    </w:rPr>
                  </w:pPr>
                  <w:r w:rsidRPr="00335E58">
                    <w:rPr>
                      <w:rFonts w:ascii="ITC Avant Garde" w:hAnsi="ITC Avant Garde" w:cs="Calibri"/>
                      <w:sz w:val="18"/>
                      <w:szCs w:val="18"/>
                    </w:rPr>
                    <w:t xml:space="preserve">Una vez desahogada la prevención se dictará un nuevo acuerdo sobre la admisión o en caso de no haber desahogado la prevención se dictará el </w:t>
                  </w:r>
                  <w:proofErr w:type="spellStart"/>
                  <w:r w:rsidRPr="00335E58">
                    <w:rPr>
                      <w:rFonts w:ascii="ITC Avant Garde" w:hAnsi="ITC Avant Garde" w:cs="Calibri"/>
                      <w:sz w:val="18"/>
                      <w:szCs w:val="18"/>
                    </w:rPr>
                    <w:t>desechamiento</w:t>
                  </w:r>
                  <w:proofErr w:type="spellEnd"/>
                  <w:r w:rsidRPr="00335E58">
                    <w:rPr>
                      <w:rFonts w:ascii="ITC Avant Garde" w:hAnsi="ITC Avant Garde" w:cs="Calibri"/>
                      <w:sz w:val="18"/>
                      <w:szCs w:val="18"/>
                    </w:rPr>
                    <w:t xml:space="preserve"> del desacuerdo.</w:t>
                  </w:r>
                </w:p>
              </w:tc>
            </w:tr>
            <w:tr w:rsidR="008714EF" w:rsidRPr="00DD06A0" w14:paraId="16AEF1D7" w14:textId="77777777" w:rsidTr="000C0955">
              <w:tblPrEx>
                <w:jc w:val="center"/>
              </w:tblPrEx>
              <w:trPr>
                <w:trHeight w:val="1071"/>
                <w:jc w:val="center"/>
              </w:trPr>
              <w:sdt>
                <w:sdtPr>
                  <w:rPr>
                    <w:rFonts w:ascii="ITC Avant Garde" w:hAnsi="ITC Avant Garde"/>
                    <w:sz w:val="18"/>
                    <w:szCs w:val="18"/>
                  </w:rPr>
                  <w:alias w:val="Actividad"/>
                  <w:tag w:val="Actividad"/>
                  <w:id w:val="-1965107520"/>
                  <w:placeholder>
                    <w:docPart w:val="9F39E0F5A07F409098D63C3C36C87E8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C27866A" w14:textId="0286AA26" w:rsidR="008714EF" w:rsidRPr="0016505C" w:rsidRDefault="00C72E01" w:rsidP="002D754F">
                      <w:pPr>
                        <w:jc w:val="center"/>
                        <w:rPr>
                          <w:rFonts w:ascii="ITC Avant Garde" w:hAnsi="ITC Avant Garde"/>
                          <w:sz w:val="18"/>
                          <w:szCs w:val="18"/>
                        </w:rPr>
                      </w:pPr>
                      <w:r w:rsidRPr="0016505C">
                        <w:rPr>
                          <w:rFonts w:ascii="ITC Avant Garde" w:hAnsi="ITC Avant Garde"/>
                          <w:sz w:val="18"/>
                          <w:szCs w:val="18"/>
                        </w:rPr>
                        <w:t>Notificación de resolución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C86AB" w14:textId="3FE6D760" w:rsidR="008714EF" w:rsidRPr="0016505C" w:rsidRDefault="00C72E01" w:rsidP="002D754F">
                  <w:pPr>
                    <w:jc w:val="center"/>
                    <w:rPr>
                      <w:rFonts w:ascii="ITC Avant Garde" w:hAnsi="ITC Avant Garde"/>
                      <w:sz w:val="18"/>
                      <w:szCs w:val="18"/>
                    </w:rPr>
                  </w:pPr>
                  <w:r w:rsidRPr="0016505C">
                    <w:rPr>
                      <w:rFonts w:ascii="ITC Avant Garde" w:hAnsi="ITC Avant Garde"/>
                      <w:sz w:val="18"/>
                      <w:szCs w:val="18"/>
                    </w:rPr>
                    <w:t>UPR</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7B32F93F" w14:textId="77777777" w:rsidR="00C72E01" w:rsidRPr="0016505C" w:rsidRDefault="00C72E01" w:rsidP="00C72E01">
                  <w:pPr>
                    <w:jc w:val="center"/>
                    <w:rPr>
                      <w:rFonts w:ascii="ITC Avant Garde" w:hAnsi="ITC Avant Garde"/>
                      <w:sz w:val="18"/>
                      <w:szCs w:val="18"/>
                    </w:rPr>
                  </w:pPr>
                </w:p>
                <w:p w14:paraId="28FA0260" w14:textId="3A08B5CB" w:rsidR="00C72E01" w:rsidRPr="0016505C" w:rsidRDefault="00C72E01" w:rsidP="00C72E01">
                  <w:pPr>
                    <w:jc w:val="center"/>
                    <w:rPr>
                      <w:rFonts w:ascii="ITC Avant Garde" w:hAnsi="ITC Avant Garde"/>
                      <w:sz w:val="18"/>
                      <w:szCs w:val="18"/>
                    </w:rPr>
                  </w:pPr>
                  <w:r w:rsidRPr="0016505C">
                    <w:rPr>
                      <w:rFonts w:ascii="ITC Avant Garde" w:hAnsi="ITC Avant Garde"/>
                      <w:sz w:val="18"/>
                      <w:szCs w:val="18"/>
                    </w:rPr>
                    <w:t>Rogelio Castañeda Camacho</w:t>
                  </w:r>
                </w:p>
                <w:p w14:paraId="3FA7391E" w14:textId="77777777" w:rsidR="008714EF" w:rsidRPr="0016505C" w:rsidRDefault="008714EF" w:rsidP="002D754F">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71C6D" w14:textId="37B674D7" w:rsidR="008714EF" w:rsidRPr="0016505C" w:rsidRDefault="00C72E01" w:rsidP="002D754F">
                  <w:pPr>
                    <w:jc w:val="center"/>
                    <w:rPr>
                      <w:rFonts w:ascii="ITC Avant Garde" w:hAnsi="ITC Avant Garde"/>
                      <w:sz w:val="18"/>
                      <w:szCs w:val="18"/>
                    </w:rPr>
                  </w:pPr>
                  <w:r w:rsidRPr="0016505C">
                    <w:rPr>
                      <w:rFonts w:ascii="ITC Avant Garde" w:hAnsi="ITC Avant Garde"/>
                      <w:sz w:val="18"/>
                      <w:szCs w:val="18"/>
                    </w:rPr>
                    <w:t>1día hábil</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A43FB" w14:textId="58917896" w:rsidR="008714EF" w:rsidRPr="0016505C" w:rsidRDefault="00C72E01" w:rsidP="00C72E01">
                  <w:pPr>
                    <w:rPr>
                      <w:rFonts w:ascii="ITC Avant Garde" w:hAnsi="ITC Avant Garde"/>
                      <w:sz w:val="18"/>
                      <w:szCs w:val="18"/>
                    </w:rPr>
                  </w:pPr>
                  <w:r w:rsidRPr="0016505C">
                    <w:rPr>
                      <w:rFonts w:ascii="ITC Avant Garde" w:hAnsi="ITC Avant Garde"/>
                      <w:sz w:val="18"/>
                      <w:szCs w:val="18"/>
                    </w:rPr>
                    <w:t xml:space="preserve">Una vez elaborado el acuerdo </w:t>
                  </w:r>
                  <w:proofErr w:type="spellStart"/>
                  <w:r w:rsidRPr="0016505C">
                    <w:rPr>
                      <w:rFonts w:ascii="ITC Avant Garde" w:hAnsi="ITC Avant Garde"/>
                      <w:sz w:val="18"/>
                      <w:szCs w:val="18"/>
                    </w:rPr>
                    <w:t>admisorio</w:t>
                  </w:r>
                  <w:proofErr w:type="spellEnd"/>
                  <w:r w:rsidRPr="0016505C">
                    <w:rPr>
                      <w:rFonts w:ascii="ITC Avant Garde" w:hAnsi="ITC Avant Garde"/>
                      <w:sz w:val="18"/>
                      <w:szCs w:val="18"/>
                    </w:rPr>
                    <w:t xml:space="preserve">, se notificará a </w:t>
                  </w:r>
                  <w:r w:rsidR="00F8701E" w:rsidRPr="0016505C">
                    <w:rPr>
                      <w:rFonts w:ascii="ITC Avant Garde" w:hAnsi="ITC Avant Garde"/>
                      <w:sz w:val="18"/>
                      <w:szCs w:val="18"/>
                    </w:rPr>
                    <w:t>las partes de la admisión y del inicio del periodo de pruebas.</w:t>
                  </w:r>
                </w:p>
              </w:tc>
            </w:tr>
            <w:tr w:rsidR="00F8701E" w:rsidRPr="00DD06A0" w14:paraId="737E0640" w14:textId="77777777" w:rsidTr="000C0955">
              <w:tblPrEx>
                <w:jc w:val="center"/>
              </w:tblPrEx>
              <w:trPr>
                <w:trHeight w:val="1115"/>
                <w:jc w:val="center"/>
              </w:trPr>
              <w:sdt>
                <w:sdtPr>
                  <w:rPr>
                    <w:rFonts w:ascii="ITC Avant Garde" w:hAnsi="ITC Avant Garde"/>
                    <w:sz w:val="18"/>
                    <w:szCs w:val="18"/>
                  </w:rPr>
                  <w:alias w:val="Actividad"/>
                  <w:tag w:val="Actividad"/>
                  <w:id w:val="484979571"/>
                  <w:placeholder>
                    <w:docPart w:val="D60F199C036548BCA5F29136E019EA2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1A3C38F6" w14:textId="576EE4EA" w:rsidR="00F8701E" w:rsidRPr="0016505C" w:rsidRDefault="00F8701E" w:rsidP="00F8701E">
                      <w:pPr>
                        <w:jc w:val="center"/>
                        <w:rPr>
                          <w:rFonts w:ascii="ITC Avant Garde" w:hAnsi="ITC Avant Garde"/>
                          <w:sz w:val="18"/>
                          <w:szCs w:val="18"/>
                        </w:rPr>
                      </w:pPr>
                      <w:r w:rsidRPr="0016505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207001526"/>
                  <w:placeholder>
                    <w:docPart w:val="5F2CD42BC1A64583955CFA786D74EA0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1EF97" w14:textId="1039B35F" w:rsidR="00F8701E" w:rsidRPr="0016505C" w:rsidRDefault="00F8701E" w:rsidP="00F8701E">
                      <w:pPr>
                        <w:jc w:val="center"/>
                        <w:rPr>
                          <w:rFonts w:ascii="ITC Avant Garde" w:hAnsi="ITC Avant Garde"/>
                          <w:sz w:val="18"/>
                          <w:szCs w:val="18"/>
                        </w:rPr>
                      </w:pPr>
                      <w:r w:rsidRPr="0016505C">
                        <w:rPr>
                          <w:rFonts w:ascii="ITC Avant Garde" w:hAnsi="ITC Avant Garde"/>
                          <w:sz w:val="18"/>
                          <w:szCs w:val="18"/>
                        </w:rPr>
                        <w:t>CGVI</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59CF983E" w14:textId="77777777" w:rsidR="00F8701E" w:rsidRPr="0016505C" w:rsidRDefault="00F8701E" w:rsidP="00F8701E">
                  <w:pPr>
                    <w:jc w:val="center"/>
                    <w:rPr>
                      <w:rFonts w:ascii="ITC Avant Garde" w:hAnsi="ITC Avant Garde"/>
                      <w:sz w:val="18"/>
                      <w:szCs w:val="18"/>
                    </w:rPr>
                  </w:pPr>
                </w:p>
                <w:p w14:paraId="2F312C81" w14:textId="0C10729F" w:rsidR="00F8701E" w:rsidRPr="0016505C" w:rsidRDefault="00F8701E" w:rsidP="00F8701E">
                  <w:pPr>
                    <w:jc w:val="center"/>
                    <w:rPr>
                      <w:rFonts w:ascii="ITC Avant Garde" w:hAnsi="ITC Avant Garde"/>
                      <w:sz w:val="18"/>
                      <w:szCs w:val="18"/>
                    </w:rPr>
                  </w:pPr>
                  <w:r w:rsidRPr="0016505C">
                    <w:rPr>
                      <w:rFonts w:ascii="ITC Avant Garde" w:hAnsi="ITC Avant Garde"/>
                      <w:sz w:val="18"/>
                      <w:szCs w:val="18"/>
                    </w:rPr>
                    <w:t xml:space="preserve">Verónica Adriana Aguilar Arriaga </w:t>
                  </w:r>
                  <w:proofErr w:type="spellStart"/>
                  <w:r w:rsidRPr="0016505C">
                    <w:rPr>
                      <w:rFonts w:ascii="ITC Avant Garde" w:hAnsi="ITC Avant Garde"/>
                      <w:sz w:val="18"/>
                      <w:szCs w:val="18"/>
                    </w:rPr>
                    <w:t>ó</w:t>
                  </w:r>
                  <w:proofErr w:type="spellEnd"/>
                  <w:r w:rsidRPr="0016505C">
                    <w:rPr>
                      <w:rFonts w:ascii="ITC Avant Garde" w:hAnsi="ITC Avant Garde"/>
                      <w:sz w:val="18"/>
                      <w:szCs w:val="18"/>
                    </w:rPr>
                    <w:t xml:space="preserve"> Lourdes Velázquez Durán</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510A1" w14:textId="004A2508" w:rsidR="00F8701E" w:rsidRPr="0016505C" w:rsidRDefault="00F8701E" w:rsidP="00F8701E">
                  <w:pPr>
                    <w:jc w:val="center"/>
                    <w:rPr>
                      <w:rFonts w:ascii="ITC Avant Garde" w:hAnsi="ITC Avant Garde"/>
                      <w:sz w:val="18"/>
                      <w:szCs w:val="18"/>
                    </w:rPr>
                  </w:pPr>
                  <w:r w:rsidRPr="0016505C">
                    <w:rPr>
                      <w:rFonts w:ascii="ITC Avant Garde" w:hAnsi="ITC Avant Garde"/>
                      <w:sz w:val="18"/>
                      <w:szCs w:val="18"/>
                    </w:rPr>
                    <w:t>5 días hábiles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BA11" w14:textId="7D8EF7E8" w:rsidR="00F8701E" w:rsidRPr="0016505C" w:rsidRDefault="00F8701E" w:rsidP="00F8701E">
                  <w:pPr>
                    <w:jc w:val="both"/>
                    <w:rPr>
                      <w:rFonts w:ascii="ITC Avant Garde" w:hAnsi="ITC Avant Garde"/>
                      <w:sz w:val="18"/>
                      <w:szCs w:val="18"/>
                    </w:rPr>
                  </w:pPr>
                  <w:r w:rsidRPr="0016505C">
                    <w:rPr>
                      <w:rFonts w:ascii="ITC Avant Garde" w:hAnsi="ITC Avant Garde"/>
                      <w:sz w:val="18"/>
                      <w:szCs w:val="18"/>
                    </w:rPr>
                    <w:t>Las partes presentarán escrito con manifestaciones y pruebas. Se turna al Titular de UPR.</w:t>
                  </w:r>
                </w:p>
              </w:tc>
            </w:tr>
            <w:tr w:rsidR="00F8701E" w:rsidRPr="00DD06A0" w14:paraId="321F5E2F" w14:textId="77777777" w:rsidTr="0092339A">
              <w:tblPrEx>
                <w:jc w:val="center"/>
              </w:tblPrEx>
              <w:trPr>
                <w:jc w:val="center"/>
              </w:trPr>
              <w:sdt>
                <w:sdtPr>
                  <w:rPr>
                    <w:rFonts w:ascii="ITC Avant Garde" w:hAnsi="ITC Avant Garde"/>
                    <w:sz w:val="18"/>
                    <w:szCs w:val="18"/>
                  </w:rPr>
                  <w:alias w:val="Actividad"/>
                  <w:tag w:val="Actividad"/>
                  <w:id w:val="1802413327"/>
                  <w:placeholder>
                    <w:docPart w:val="A006B3C6AEF6492883D49D6C32D61B2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3AFA71E" w14:textId="07C72090" w:rsidR="00F8701E" w:rsidRDefault="00F8701E" w:rsidP="00F8701E">
                      <w:pPr>
                        <w:jc w:val="center"/>
                        <w:rPr>
                          <w:rFonts w:ascii="ITC Avant Garde" w:hAnsi="ITC Avant Garde"/>
                          <w:sz w:val="18"/>
                          <w:szCs w:val="18"/>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2142461798"/>
                  <w:placeholder>
                    <w:docPart w:val="14049DA3DDCD4F66880DFD143C30782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AF3B3" w14:textId="456F92CC" w:rsidR="00F8701E" w:rsidRDefault="00F8701E" w:rsidP="00F8701E">
                      <w:pPr>
                        <w:jc w:val="center"/>
                        <w:rPr>
                          <w:rFonts w:ascii="ITC Avant Garde" w:hAnsi="ITC Avant Garde"/>
                          <w:sz w:val="18"/>
                          <w:szCs w:val="18"/>
                        </w:rPr>
                      </w:pPr>
                      <w:r>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0737B41" w14:textId="77777777" w:rsidR="00F8701E" w:rsidRDefault="00F8701E" w:rsidP="00F8701E">
                  <w:pPr>
                    <w:jc w:val="center"/>
                    <w:rPr>
                      <w:rFonts w:ascii="ITC Avant Garde" w:hAnsi="ITC Avant Garde"/>
                      <w:sz w:val="18"/>
                      <w:szCs w:val="18"/>
                    </w:rPr>
                  </w:pPr>
                </w:p>
                <w:p w14:paraId="5D541702" w14:textId="694C2CE7" w:rsidR="00F8701E" w:rsidRDefault="00F8701E" w:rsidP="00F8701E">
                  <w:pPr>
                    <w:jc w:val="center"/>
                    <w:rPr>
                      <w:rFonts w:ascii="ITC Avant Garde" w:hAnsi="ITC Avant Garde"/>
                      <w:sz w:val="18"/>
                      <w:szCs w:val="18"/>
                    </w:rPr>
                  </w:pPr>
                  <w:r>
                    <w:rPr>
                      <w:rFonts w:ascii="ITC Avant Garde" w:hAnsi="ITC Avant Garde"/>
                      <w:sz w:val="18"/>
                      <w:szCs w:val="18"/>
                    </w:rPr>
                    <w:t>Víctor Manuel Rodríguez Hilario</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380AA" w14:textId="2A6384E9" w:rsidR="00F8701E" w:rsidRPr="00DD06A0" w:rsidRDefault="00F8701E" w:rsidP="00F8701E">
                  <w:pPr>
                    <w:jc w:val="center"/>
                    <w:rPr>
                      <w:rFonts w:ascii="ITC Avant Garde" w:hAnsi="ITC Avant Garde"/>
                      <w:sz w:val="18"/>
                      <w:szCs w:val="18"/>
                    </w:rPr>
                  </w:pPr>
                  <w:r>
                    <w:rPr>
                      <w:rFonts w:ascii="ITC Avant Garde" w:hAnsi="ITC Avant Garde"/>
                      <w:sz w:val="18"/>
                      <w:szCs w:val="18"/>
                    </w:rPr>
                    <w:t>2</w:t>
                  </w:r>
                  <w:r w:rsidRPr="00C72E01">
                    <w:rPr>
                      <w:rFonts w:ascii="ITC Avant Garde" w:hAnsi="ITC Avant Garde"/>
                      <w:sz w:val="18"/>
                      <w:szCs w:val="18"/>
                    </w:rPr>
                    <w:t xml:space="preserve"> hora</w:t>
                  </w:r>
                  <w:r>
                    <w:rPr>
                      <w:rFonts w:ascii="ITC Avant Garde" w:hAnsi="ITC Avant Garde"/>
                      <w:sz w:val="18"/>
                      <w:szCs w:val="18"/>
                    </w:rPr>
                    <w:t>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BEAE6" w14:textId="6C27AF4A" w:rsidR="00F8701E" w:rsidRDefault="00F8701E" w:rsidP="00F8701E">
                  <w:pPr>
                    <w:jc w:val="both"/>
                    <w:rPr>
                      <w:rFonts w:ascii="ITC Avant Garde" w:hAnsi="ITC Avant Garde"/>
                      <w:sz w:val="18"/>
                      <w:szCs w:val="18"/>
                    </w:rPr>
                  </w:pPr>
                  <w:r>
                    <w:rPr>
                      <w:rFonts w:ascii="ITC Avant Garde" w:hAnsi="ITC Avant Garde"/>
                      <w:sz w:val="18"/>
                      <w:szCs w:val="18"/>
                    </w:rPr>
                    <w:t>El Titular de Unidad de Política Regulatoria recibirá el escrito y a su vez lo turnará a la Dirección General de Compartición de Infraestructura.</w:t>
                  </w:r>
                </w:p>
              </w:tc>
            </w:tr>
            <w:tr w:rsidR="00F8701E" w:rsidRPr="00DD06A0" w14:paraId="2551863C" w14:textId="77777777" w:rsidTr="0092339A">
              <w:tblPrEx>
                <w:jc w:val="center"/>
              </w:tblPrEx>
              <w:trPr>
                <w:jc w:val="center"/>
              </w:trPr>
              <w:sdt>
                <w:sdtPr>
                  <w:rPr>
                    <w:rFonts w:ascii="ITC Avant Garde" w:hAnsi="ITC Avant Garde"/>
                    <w:sz w:val="18"/>
                    <w:szCs w:val="18"/>
                  </w:rPr>
                  <w:alias w:val="Actividad"/>
                  <w:tag w:val="Actividad"/>
                  <w:id w:val="493917100"/>
                  <w:placeholder>
                    <w:docPart w:val="EDF23AFA147142EA8A30D72A2A9CEB9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0F1A8E8A" w14:textId="4A157C3E" w:rsidR="00F8701E" w:rsidRDefault="00F8701E" w:rsidP="00F8701E">
                      <w:pPr>
                        <w:jc w:val="center"/>
                        <w:rPr>
                          <w:rFonts w:ascii="ITC Avant Garde" w:hAnsi="ITC Avant Garde"/>
                          <w:sz w:val="18"/>
                          <w:szCs w:val="18"/>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2050336906"/>
                  <w:placeholder>
                    <w:docPart w:val="0C3E6CB9888C4C1B845ECE243DD9315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AF42A" w14:textId="67806CBB" w:rsidR="00F8701E" w:rsidRDefault="00F8701E" w:rsidP="00F8701E">
                      <w:pPr>
                        <w:jc w:val="center"/>
                        <w:rPr>
                          <w:rFonts w:ascii="ITC Avant Garde" w:hAnsi="ITC Avant Garde"/>
                          <w:sz w:val="18"/>
                          <w:szCs w:val="18"/>
                        </w:rPr>
                      </w:pPr>
                      <w:r>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51D8CAB" w14:textId="77777777" w:rsidR="00F8701E" w:rsidRDefault="00F8701E" w:rsidP="00F8701E">
                  <w:pPr>
                    <w:rPr>
                      <w:rFonts w:ascii="ITC Avant Garde" w:hAnsi="ITC Avant Garde"/>
                      <w:sz w:val="18"/>
                      <w:szCs w:val="18"/>
                    </w:rPr>
                  </w:pPr>
                </w:p>
                <w:p w14:paraId="29AA2EA0" w14:textId="77777777" w:rsidR="00F8701E" w:rsidRDefault="00F8701E" w:rsidP="00F8701E">
                  <w:pPr>
                    <w:jc w:val="center"/>
                    <w:rPr>
                      <w:rFonts w:ascii="ITC Avant Garde" w:hAnsi="ITC Avant Garde"/>
                      <w:sz w:val="18"/>
                      <w:szCs w:val="18"/>
                    </w:rPr>
                  </w:pPr>
                </w:p>
                <w:p w14:paraId="00CB7F71" w14:textId="77777777" w:rsidR="00F8701E" w:rsidRDefault="00F8701E" w:rsidP="00F8701E">
                  <w:pPr>
                    <w:jc w:val="center"/>
                    <w:rPr>
                      <w:rFonts w:ascii="ITC Avant Garde" w:hAnsi="ITC Avant Garde"/>
                      <w:sz w:val="18"/>
                      <w:szCs w:val="18"/>
                    </w:rPr>
                  </w:pPr>
                </w:p>
                <w:p w14:paraId="52D5B34B" w14:textId="19E4BC93" w:rsidR="00F8701E" w:rsidRDefault="00F8701E" w:rsidP="00F8701E">
                  <w:pPr>
                    <w:jc w:val="center"/>
                    <w:rPr>
                      <w:rFonts w:ascii="ITC Avant Garde" w:hAnsi="ITC Avant Garde"/>
                      <w:sz w:val="18"/>
                      <w:szCs w:val="18"/>
                    </w:rPr>
                  </w:pPr>
                  <w:r>
                    <w:rPr>
                      <w:rFonts w:ascii="ITC Avant Garde" w:hAnsi="ITC Avant Garde"/>
                      <w:sz w:val="18"/>
                      <w:szCs w:val="18"/>
                    </w:rPr>
                    <w:t>Luis Raúl Rey Jiménez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1B63" w14:textId="77231D2B" w:rsidR="00F8701E" w:rsidRPr="00DD06A0" w:rsidRDefault="00F8701E" w:rsidP="00F8701E">
                  <w:pPr>
                    <w:jc w:val="center"/>
                    <w:rPr>
                      <w:rFonts w:ascii="ITC Avant Garde" w:hAnsi="ITC Avant Garde"/>
                      <w:sz w:val="18"/>
                      <w:szCs w:val="18"/>
                    </w:rPr>
                  </w:pPr>
                  <w:r w:rsidRPr="00C72E01">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38851" w14:textId="6980320D" w:rsidR="00F8701E" w:rsidRDefault="00F8701E" w:rsidP="00F8701E">
                  <w:pPr>
                    <w:jc w:val="both"/>
                    <w:rPr>
                      <w:rFonts w:ascii="ITC Avant Garde" w:hAnsi="ITC Avant Garde"/>
                      <w:sz w:val="18"/>
                      <w:szCs w:val="18"/>
                    </w:rPr>
                  </w:pPr>
                  <w:r>
                    <w:rPr>
                      <w:rFonts w:ascii="ITC Avant Garde" w:hAnsi="ITC Avant Garde"/>
                      <w:sz w:val="18"/>
                      <w:szCs w:val="18"/>
                    </w:rPr>
                    <w:t xml:space="preserve">El Director General de Compartición de Infraestructura recibirá el escrito y lo turnará a la Dirección de Procesamiento de </w:t>
                  </w:r>
                  <w:r>
                    <w:rPr>
                      <w:rFonts w:ascii="ITC Avant Garde" w:hAnsi="ITC Avant Garde"/>
                      <w:sz w:val="18"/>
                      <w:szCs w:val="18"/>
                    </w:rPr>
                    <w:lastRenderedPageBreak/>
                    <w:t>Ofertas Públicas de Servicios de Compartición.</w:t>
                  </w:r>
                </w:p>
              </w:tc>
            </w:tr>
            <w:tr w:rsidR="00F8701E" w:rsidRPr="00DD06A0" w14:paraId="499188B2" w14:textId="77777777" w:rsidTr="0092339A">
              <w:tblPrEx>
                <w:jc w:val="center"/>
              </w:tblPrEx>
              <w:trPr>
                <w:jc w:val="center"/>
              </w:trPr>
              <w:sdt>
                <w:sdtPr>
                  <w:rPr>
                    <w:rFonts w:ascii="ITC Avant Garde" w:hAnsi="ITC Avant Garde"/>
                    <w:sz w:val="18"/>
                    <w:szCs w:val="18"/>
                  </w:rPr>
                  <w:alias w:val="Actividad"/>
                  <w:tag w:val="Actividad"/>
                  <w:id w:val="707004678"/>
                  <w:placeholder>
                    <w:docPart w:val="E86110DE3A384010B543991E0A5EB04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49EBFA51" w14:textId="2A91FE0A" w:rsidR="00F8701E" w:rsidRDefault="00F8701E" w:rsidP="00F8701E">
                      <w:pPr>
                        <w:jc w:val="center"/>
                        <w:rPr>
                          <w:rFonts w:ascii="ITC Avant Garde" w:hAnsi="ITC Avant Garde"/>
                          <w:sz w:val="18"/>
                          <w:szCs w:val="18"/>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2064717396"/>
                  <w:placeholder>
                    <w:docPart w:val="C34B87A9DCB44F908CB9B49A1DDD551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ED448" w14:textId="04AAAA7D" w:rsidR="00F8701E" w:rsidRDefault="00F8701E" w:rsidP="00F8701E">
                      <w:pPr>
                        <w:jc w:val="center"/>
                        <w:rPr>
                          <w:rFonts w:ascii="ITC Avant Garde" w:hAnsi="ITC Avant Garde"/>
                          <w:sz w:val="18"/>
                          <w:szCs w:val="18"/>
                        </w:rPr>
                      </w:pPr>
                      <w:r>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4202AE4" w14:textId="77777777" w:rsidR="00F8701E" w:rsidRDefault="00F8701E" w:rsidP="00F8701E">
                  <w:pPr>
                    <w:jc w:val="center"/>
                    <w:rPr>
                      <w:rFonts w:ascii="ITC Avant Garde" w:hAnsi="ITC Avant Garde"/>
                      <w:sz w:val="18"/>
                      <w:szCs w:val="18"/>
                    </w:rPr>
                  </w:pPr>
                </w:p>
                <w:p w14:paraId="311A2BFE" w14:textId="77777777" w:rsidR="00F8701E" w:rsidRDefault="00F8701E" w:rsidP="00F8701E">
                  <w:pPr>
                    <w:jc w:val="center"/>
                    <w:rPr>
                      <w:rFonts w:ascii="ITC Avant Garde" w:hAnsi="ITC Avant Garde"/>
                      <w:sz w:val="18"/>
                      <w:szCs w:val="18"/>
                    </w:rPr>
                  </w:pPr>
                  <w:r>
                    <w:rPr>
                      <w:rFonts w:ascii="ITC Avant Garde" w:hAnsi="ITC Avant Garde"/>
                      <w:sz w:val="18"/>
                      <w:szCs w:val="18"/>
                    </w:rPr>
                    <w:t>Rogelio Castañeda Camacho</w:t>
                  </w:r>
                </w:p>
                <w:p w14:paraId="7152CCB5" w14:textId="77777777" w:rsidR="00F8701E" w:rsidRDefault="00F8701E" w:rsidP="00F8701E">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43404" w14:textId="54168DD5" w:rsidR="00F8701E" w:rsidRPr="00DD06A0" w:rsidRDefault="00F8701E" w:rsidP="00F8701E">
                  <w:pPr>
                    <w:jc w:val="center"/>
                    <w:rPr>
                      <w:rFonts w:ascii="ITC Avant Garde" w:hAnsi="ITC Avant Garde"/>
                      <w:sz w:val="18"/>
                      <w:szCs w:val="18"/>
                    </w:rPr>
                  </w:pPr>
                  <w:r>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C4576" w14:textId="4C779EC1" w:rsidR="00F8701E" w:rsidRDefault="00F8701E" w:rsidP="00F8701E">
                  <w:pPr>
                    <w:jc w:val="both"/>
                    <w:rPr>
                      <w:rFonts w:ascii="ITC Avant Garde" w:hAnsi="ITC Avant Garde"/>
                      <w:sz w:val="18"/>
                      <w:szCs w:val="18"/>
                    </w:rPr>
                  </w:pPr>
                  <w:r>
                    <w:rPr>
                      <w:rFonts w:ascii="ITC Avant Garde" w:hAnsi="ITC Avant Garde"/>
                      <w:sz w:val="18"/>
                      <w:szCs w:val="18"/>
                    </w:rPr>
                    <w:t>El Director de Procesamiento de Ofertas Públicas de Servicios de Compartición recibirá el escrito.</w:t>
                  </w:r>
                </w:p>
              </w:tc>
            </w:tr>
            <w:tr w:rsidR="00F8701E" w:rsidRPr="00DD06A0" w14:paraId="0F2466AD" w14:textId="77777777" w:rsidTr="0092339A">
              <w:tblPrEx>
                <w:jc w:val="center"/>
              </w:tblPrEx>
              <w:trPr>
                <w:jc w:val="center"/>
              </w:trPr>
              <w:sdt>
                <w:sdtPr>
                  <w:rPr>
                    <w:rFonts w:ascii="ITC Avant Garde" w:hAnsi="ITC Avant Garde"/>
                    <w:sz w:val="18"/>
                    <w:szCs w:val="18"/>
                  </w:rPr>
                  <w:alias w:val="Actividad"/>
                  <w:tag w:val="Actividad"/>
                  <w:id w:val="1405256041"/>
                  <w:placeholder>
                    <w:docPart w:val="D723DC1346824A24BBFF562880C074A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615D117C" w14:textId="1E7240C4" w:rsidR="00F8701E" w:rsidRDefault="00F8701E" w:rsidP="00F8701E">
                      <w:pPr>
                        <w:jc w:val="center"/>
                        <w:rPr>
                          <w:rFonts w:ascii="ITC Avant Garde" w:hAnsi="ITC Avant Garde"/>
                          <w:sz w:val="18"/>
                          <w:szCs w:val="18"/>
                        </w:rPr>
                      </w:pPr>
                      <w:r>
                        <w:rPr>
                          <w:rFonts w:ascii="ITC Avant Garde" w:hAnsi="ITC Avant Garde"/>
                          <w:sz w:val="18"/>
                          <w:szCs w:val="18"/>
                        </w:rPr>
                        <w:t>Análisis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74A1BB" w14:textId="3398354B" w:rsidR="00F8701E" w:rsidRDefault="00F8701E" w:rsidP="00F8701E">
                  <w:pPr>
                    <w:jc w:val="center"/>
                    <w:rPr>
                      <w:rFonts w:ascii="ITC Avant Garde" w:hAnsi="ITC Avant Garde"/>
                      <w:sz w:val="18"/>
                      <w:szCs w:val="18"/>
                    </w:rPr>
                  </w:pPr>
                  <w:r>
                    <w:rPr>
                      <w:rFonts w:ascii="ITC Avant Garde" w:hAnsi="ITC Avant Garde"/>
                      <w:sz w:val="18"/>
                      <w:szCs w:val="18"/>
                    </w:rPr>
                    <w:t>UPR</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49DC7A7C" w14:textId="77777777" w:rsidR="00F8701E" w:rsidRDefault="00F8701E" w:rsidP="00F8701E">
                  <w:pPr>
                    <w:jc w:val="center"/>
                    <w:rPr>
                      <w:rFonts w:ascii="ITC Avant Garde" w:hAnsi="ITC Avant Garde"/>
                      <w:sz w:val="18"/>
                      <w:szCs w:val="18"/>
                    </w:rPr>
                  </w:pPr>
                </w:p>
                <w:p w14:paraId="2A53CE4D" w14:textId="77777777" w:rsidR="00F8701E" w:rsidRDefault="00F8701E" w:rsidP="00F8701E">
                  <w:pPr>
                    <w:jc w:val="center"/>
                    <w:rPr>
                      <w:rFonts w:ascii="ITC Avant Garde" w:hAnsi="ITC Avant Garde"/>
                      <w:sz w:val="18"/>
                      <w:szCs w:val="18"/>
                    </w:rPr>
                  </w:pPr>
                  <w:r>
                    <w:rPr>
                      <w:rFonts w:ascii="ITC Avant Garde" w:hAnsi="ITC Avant Garde"/>
                      <w:sz w:val="18"/>
                      <w:szCs w:val="18"/>
                    </w:rPr>
                    <w:t>Rogelio Castañeda Camacho</w:t>
                  </w:r>
                </w:p>
                <w:p w14:paraId="776D5B0C" w14:textId="77777777" w:rsidR="00F8701E" w:rsidRDefault="00F8701E" w:rsidP="00F8701E">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ACC94" w14:textId="09EF83B4" w:rsidR="00F8701E" w:rsidRPr="00DD06A0" w:rsidRDefault="00F8701E" w:rsidP="00F8701E">
                  <w:pPr>
                    <w:jc w:val="center"/>
                    <w:rPr>
                      <w:rFonts w:ascii="ITC Avant Garde" w:hAnsi="ITC Avant Garde"/>
                      <w:sz w:val="18"/>
                      <w:szCs w:val="18"/>
                    </w:rPr>
                  </w:pPr>
                  <w:r>
                    <w:rPr>
                      <w:rFonts w:ascii="ITC Avant Garde" w:hAnsi="ITC Avant Garde"/>
                      <w:sz w:val="18"/>
                      <w:szCs w:val="18"/>
                    </w:rPr>
                    <w:t>1 día hábil</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70EEE" w14:textId="5807CCF1" w:rsidR="00F8701E" w:rsidRDefault="00F8701E" w:rsidP="00F8701E">
                  <w:pPr>
                    <w:jc w:val="both"/>
                    <w:rPr>
                      <w:rFonts w:ascii="ITC Avant Garde" w:hAnsi="ITC Avant Garde"/>
                      <w:sz w:val="18"/>
                      <w:szCs w:val="18"/>
                    </w:rPr>
                  </w:pPr>
                  <w:r>
                    <w:rPr>
                      <w:rFonts w:ascii="ITC Avant Garde" w:hAnsi="ITC Avant Garde"/>
                      <w:sz w:val="18"/>
                      <w:szCs w:val="18"/>
                    </w:rPr>
                    <w:t>Se analizan las pruebas y manifestaciones y se realiza acuerdo con plazo para alegatos</w:t>
                  </w:r>
                </w:p>
              </w:tc>
            </w:tr>
            <w:tr w:rsidR="00F8701E" w:rsidRPr="00DD06A0" w14:paraId="568432CC" w14:textId="77777777" w:rsidTr="0092339A">
              <w:tblPrEx>
                <w:jc w:val="center"/>
              </w:tblPrEx>
              <w:trPr>
                <w:jc w:val="center"/>
              </w:trPr>
              <w:sdt>
                <w:sdtPr>
                  <w:rPr>
                    <w:rFonts w:ascii="ITC Avant Garde" w:hAnsi="ITC Avant Garde"/>
                    <w:sz w:val="18"/>
                    <w:szCs w:val="18"/>
                  </w:rPr>
                  <w:alias w:val="Actividad"/>
                  <w:tag w:val="Actividad"/>
                  <w:id w:val="-1115591710"/>
                  <w:placeholder>
                    <w:docPart w:val="9F5169EFC9BB4911B5791969FC5B48B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051DB93C" w14:textId="2BF166D7" w:rsidR="00F8701E" w:rsidRDefault="00F8701E" w:rsidP="00F8701E">
                      <w:pPr>
                        <w:jc w:val="center"/>
                        <w:rPr>
                          <w:rFonts w:ascii="ITC Avant Garde" w:hAnsi="ITC Avant Garde"/>
                          <w:sz w:val="18"/>
                          <w:szCs w:val="18"/>
                        </w:rPr>
                      </w:pPr>
                      <w:r>
                        <w:rPr>
                          <w:rFonts w:ascii="ITC Avant Garde" w:hAnsi="ITC Avant Garde"/>
                          <w:sz w:val="18"/>
                          <w:szCs w:val="18"/>
                        </w:rPr>
                        <w:t>Notificación de resolución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7E6DF" w14:textId="0F2343AB" w:rsidR="00F8701E" w:rsidRDefault="00F8701E" w:rsidP="00F8701E">
                  <w:pPr>
                    <w:jc w:val="center"/>
                    <w:rPr>
                      <w:rFonts w:ascii="ITC Avant Garde" w:hAnsi="ITC Avant Garde"/>
                      <w:sz w:val="18"/>
                      <w:szCs w:val="18"/>
                    </w:rPr>
                  </w:pPr>
                  <w:r>
                    <w:rPr>
                      <w:rFonts w:ascii="ITC Avant Garde" w:hAnsi="ITC Avant Garde"/>
                      <w:sz w:val="18"/>
                      <w:szCs w:val="18"/>
                    </w:rPr>
                    <w:t>UPR</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E7C173" w14:textId="77777777" w:rsidR="00F8701E" w:rsidRDefault="00F8701E" w:rsidP="00F8701E">
                  <w:pPr>
                    <w:jc w:val="center"/>
                    <w:rPr>
                      <w:rFonts w:ascii="ITC Avant Garde" w:hAnsi="ITC Avant Garde"/>
                      <w:sz w:val="18"/>
                      <w:szCs w:val="18"/>
                    </w:rPr>
                  </w:pPr>
                </w:p>
                <w:p w14:paraId="13F539D0" w14:textId="77777777" w:rsidR="00F8701E" w:rsidRDefault="00F8701E" w:rsidP="00F8701E">
                  <w:pPr>
                    <w:jc w:val="center"/>
                    <w:rPr>
                      <w:rFonts w:ascii="ITC Avant Garde" w:hAnsi="ITC Avant Garde"/>
                      <w:sz w:val="18"/>
                      <w:szCs w:val="18"/>
                    </w:rPr>
                  </w:pPr>
                  <w:r>
                    <w:rPr>
                      <w:rFonts w:ascii="ITC Avant Garde" w:hAnsi="ITC Avant Garde"/>
                      <w:sz w:val="18"/>
                      <w:szCs w:val="18"/>
                    </w:rPr>
                    <w:t>Rogelio Castañeda Camacho</w:t>
                  </w:r>
                </w:p>
                <w:p w14:paraId="2740DC12" w14:textId="77777777" w:rsidR="00F8701E" w:rsidRDefault="00F8701E" w:rsidP="00F8701E">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756F5" w14:textId="41B79CA8" w:rsidR="00F8701E" w:rsidRDefault="00F8701E" w:rsidP="00F8701E">
                  <w:pPr>
                    <w:jc w:val="center"/>
                    <w:rPr>
                      <w:rFonts w:ascii="ITC Avant Garde" w:hAnsi="ITC Avant Garde"/>
                      <w:sz w:val="18"/>
                      <w:szCs w:val="18"/>
                    </w:rPr>
                  </w:pPr>
                  <w:r>
                    <w:rPr>
                      <w:rFonts w:ascii="ITC Avant Garde" w:hAnsi="ITC Avant Garde"/>
                      <w:sz w:val="18"/>
                      <w:szCs w:val="18"/>
                    </w:rPr>
                    <w:t>1día hábil</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FEC98" w14:textId="128748C8" w:rsidR="00F8701E" w:rsidRDefault="00BB71A2" w:rsidP="00BB71A2">
                  <w:pPr>
                    <w:jc w:val="both"/>
                    <w:rPr>
                      <w:rFonts w:ascii="ITC Avant Garde" w:hAnsi="ITC Avant Garde"/>
                      <w:sz w:val="18"/>
                      <w:szCs w:val="18"/>
                    </w:rPr>
                  </w:pPr>
                  <w:r>
                    <w:rPr>
                      <w:rFonts w:ascii="ITC Avant Garde" w:hAnsi="ITC Avant Garde"/>
                      <w:sz w:val="18"/>
                      <w:szCs w:val="18"/>
                    </w:rPr>
                    <w:t>Se notifica</w:t>
                  </w:r>
                  <w:r w:rsidR="00F8701E">
                    <w:rPr>
                      <w:rFonts w:ascii="ITC Avant Garde" w:hAnsi="ITC Avant Garde"/>
                      <w:sz w:val="18"/>
                      <w:szCs w:val="18"/>
                    </w:rPr>
                    <w:t xml:space="preserve"> a las partes de la admisión</w:t>
                  </w:r>
                  <w:r>
                    <w:rPr>
                      <w:rFonts w:ascii="ITC Avant Garde" w:hAnsi="ITC Avant Garde"/>
                      <w:sz w:val="18"/>
                      <w:szCs w:val="18"/>
                    </w:rPr>
                    <w:t xml:space="preserve"> de pruebas</w:t>
                  </w:r>
                  <w:r w:rsidR="00F8701E">
                    <w:rPr>
                      <w:rFonts w:ascii="ITC Avant Garde" w:hAnsi="ITC Avant Garde"/>
                      <w:sz w:val="18"/>
                      <w:szCs w:val="18"/>
                    </w:rPr>
                    <w:t xml:space="preserve"> y </w:t>
                  </w:r>
                  <w:r>
                    <w:rPr>
                      <w:rFonts w:ascii="ITC Avant Garde" w:hAnsi="ITC Avant Garde"/>
                      <w:sz w:val="18"/>
                      <w:szCs w:val="18"/>
                    </w:rPr>
                    <w:t>periodo de alegatos.</w:t>
                  </w:r>
                </w:p>
              </w:tc>
            </w:tr>
            <w:tr w:rsidR="0016505C" w:rsidRPr="00DD06A0" w14:paraId="20F6A4B9" w14:textId="77777777" w:rsidTr="0092339A">
              <w:tblPrEx>
                <w:jc w:val="center"/>
              </w:tblPrEx>
              <w:trPr>
                <w:jc w:val="center"/>
              </w:trPr>
              <w:sdt>
                <w:sdtPr>
                  <w:rPr>
                    <w:rFonts w:ascii="ITC Avant Garde" w:hAnsi="ITC Avant Garde"/>
                    <w:sz w:val="18"/>
                    <w:szCs w:val="18"/>
                  </w:rPr>
                  <w:alias w:val="Actividad"/>
                  <w:tag w:val="Actividad"/>
                  <w:id w:val="2104763824"/>
                  <w:placeholder>
                    <w:docPart w:val="9D185D8254D84D0AA6B85AE1CA03093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212E8945" w14:textId="6548E3C9" w:rsidR="0016505C" w:rsidRDefault="0016505C" w:rsidP="0016505C">
                      <w:pPr>
                        <w:jc w:val="center"/>
                        <w:rPr>
                          <w:rFonts w:ascii="ITC Avant Garde" w:hAnsi="ITC Avant Garde"/>
                          <w:sz w:val="18"/>
                          <w:szCs w:val="18"/>
                        </w:rPr>
                      </w:pPr>
                      <w:r w:rsidRPr="0016505C">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694193436"/>
                  <w:placeholder>
                    <w:docPart w:val="B3BA687E795B4AD5A4F881F0ACCC6DF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4E98C" w14:textId="4E9A9C12" w:rsidR="0016505C" w:rsidRDefault="0016505C" w:rsidP="0016505C">
                      <w:pPr>
                        <w:jc w:val="center"/>
                        <w:rPr>
                          <w:rFonts w:ascii="ITC Avant Garde" w:hAnsi="ITC Avant Garde"/>
                          <w:sz w:val="18"/>
                          <w:szCs w:val="18"/>
                        </w:rPr>
                      </w:pPr>
                      <w:r w:rsidRPr="0016505C">
                        <w:rPr>
                          <w:rFonts w:ascii="ITC Avant Garde" w:hAnsi="ITC Avant Garde"/>
                          <w:sz w:val="18"/>
                          <w:szCs w:val="18"/>
                        </w:rPr>
                        <w:t>CGVI</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4D298B02" w14:textId="77777777" w:rsidR="0016505C" w:rsidRPr="0016505C" w:rsidRDefault="0016505C" w:rsidP="0016505C">
                  <w:pPr>
                    <w:jc w:val="center"/>
                    <w:rPr>
                      <w:rFonts w:ascii="ITC Avant Garde" w:hAnsi="ITC Avant Garde"/>
                      <w:sz w:val="18"/>
                      <w:szCs w:val="18"/>
                    </w:rPr>
                  </w:pPr>
                </w:p>
                <w:p w14:paraId="01904C4C" w14:textId="4DC6A74A" w:rsidR="0016505C" w:rsidRDefault="0016505C" w:rsidP="0016505C">
                  <w:pPr>
                    <w:jc w:val="center"/>
                    <w:rPr>
                      <w:rFonts w:ascii="ITC Avant Garde" w:hAnsi="ITC Avant Garde"/>
                      <w:sz w:val="18"/>
                      <w:szCs w:val="18"/>
                    </w:rPr>
                  </w:pPr>
                  <w:r w:rsidRPr="0016505C">
                    <w:rPr>
                      <w:rFonts w:ascii="ITC Avant Garde" w:hAnsi="ITC Avant Garde"/>
                      <w:sz w:val="18"/>
                      <w:szCs w:val="18"/>
                    </w:rPr>
                    <w:t xml:space="preserve">Verónica Adriana Aguilar Arriaga </w:t>
                  </w:r>
                  <w:proofErr w:type="spellStart"/>
                  <w:r w:rsidRPr="0016505C">
                    <w:rPr>
                      <w:rFonts w:ascii="ITC Avant Garde" w:hAnsi="ITC Avant Garde"/>
                      <w:sz w:val="18"/>
                      <w:szCs w:val="18"/>
                    </w:rPr>
                    <w:t>ó</w:t>
                  </w:r>
                  <w:proofErr w:type="spellEnd"/>
                  <w:r w:rsidRPr="0016505C">
                    <w:rPr>
                      <w:rFonts w:ascii="ITC Avant Garde" w:hAnsi="ITC Avant Garde"/>
                      <w:sz w:val="18"/>
                      <w:szCs w:val="18"/>
                    </w:rPr>
                    <w:t xml:space="preserve"> Lourdes Velázquez Durán</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BA813" w14:textId="327D68F2" w:rsidR="0016505C" w:rsidRPr="00DD06A0" w:rsidRDefault="0016505C" w:rsidP="0016505C">
                  <w:pPr>
                    <w:jc w:val="center"/>
                    <w:rPr>
                      <w:rFonts w:ascii="ITC Avant Garde" w:hAnsi="ITC Avant Garde"/>
                      <w:sz w:val="18"/>
                      <w:szCs w:val="18"/>
                    </w:rPr>
                  </w:pPr>
                  <w:r>
                    <w:rPr>
                      <w:rFonts w:ascii="ITC Avant Garde" w:hAnsi="ITC Avant Garde"/>
                      <w:sz w:val="18"/>
                      <w:szCs w:val="18"/>
                    </w:rPr>
                    <w:t>2</w:t>
                  </w:r>
                  <w:r w:rsidRPr="0016505C">
                    <w:rPr>
                      <w:rFonts w:ascii="ITC Avant Garde" w:hAnsi="ITC Avant Garde"/>
                      <w:sz w:val="18"/>
                      <w:szCs w:val="18"/>
                    </w:rPr>
                    <w:t xml:space="preserve"> días hábiles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B97AC" w14:textId="35631920" w:rsidR="0016505C" w:rsidRDefault="0016505C" w:rsidP="0016505C">
                  <w:pPr>
                    <w:jc w:val="both"/>
                    <w:rPr>
                      <w:rFonts w:ascii="ITC Avant Garde" w:hAnsi="ITC Avant Garde"/>
                      <w:sz w:val="18"/>
                      <w:szCs w:val="18"/>
                    </w:rPr>
                  </w:pPr>
                  <w:r w:rsidRPr="0016505C">
                    <w:rPr>
                      <w:rFonts w:ascii="ITC Avant Garde" w:hAnsi="ITC Avant Garde"/>
                      <w:sz w:val="18"/>
                      <w:szCs w:val="18"/>
                    </w:rPr>
                    <w:t xml:space="preserve">Las partes presentarán escrito con </w:t>
                  </w:r>
                  <w:r>
                    <w:rPr>
                      <w:rFonts w:ascii="ITC Avant Garde" w:hAnsi="ITC Avant Garde"/>
                      <w:sz w:val="18"/>
                      <w:szCs w:val="18"/>
                    </w:rPr>
                    <w:t>alegatos</w:t>
                  </w:r>
                  <w:r w:rsidRPr="0016505C">
                    <w:rPr>
                      <w:rFonts w:ascii="ITC Avant Garde" w:hAnsi="ITC Avant Garde"/>
                      <w:sz w:val="18"/>
                      <w:szCs w:val="18"/>
                    </w:rPr>
                    <w:t>. Se turna al Titular de UPR.</w:t>
                  </w:r>
                </w:p>
              </w:tc>
            </w:tr>
            <w:tr w:rsidR="0016505C" w:rsidRPr="00DD06A0" w14:paraId="6E5BF6B4" w14:textId="77777777" w:rsidTr="0092339A">
              <w:tblPrEx>
                <w:jc w:val="center"/>
              </w:tblPrEx>
              <w:trPr>
                <w:jc w:val="center"/>
              </w:trPr>
              <w:sdt>
                <w:sdtPr>
                  <w:rPr>
                    <w:rFonts w:ascii="ITC Avant Garde" w:hAnsi="ITC Avant Garde"/>
                    <w:sz w:val="18"/>
                    <w:szCs w:val="18"/>
                  </w:rPr>
                  <w:alias w:val="Actividad"/>
                  <w:tag w:val="Actividad"/>
                  <w:id w:val="-594393021"/>
                  <w:placeholder>
                    <w:docPart w:val="2A310E32D6304E62B02FA7AC8A4ADA0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7BEB6E5C" w14:textId="51011C51" w:rsidR="0016505C" w:rsidRDefault="0016505C" w:rsidP="0016505C">
                      <w:pPr>
                        <w:jc w:val="center"/>
                        <w:rPr>
                          <w:rFonts w:ascii="ITC Avant Garde" w:hAnsi="ITC Avant Garde"/>
                          <w:sz w:val="18"/>
                          <w:szCs w:val="18"/>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2078479445"/>
                  <w:placeholder>
                    <w:docPart w:val="0F9790F11A054F81829E442CA55B625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5ACD2" w14:textId="07358C6B" w:rsidR="0016505C" w:rsidRDefault="0016505C" w:rsidP="0016505C">
                      <w:pPr>
                        <w:jc w:val="center"/>
                        <w:rPr>
                          <w:rFonts w:ascii="ITC Avant Garde" w:hAnsi="ITC Avant Garde"/>
                          <w:sz w:val="18"/>
                          <w:szCs w:val="18"/>
                        </w:rPr>
                      </w:pPr>
                      <w:r>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3BE813" w14:textId="77777777" w:rsidR="0016505C" w:rsidRDefault="0016505C" w:rsidP="0016505C">
                  <w:pPr>
                    <w:jc w:val="center"/>
                    <w:rPr>
                      <w:rFonts w:ascii="ITC Avant Garde" w:hAnsi="ITC Avant Garde"/>
                      <w:sz w:val="18"/>
                      <w:szCs w:val="18"/>
                    </w:rPr>
                  </w:pPr>
                </w:p>
                <w:p w14:paraId="18F3AF43" w14:textId="7D42D07A" w:rsidR="0016505C" w:rsidRDefault="0016505C" w:rsidP="0016505C">
                  <w:pPr>
                    <w:jc w:val="center"/>
                    <w:rPr>
                      <w:rFonts w:ascii="ITC Avant Garde" w:hAnsi="ITC Avant Garde"/>
                      <w:sz w:val="18"/>
                      <w:szCs w:val="18"/>
                    </w:rPr>
                  </w:pPr>
                  <w:r>
                    <w:rPr>
                      <w:rFonts w:ascii="ITC Avant Garde" w:hAnsi="ITC Avant Garde"/>
                      <w:sz w:val="18"/>
                      <w:szCs w:val="18"/>
                    </w:rPr>
                    <w:t>Víctor Manuel Rodríguez Hilario</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74EF1" w14:textId="0744E5A4" w:rsidR="0016505C" w:rsidRPr="00DD06A0" w:rsidRDefault="0016505C" w:rsidP="0016505C">
                  <w:pPr>
                    <w:jc w:val="center"/>
                    <w:rPr>
                      <w:rFonts w:ascii="ITC Avant Garde" w:hAnsi="ITC Avant Garde"/>
                      <w:sz w:val="18"/>
                      <w:szCs w:val="18"/>
                    </w:rPr>
                  </w:pPr>
                  <w:r>
                    <w:rPr>
                      <w:rFonts w:ascii="ITC Avant Garde" w:hAnsi="ITC Avant Garde"/>
                      <w:sz w:val="18"/>
                      <w:szCs w:val="18"/>
                    </w:rPr>
                    <w:t>2</w:t>
                  </w:r>
                  <w:r w:rsidRPr="00C72E01">
                    <w:rPr>
                      <w:rFonts w:ascii="ITC Avant Garde" w:hAnsi="ITC Avant Garde"/>
                      <w:sz w:val="18"/>
                      <w:szCs w:val="18"/>
                    </w:rPr>
                    <w:t xml:space="preserve"> hora</w:t>
                  </w:r>
                  <w:r>
                    <w:rPr>
                      <w:rFonts w:ascii="ITC Avant Garde" w:hAnsi="ITC Avant Garde"/>
                      <w:sz w:val="18"/>
                      <w:szCs w:val="18"/>
                    </w:rPr>
                    <w:t>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BC56D4" w14:textId="1C2CA519" w:rsidR="0016505C" w:rsidRDefault="0016505C" w:rsidP="0016505C">
                  <w:pPr>
                    <w:jc w:val="both"/>
                    <w:rPr>
                      <w:rFonts w:ascii="ITC Avant Garde" w:hAnsi="ITC Avant Garde"/>
                      <w:sz w:val="18"/>
                      <w:szCs w:val="18"/>
                    </w:rPr>
                  </w:pPr>
                  <w:r>
                    <w:rPr>
                      <w:rFonts w:ascii="ITC Avant Garde" w:hAnsi="ITC Avant Garde"/>
                      <w:sz w:val="18"/>
                      <w:szCs w:val="18"/>
                    </w:rPr>
                    <w:t>El Titular de Unidad de Política Regulatoria recibirá el escrito y a su vez lo turnará a la Dirección General de Compartición de Infraestructura.</w:t>
                  </w:r>
                </w:p>
              </w:tc>
            </w:tr>
            <w:tr w:rsidR="0016505C" w:rsidRPr="00DD06A0" w14:paraId="6CDD5B22" w14:textId="77777777" w:rsidTr="000C0955">
              <w:tblPrEx>
                <w:jc w:val="center"/>
              </w:tblPrEx>
              <w:trPr>
                <w:jc w:val="center"/>
              </w:trPr>
              <w:sdt>
                <w:sdtPr>
                  <w:rPr>
                    <w:rFonts w:ascii="ITC Avant Garde" w:hAnsi="ITC Avant Garde"/>
                    <w:sz w:val="18"/>
                    <w:szCs w:val="18"/>
                  </w:rPr>
                  <w:alias w:val="Actividad"/>
                  <w:tag w:val="Actividad"/>
                  <w:id w:val="1113557507"/>
                  <w:placeholder>
                    <w:docPart w:val="DB7087E588114EE49B22FB4E890429D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397C438" w14:textId="20D9B510" w:rsidR="0016505C" w:rsidRDefault="0016505C" w:rsidP="0016505C">
                      <w:pPr>
                        <w:jc w:val="center"/>
                        <w:rPr>
                          <w:rFonts w:ascii="ITC Avant Garde" w:hAnsi="ITC Avant Garde"/>
                          <w:sz w:val="18"/>
                          <w:szCs w:val="18"/>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5436033"/>
                  <w:placeholder>
                    <w:docPart w:val="D2C5D01781F94DFFBB76873BF77A14C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04F666B" w14:textId="5F3923F1" w:rsidR="0016505C" w:rsidRDefault="0016505C" w:rsidP="0016505C">
                      <w:pPr>
                        <w:jc w:val="center"/>
                        <w:rPr>
                          <w:rFonts w:ascii="ITC Avant Garde" w:hAnsi="ITC Avant Garde"/>
                          <w:sz w:val="18"/>
                          <w:szCs w:val="18"/>
                        </w:rPr>
                      </w:pPr>
                      <w:r>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tcPr>
                <w:p w14:paraId="0237F8DC" w14:textId="77777777" w:rsidR="0016505C" w:rsidRDefault="0016505C" w:rsidP="0016505C">
                  <w:pPr>
                    <w:rPr>
                      <w:rFonts w:ascii="ITC Avant Garde" w:hAnsi="ITC Avant Garde"/>
                      <w:sz w:val="18"/>
                      <w:szCs w:val="18"/>
                    </w:rPr>
                  </w:pPr>
                </w:p>
                <w:p w14:paraId="3852CAAB" w14:textId="77777777" w:rsidR="0016505C" w:rsidRDefault="0016505C" w:rsidP="0016505C">
                  <w:pPr>
                    <w:jc w:val="center"/>
                    <w:rPr>
                      <w:rFonts w:ascii="ITC Avant Garde" w:hAnsi="ITC Avant Garde"/>
                      <w:sz w:val="18"/>
                      <w:szCs w:val="18"/>
                    </w:rPr>
                  </w:pPr>
                </w:p>
                <w:p w14:paraId="5B35C52F" w14:textId="77777777" w:rsidR="0016505C" w:rsidRDefault="0016505C" w:rsidP="0016505C">
                  <w:pPr>
                    <w:jc w:val="center"/>
                    <w:rPr>
                      <w:rFonts w:ascii="ITC Avant Garde" w:hAnsi="ITC Avant Garde"/>
                      <w:sz w:val="18"/>
                      <w:szCs w:val="18"/>
                    </w:rPr>
                  </w:pPr>
                </w:p>
                <w:p w14:paraId="6118FB0C" w14:textId="38DA7C5C" w:rsidR="0016505C" w:rsidRDefault="0016505C" w:rsidP="0016505C">
                  <w:pPr>
                    <w:jc w:val="center"/>
                    <w:rPr>
                      <w:rFonts w:ascii="ITC Avant Garde" w:hAnsi="ITC Avant Garde"/>
                      <w:sz w:val="18"/>
                      <w:szCs w:val="18"/>
                    </w:rPr>
                  </w:pPr>
                  <w:r>
                    <w:rPr>
                      <w:rFonts w:ascii="ITC Avant Garde" w:hAnsi="ITC Avant Garde"/>
                      <w:sz w:val="18"/>
                      <w:szCs w:val="18"/>
                    </w:rPr>
                    <w:t>Luis Raúl Rey Jiménez</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1663F5F2" w14:textId="30E1988F" w:rsidR="0016505C" w:rsidRPr="00DD06A0" w:rsidRDefault="0016505C" w:rsidP="0016505C">
                  <w:pPr>
                    <w:jc w:val="center"/>
                    <w:rPr>
                      <w:rFonts w:ascii="ITC Avant Garde" w:hAnsi="ITC Avant Garde"/>
                      <w:sz w:val="18"/>
                      <w:szCs w:val="18"/>
                    </w:rPr>
                  </w:pPr>
                  <w:r w:rsidRPr="00C72E01">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3DEFEB0" w14:textId="3FBD5B2E" w:rsidR="0016505C" w:rsidRDefault="0016505C" w:rsidP="0016505C">
                  <w:pPr>
                    <w:jc w:val="both"/>
                    <w:rPr>
                      <w:rFonts w:ascii="ITC Avant Garde" w:hAnsi="ITC Avant Garde"/>
                      <w:sz w:val="18"/>
                      <w:szCs w:val="18"/>
                    </w:rPr>
                  </w:pPr>
                  <w:r>
                    <w:rPr>
                      <w:rFonts w:ascii="ITC Avant Garde" w:hAnsi="ITC Avant Garde"/>
                      <w:sz w:val="18"/>
                      <w:szCs w:val="18"/>
                    </w:rPr>
                    <w:t>El Director General de Compartición de Infraestructura recibirá el escrito y lo turnará a la Dirección de Procesamiento de Ofertas Públicas de Servicios de Compartición.</w:t>
                  </w:r>
                </w:p>
              </w:tc>
            </w:tr>
            <w:tr w:rsidR="0016505C" w:rsidRPr="00DD06A0" w14:paraId="00E12EBA" w14:textId="77777777" w:rsidTr="000C0955">
              <w:tblPrEx>
                <w:jc w:val="center"/>
              </w:tblPrEx>
              <w:trPr>
                <w:jc w:val="center"/>
              </w:trPr>
              <w:sdt>
                <w:sdtPr>
                  <w:rPr>
                    <w:rFonts w:ascii="ITC Avant Garde" w:hAnsi="ITC Avant Garde"/>
                    <w:sz w:val="18"/>
                    <w:szCs w:val="18"/>
                  </w:rPr>
                  <w:alias w:val="Actividad"/>
                  <w:tag w:val="Actividad"/>
                  <w:id w:val="978183914"/>
                  <w:placeholder>
                    <w:docPart w:val="81440716FA8E472CB3CBB9292AEECCE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39A1E21" w14:textId="08007E03" w:rsidR="0016505C" w:rsidRDefault="0016505C" w:rsidP="0016505C">
                      <w:pPr>
                        <w:jc w:val="center"/>
                        <w:rPr>
                          <w:rFonts w:ascii="ITC Avant Garde" w:hAnsi="ITC Avant Garde"/>
                          <w:sz w:val="18"/>
                          <w:szCs w:val="18"/>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76441136"/>
                  <w:placeholder>
                    <w:docPart w:val="4E100AEEB7194B3EB7C2EA89F946472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5A82B8B8" w14:textId="0FD4CAF5" w:rsidR="0016505C" w:rsidRDefault="0016505C" w:rsidP="0016505C">
                      <w:pPr>
                        <w:jc w:val="center"/>
                        <w:rPr>
                          <w:rFonts w:ascii="ITC Avant Garde" w:hAnsi="ITC Avant Garde"/>
                          <w:sz w:val="18"/>
                          <w:szCs w:val="18"/>
                        </w:rPr>
                      </w:pPr>
                      <w:r>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tcPr>
                <w:p w14:paraId="6DD8669F" w14:textId="77777777" w:rsidR="0016505C" w:rsidRDefault="0016505C" w:rsidP="0016505C">
                  <w:pPr>
                    <w:jc w:val="center"/>
                    <w:rPr>
                      <w:rFonts w:ascii="ITC Avant Garde" w:hAnsi="ITC Avant Garde"/>
                      <w:sz w:val="18"/>
                      <w:szCs w:val="18"/>
                    </w:rPr>
                  </w:pPr>
                </w:p>
                <w:p w14:paraId="460C8B1D" w14:textId="5325D7E6" w:rsidR="0016505C" w:rsidRDefault="0016505C" w:rsidP="0016505C">
                  <w:pPr>
                    <w:jc w:val="center"/>
                    <w:rPr>
                      <w:rFonts w:ascii="ITC Avant Garde" w:hAnsi="ITC Avant Garde"/>
                      <w:sz w:val="18"/>
                      <w:szCs w:val="18"/>
                    </w:rPr>
                  </w:pPr>
                  <w:r>
                    <w:rPr>
                      <w:rFonts w:ascii="ITC Avant Garde" w:hAnsi="ITC Avant Garde"/>
                      <w:sz w:val="18"/>
                      <w:szCs w:val="18"/>
                    </w:rPr>
                    <w:t>Rogelio Castañeda Camacho</w:t>
                  </w:r>
                </w:p>
                <w:p w14:paraId="63F557CA" w14:textId="77777777" w:rsidR="0016505C" w:rsidRDefault="0016505C" w:rsidP="0016505C">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5635BE44" w14:textId="33AEF4F8" w:rsidR="0016505C" w:rsidRPr="00DD06A0" w:rsidRDefault="0016505C" w:rsidP="0016505C">
                  <w:pPr>
                    <w:jc w:val="center"/>
                    <w:rPr>
                      <w:rFonts w:ascii="ITC Avant Garde" w:hAnsi="ITC Avant Garde"/>
                      <w:sz w:val="18"/>
                      <w:szCs w:val="18"/>
                    </w:rPr>
                  </w:pPr>
                  <w:r>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66D12765" w14:textId="59F8AD7A" w:rsidR="0016505C" w:rsidRDefault="0016505C" w:rsidP="0016505C">
                  <w:pPr>
                    <w:jc w:val="both"/>
                    <w:rPr>
                      <w:rFonts w:ascii="ITC Avant Garde" w:hAnsi="ITC Avant Garde"/>
                      <w:sz w:val="18"/>
                      <w:szCs w:val="18"/>
                    </w:rPr>
                  </w:pPr>
                  <w:r>
                    <w:rPr>
                      <w:rFonts w:ascii="ITC Avant Garde" w:hAnsi="ITC Avant Garde"/>
                      <w:sz w:val="18"/>
                      <w:szCs w:val="18"/>
                    </w:rPr>
                    <w:t>El Director de Procesamiento de Ofertas Públicas de Servicios de Compartición recibirá el escrito.</w:t>
                  </w:r>
                </w:p>
              </w:tc>
            </w:tr>
            <w:tr w:rsidR="0016505C" w:rsidRPr="00DD06A0" w14:paraId="1B278D32" w14:textId="77777777" w:rsidTr="000C0955">
              <w:tblPrEx>
                <w:jc w:val="center"/>
              </w:tblPrEx>
              <w:trPr>
                <w:jc w:val="center"/>
              </w:trPr>
              <w:sdt>
                <w:sdtPr>
                  <w:rPr>
                    <w:rFonts w:ascii="ITC Avant Garde" w:hAnsi="ITC Avant Garde"/>
                    <w:sz w:val="18"/>
                    <w:szCs w:val="18"/>
                  </w:rPr>
                  <w:alias w:val="Actividad"/>
                  <w:tag w:val="Actividad"/>
                  <w:id w:val="1495687549"/>
                  <w:placeholder>
                    <w:docPart w:val="ECB9AEC8B9B345BBB7B5AEC6FD81C88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0292A3E2" w14:textId="29A0904D" w:rsidR="0016505C" w:rsidRDefault="0016505C" w:rsidP="0016505C">
                      <w:pPr>
                        <w:jc w:val="center"/>
                        <w:rPr>
                          <w:rFonts w:ascii="ITC Avant Garde" w:hAnsi="ITC Avant Garde"/>
                          <w:sz w:val="18"/>
                          <w:szCs w:val="18"/>
                        </w:rPr>
                      </w:pPr>
                      <w:r>
                        <w:rPr>
                          <w:rFonts w:ascii="ITC Avant Garde" w:hAnsi="ITC Avant Garde"/>
                          <w:sz w:val="18"/>
                          <w:szCs w:val="18"/>
                        </w:rPr>
                        <w:t>Análisis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4EA5BED6" w14:textId="0F08604B" w:rsidR="0016505C" w:rsidRDefault="0016505C" w:rsidP="0016505C">
                  <w:pPr>
                    <w:jc w:val="center"/>
                    <w:rPr>
                      <w:rFonts w:ascii="ITC Avant Garde" w:hAnsi="ITC Avant Garde"/>
                      <w:sz w:val="18"/>
                      <w:szCs w:val="18"/>
                    </w:rPr>
                  </w:pPr>
                  <w:r>
                    <w:rPr>
                      <w:rFonts w:ascii="ITC Avant Garde" w:hAnsi="ITC Avant Garde"/>
                      <w:sz w:val="18"/>
                      <w:szCs w:val="18"/>
                    </w:rPr>
                    <w:t>UPR</w:t>
                  </w:r>
                </w:p>
              </w:tc>
              <w:tc>
                <w:tcPr>
                  <w:tcW w:w="1453" w:type="dxa"/>
                  <w:tcBorders>
                    <w:top w:val="single" w:sz="4" w:space="0" w:color="auto"/>
                    <w:left w:val="single" w:sz="4" w:space="0" w:color="auto"/>
                    <w:bottom w:val="single" w:sz="4" w:space="0" w:color="auto"/>
                    <w:right w:val="single" w:sz="4" w:space="0" w:color="auto"/>
                  </w:tcBorders>
                  <w:shd w:val="clear" w:color="auto" w:fill="auto"/>
                </w:tcPr>
                <w:p w14:paraId="4F62DEBC" w14:textId="77777777" w:rsidR="0016505C" w:rsidRDefault="0016505C" w:rsidP="0016505C">
                  <w:pPr>
                    <w:jc w:val="center"/>
                    <w:rPr>
                      <w:rFonts w:ascii="ITC Avant Garde" w:hAnsi="ITC Avant Garde"/>
                      <w:sz w:val="18"/>
                      <w:szCs w:val="18"/>
                    </w:rPr>
                  </w:pPr>
                </w:p>
                <w:p w14:paraId="38FAD681" w14:textId="3C54831E" w:rsidR="003A589A" w:rsidRDefault="003A589A" w:rsidP="0016505C">
                  <w:pPr>
                    <w:jc w:val="center"/>
                    <w:rPr>
                      <w:rFonts w:ascii="ITC Avant Garde" w:hAnsi="ITC Avant Garde"/>
                      <w:sz w:val="18"/>
                      <w:szCs w:val="18"/>
                    </w:rPr>
                  </w:pPr>
                </w:p>
                <w:p w14:paraId="0A03EE0E" w14:textId="77777777" w:rsidR="0016505C" w:rsidRDefault="0016505C" w:rsidP="0016505C">
                  <w:pPr>
                    <w:jc w:val="center"/>
                    <w:rPr>
                      <w:rFonts w:ascii="ITC Avant Garde" w:hAnsi="ITC Avant Garde"/>
                      <w:sz w:val="18"/>
                      <w:szCs w:val="18"/>
                    </w:rPr>
                  </w:pPr>
                  <w:r>
                    <w:rPr>
                      <w:rFonts w:ascii="ITC Avant Garde" w:hAnsi="ITC Avant Garde"/>
                      <w:sz w:val="18"/>
                      <w:szCs w:val="18"/>
                    </w:rPr>
                    <w:t>Rogelio Castañeda Camacho</w:t>
                  </w:r>
                </w:p>
                <w:p w14:paraId="479703C0" w14:textId="5B07A416" w:rsidR="0016505C" w:rsidRDefault="0016505C" w:rsidP="0016505C">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0777AC7A" w14:textId="0D0B710E" w:rsidR="0016505C" w:rsidRPr="00DD06A0" w:rsidRDefault="003355A7" w:rsidP="0016505C">
                  <w:pPr>
                    <w:jc w:val="center"/>
                    <w:rPr>
                      <w:rFonts w:ascii="ITC Avant Garde" w:hAnsi="ITC Avant Garde"/>
                      <w:sz w:val="18"/>
                      <w:szCs w:val="18"/>
                    </w:rPr>
                  </w:pPr>
                  <w:r>
                    <w:rPr>
                      <w:rFonts w:ascii="ITC Avant Garde" w:hAnsi="ITC Avant Garde"/>
                      <w:sz w:val="18"/>
                      <w:szCs w:val="18"/>
                    </w:rPr>
                    <w:lastRenderedPageBreak/>
                    <w:t>15</w:t>
                  </w:r>
                  <w:r w:rsidR="0016505C">
                    <w:rPr>
                      <w:rFonts w:ascii="ITC Avant Garde" w:hAnsi="ITC Avant Garde"/>
                      <w:sz w:val="18"/>
                      <w:szCs w:val="18"/>
                    </w:rPr>
                    <w:t xml:space="preserve"> días hábiles</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52081FD" w14:textId="1A45C847" w:rsidR="0016505C" w:rsidRDefault="0016505C" w:rsidP="0016505C">
                  <w:pPr>
                    <w:jc w:val="both"/>
                    <w:rPr>
                      <w:rFonts w:ascii="ITC Avant Garde" w:hAnsi="ITC Avant Garde"/>
                      <w:sz w:val="18"/>
                      <w:szCs w:val="18"/>
                    </w:rPr>
                  </w:pPr>
                  <w:r>
                    <w:rPr>
                      <w:rFonts w:ascii="ITC Avant Garde" w:hAnsi="ITC Avant Garde"/>
                      <w:sz w:val="18"/>
                      <w:szCs w:val="18"/>
                    </w:rPr>
                    <w:t xml:space="preserve">Se estudia el expediente y se dicta </w:t>
                  </w:r>
                  <w:r w:rsidR="003A589A">
                    <w:rPr>
                      <w:rFonts w:ascii="ITC Avant Garde" w:hAnsi="ITC Avant Garde"/>
                      <w:sz w:val="18"/>
                      <w:szCs w:val="18"/>
                    </w:rPr>
                    <w:t xml:space="preserve">proyecto de </w:t>
                  </w:r>
                  <w:r>
                    <w:rPr>
                      <w:rFonts w:ascii="ITC Avant Garde" w:hAnsi="ITC Avant Garde"/>
                      <w:sz w:val="18"/>
                      <w:szCs w:val="18"/>
                    </w:rPr>
                    <w:t xml:space="preserve">resolución. Se turna al Director General de </w:t>
                  </w:r>
                  <w:r>
                    <w:rPr>
                      <w:rFonts w:ascii="ITC Avant Garde" w:hAnsi="ITC Avant Garde"/>
                      <w:sz w:val="18"/>
                      <w:szCs w:val="18"/>
                    </w:rPr>
                    <w:lastRenderedPageBreak/>
                    <w:t xml:space="preserve">Compartición de Infraestructura para su visto bueno. </w:t>
                  </w:r>
                </w:p>
              </w:tc>
            </w:tr>
            <w:tr w:rsidR="003A589A" w:rsidRPr="00DD06A0" w14:paraId="7003B8B3" w14:textId="77777777" w:rsidTr="000C0955">
              <w:tblPrEx>
                <w:jc w:val="center"/>
              </w:tblPrEx>
              <w:trPr>
                <w:jc w:val="center"/>
              </w:trPr>
              <w:sdt>
                <w:sdtPr>
                  <w:rPr>
                    <w:rFonts w:ascii="ITC Avant Garde" w:hAnsi="ITC Avant Garde"/>
                    <w:sz w:val="18"/>
                    <w:szCs w:val="18"/>
                  </w:rPr>
                  <w:alias w:val="Actividad"/>
                  <w:tag w:val="Actividad"/>
                  <w:id w:val="1083026071"/>
                  <w:placeholder>
                    <w:docPart w:val="920FD35C550C4ECDA39A368FD370373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16131CD" w14:textId="1A63AA9E" w:rsidR="003A589A" w:rsidRDefault="003A589A" w:rsidP="003A589A">
                      <w:pPr>
                        <w:jc w:val="center"/>
                        <w:rPr>
                          <w:rFonts w:ascii="ITC Avant Garde" w:hAnsi="ITC Avant Garde"/>
                          <w:sz w:val="18"/>
                          <w:szCs w:val="18"/>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738246100"/>
                  <w:placeholder>
                    <w:docPart w:val="2591B5FECC8445ACA6E5BD6319B4BEC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78C0600F" w14:textId="56770180" w:rsidR="003A589A" w:rsidRDefault="003A589A" w:rsidP="003A589A">
                      <w:pPr>
                        <w:jc w:val="center"/>
                        <w:rPr>
                          <w:rFonts w:ascii="ITC Avant Garde" w:hAnsi="ITC Avant Garde"/>
                          <w:sz w:val="18"/>
                          <w:szCs w:val="18"/>
                        </w:rPr>
                      </w:pPr>
                      <w:r>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auto"/>
                </w:tcPr>
                <w:p w14:paraId="49F59627" w14:textId="77777777" w:rsidR="003A589A" w:rsidRDefault="003A589A" w:rsidP="003A589A">
                  <w:pPr>
                    <w:rPr>
                      <w:rFonts w:ascii="ITC Avant Garde" w:hAnsi="ITC Avant Garde"/>
                      <w:sz w:val="18"/>
                      <w:szCs w:val="18"/>
                    </w:rPr>
                  </w:pPr>
                </w:p>
                <w:p w14:paraId="7367B977" w14:textId="77777777" w:rsidR="003A589A" w:rsidRDefault="003A589A" w:rsidP="003A589A">
                  <w:pPr>
                    <w:jc w:val="center"/>
                    <w:rPr>
                      <w:rFonts w:ascii="ITC Avant Garde" w:hAnsi="ITC Avant Garde"/>
                      <w:sz w:val="18"/>
                      <w:szCs w:val="18"/>
                    </w:rPr>
                  </w:pPr>
                </w:p>
                <w:p w14:paraId="07321072" w14:textId="75D19C9A" w:rsidR="003A589A" w:rsidRDefault="003A589A" w:rsidP="003A589A">
                  <w:pPr>
                    <w:jc w:val="center"/>
                    <w:rPr>
                      <w:rFonts w:ascii="ITC Avant Garde" w:hAnsi="ITC Avant Garde"/>
                      <w:sz w:val="18"/>
                      <w:szCs w:val="18"/>
                    </w:rPr>
                  </w:pPr>
                  <w:r>
                    <w:rPr>
                      <w:rFonts w:ascii="ITC Avant Garde" w:hAnsi="ITC Avant Garde"/>
                      <w:sz w:val="18"/>
                      <w:szCs w:val="18"/>
                    </w:rPr>
                    <w:t>Luis Raúl Rey Jiménez</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14:paraId="26AD9598" w14:textId="7618C522" w:rsidR="003A589A" w:rsidRPr="00DD06A0" w:rsidRDefault="00EB3456" w:rsidP="003A589A">
                  <w:pPr>
                    <w:jc w:val="center"/>
                    <w:rPr>
                      <w:rFonts w:ascii="ITC Avant Garde" w:hAnsi="ITC Avant Garde"/>
                      <w:sz w:val="18"/>
                      <w:szCs w:val="18"/>
                    </w:rPr>
                  </w:pPr>
                  <w:r>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6C50BA30" w14:textId="68B02A71" w:rsidR="003A589A" w:rsidRDefault="003A589A" w:rsidP="003A589A">
                  <w:pPr>
                    <w:jc w:val="both"/>
                    <w:rPr>
                      <w:rFonts w:ascii="ITC Avant Garde" w:hAnsi="ITC Avant Garde"/>
                      <w:sz w:val="18"/>
                      <w:szCs w:val="18"/>
                    </w:rPr>
                  </w:pPr>
                  <w:r>
                    <w:rPr>
                      <w:rFonts w:ascii="ITC Avant Garde" w:hAnsi="ITC Avant Garde"/>
                      <w:sz w:val="18"/>
                      <w:szCs w:val="18"/>
                    </w:rPr>
                    <w:t>El Director General de Compartición de Infraestructura recibirá el proyecto de resolución.</w:t>
                  </w:r>
                </w:p>
              </w:tc>
            </w:tr>
            <w:tr w:rsidR="003A589A" w:rsidRPr="00DD06A0" w14:paraId="6CED78A2"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7EB83A6" w14:textId="2B444DD7" w:rsidR="003A589A" w:rsidRDefault="00C6120B" w:rsidP="003A589A">
                  <w:pPr>
                    <w:jc w:val="center"/>
                    <w:rPr>
                      <w:rFonts w:ascii="ITC Avant Garde" w:hAnsi="ITC Avant Garde"/>
                      <w:sz w:val="18"/>
                      <w:szCs w:val="18"/>
                    </w:rPr>
                  </w:pPr>
                  <w:sdt>
                    <w:sdtPr>
                      <w:rPr>
                        <w:rFonts w:ascii="ITC Avant Garde" w:hAnsi="ITC Avant Garde"/>
                        <w:sz w:val="18"/>
                        <w:szCs w:val="18"/>
                      </w:rPr>
                      <w:alias w:val="Actividad"/>
                      <w:tag w:val="Actividad"/>
                      <w:id w:val="2125419292"/>
                      <w:placeholder>
                        <w:docPart w:val="AF4DA9D0B5E64861A679A64BB4E3ED7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3A589A">
                        <w:rPr>
                          <w:rFonts w:ascii="ITC Avant Garde" w:hAnsi="ITC Avant Garde"/>
                          <w:sz w:val="18"/>
                          <w:szCs w:val="18"/>
                        </w:rPr>
                        <w:t>Análisis de documentación</w:t>
                      </w:r>
                    </w:sdtContent>
                  </w:sdt>
                </w:p>
              </w:tc>
              <w:sdt>
                <w:sdtPr>
                  <w:rPr>
                    <w:rFonts w:ascii="ITC Avant Garde" w:hAnsi="ITC Avant Garde"/>
                    <w:sz w:val="18"/>
                    <w:szCs w:val="18"/>
                  </w:rPr>
                  <w:alias w:val="Unidad administrativa responsable"/>
                  <w:tag w:val="Unidad administrativa responsable"/>
                  <w:id w:val="-1134407370"/>
                  <w:placeholder>
                    <w:docPart w:val="A0B05CA591B849189FC2B552F7C2010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264993" w14:textId="2CC15CE7" w:rsidR="003A589A" w:rsidRDefault="003A589A" w:rsidP="003A589A">
                      <w:pPr>
                        <w:jc w:val="center"/>
                        <w:rPr>
                          <w:rFonts w:ascii="ITC Avant Garde" w:hAnsi="ITC Avant Garde"/>
                          <w:sz w:val="18"/>
                          <w:szCs w:val="18"/>
                        </w:rPr>
                      </w:pPr>
                      <w:r>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1840640" w14:textId="77777777" w:rsidR="003A589A" w:rsidRDefault="003A589A" w:rsidP="003A589A">
                  <w:pPr>
                    <w:jc w:val="center"/>
                    <w:rPr>
                      <w:rFonts w:ascii="ITC Avant Garde" w:hAnsi="ITC Avant Garde"/>
                      <w:sz w:val="18"/>
                      <w:szCs w:val="18"/>
                    </w:rPr>
                  </w:pPr>
                </w:p>
                <w:p w14:paraId="14E1772E" w14:textId="635D145D" w:rsidR="003A589A" w:rsidRDefault="003A589A" w:rsidP="003A589A">
                  <w:pPr>
                    <w:jc w:val="center"/>
                    <w:rPr>
                      <w:rFonts w:ascii="ITC Avant Garde" w:hAnsi="ITC Avant Garde"/>
                      <w:sz w:val="18"/>
                      <w:szCs w:val="18"/>
                    </w:rPr>
                  </w:pPr>
                  <w:r>
                    <w:rPr>
                      <w:rFonts w:ascii="ITC Avant Garde" w:hAnsi="ITC Avant Garde"/>
                      <w:sz w:val="18"/>
                      <w:szCs w:val="18"/>
                    </w:rPr>
                    <w:t>Luis Raúl Rey Jiménez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5CCF8" w14:textId="163BDADB" w:rsidR="003A589A" w:rsidRPr="00DD06A0" w:rsidRDefault="003355A7" w:rsidP="003A589A">
                  <w:pPr>
                    <w:jc w:val="center"/>
                    <w:rPr>
                      <w:rFonts w:ascii="ITC Avant Garde" w:hAnsi="ITC Avant Garde"/>
                      <w:sz w:val="18"/>
                      <w:szCs w:val="18"/>
                    </w:rPr>
                  </w:pPr>
                  <w:r>
                    <w:rPr>
                      <w:rFonts w:ascii="ITC Avant Garde" w:hAnsi="ITC Avant Garde"/>
                      <w:sz w:val="18"/>
                      <w:szCs w:val="18"/>
                    </w:rPr>
                    <w:t>4</w:t>
                  </w:r>
                  <w:r w:rsidR="003A589A">
                    <w:rPr>
                      <w:rFonts w:ascii="ITC Avant Garde" w:hAnsi="ITC Avant Garde"/>
                      <w:sz w:val="18"/>
                      <w:szCs w:val="18"/>
                    </w:rPr>
                    <w:t xml:space="preserve"> días hábiles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514D7" w14:textId="2531C63F" w:rsidR="003A589A" w:rsidRDefault="003A589A" w:rsidP="003A589A">
                  <w:pPr>
                    <w:jc w:val="both"/>
                    <w:rPr>
                      <w:rFonts w:ascii="ITC Avant Garde" w:hAnsi="ITC Avant Garde"/>
                      <w:sz w:val="18"/>
                      <w:szCs w:val="18"/>
                    </w:rPr>
                  </w:pPr>
                  <w:r>
                    <w:rPr>
                      <w:rFonts w:ascii="ITC Avant Garde" w:hAnsi="ITC Avant Garde"/>
                      <w:sz w:val="18"/>
                      <w:szCs w:val="18"/>
                    </w:rPr>
                    <w:t>Analiza el proyecto y realiza comentarios vía electrónica (</w:t>
                  </w:r>
                  <w:proofErr w:type="spellStart"/>
                  <w:r>
                    <w:rPr>
                      <w:rFonts w:ascii="ITC Avant Garde" w:hAnsi="ITC Avant Garde"/>
                      <w:sz w:val="18"/>
                      <w:szCs w:val="18"/>
                    </w:rPr>
                    <w:t>sharepoint</w:t>
                  </w:r>
                  <w:proofErr w:type="spellEnd"/>
                  <w:r>
                    <w:rPr>
                      <w:rFonts w:ascii="ITC Avant Garde" w:hAnsi="ITC Avant Garde"/>
                      <w:sz w:val="18"/>
                      <w:szCs w:val="18"/>
                    </w:rPr>
                    <w:t>).</w:t>
                  </w:r>
                </w:p>
              </w:tc>
            </w:tr>
            <w:tr w:rsidR="003A589A" w:rsidRPr="00DD06A0" w14:paraId="73FFE657" w14:textId="77777777" w:rsidTr="0092339A">
              <w:tblPrEx>
                <w:jc w:val="center"/>
              </w:tblPrEx>
              <w:trPr>
                <w:jc w:val="center"/>
              </w:trPr>
              <w:sdt>
                <w:sdtPr>
                  <w:rPr>
                    <w:rFonts w:ascii="ITC Avant Garde" w:hAnsi="ITC Avant Garde"/>
                    <w:sz w:val="18"/>
                    <w:szCs w:val="18"/>
                  </w:rPr>
                  <w:alias w:val="Actividad"/>
                  <w:tag w:val="Actividad"/>
                  <w:id w:val="-43921428"/>
                  <w:placeholder>
                    <w:docPart w:val="6BB0ED8C73384E17806B0AAD42B153C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4AF1D4E4" w14:textId="7997C50A" w:rsidR="003A589A" w:rsidRDefault="003A589A" w:rsidP="003A589A">
                      <w:pPr>
                        <w:jc w:val="center"/>
                        <w:rPr>
                          <w:rFonts w:ascii="ITC Avant Garde" w:hAnsi="ITC Avant Garde"/>
                          <w:sz w:val="18"/>
                          <w:szCs w:val="18"/>
                        </w:rPr>
                      </w:pPr>
                      <w:r>
                        <w:rPr>
                          <w:rFonts w:ascii="ITC Avant Garde" w:hAnsi="ITC Avant Garde"/>
                          <w:sz w:val="18"/>
                          <w:szCs w:val="18"/>
                        </w:rPr>
                        <w:t>Análisis de documentación</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10AB1" w14:textId="0D05108D" w:rsidR="003A589A" w:rsidRDefault="003A589A" w:rsidP="003A589A">
                  <w:pPr>
                    <w:jc w:val="center"/>
                    <w:rPr>
                      <w:rFonts w:ascii="ITC Avant Garde" w:hAnsi="ITC Avant Garde"/>
                      <w:sz w:val="18"/>
                      <w:szCs w:val="18"/>
                    </w:rPr>
                  </w:pPr>
                  <w:r>
                    <w:rPr>
                      <w:rFonts w:ascii="ITC Avant Garde" w:hAnsi="ITC Avant Garde"/>
                      <w:sz w:val="18"/>
                      <w:szCs w:val="18"/>
                    </w:rPr>
                    <w:t>UPR</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6589617" w14:textId="77777777" w:rsidR="003A589A" w:rsidRDefault="003A589A" w:rsidP="003A589A">
                  <w:pPr>
                    <w:jc w:val="center"/>
                    <w:rPr>
                      <w:rFonts w:ascii="ITC Avant Garde" w:hAnsi="ITC Avant Garde"/>
                      <w:sz w:val="18"/>
                      <w:szCs w:val="18"/>
                    </w:rPr>
                  </w:pPr>
                </w:p>
                <w:p w14:paraId="5F82B1EB" w14:textId="77777777" w:rsidR="003A589A" w:rsidRDefault="003A589A" w:rsidP="003A589A">
                  <w:pPr>
                    <w:jc w:val="center"/>
                    <w:rPr>
                      <w:rFonts w:ascii="ITC Avant Garde" w:hAnsi="ITC Avant Garde"/>
                      <w:sz w:val="18"/>
                      <w:szCs w:val="18"/>
                    </w:rPr>
                  </w:pPr>
                </w:p>
                <w:p w14:paraId="33F05BBD" w14:textId="77777777" w:rsidR="003A589A" w:rsidRDefault="003A589A" w:rsidP="003A589A">
                  <w:pPr>
                    <w:jc w:val="center"/>
                    <w:rPr>
                      <w:rFonts w:ascii="ITC Avant Garde" w:hAnsi="ITC Avant Garde"/>
                      <w:sz w:val="18"/>
                      <w:szCs w:val="18"/>
                    </w:rPr>
                  </w:pPr>
                  <w:r>
                    <w:rPr>
                      <w:rFonts w:ascii="ITC Avant Garde" w:hAnsi="ITC Avant Garde"/>
                      <w:sz w:val="18"/>
                      <w:szCs w:val="18"/>
                    </w:rPr>
                    <w:t>Rogelio Castañeda Camacho</w:t>
                  </w:r>
                </w:p>
                <w:p w14:paraId="0383F64E" w14:textId="77777777" w:rsidR="003A589A" w:rsidRDefault="003A589A" w:rsidP="003A589A">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CC52E" w14:textId="52B358FD" w:rsidR="003A589A" w:rsidRPr="00DD06A0" w:rsidRDefault="003A589A" w:rsidP="003A589A">
                  <w:pPr>
                    <w:jc w:val="center"/>
                    <w:rPr>
                      <w:rFonts w:ascii="ITC Avant Garde" w:hAnsi="ITC Avant Garde"/>
                      <w:sz w:val="18"/>
                      <w:szCs w:val="18"/>
                    </w:rPr>
                  </w:pPr>
                  <w:r>
                    <w:rPr>
                      <w:rFonts w:ascii="ITC Avant Garde" w:hAnsi="ITC Avant Garde"/>
                      <w:sz w:val="18"/>
                      <w:szCs w:val="18"/>
                    </w:rPr>
                    <w:t>4 días hábiles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5746A" w14:textId="6EE47B0D" w:rsidR="003A589A" w:rsidRDefault="003A589A" w:rsidP="003A589A">
                  <w:pPr>
                    <w:jc w:val="both"/>
                    <w:rPr>
                      <w:rFonts w:ascii="ITC Avant Garde" w:hAnsi="ITC Avant Garde"/>
                      <w:sz w:val="18"/>
                      <w:szCs w:val="18"/>
                    </w:rPr>
                  </w:pPr>
                  <w:r>
                    <w:rPr>
                      <w:rFonts w:ascii="ITC Avant Garde" w:hAnsi="ITC Avant Garde"/>
                      <w:sz w:val="18"/>
                      <w:szCs w:val="18"/>
                    </w:rPr>
                    <w:t>Se atienden comentarios del  Director General de Compartición de Infraestructura y se manda proyecto a Secretaría Técnica del Pleno.</w:t>
                  </w:r>
                </w:p>
              </w:tc>
            </w:tr>
            <w:tr w:rsidR="003A589A" w:rsidRPr="00DD06A0" w14:paraId="7F5F49C5"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EE361A0" w14:textId="44AD5C4B" w:rsidR="003A589A" w:rsidRDefault="00C6120B" w:rsidP="00CA5699">
                  <w:pPr>
                    <w:jc w:val="center"/>
                    <w:rPr>
                      <w:rFonts w:ascii="ITC Avant Garde" w:hAnsi="ITC Avant Garde"/>
                      <w:sz w:val="18"/>
                      <w:szCs w:val="18"/>
                    </w:rPr>
                  </w:pPr>
                  <w:sdt>
                    <w:sdtPr>
                      <w:rPr>
                        <w:rFonts w:ascii="ITC Avant Garde" w:hAnsi="ITC Avant Garde"/>
                        <w:sz w:val="18"/>
                        <w:szCs w:val="18"/>
                      </w:rPr>
                      <w:alias w:val="Actividad"/>
                      <w:tag w:val="Actividad"/>
                      <w:id w:val="-309486925"/>
                      <w:placeholder>
                        <w:docPart w:val="7E1813643BE0445EAE481D124ACA69A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3A589A">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52C76" w14:textId="31C74D77" w:rsidR="003A589A" w:rsidRDefault="003A589A" w:rsidP="00CA5699">
                  <w:pPr>
                    <w:jc w:val="center"/>
                    <w:rPr>
                      <w:rFonts w:ascii="ITC Avant Garde" w:hAnsi="ITC Avant Garde"/>
                      <w:sz w:val="18"/>
                      <w:szCs w:val="18"/>
                    </w:rPr>
                  </w:pPr>
                  <w:r>
                    <w:rPr>
                      <w:rFonts w:ascii="ITC Avant Garde" w:hAnsi="ITC Avant Garde"/>
                      <w:sz w:val="18"/>
                      <w:szCs w:val="18"/>
                    </w:rPr>
                    <w:t>STP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795F1" w14:textId="6808C297" w:rsidR="003A589A" w:rsidRDefault="003A589A" w:rsidP="00CA5699">
                  <w:pPr>
                    <w:jc w:val="center"/>
                    <w:rPr>
                      <w:rFonts w:ascii="ITC Avant Garde" w:hAnsi="ITC Avant Garde"/>
                      <w:sz w:val="18"/>
                      <w:szCs w:val="18"/>
                    </w:rPr>
                  </w:pPr>
                  <w:r w:rsidRPr="003A589A">
                    <w:rPr>
                      <w:rFonts w:ascii="ITC Avant Garde" w:hAnsi="ITC Avant Garde"/>
                      <w:sz w:val="18"/>
                      <w:szCs w:val="18"/>
                    </w:rPr>
                    <w:t>Yaratzet Funes López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007AE" w14:textId="5C31928C" w:rsidR="003A589A" w:rsidRPr="00DD06A0" w:rsidRDefault="003A589A" w:rsidP="00CA5699">
                  <w:pPr>
                    <w:jc w:val="center"/>
                    <w:rPr>
                      <w:rFonts w:ascii="ITC Avant Garde" w:hAnsi="ITC Avant Garde"/>
                      <w:sz w:val="18"/>
                      <w:szCs w:val="18"/>
                    </w:rPr>
                  </w:pPr>
                  <w:r>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382D7" w14:textId="109881E8" w:rsidR="003A589A" w:rsidRDefault="003A589A" w:rsidP="003A589A">
                  <w:pPr>
                    <w:jc w:val="both"/>
                    <w:rPr>
                      <w:rFonts w:ascii="ITC Avant Garde" w:hAnsi="ITC Avant Garde"/>
                      <w:sz w:val="18"/>
                      <w:szCs w:val="18"/>
                    </w:rPr>
                  </w:pPr>
                  <w:r>
                    <w:rPr>
                      <w:rFonts w:ascii="ITC Avant Garde" w:hAnsi="ITC Avant Garde"/>
                      <w:sz w:val="18"/>
                      <w:szCs w:val="18"/>
                    </w:rPr>
                    <w:t xml:space="preserve">Recibe </w:t>
                  </w:r>
                  <w:r w:rsidR="0092339A">
                    <w:rPr>
                      <w:rFonts w:ascii="ITC Avant Garde" w:hAnsi="ITC Avant Garde"/>
                      <w:sz w:val="18"/>
                      <w:szCs w:val="18"/>
                    </w:rPr>
                    <w:t xml:space="preserve">proyecto de </w:t>
                  </w:r>
                  <w:r>
                    <w:rPr>
                      <w:rFonts w:ascii="ITC Avant Garde" w:hAnsi="ITC Avant Garde"/>
                      <w:sz w:val="18"/>
                      <w:szCs w:val="18"/>
                    </w:rPr>
                    <w:t>resolución y turna a Secretario Técnico del Pleno.</w:t>
                  </w:r>
                </w:p>
              </w:tc>
            </w:tr>
            <w:tr w:rsidR="003A589A" w:rsidRPr="00DD06A0" w14:paraId="38B4FD78"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6C4C9A69" w14:textId="595DB78A" w:rsidR="003A589A" w:rsidRDefault="00C6120B" w:rsidP="00CA5699">
                  <w:pPr>
                    <w:jc w:val="center"/>
                    <w:rPr>
                      <w:rFonts w:ascii="ITC Avant Garde" w:hAnsi="ITC Avant Garde"/>
                      <w:sz w:val="18"/>
                      <w:szCs w:val="18"/>
                    </w:rPr>
                  </w:pPr>
                  <w:sdt>
                    <w:sdtPr>
                      <w:rPr>
                        <w:rFonts w:ascii="ITC Avant Garde" w:hAnsi="ITC Avant Garde"/>
                        <w:sz w:val="18"/>
                        <w:szCs w:val="18"/>
                      </w:rPr>
                      <w:alias w:val="Actividad"/>
                      <w:tag w:val="Actividad"/>
                      <w:id w:val="-1400135116"/>
                      <w:placeholder>
                        <w:docPart w:val="76F994C291904A7898A4A6B378B4C07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3A589A">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CAD4C" w14:textId="0985BBC3" w:rsidR="003A589A" w:rsidRDefault="003A589A" w:rsidP="00CA5699">
                  <w:pPr>
                    <w:jc w:val="center"/>
                    <w:rPr>
                      <w:rFonts w:ascii="ITC Avant Garde" w:hAnsi="ITC Avant Garde"/>
                      <w:sz w:val="18"/>
                      <w:szCs w:val="18"/>
                    </w:rPr>
                  </w:pPr>
                  <w:r>
                    <w:rPr>
                      <w:rFonts w:ascii="ITC Avant Garde" w:hAnsi="ITC Avant Garde"/>
                      <w:sz w:val="18"/>
                      <w:szCs w:val="18"/>
                    </w:rPr>
                    <w:t>STP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30324223" w14:textId="77777777" w:rsidR="003A589A" w:rsidRDefault="003A589A" w:rsidP="00CA5699">
                  <w:pPr>
                    <w:jc w:val="center"/>
                    <w:rPr>
                      <w:rFonts w:ascii="ITC Avant Garde" w:hAnsi="ITC Avant Garde"/>
                      <w:sz w:val="18"/>
                      <w:szCs w:val="18"/>
                    </w:rPr>
                  </w:pPr>
                </w:p>
                <w:p w14:paraId="34211FE4" w14:textId="12ED2F0A" w:rsidR="003A589A" w:rsidRDefault="003A589A" w:rsidP="00CA5699">
                  <w:pPr>
                    <w:jc w:val="center"/>
                    <w:rPr>
                      <w:rFonts w:ascii="ITC Avant Garde" w:hAnsi="ITC Avant Garde"/>
                      <w:sz w:val="18"/>
                      <w:szCs w:val="18"/>
                    </w:rPr>
                  </w:pPr>
                  <w:r>
                    <w:rPr>
                      <w:rFonts w:ascii="ITC Avant Garde" w:hAnsi="ITC Avant Garde"/>
                      <w:sz w:val="18"/>
                      <w:szCs w:val="18"/>
                    </w:rPr>
                    <w:t>David Gorra Flota</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3B27" w14:textId="18F66AFD" w:rsidR="003A589A" w:rsidRPr="00DD06A0" w:rsidRDefault="003A589A" w:rsidP="00CA5699">
                  <w:pPr>
                    <w:jc w:val="center"/>
                    <w:rPr>
                      <w:rFonts w:ascii="ITC Avant Garde" w:hAnsi="ITC Avant Garde"/>
                      <w:sz w:val="18"/>
                      <w:szCs w:val="18"/>
                    </w:rPr>
                  </w:pPr>
                  <w:r>
                    <w:rPr>
                      <w:rFonts w:ascii="ITC Avant Garde" w:hAnsi="ITC Avant Garde"/>
                      <w:sz w:val="18"/>
                      <w:szCs w:val="18"/>
                    </w:rPr>
                    <w:t>1 día hábil</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73263" w14:textId="72366EEB" w:rsidR="003A589A" w:rsidRDefault="003A589A" w:rsidP="003A589A">
                  <w:pPr>
                    <w:jc w:val="both"/>
                    <w:rPr>
                      <w:rFonts w:ascii="ITC Avant Garde" w:hAnsi="ITC Avant Garde"/>
                      <w:sz w:val="18"/>
                      <w:szCs w:val="18"/>
                    </w:rPr>
                  </w:pPr>
                  <w:r>
                    <w:rPr>
                      <w:rFonts w:ascii="ITC Avant Garde" w:hAnsi="ITC Avant Garde"/>
                      <w:sz w:val="18"/>
                      <w:szCs w:val="18"/>
                    </w:rPr>
                    <w:t xml:space="preserve">Recibe </w:t>
                  </w:r>
                  <w:r w:rsidR="0092339A">
                    <w:rPr>
                      <w:rFonts w:ascii="ITC Avant Garde" w:hAnsi="ITC Avant Garde"/>
                      <w:sz w:val="18"/>
                      <w:szCs w:val="18"/>
                    </w:rPr>
                    <w:t xml:space="preserve">proyecto de </w:t>
                  </w:r>
                  <w:r>
                    <w:rPr>
                      <w:rFonts w:ascii="ITC Avant Garde" w:hAnsi="ITC Avant Garde"/>
                      <w:sz w:val="18"/>
                      <w:szCs w:val="18"/>
                    </w:rPr>
                    <w:t>resolución y distribuye entre Comisionados.</w:t>
                  </w:r>
                </w:p>
              </w:tc>
            </w:tr>
            <w:tr w:rsidR="00CA5699" w:rsidRPr="00DD06A0" w14:paraId="436B37BA"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993B281" w14:textId="0FACB3BF" w:rsidR="00CA5699" w:rsidRDefault="00C6120B" w:rsidP="00CA5699">
                  <w:pPr>
                    <w:jc w:val="center"/>
                    <w:rPr>
                      <w:rFonts w:ascii="ITC Avant Garde" w:hAnsi="ITC Avant Garde"/>
                      <w:sz w:val="18"/>
                      <w:szCs w:val="18"/>
                    </w:rPr>
                  </w:pPr>
                  <w:sdt>
                    <w:sdtPr>
                      <w:rPr>
                        <w:rFonts w:ascii="ITC Avant Garde" w:hAnsi="ITC Avant Garde"/>
                        <w:sz w:val="18"/>
                        <w:szCs w:val="18"/>
                      </w:rPr>
                      <w:alias w:val="Actividad"/>
                      <w:tag w:val="Actividad"/>
                      <w:id w:val="1866796671"/>
                      <w:placeholder>
                        <w:docPart w:val="AD183857C682494B8B309F12BFE91E7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CA5699">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3D4A9" w14:textId="30AB7029" w:rsidR="00CA5699" w:rsidRDefault="00CA5699" w:rsidP="00CA5699">
                  <w:pPr>
                    <w:jc w:val="center"/>
                    <w:rPr>
                      <w:rFonts w:ascii="ITC Avant Garde" w:hAnsi="ITC Avant Garde"/>
                      <w:sz w:val="18"/>
                      <w:szCs w:val="18"/>
                    </w:rPr>
                  </w:pPr>
                  <w:r>
                    <w:rPr>
                      <w:rFonts w:ascii="ITC Avant Garde" w:hAnsi="ITC Avant Garde"/>
                      <w:sz w:val="18"/>
                      <w:szCs w:val="18"/>
                    </w:rPr>
                    <w:t>Comisionados</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3AF6938C" w14:textId="77777777" w:rsidR="00CA5699" w:rsidRDefault="00CA5699" w:rsidP="00CA5699">
                  <w:pPr>
                    <w:jc w:val="center"/>
                    <w:rPr>
                      <w:rFonts w:ascii="ITC Avant Garde" w:hAnsi="ITC Avant Garde"/>
                      <w:sz w:val="18"/>
                      <w:szCs w:val="18"/>
                    </w:rPr>
                  </w:pPr>
                </w:p>
                <w:p w14:paraId="69720A0B" w14:textId="64480BB9" w:rsidR="00CA5699" w:rsidRDefault="00CA5699" w:rsidP="00CA5699">
                  <w:pPr>
                    <w:jc w:val="center"/>
                    <w:rPr>
                      <w:rFonts w:ascii="ITC Avant Garde" w:hAnsi="ITC Avant Garde"/>
                      <w:sz w:val="18"/>
                      <w:szCs w:val="18"/>
                    </w:rPr>
                  </w:pPr>
                  <w:r>
                    <w:rPr>
                      <w:rFonts w:ascii="ITC Avant Garde" w:hAnsi="ITC Avant Garde"/>
                      <w:sz w:val="18"/>
                      <w:szCs w:val="18"/>
                    </w:rPr>
                    <w:t>Comisionados</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8401B" w14:textId="505B0E4F" w:rsidR="00CA5699" w:rsidRPr="00DD06A0" w:rsidRDefault="0092339A" w:rsidP="00CA5699">
                  <w:pPr>
                    <w:jc w:val="center"/>
                    <w:rPr>
                      <w:rFonts w:ascii="ITC Avant Garde" w:hAnsi="ITC Avant Garde"/>
                      <w:sz w:val="18"/>
                      <w:szCs w:val="18"/>
                    </w:rPr>
                  </w:pPr>
                  <w:r>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02C2B" w14:textId="00878767" w:rsidR="00CA5699" w:rsidRDefault="0092339A" w:rsidP="003A589A">
                  <w:pPr>
                    <w:jc w:val="both"/>
                    <w:rPr>
                      <w:rFonts w:ascii="ITC Avant Garde" w:hAnsi="ITC Avant Garde"/>
                      <w:sz w:val="18"/>
                      <w:szCs w:val="18"/>
                    </w:rPr>
                  </w:pPr>
                  <w:r>
                    <w:rPr>
                      <w:rFonts w:ascii="ITC Avant Garde" w:hAnsi="ITC Avant Garde"/>
                      <w:sz w:val="18"/>
                      <w:szCs w:val="18"/>
                    </w:rPr>
                    <w:t>Reciben proyecto de resolución para su estudio.</w:t>
                  </w:r>
                </w:p>
              </w:tc>
            </w:tr>
            <w:tr w:rsidR="0092339A" w:rsidRPr="00DD06A0" w14:paraId="7A266CC2"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1F49A2E3" w14:textId="0902A848" w:rsidR="0092339A" w:rsidRDefault="00C6120B" w:rsidP="0092339A">
                  <w:pPr>
                    <w:jc w:val="center"/>
                    <w:rPr>
                      <w:rFonts w:ascii="ITC Avant Garde" w:hAnsi="ITC Avant Garde"/>
                      <w:sz w:val="18"/>
                      <w:szCs w:val="18"/>
                    </w:rPr>
                  </w:pPr>
                  <w:sdt>
                    <w:sdtPr>
                      <w:rPr>
                        <w:rFonts w:ascii="ITC Avant Garde" w:hAnsi="ITC Avant Garde"/>
                        <w:sz w:val="18"/>
                        <w:szCs w:val="18"/>
                      </w:rPr>
                      <w:alias w:val="Actividad"/>
                      <w:tag w:val="Actividad"/>
                      <w:id w:val="272371741"/>
                      <w:placeholder>
                        <w:docPart w:val="F83F98C354FD4C87AEEA347C0FF240D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92339A">
                        <w:rPr>
                          <w:rFonts w:ascii="ITC Avant Garde" w:hAnsi="ITC Avant Garde"/>
                          <w:sz w:val="18"/>
                          <w:szCs w:val="18"/>
                        </w:rPr>
                        <w:t>Análisis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AA98A" w14:textId="314A64AA" w:rsidR="0092339A" w:rsidRDefault="0092339A" w:rsidP="0092339A">
                  <w:pPr>
                    <w:jc w:val="center"/>
                    <w:rPr>
                      <w:rFonts w:ascii="ITC Avant Garde" w:hAnsi="ITC Avant Garde"/>
                      <w:sz w:val="18"/>
                      <w:szCs w:val="18"/>
                    </w:rPr>
                  </w:pPr>
                  <w:r>
                    <w:rPr>
                      <w:rFonts w:ascii="ITC Avant Garde" w:hAnsi="ITC Avant Garde"/>
                      <w:sz w:val="18"/>
                      <w:szCs w:val="18"/>
                    </w:rPr>
                    <w:t>Comisionados</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04964B" w14:textId="77777777" w:rsidR="0092339A" w:rsidRDefault="0092339A" w:rsidP="0092339A">
                  <w:pPr>
                    <w:jc w:val="center"/>
                    <w:rPr>
                      <w:rFonts w:ascii="ITC Avant Garde" w:hAnsi="ITC Avant Garde"/>
                      <w:sz w:val="18"/>
                      <w:szCs w:val="18"/>
                    </w:rPr>
                  </w:pPr>
                </w:p>
                <w:p w14:paraId="6B2AEA84" w14:textId="77777777" w:rsidR="003355A7" w:rsidRDefault="003355A7" w:rsidP="0092339A">
                  <w:pPr>
                    <w:jc w:val="center"/>
                    <w:rPr>
                      <w:rFonts w:ascii="ITC Avant Garde" w:hAnsi="ITC Avant Garde"/>
                      <w:sz w:val="18"/>
                      <w:szCs w:val="18"/>
                    </w:rPr>
                  </w:pPr>
                </w:p>
                <w:p w14:paraId="3947137C" w14:textId="61066820" w:rsidR="0092339A" w:rsidRDefault="0092339A" w:rsidP="0092339A">
                  <w:pPr>
                    <w:jc w:val="center"/>
                    <w:rPr>
                      <w:rFonts w:ascii="ITC Avant Garde" w:hAnsi="ITC Avant Garde"/>
                      <w:sz w:val="18"/>
                      <w:szCs w:val="18"/>
                    </w:rPr>
                  </w:pPr>
                  <w:r>
                    <w:rPr>
                      <w:rFonts w:ascii="ITC Avant Garde" w:hAnsi="ITC Avant Garde"/>
                      <w:sz w:val="18"/>
                      <w:szCs w:val="18"/>
                    </w:rPr>
                    <w:t>Comisionados</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35BA7" w14:textId="06DEBC5F" w:rsidR="0092339A" w:rsidRPr="00DD06A0" w:rsidRDefault="003355A7" w:rsidP="0092339A">
                  <w:pPr>
                    <w:jc w:val="center"/>
                    <w:rPr>
                      <w:rFonts w:ascii="ITC Avant Garde" w:hAnsi="ITC Avant Garde"/>
                      <w:sz w:val="18"/>
                      <w:szCs w:val="18"/>
                    </w:rPr>
                  </w:pPr>
                  <w:r>
                    <w:rPr>
                      <w:rFonts w:ascii="ITC Avant Garde" w:hAnsi="ITC Avant Garde"/>
                      <w:sz w:val="18"/>
                      <w:szCs w:val="18"/>
                    </w:rPr>
                    <w:t>4</w:t>
                  </w:r>
                  <w:r w:rsidR="0092339A">
                    <w:rPr>
                      <w:rFonts w:ascii="ITC Avant Garde" w:hAnsi="ITC Avant Garde"/>
                      <w:sz w:val="18"/>
                      <w:szCs w:val="18"/>
                    </w:rPr>
                    <w:t xml:space="preserve"> día</w:t>
                  </w:r>
                  <w:r>
                    <w:rPr>
                      <w:rFonts w:ascii="ITC Avant Garde" w:hAnsi="ITC Avant Garde"/>
                      <w:sz w:val="18"/>
                      <w:szCs w:val="18"/>
                    </w:rPr>
                    <w:t>s</w:t>
                  </w:r>
                  <w:r w:rsidR="0092339A">
                    <w:rPr>
                      <w:rFonts w:ascii="ITC Avant Garde" w:hAnsi="ITC Avant Garde"/>
                      <w:sz w:val="18"/>
                      <w:szCs w:val="18"/>
                    </w:rPr>
                    <w:t xml:space="preserve"> hábil</w:t>
                  </w:r>
                  <w:r>
                    <w:rPr>
                      <w:rFonts w:ascii="ITC Avant Garde" w:hAnsi="ITC Avant Garde"/>
                      <w:sz w:val="18"/>
                      <w:szCs w:val="18"/>
                    </w:rPr>
                    <w:t>es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A00D2E" w14:textId="47AF3C42" w:rsidR="0092339A" w:rsidRDefault="0092339A" w:rsidP="0092339A">
                  <w:pPr>
                    <w:jc w:val="both"/>
                    <w:rPr>
                      <w:rFonts w:ascii="ITC Avant Garde" w:hAnsi="ITC Avant Garde"/>
                      <w:sz w:val="18"/>
                      <w:szCs w:val="18"/>
                    </w:rPr>
                  </w:pPr>
                  <w:r>
                    <w:rPr>
                      <w:rFonts w:ascii="ITC Avant Garde" w:hAnsi="ITC Avant Garde"/>
                      <w:sz w:val="18"/>
                      <w:szCs w:val="18"/>
                    </w:rPr>
                    <w:t>Realizan sus comentarios y turnan al Director General de Compartición de Infraestructura.</w:t>
                  </w:r>
                </w:p>
              </w:tc>
            </w:tr>
            <w:tr w:rsidR="00184638" w:rsidRPr="00DD06A0" w14:paraId="1C2A1680"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744A3C17" w14:textId="2208555A" w:rsidR="00184638" w:rsidRDefault="00C6120B" w:rsidP="00184638">
                  <w:pPr>
                    <w:jc w:val="center"/>
                    <w:rPr>
                      <w:rFonts w:ascii="ITC Avant Garde" w:hAnsi="ITC Avant Garde"/>
                      <w:sz w:val="18"/>
                      <w:szCs w:val="18"/>
                    </w:rPr>
                  </w:pPr>
                  <w:sdt>
                    <w:sdtPr>
                      <w:rPr>
                        <w:rFonts w:ascii="ITC Avant Garde" w:hAnsi="ITC Avant Garde"/>
                        <w:sz w:val="18"/>
                        <w:szCs w:val="18"/>
                      </w:rPr>
                      <w:alias w:val="Actividad"/>
                      <w:tag w:val="Actividad"/>
                      <w:id w:val="-1005674149"/>
                      <w:placeholder>
                        <w:docPart w:val="2531D6F32E8847DA996D634787B77B7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184638">
                        <w:rPr>
                          <w:rFonts w:ascii="ITC Avant Garde" w:hAnsi="ITC Avant Garde"/>
                          <w:sz w:val="18"/>
                          <w:szCs w:val="18"/>
                        </w:rPr>
                        <w:t>Recepción de documentación</w:t>
                      </w:r>
                    </w:sdtContent>
                  </w:sdt>
                </w:p>
              </w:tc>
              <w:sdt>
                <w:sdtPr>
                  <w:rPr>
                    <w:rFonts w:ascii="ITC Avant Garde" w:hAnsi="ITC Avant Garde"/>
                    <w:sz w:val="18"/>
                    <w:szCs w:val="18"/>
                  </w:rPr>
                  <w:alias w:val="Unidad administrativa responsable"/>
                  <w:tag w:val="Unidad administrativa responsable"/>
                  <w:id w:val="-471978149"/>
                  <w:placeholder>
                    <w:docPart w:val="D2AD9A6E18BB4D749D15FB0DB5114E4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046A6" w14:textId="58E4A2F9" w:rsidR="00184638" w:rsidRDefault="00184638" w:rsidP="00184638">
                      <w:pPr>
                        <w:jc w:val="center"/>
                        <w:rPr>
                          <w:rFonts w:ascii="ITC Avant Garde" w:hAnsi="ITC Avant Garde"/>
                          <w:sz w:val="18"/>
                          <w:szCs w:val="18"/>
                        </w:rPr>
                      </w:pPr>
                      <w:r>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707E6DB3" w14:textId="77777777" w:rsidR="00184638" w:rsidRDefault="00184638" w:rsidP="00184638">
                  <w:pPr>
                    <w:rPr>
                      <w:rFonts w:ascii="ITC Avant Garde" w:hAnsi="ITC Avant Garde"/>
                      <w:sz w:val="18"/>
                      <w:szCs w:val="18"/>
                    </w:rPr>
                  </w:pPr>
                </w:p>
                <w:p w14:paraId="3D435FDE" w14:textId="77777777" w:rsidR="00184638" w:rsidRDefault="00184638" w:rsidP="00184638">
                  <w:pPr>
                    <w:jc w:val="center"/>
                    <w:rPr>
                      <w:rFonts w:ascii="ITC Avant Garde" w:hAnsi="ITC Avant Garde"/>
                      <w:sz w:val="18"/>
                      <w:szCs w:val="18"/>
                    </w:rPr>
                  </w:pPr>
                </w:p>
                <w:p w14:paraId="5CC19A98" w14:textId="77777777" w:rsidR="00184638" w:rsidRDefault="00184638" w:rsidP="00184638">
                  <w:pPr>
                    <w:jc w:val="center"/>
                    <w:rPr>
                      <w:rFonts w:ascii="ITC Avant Garde" w:hAnsi="ITC Avant Garde"/>
                      <w:sz w:val="18"/>
                      <w:szCs w:val="18"/>
                    </w:rPr>
                  </w:pPr>
                </w:p>
                <w:p w14:paraId="42D337BB" w14:textId="0A5495FC" w:rsidR="00184638" w:rsidRDefault="00184638" w:rsidP="00184638">
                  <w:pPr>
                    <w:jc w:val="center"/>
                    <w:rPr>
                      <w:rFonts w:ascii="ITC Avant Garde" w:hAnsi="ITC Avant Garde"/>
                      <w:sz w:val="18"/>
                      <w:szCs w:val="18"/>
                    </w:rPr>
                  </w:pPr>
                  <w:r>
                    <w:rPr>
                      <w:rFonts w:ascii="ITC Avant Garde" w:hAnsi="ITC Avant Garde"/>
                      <w:sz w:val="18"/>
                      <w:szCs w:val="18"/>
                    </w:rPr>
                    <w:t>Luis Raúl Rey Jiménez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DCA37" w14:textId="6A0A9313" w:rsidR="00184638" w:rsidRPr="00DD06A0" w:rsidRDefault="00184638" w:rsidP="00184638">
                  <w:pPr>
                    <w:jc w:val="center"/>
                    <w:rPr>
                      <w:rFonts w:ascii="ITC Avant Garde" w:hAnsi="ITC Avant Garde"/>
                      <w:sz w:val="18"/>
                      <w:szCs w:val="18"/>
                    </w:rPr>
                  </w:pPr>
                  <w:r w:rsidRPr="00C72E01">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36C2E" w14:textId="170BC37D" w:rsidR="00184638" w:rsidRDefault="00184638" w:rsidP="00184638">
                  <w:pPr>
                    <w:jc w:val="both"/>
                    <w:rPr>
                      <w:rFonts w:ascii="ITC Avant Garde" w:hAnsi="ITC Avant Garde"/>
                      <w:sz w:val="18"/>
                      <w:szCs w:val="18"/>
                    </w:rPr>
                  </w:pPr>
                  <w:r>
                    <w:rPr>
                      <w:rFonts w:ascii="ITC Avant Garde" w:hAnsi="ITC Avant Garde"/>
                      <w:sz w:val="18"/>
                      <w:szCs w:val="18"/>
                    </w:rPr>
                    <w:t>El Director General de Compartición de Infraestructura recibirá el proyecto y lo turnará a la Dirección de Procesamiento de Ofertas Públicas de Servicios de Compartición.</w:t>
                  </w:r>
                </w:p>
              </w:tc>
            </w:tr>
            <w:tr w:rsidR="00184638" w:rsidRPr="00DD06A0" w14:paraId="340CB061" w14:textId="77777777" w:rsidTr="0092339A">
              <w:tblPrEx>
                <w:jc w:val="center"/>
              </w:tblPrEx>
              <w:trPr>
                <w:jc w:val="center"/>
              </w:trPr>
              <w:sdt>
                <w:sdtPr>
                  <w:rPr>
                    <w:rFonts w:ascii="ITC Avant Garde" w:hAnsi="ITC Avant Garde"/>
                    <w:sz w:val="18"/>
                    <w:szCs w:val="18"/>
                  </w:rPr>
                  <w:alias w:val="Actividad"/>
                  <w:tag w:val="Actividad"/>
                  <w:id w:val="121200203"/>
                  <w:placeholder>
                    <w:docPart w:val="0FC177272DF147868B27CB158D8539A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6072340" w14:textId="2285BFA5" w:rsidR="00184638" w:rsidRDefault="00184638" w:rsidP="00184638">
                      <w:pPr>
                        <w:jc w:val="center"/>
                        <w:rPr>
                          <w:rFonts w:ascii="ITC Avant Garde" w:hAnsi="ITC Avant Garde"/>
                          <w:sz w:val="18"/>
                          <w:szCs w:val="18"/>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2059928643"/>
                  <w:placeholder>
                    <w:docPart w:val="D17482075CDE447AA706DE9C75AA69F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02983" w14:textId="750D85B9" w:rsidR="00184638" w:rsidRDefault="00184638" w:rsidP="00184638">
                      <w:pPr>
                        <w:jc w:val="center"/>
                        <w:rPr>
                          <w:rFonts w:ascii="ITC Avant Garde" w:hAnsi="ITC Avant Garde"/>
                          <w:sz w:val="18"/>
                          <w:szCs w:val="18"/>
                        </w:rPr>
                      </w:pPr>
                      <w:r>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56A1C384" w14:textId="77777777" w:rsidR="00184638" w:rsidRDefault="00184638" w:rsidP="00184638">
                  <w:pPr>
                    <w:jc w:val="center"/>
                    <w:rPr>
                      <w:rFonts w:ascii="ITC Avant Garde" w:hAnsi="ITC Avant Garde"/>
                      <w:sz w:val="18"/>
                      <w:szCs w:val="18"/>
                    </w:rPr>
                  </w:pPr>
                </w:p>
                <w:p w14:paraId="16D694BE" w14:textId="77777777" w:rsidR="00184638" w:rsidRDefault="00184638" w:rsidP="00184638">
                  <w:pPr>
                    <w:jc w:val="center"/>
                    <w:rPr>
                      <w:rFonts w:ascii="ITC Avant Garde" w:hAnsi="ITC Avant Garde"/>
                      <w:sz w:val="18"/>
                      <w:szCs w:val="18"/>
                    </w:rPr>
                  </w:pPr>
                  <w:r>
                    <w:rPr>
                      <w:rFonts w:ascii="ITC Avant Garde" w:hAnsi="ITC Avant Garde"/>
                      <w:sz w:val="18"/>
                      <w:szCs w:val="18"/>
                    </w:rPr>
                    <w:t>Rogelio Castañeda Camacho</w:t>
                  </w:r>
                </w:p>
                <w:p w14:paraId="34A56992" w14:textId="77777777" w:rsidR="00184638" w:rsidRDefault="00184638" w:rsidP="00184638">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FDDEE" w14:textId="4115052E" w:rsidR="00184638" w:rsidRPr="00DD06A0" w:rsidRDefault="00184638" w:rsidP="00184638">
                  <w:pPr>
                    <w:jc w:val="center"/>
                    <w:rPr>
                      <w:rFonts w:ascii="ITC Avant Garde" w:hAnsi="ITC Avant Garde"/>
                      <w:sz w:val="18"/>
                      <w:szCs w:val="18"/>
                    </w:rPr>
                  </w:pPr>
                  <w:r>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1CFC5" w14:textId="1E8B2A4F" w:rsidR="00184638" w:rsidRDefault="00184638" w:rsidP="00184638">
                  <w:pPr>
                    <w:jc w:val="both"/>
                    <w:rPr>
                      <w:rFonts w:ascii="ITC Avant Garde" w:hAnsi="ITC Avant Garde"/>
                      <w:sz w:val="18"/>
                      <w:szCs w:val="18"/>
                    </w:rPr>
                  </w:pPr>
                  <w:r>
                    <w:rPr>
                      <w:rFonts w:ascii="ITC Avant Garde" w:hAnsi="ITC Avant Garde"/>
                      <w:sz w:val="18"/>
                      <w:szCs w:val="18"/>
                    </w:rPr>
                    <w:t>El Director de Procesamiento de Ofertas Públicas de Servicios de Compartición recibirá el proyecto.</w:t>
                  </w:r>
                </w:p>
              </w:tc>
            </w:tr>
            <w:tr w:rsidR="00184638" w:rsidRPr="00DD06A0" w14:paraId="384B0F5D"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EACFA2B" w14:textId="207EA472" w:rsidR="00184638" w:rsidRDefault="00C6120B" w:rsidP="00184638">
                  <w:pPr>
                    <w:jc w:val="center"/>
                    <w:rPr>
                      <w:rFonts w:ascii="ITC Avant Garde" w:hAnsi="ITC Avant Garde"/>
                      <w:sz w:val="18"/>
                      <w:szCs w:val="18"/>
                    </w:rPr>
                  </w:pPr>
                  <w:sdt>
                    <w:sdtPr>
                      <w:rPr>
                        <w:rFonts w:ascii="ITC Avant Garde" w:hAnsi="ITC Avant Garde"/>
                        <w:sz w:val="18"/>
                        <w:szCs w:val="18"/>
                      </w:rPr>
                      <w:alias w:val="Actividad"/>
                      <w:tag w:val="Actividad"/>
                      <w:id w:val="1135600144"/>
                      <w:placeholder>
                        <w:docPart w:val="121139E020C6453795B8AC2BBDCC6B3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184638">
                        <w:rPr>
                          <w:rFonts w:ascii="ITC Avant Garde" w:hAnsi="ITC Avant Garde"/>
                          <w:sz w:val="18"/>
                          <w:szCs w:val="18"/>
                        </w:rPr>
                        <w:t>Análisis de documentación</w:t>
                      </w:r>
                    </w:sdtContent>
                  </w:sdt>
                </w:p>
              </w:tc>
              <w:sdt>
                <w:sdtPr>
                  <w:rPr>
                    <w:rFonts w:ascii="ITC Avant Garde" w:hAnsi="ITC Avant Garde"/>
                    <w:sz w:val="18"/>
                    <w:szCs w:val="18"/>
                  </w:rPr>
                  <w:alias w:val="Unidad administrativa responsable"/>
                  <w:tag w:val="Unidad administrativa responsable"/>
                  <w:id w:val="1508714895"/>
                  <w:placeholder>
                    <w:docPart w:val="D4852A0EA5F44DB3A9A3AAD6318E556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625DB" w14:textId="79ABE99A" w:rsidR="00184638" w:rsidRDefault="00184638" w:rsidP="00184638">
                      <w:pPr>
                        <w:jc w:val="center"/>
                        <w:rPr>
                          <w:rFonts w:ascii="ITC Avant Garde" w:hAnsi="ITC Avant Garde"/>
                          <w:sz w:val="18"/>
                          <w:szCs w:val="18"/>
                        </w:rPr>
                      </w:pPr>
                      <w:r>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1E84803" w14:textId="77777777" w:rsidR="00184638" w:rsidRDefault="00184638" w:rsidP="00184638">
                  <w:pPr>
                    <w:jc w:val="center"/>
                    <w:rPr>
                      <w:rFonts w:ascii="ITC Avant Garde" w:hAnsi="ITC Avant Garde"/>
                      <w:sz w:val="18"/>
                      <w:szCs w:val="18"/>
                    </w:rPr>
                  </w:pPr>
                </w:p>
                <w:p w14:paraId="171F4E7E" w14:textId="77777777" w:rsidR="00184638" w:rsidRDefault="00184638" w:rsidP="00184638">
                  <w:pPr>
                    <w:jc w:val="center"/>
                    <w:rPr>
                      <w:rFonts w:ascii="ITC Avant Garde" w:hAnsi="ITC Avant Garde"/>
                      <w:sz w:val="18"/>
                      <w:szCs w:val="18"/>
                    </w:rPr>
                  </w:pPr>
                  <w:r>
                    <w:rPr>
                      <w:rFonts w:ascii="ITC Avant Garde" w:hAnsi="ITC Avant Garde"/>
                      <w:sz w:val="18"/>
                      <w:szCs w:val="18"/>
                    </w:rPr>
                    <w:t>Rogelio Castañeda Camacho</w:t>
                  </w:r>
                </w:p>
                <w:p w14:paraId="5FE6FB0E" w14:textId="77777777" w:rsidR="00184638" w:rsidRDefault="00184638" w:rsidP="00184638">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A2047" w14:textId="19CD3E4A" w:rsidR="00184638" w:rsidRPr="00DD06A0" w:rsidRDefault="00184638" w:rsidP="00184638">
                  <w:pPr>
                    <w:jc w:val="center"/>
                    <w:rPr>
                      <w:rFonts w:ascii="ITC Avant Garde" w:hAnsi="ITC Avant Garde"/>
                      <w:sz w:val="18"/>
                      <w:szCs w:val="18"/>
                    </w:rPr>
                  </w:pPr>
                  <w:r>
                    <w:rPr>
                      <w:rFonts w:ascii="ITC Avant Garde" w:hAnsi="ITC Avant Garde"/>
                      <w:sz w:val="18"/>
                      <w:szCs w:val="18"/>
                    </w:rPr>
                    <w:lastRenderedPageBreak/>
                    <w:t>1 día hábil</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5159D" w14:textId="30FAB08E" w:rsidR="00184638" w:rsidRDefault="00184638" w:rsidP="00184638">
                  <w:pPr>
                    <w:jc w:val="both"/>
                    <w:rPr>
                      <w:rFonts w:ascii="ITC Avant Garde" w:hAnsi="ITC Avant Garde"/>
                      <w:sz w:val="18"/>
                      <w:szCs w:val="18"/>
                    </w:rPr>
                  </w:pPr>
                  <w:r>
                    <w:rPr>
                      <w:rFonts w:ascii="ITC Avant Garde" w:hAnsi="ITC Avant Garde"/>
                      <w:sz w:val="18"/>
                      <w:szCs w:val="18"/>
                    </w:rPr>
                    <w:t xml:space="preserve">Se atienden los comentarios de los Comisionados y se turna al Director </w:t>
                  </w:r>
                  <w:r>
                    <w:rPr>
                      <w:rFonts w:ascii="ITC Avant Garde" w:hAnsi="ITC Avant Garde"/>
                      <w:sz w:val="18"/>
                      <w:szCs w:val="18"/>
                    </w:rPr>
                    <w:lastRenderedPageBreak/>
                    <w:t>General de Compartición de Infraestructura.</w:t>
                  </w:r>
                </w:p>
              </w:tc>
            </w:tr>
            <w:tr w:rsidR="00184638" w:rsidRPr="00DD06A0" w14:paraId="6DB4DEDF" w14:textId="77777777" w:rsidTr="0092339A">
              <w:tblPrEx>
                <w:jc w:val="center"/>
              </w:tblPrEx>
              <w:trPr>
                <w:jc w:val="center"/>
              </w:trPr>
              <w:sdt>
                <w:sdtPr>
                  <w:rPr>
                    <w:rFonts w:ascii="ITC Avant Garde" w:hAnsi="ITC Avant Garde"/>
                    <w:sz w:val="18"/>
                    <w:szCs w:val="18"/>
                  </w:rPr>
                  <w:alias w:val="Actividad"/>
                  <w:tag w:val="Actividad"/>
                  <w:id w:val="1662041175"/>
                  <w:placeholder>
                    <w:docPart w:val="B712A22680E7439EA82B92EF203D50D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168A829B" w14:textId="150E8006" w:rsidR="00184638" w:rsidRDefault="00184638" w:rsidP="00184638">
                      <w:pPr>
                        <w:jc w:val="center"/>
                        <w:rPr>
                          <w:rFonts w:ascii="ITC Avant Garde" w:hAnsi="ITC Avant Garde"/>
                          <w:sz w:val="18"/>
                          <w:szCs w:val="18"/>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873075821"/>
                  <w:placeholder>
                    <w:docPart w:val="53A62C26ED2245FAA68CC8FD05D4336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13FC3" w14:textId="19AD81DF" w:rsidR="00184638" w:rsidRDefault="00184638" w:rsidP="00184638">
                      <w:pPr>
                        <w:jc w:val="center"/>
                        <w:rPr>
                          <w:rFonts w:ascii="ITC Avant Garde" w:hAnsi="ITC Avant Garde"/>
                          <w:sz w:val="18"/>
                          <w:szCs w:val="18"/>
                        </w:rPr>
                      </w:pPr>
                      <w:r>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59F066CB" w14:textId="77777777" w:rsidR="00184638" w:rsidRDefault="00184638" w:rsidP="00184638">
                  <w:pPr>
                    <w:rPr>
                      <w:rFonts w:ascii="ITC Avant Garde" w:hAnsi="ITC Avant Garde"/>
                      <w:sz w:val="18"/>
                      <w:szCs w:val="18"/>
                    </w:rPr>
                  </w:pPr>
                </w:p>
                <w:p w14:paraId="76A45F6C" w14:textId="77777777" w:rsidR="00184638" w:rsidRDefault="00184638" w:rsidP="00184638">
                  <w:pPr>
                    <w:jc w:val="center"/>
                    <w:rPr>
                      <w:rFonts w:ascii="ITC Avant Garde" w:hAnsi="ITC Avant Garde"/>
                      <w:sz w:val="18"/>
                      <w:szCs w:val="18"/>
                    </w:rPr>
                  </w:pPr>
                </w:p>
                <w:p w14:paraId="42B7F24F" w14:textId="1AED9EBC" w:rsidR="00184638" w:rsidRDefault="00184638" w:rsidP="00184638">
                  <w:pPr>
                    <w:jc w:val="center"/>
                    <w:rPr>
                      <w:rFonts w:ascii="ITC Avant Garde" w:hAnsi="ITC Avant Garde"/>
                      <w:sz w:val="18"/>
                      <w:szCs w:val="18"/>
                    </w:rPr>
                  </w:pPr>
                  <w:r>
                    <w:rPr>
                      <w:rFonts w:ascii="ITC Avant Garde" w:hAnsi="ITC Avant Garde"/>
                      <w:sz w:val="18"/>
                      <w:szCs w:val="18"/>
                    </w:rPr>
                    <w:t>Luis Raúl Rey Jiménez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8BB4" w14:textId="5254268E" w:rsidR="00184638" w:rsidRPr="00DD06A0" w:rsidRDefault="00184638" w:rsidP="00184638">
                  <w:pPr>
                    <w:jc w:val="center"/>
                    <w:rPr>
                      <w:rFonts w:ascii="ITC Avant Garde" w:hAnsi="ITC Avant Garde"/>
                      <w:sz w:val="18"/>
                      <w:szCs w:val="18"/>
                    </w:rPr>
                  </w:pPr>
                  <w:r>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74B69" w14:textId="0DFA5816" w:rsidR="00184638" w:rsidRDefault="00184638" w:rsidP="00184638">
                  <w:pPr>
                    <w:jc w:val="both"/>
                    <w:rPr>
                      <w:rFonts w:ascii="ITC Avant Garde" w:hAnsi="ITC Avant Garde"/>
                      <w:sz w:val="18"/>
                      <w:szCs w:val="18"/>
                    </w:rPr>
                  </w:pPr>
                  <w:r>
                    <w:rPr>
                      <w:rFonts w:ascii="ITC Avant Garde" w:hAnsi="ITC Avant Garde"/>
                      <w:sz w:val="18"/>
                      <w:szCs w:val="18"/>
                    </w:rPr>
                    <w:t>El Director General de Compartición de Infraestructura recibirá el proyecto de resolución y turna a STP.</w:t>
                  </w:r>
                </w:p>
              </w:tc>
            </w:tr>
            <w:tr w:rsidR="00184638" w:rsidRPr="00DD06A0" w14:paraId="0970F72D"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2F282B9" w14:textId="1AD67991" w:rsidR="00184638" w:rsidRDefault="00C6120B" w:rsidP="00184638">
                  <w:pPr>
                    <w:jc w:val="center"/>
                    <w:rPr>
                      <w:rFonts w:ascii="ITC Avant Garde" w:hAnsi="ITC Avant Garde"/>
                      <w:sz w:val="18"/>
                      <w:szCs w:val="18"/>
                    </w:rPr>
                  </w:pPr>
                  <w:sdt>
                    <w:sdtPr>
                      <w:rPr>
                        <w:rFonts w:ascii="ITC Avant Garde" w:hAnsi="ITC Avant Garde"/>
                        <w:sz w:val="18"/>
                        <w:szCs w:val="18"/>
                      </w:rPr>
                      <w:alias w:val="Actividad"/>
                      <w:tag w:val="Actividad"/>
                      <w:id w:val="-273790704"/>
                      <w:placeholder>
                        <w:docPart w:val="FB8B7C4F4A2E4768884FF850540B378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184638">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DCC60" w14:textId="352ADC7F" w:rsidR="00184638" w:rsidRDefault="00184638" w:rsidP="00184638">
                  <w:pPr>
                    <w:jc w:val="center"/>
                    <w:rPr>
                      <w:rFonts w:ascii="ITC Avant Garde" w:hAnsi="ITC Avant Garde"/>
                      <w:sz w:val="18"/>
                      <w:szCs w:val="18"/>
                    </w:rPr>
                  </w:pPr>
                  <w:r>
                    <w:rPr>
                      <w:rFonts w:ascii="ITC Avant Garde" w:hAnsi="ITC Avant Garde"/>
                      <w:sz w:val="18"/>
                      <w:szCs w:val="18"/>
                    </w:rPr>
                    <w:t>STP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6E63833" w14:textId="4859B519" w:rsidR="00184638" w:rsidRDefault="00184638" w:rsidP="00184638">
                  <w:pPr>
                    <w:jc w:val="center"/>
                    <w:rPr>
                      <w:rFonts w:ascii="ITC Avant Garde" w:hAnsi="ITC Avant Garde"/>
                      <w:sz w:val="18"/>
                      <w:szCs w:val="18"/>
                    </w:rPr>
                  </w:pPr>
                  <w:r w:rsidRPr="003A589A">
                    <w:rPr>
                      <w:rFonts w:ascii="ITC Avant Garde" w:hAnsi="ITC Avant Garde"/>
                      <w:sz w:val="18"/>
                      <w:szCs w:val="18"/>
                    </w:rPr>
                    <w:t>Yaratzet Funes López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6AE48" w14:textId="34856C6E" w:rsidR="00184638" w:rsidRPr="00DD06A0" w:rsidRDefault="00184638" w:rsidP="00184638">
                  <w:pPr>
                    <w:jc w:val="center"/>
                    <w:rPr>
                      <w:rFonts w:ascii="ITC Avant Garde" w:hAnsi="ITC Avant Garde"/>
                      <w:sz w:val="18"/>
                      <w:szCs w:val="18"/>
                    </w:rPr>
                  </w:pPr>
                  <w:r>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8CB03" w14:textId="413FB7AB" w:rsidR="00184638" w:rsidRDefault="00184638" w:rsidP="00184638">
                  <w:pPr>
                    <w:jc w:val="both"/>
                    <w:rPr>
                      <w:rFonts w:ascii="ITC Avant Garde" w:hAnsi="ITC Avant Garde"/>
                      <w:sz w:val="18"/>
                      <w:szCs w:val="18"/>
                    </w:rPr>
                  </w:pPr>
                  <w:r>
                    <w:rPr>
                      <w:rFonts w:ascii="ITC Avant Garde" w:hAnsi="ITC Avant Garde"/>
                      <w:sz w:val="18"/>
                      <w:szCs w:val="18"/>
                    </w:rPr>
                    <w:t>Recibe proyecto de resolución y turna a Secretario Técnico del Pleno.</w:t>
                  </w:r>
                </w:p>
              </w:tc>
            </w:tr>
            <w:tr w:rsidR="00184638" w:rsidRPr="00DD06A0" w14:paraId="344AD0D7"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EA3DBD1" w14:textId="5C7217F2" w:rsidR="00184638" w:rsidRDefault="00C6120B" w:rsidP="00184638">
                  <w:pPr>
                    <w:jc w:val="center"/>
                    <w:rPr>
                      <w:rFonts w:ascii="ITC Avant Garde" w:hAnsi="ITC Avant Garde"/>
                      <w:sz w:val="18"/>
                      <w:szCs w:val="18"/>
                    </w:rPr>
                  </w:pPr>
                  <w:sdt>
                    <w:sdtPr>
                      <w:rPr>
                        <w:rFonts w:ascii="ITC Avant Garde" w:hAnsi="ITC Avant Garde"/>
                        <w:sz w:val="18"/>
                        <w:szCs w:val="18"/>
                      </w:rPr>
                      <w:alias w:val="Actividad"/>
                      <w:tag w:val="Actividad"/>
                      <w:id w:val="956380054"/>
                      <w:placeholder>
                        <w:docPart w:val="ADEEB3C7BCEC46D0A6AB417B6907C7F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184638">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4AFD4" w14:textId="6660D0E4" w:rsidR="00184638" w:rsidRDefault="00184638" w:rsidP="00184638">
                  <w:pPr>
                    <w:jc w:val="center"/>
                    <w:rPr>
                      <w:rFonts w:ascii="ITC Avant Garde" w:hAnsi="ITC Avant Garde"/>
                      <w:sz w:val="18"/>
                      <w:szCs w:val="18"/>
                    </w:rPr>
                  </w:pPr>
                  <w:r>
                    <w:rPr>
                      <w:rFonts w:ascii="ITC Avant Garde" w:hAnsi="ITC Avant Garde"/>
                      <w:sz w:val="18"/>
                      <w:szCs w:val="18"/>
                    </w:rPr>
                    <w:t>STP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2B3A9FC2" w14:textId="77777777" w:rsidR="00184638" w:rsidRDefault="00184638" w:rsidP="00184638">
                  <w:pPr>
                    <w:jc w:val="center"/>
                    <w:rPr>
                      <w:rFonts w:ascii="ITC Avant Garde" w:hAnsi="ITC Avant Garde"/>
                      <w:sz w:val="18"/>
                      <w:szCs w:val="18"/>
                    </w:rPr>
                  </w:pPr>
                </w:p>
                <w:p w14:paraId="134A15C2" w14:textId="030FA2A8" w:rsidR="00184638" w:rsidRDefault="00184638" w:rsidP="00184638">
                  <w:pPr>
                    <w:jc w:val="center"/>
                    <w:rPr>
                      <w:rFonts w:ascii="ITC Avant Garde" w:hAnsi="ITC Avant Garde"/>
                      <w:sz w:val="18"/>
                      <w:szCs w:val="18"/>
                    </w:rPr>
                  </w:pPr>
                  <w:r>
                    <w:rPr>
                      <w:rFonts w:ascii="ITC Avant Garde" w:hAnsi="ITC Avant Garde"/>
                      <w:sz w:val="18"/>
                      <w:szCs w:val="18"/>
                    </w:rPr>
                    <w:t>David Gorra Flota</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180BB" w14:textId="09DFBDF5" w:rsidR="00184638" w:rsidRPr="00DD06A0" w:rsidRDefault="00184638" w:rsidP="00184638">
                  <w:pPr>
                    <w:jc w:val="center"/>
                    <w:rPr>
                      <w:rFonts w:ascii="ITC Avant Garde" w:hAnsi="ITC Avant Garde"/>
                      <w:sz w:val="18"/>
                      <w:szCs w:val="18"/>
                    </w:rPr>
                  </w:pPr>
                  <w:r>
                    <w:rPr>
                      <w:rFonts w:ascii="ITC Avant Garde" w:hAnsi="ITC Avant Garde"/>
                      <w:sz w:val="18"/>
                      <w:szCs w:val="18"/>
                    </w:rPr>
                    <w:t>1 día hábil</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443D3" w14:textId="35B8BDC1" w:rsidR="00184638" w:rsidRDefault="00184638" w:rsidP="00184638">
                  <w:pPr>
                    <w:jc w:val="both"/>
                    <w:rPr>
                      <w:rFonts w:ascii="ITC Avant Garde" w:hAnsi="ITC Avant Garde"/>
                      <w:sz w:val="18"/>
                      <w:szCs w:val="18"/>
                    </w:rPr>
                  </w:pPr>
                  <w:r>
                    <w:rPr>
                      <w:rFonts w:ascii="ITC Avant Garde" w:hAnsi="ITC Avant Garde"/>
                      <w:sz w:val="18"/>
                      <w:szCs w:val="18"/>
                    </w:rPr>
                    <w:t>Recibe proyecto de resolución y distribuye entre Comisionados.</w:t>
                  </w:r>
                </w:p>
              </w:tc>
            </w:tr>
            <w:tr w:rsidR="00184638" w:rsidRPr="00DD06A0" w14:paraId="699BB29D"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1F6E6FEB" w14:textId="0E3D5EA8" w:rsidR="00184638" w:rsidRDefault="00C6120B" w:rsidP="00184638">
                  <w:pPr>
                    <w:jc w:val="center"/>
                    <w:rPr>
                      <w:rFonts w:ascii="ITC Avant Garde" w:hAnsi="ITC Avant Garde"/>
                      <w:sz w:val="18"/>
                      <w:szCs w:val="18"/>
                    </w:rPr>
                  </w:pPr>
                  <w:sdt>
                    <w:sdtPr>
                      <w:rPr>
                        <w:rFonts w:ascii="ITC Avant Garde" w:hAnsi="ITC Avant Garde"/>
                        <w:sz w:val="18"/>
                        <w:szCs w:val="18"/>
                      </w:rPr>
                      <w:alias w:val="Actividad"/>
                      <w:tag w:val="Actividad"/>
                      <w:id w:val="2091573683"/>
                      <w:placeholder>
                        <w:docPart w:val="DD379D480AE24949AFF45DC053F03B87"/>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184638">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84111" w14:textId="6551D124" w:rsidR="00184638" w:rsidRDefault="00184638" w:rsidP="00184638">
                  <w:pPr>
                    <w:jc w:val="center"/>
                    <w:rPr>
                      <w:rFonts w:ascii="ITC Avant Garde" w:hAnsi="ITC Avant Garde"/>
                      <w:sz w:val="18"/>
                      <w:szCs w:val="18"/>
                    </w:rPr>
                  </w:pPr>
                  <w:r>
                    <w:rPr>
                      <w:rFonts w:ascii="ITC Avant Garde" w:hAnsi="ITC Avant Garde"/>
                      <w:sz w:val="18"/>
                      <w:szCs w:val="18"/>
                    </w:rPr>
                    <w:t>Comisionados</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D139B5" w14:textId="77777777" w:rsidR="00184638" w:rsidRDefault="00184638" w:rsidP="00184638">
                  <w:pPr>
                    <w:jc w:val="center"/>
                    <w:rPr>
                      <w:rFonts w:ascii="ITC Avant Garde" w:hAnsi="ITC Avant Garde"/>
                      <w:sz w:val="18"/>
                      <w:szCs w:val="18"/>
                    </w:rPr>
                  </w:pPr>
                </w:p>
                <w:p w14:paraId="1F7519F2" w14:textId="0B9F9040" w:rsidR="00184638" w:rsidRDefault="00184638" w:rsidP="00184638">
                  <w:pPr>
                    <w:jc w:val="center"/>
                    <w:rPr>
                      <w:rFonts w:ascii="ITC Avant Garde" w:hAnsi="ITC Avant Garde"/>
                      <w:sz w:val="18"/>
                      <w:szCs w:val="18"/>
                    </w:rPr>
                  </w:pPr>
                  <w:r>
                    <w:rPr>
                      <w:rFonts w:ascii="ITC Avant Garde" w:hAnsi="ITC Avant Garde"/>
                      <w:sz w:val="18"/>
                      <w:szCs w:val="18"/>
                    </w:rPr>
                    <w:t>Comisionados</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11AA0" w14:textId="036DA346" w:rsidR="00184638" w:rsidRPr="00DD06A0" w:rsidRDefault="00184638" w:rsidP="00184638">
                  <w:pPr>
                    <w:jc w:val="center"/>
                    <w:rPr>
                      <w:rFonts w:ascii="ITC Avant Garde" w:hAnsi="ITC Avant Garde"/>
                      <w:sz w:val="18"/>
                      <w:szCs w:val="18"/>
                    </w:rPr>
                  </w:pPr>
                  <w:r>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7516E" w14:textId="6DBC5EF8" w:rsidR="00184638" w:rsidRDefault="00184638" w:rsidP="00184638">
                  <w:pPr>
                    <w:jc w:val="both"/>
                    <w:rPr>
                      <w:rFonts w:ascii="ITC Avant Garde" w:hAnsi="ITC Avant Garde"/>
                      <w:sz w:val="18"/>
                      <w:szCs w:val="18"/>
                    </w:rPr>
                  </w:pPr>
                  <w:r>
                    <w:rPr>
                      <w:rFonts w:ascii="ITC Avant Garde" w:hAnsi="ITC Avant Garde"/>
                      <w:sz w:val="18"/>
                      <w:szCs w:val="18"/>
                    </w:rPr>
                    <w:t>Reciben proyecto de resolución.</w:t>
                  </w:r>
                </w:p>
              </w:tc>
            </w:tr>
            <w:tr w:rsidR="00184638" w:rsidRPr="00DD06A0" w14:paraId="208DAFF1"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4C9AD5DB" w14:textId="46ED2E2D" w:rsidR="00184638" w:rsidRDefault="00C6120B" w:rsidP="00184638">
                  <w:pPr>
                    <w:jc w:val="center"/>
                    <w:rPr>
                      <w:rFonts w:ascii="ITC Avant Garde" w:hAnsi="ITC Avant Garde"/>
                      <w:sz w:val="18"/>
                      <w:szCs w:val="18"/>
                    </w:rPr>
                  </w:pPr>
                  <w:sdt>
                    <w:sdtPr>
                      <w:rPr>
                        <w:rFonts w:ascii="ITC Avant Garde" w:hAnsi="ITC Avant Garde"/>
                        <w:sz w:val="18"/>
                        <w:szCs w:val="18"/>
                      </w:rPr>
                      <w:alias w:val="Actividad"/>
                      <w:tag w:val="Actividad"/>
                      <w:id w:val="-1273174092"/>
                      <w:placeholder>
                        <w:docPart w:val="32ADB0A3D7B44C5D8DEE0886E2A121C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184638">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AFF6F" w14:textId="4BD862DF" w:rsidR="00184638" w:rsidRDefault="00184638" w:rsidP="00184638">
                  <w:pPr>
                    <w:jc w:val="center"/>
                    <w:rPr>
                      <w:rFonts w:ascii="ITC Avant Garde" w:hAnsi="ITC Avant Garde"/>
                      <w:sz w:val="18"/>
                      <w:szCs w:val="18"/>
                    </w:rPr>
                  </w:pPr>
                  <w:r>
                    <w:rPr>
                      <w:rFonts w:ascii="ITC Avant Garde" w:hAnsi="ITC Avant Garde"/>
                      <w:sz w:val="18"/>
                      <w:szCs w:val="18"/>
                    </w:rPr>
                    <w:t>Comisionados</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4755F554" w14:textId="77777777" w:rsidR="00184638" w:rsidRDefault="00184638" w:rsidP="00184638">
                  <w:pPr>
                    <w:jc w:val="center"/>
                    <w:rPr>
                      <w:rFonts w:ascii="ITC Avant Garde" w:hAnsi="ITC Avant Garde"/>
                      <w:sz w:val="18"/>
                      <w:szCs w:val="18"/>
                    </w:rPr>
                  </w:pPr>
                </w:p>
                <w:p w14:paraId="1FF63891" w14:textId="47B17C12" w:rsidR="00184638" w:rsidRDefault="00184638" w:rsidP="00184638">
                  <w:pPr>
                    <w:jc w:val="center"/>
                    <w:rPr>
                      <w:rFonts w:ascii="ITC Avant Garde" w:hAnsi="ITC Avant Garde"/>
                      <w:sz w:val="18"/>
                      <w:szCs w:val="18"/>
                    </w:rPr>
                  </w:pPr>
                  <w:r>
                    <w:rPr>
                      <w:rFonts w:ascii="ITC Avant Garde" w:hAnsi="ITC Avant Garde"/>
                      <w:sz w:val="18"/>
                      <w:szCs w:val="18"/>
                    </w:rPr>
                    <w:t>Comisionados</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E4D43D" w14:textId="7034ED63" w:rsidR="00184638" w:rsidRPr="00DD06A0" w:rsidRDefault="007178CE" w:rsidP="007178CE">
                  <w:pPr>
                    <w:jc w:val="center"/>
                    <w:rPr>
                      <w:rFonts w:ascii="ITC Avant Garde" w:hAnsi="ITC Avant Garde"/>
                      <w:sz w:val="18"/>
                      <w:szCs w:val="18"/>
                    </w:rPr>
                  </w:pPr>
                  <w:r>
                    <w:rPr>
                      <w:rFonts w:ascii="ITC Avant Garde" w:hAnsi="ITC Avant Garde"/>
                      <w:sz w:val="18"/>
                      <w:szCs w:val="18"/>
                    </w:rPr>
                    <w:t>Depende del día en que se programe la sesión</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EFF87" w14:textId="17CDF2AF" w:rsidR="00184638" w:rsidRDefault="00184638" w:rsidP="00184638">
                  <w:pPr>
                    <w:jc w:val="both"/>
                    <w:rPr>
                      <w:rFonts w:ascii="ITC Avant Garde" w:hAnsi="ITC Avant Garde"/>
                      <w:sz w:val="18"/>
                      <w:szCs w:val="18"/>
                    </w:rPr>
                  </w:pPr>
                  <w:r w:rsidRPr="00184638">
                    <w:rPr>
                      <w:rFonts w:ascii="ITC Avant Garde" w:hAnsi="ITC Avant Garde"/>
                      <w:sz w:val="18"/>
                      <w:szCs w:val="18"/>
                    </w:rPr>
                    <w:t>Comisionados discuten proyecto en sesión del Pleno y se manda a Secretaría Técnica del Pleno.</w:t>
                  </w:r>
                </w:p>
              </w:tc>
            </w:tr>
            <w:tr w:rsidR="007178CE" w:rsidRPr="00DD06A0" w14:paraId="600EB931"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707FDD30" w14:textId="178B6750" w:rsidR="007178CE" w:rsidRDefault="00C6120B" w:rsidP="007178CE">
                  <w:pPr>
                    <w:jc w:val="center"/>
                    <w:rPr>
                      <w:rFonts w:ascii="ITC Avant Garde" w:hAnsi="ITC Avant Garde"/>
                      <w:sz w:val="18"/>
                      <w:szCs w:val="18"/>
                    </w:rPr>
                  </w:pPr>
                  <w:sdt>
                    <w:sdtPr>
                      <w:rPr>
                        <w:rFonts w:ascii="ITC Avant Garde" w:hAnsi="ITC Avant Garde"/>
                        <w:sz w:val="18"/>
                        <w:szCs w:val="18"/>
                      </w:rPr>
                      <w:alias w:val="Actividad"/>
                      <w:tag w:val="Actividad"/>
                      <w:id w:val="1465078242"/>
                      <w:placeholder>
                        <w:docPart w:val="989892D23F704E9C900508CF8E570F50"/>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7178CE">
                        <w:rPr>
                          <w:rFonts w:ascii="ITC Avant Garde" w:hAnsi="ITC Avant Garde"/>
                          <w:sz w:val="18"/>
                          <w:szCs w:val="18"/>
                        </w:rPr>
                        <w:t>Recepción de documentación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56BE0" w14:textId="42D63888" w:rsidR="007178CE" w:rsidRDefault="007178CE" w:rsidP="007178CE">
                  <w:pPr>
                    <w:jc w:val="center"/>
                    <w:rPr>
                      <w:rFonts w:ascii="ITC Avant Garde" w:hAnsi="ITC Avant Garde"/>
                      <w:sz w:val="18"/>
                      <w:szCs w:val="18"/>
                    </w:rPr>
                  </w:pPr>
                  <w:r>
                    <w:rPr>
                      <w:rFonts w:ascii="ITC Avant Garde" w:hAnsi="ITC Avant Garde"/>
                      <w:sz w:val="18"/>
                      <w:szCs w:val="18"/>
                    </w:rPr>
                    <w:t>STP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C1870E1" w14:textId="2F4388C2" w:rsidR="007178CE" w:rsidRDefault="007178CE" w:rsidP="007178CE">
                  <w:pPr>
                    <w:jc w:val="center"/>
                    <w:rPr>
                      <w:rFonts w:ascii="ITC Avant Garde" w:hAnsi="ITC Avant Garde"/>
                      <w:sz w:val="18"/>
                      <w:szCs w:val="18"/>
                    </w:rPr>
                  </w:pPr>
                  <w:r w:rsidRPr="003A589A">
                    <w:rPr>
                      <w:rFonts w:ascii="ITC Avant Garde" w:hAnsi="ITC Avant Garde"/>
                      <w:sz w:val="18"/>
                      <w:szCs w:val="18"/>
                    </w:rPr>
                    <w:t>Yaratzet Funes López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F2EFF" w14:textId="4CE23BAA" w:rsidR="007178CE" w:rsidRPr="00DD06A0" w:rsidRDefault="007178CE" w:rsidP="007178CE">
                  <w:pPr>
                    <w:jc w:val="center"/>
                    <w:rPr>
                      <w:rFonts w:ascii="ITC Avant Garde" w:hAnsi="ITC Avant Garde"/>
                      <w:sz w:val="18"/>
                      <w:szCs w:val="18"/>
                    </w:rPr>
                  </w:pPr>
                  <w:r>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ABC82" w14:textId="58ADC081" w:rsidR="007178CE" w:rsidRPr="00184638" w:rsidRDefault="007178CE" w:rsidP="007178CE">
                  <w:pPr>
                    <w:jc w:val="both"/>
                    <w:rPr>
                      <w:rFonts w:ascii="ITC Avant Garde" w:hAnsi="ITC Avant Garde"/>
                      <w:sz w:val="18"/>
                      <w:szCs w:val="18"/>
                    </w:rPr>
                  </w:pPr>
                  <w:r w:rsidRPr="007178CE">
                    <w:rPr>
                      <w:rFonts w:ascii="ITC Avant Garde" w:hAnsi="ITC Avant Garde"/>
                      <w:sz w:val="18"/>
                      <w:szCs w:val="18"/>
                    </w:rPr>
                    <w:t>Recibe la resolución que se discutió en el Pleno.</w:t>
                  </w:r>
                </w:p>
              </w:tc>
            </w:tr>
            <w:tr w:rsidR="007178CE" w:rsidRPr="00DD06A0" w14:paraId="570197A6"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140337B" w14:textId="62BA9320" w:rsidR="007178CE" w:rsidRDefault="00C6120B" w:rsidP="007178CE">
                  <w:pPr>
                    <w:jc w:val="center"/>
                    <w:rPr>
                      <w:rFonts w:ascii="ITC Avant Garde" w:hAnsi="ITC Avant Garde"/>
                      <w:sz w:val="18"/>
                      <w:szCs w:val="18"/>
                    </w:rPr>
                  </w:pPr>
                  <w:sdt>
                    <w:sdtPr>
                      <w:rPr>
                        <w:rFonts w:ascii="ITC Avant Garde" w:hAnsi="ITC Avant Garde"/>
                        <w:sz w:val="18"/>
                        <w:szCs w:val="18"/>
                      </w:rPr>
                      <w:alias w:val="Actividad"/>
                      <w:tag w:val="Actividad"/>
                      <w:id w:val="-817335935"/>
                      <w:placeholder>
                        <w:docPart w:val="EDD3307C0BEA47B8823D3468BF600E7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EC351D">
                        <w:rPr>
                          <w:rFonts w:ascii="ITC Avant Garde" w:hAnsi="ITC Avant Garde"/>
                          <w:sz w:val="18"/>
                          <w:szCs w:val="18"/>
                        </w:rPr>
                        <w:t>Seguimiento</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3B779" w14:textId="635686E8" w:rsidR="007178CE" w:rsidRDefault="007178CE" w:rsidP="007178CE">
                  <w:pPr>
                    <w:jc w:val="center"/>
                    <w:rPr>
                      <w:rFonts w:ascii="ITC Avant Garde" w:hAnsi="ITC Avant Garde"/>
                      <w:sz w:val="18"/>
                      <w:szCs w:val="18"/>
                    </w:rPr>
                  </w:pPr>
                  <w:r>
                    <w:rPr>
                      <w:rFonts w:ascii="ITC Avant Garde" w:hAnsi="ITC Avant Garde"/>
                      <w:sz w:val="18"/>
                      <w:szCs w:val="18"/>
                    </w:rPr>
                    <w:t>STP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34A262DE" w14:textId="09824E86" w:rsidR="007178CE" w:rsidRDefault="007178CE" w:rsidP="007178CE">
                  <w:pPr>
                    <w:jc w:val="center"/>
                    <w:rPr>
                      <w:rFonts w:ascii="ITC Avant Garde" w:hAnsi="ITC Avant Garde"/>
                      <w:sz w:val="18"/>
                      <w:szCs w:val="18"/>
                    </w:rPr>
                  </w:pPr>
                  <w:r w:rsidRPr="003A589A">
                    <w:rPr>
                      <w:rFonts w:ascii="ITC Avant Garde" w:hAnsi="ITC Avant Garde"/>
                      <w:sz w:val="18"/>
                      <w:szCs w:val="18"/>
                    </w:rPr>
                    <w:t>Yaratzet Funes López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7A42E" w14:textId="670B0ECB" w:rsidR="007178CE" w:rsidRPr="00DD06A0" w:rsidRDefault="007178CE" w:rsidP="007178CE">
                  <w:pPr>
                    <w:jc w:val="center"/>
                    <w:rPr>
                      <w:rFonts w:ascii="ITC Avant Garde" w:hAnsi="ITC Avant Garde"/>
                      <w:sz w:val="18"/>
                      <w:szCs w:val="18"/>
                    </w:rPr>
                  </w:pPr>
                  <w:r>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26822" w14:textId="376E9532" w:rsidR="007178CE" w:rsidRDefault="007178CE" w:rsidP="007178CE">
                  <w:pPr>
                    <w:jc w:val="both"/>
                    <w:rPr>
                      <w:rFonts w:ascii="ITC Avant Garde" w:hAnsi="ITC Avant Garde"/>
                      <w:sz w:val="18"/>
                      <w:szCs w:val="18"/>
                    </w:rPr>
                  </w:pPr>
                  <w:r w:rsidRPr="007178CE">
                    <w:rPr>
                      <w:rFonts w:ascii="ITC Avant Garde" w:hAnsi="ITC Avant Garde"/>
                      <w:sz w:val="18"/>
                      <w:szCs w:val="18"/>
                    </w:rPr>
                    <w:t>Imprimen resolución.</w:t>
                  </w:r>
                </w:p>
              </w:tc>
            </w:tr>
            <w:tr w:rsidR="007178CE" w:rsidRPr="00DD06A0" w14:paraId="231712D9"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462BB38" w14:textId="3E25B13A" w:rsidR="007178CE" w:rsidRDefault="00C6120B" w:rsidP="007178CE">
                  <w:pPr>
                    <w:jc w:val="center"/>
                    <w:rPr>
                      <w:rFonts w:ascii="ITC Avant Garde" w:hAnsi="ITC Avant Garde"/>
                      <w:sz w:val="18"/>
                      <w:szCs w:val="18"/>
                    </w:rPr>
                  </w:pPr>
                  <w:sdt>
                    <w:sdtPr>
                      <w:rPr>
                        <w:rFonts w:ascii="ITC Avant Garde" w:hAnsi="ITC Avant Garde"/>
                        <w:sz w:val="18"/>
                        <w:szCs w:val="18"/>
                      </w:rPr>
                      <w:alias w:val="Actividad"/>
                      <w:tag w:val="Actividad"/>
                      <w:id w:val="-1436281342"/>
                      <w:placeholder>
                        <w:docPart w:val="8A38B2594C9F42FCB46AD435F01CC6D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EC351D">
                        <w:rPr>
                          <w:rFonts w:ascii="ITC Avant Garde" w:hAnsi="ITC Avant Garde"/>
                          <w:sz w:val="18"/>
                          <w:szCs w:val="18"/>
                        </w:rPr>
                        <w:t>Seguimiento</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2B4F" w14:textId="4DD86A33" w:rsidR="007178CE" w:rsidRDefault="007178CE" w:rsidP="007178CE">
                  <w:pPr>
                    <w:jc w:val="center"/>
                    <w:rPr>
                      <w:rFonts w:ascii="ITC Avant Garde" w:hAnsi="ITC Avant Garde"/>
                      <w:sz w:val="18"/>
                      <w:szCs w:val="18"/>
                    </w:rPr>
                  </w:pPr>
                  <w:r>
                    <w:rPr>
                      <w:rFonts w:ascii="ITC Avant Garde" w:hAnsi="ITC Avant Garde"/>
                      <w:sz w:val="18"/>
                      <w:szCs w:val="18"/>
                    </w:rPr>
                    <w:t>STP</w:t>
                  </w: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E75BE8" w14:textId="77777777" w:rsidR="00EC351D" w:rsidRDefault="00EC351D" w:rsidP="007178CE">
                  <w:pPr>
                    <w:jc w:val="center"/>
                    <w:rPr>
                      <w:rFonts w:ascii="ITC Avant Garde" w:hAnsi="ITC Avant Garde"/>
                      <w:sz w:val="18"/>
                      <w:szCs w:val="18"/>
                    </w:rPr>
                  </w:pPr>
                </w:p>
                <w:p w14:paraId="6DB414DE" w14:textId="77777777" w:rsidR="00EC351D" w:rsidRDefault="00EC351D" w:rsidP="007178CE">
                  <w:pPr>
                    <w:jc w:val="center"/>
                    <w:rPr>
                      <w:rFonts w:ascii="ITC Avant Garde" w:hAnsi="ITC Avant Garde"/>
                      <w:sz w:val="18"/>
                      <w:szCs w:val="18"/>
                    </w:rPr>
                  </w:pPr>
                </w:p>
                <w:p w14:paraId="434B58FB" w14:textId="058F837D" w:rsidR="007178CE" w:rsidRDefault="007178CE" w:rsidP="007178CE">
                  <w:pPr>
                    <w:jc w:val="center"/>
                    <w:rPr>
                      <w:rFonts w:ascii="ITC Avant Garde" w:hAnsi="ITC Avant Garde"/>
                      <w:sz w:val="18"/>
                      <w:szCs w:val="18"/>
                    </w:rPr>
                  </w:pPr>
                  <w:r w:rsidRPr="003A589A">
                    <w:rPr>
                      <w:rFonts w:ascii="ITC Avant Garde" w:hAnsi="ITC Avant Garde"/>
                      <w:sz w:val="18"/>
                      <w:szCs w:val="18"/>
                    </w:rPr>
                    <w:t>Yaratzet Funes López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16283" w14:textId="75CFFA71" w:rsidR="007178CE" w:rsidRPr="00DD06A0" w:rsidRDefault="007178CE" w:rsidP="007178CE">
                  <w:pPr>
                    <w:jc w:val="center"/>
                    <w:rPr>
                      <w:rFonts w:ascii="ITC Avant Garde" w:hAnsi="ITC Avant Garde"/>
                      <w:sz w:val="18"/>
                      <w:szCs w:val="18"/>
                    </w:rPr>
                  </w:pPr>
                  <w:r>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D0074" w14:textId="5F46DADB" w:rsidR="007178CE" w:rsidRDefault="00EC351D" w:rsidP="007178CE">
                  <w:pPr>
                    <w:jc w:val="both"/>
                    <w:rPr>
                      <w:rFonts w:ascii="ITC Avant Garde" w:hAnsi="ITC Avant Garde"/>
                      <w:sz w:val="18"/>
                      <w:szCs w:val="18"/>
                    </w:rPr>
                  </w:pPr>
                  <w:r>
                    <w:rPr>
                      <w:rFonts w:ascii="ITC Avant Garde" w:hAnsi="ITC Avant Garde"/>
                      <w:sz w:val="18"/>
                      <w:szCs w:val="18"/>
                    </w:rPr>
                    <w:t>Recolecta</w:t>
                  </w:r>
                  <w:r w:rsidR="007178CE">
                    <w:rPr>
                      <w:rFonts w:ascii="ITC Avant Garde" w:hAnsi="ITC Avant Garde"/>
                      <w:sz w:val="18"/>
                      <w:szCs w:val="18"/>
                    </w:rPr>
                    <w:t xml:space="preserve"> fir</w:t>
                  </w:r>
                  <w:r>
                    <w:rPr>
                      <w:rFonts w:ascii="ITC Avant Garde" w:hAnsi="ITC Avant Garde"/>
                      <w:sz w:val="18"/>
                      <w:szCs w:val="18"/>
                    </w:rPr>
                    <w:t>mas de los Comisionados y turna</w:t>
                  </w:r>
                  <w:r w:rsidR="007178CE">
                    <w:rPr>
                      <w:rFonts w:ascii="ITC Avant Garde" w:hAnsi="ITC Avant Garde"/>
                      <w:sz w:val="18"/>
                      <w:szCs w:val="18"/>
                    </w:rPr>
                    <w:t xml:space="preserve"> a Director de Procesamiento de Ofertas Públicas de Servicios de Compartición.</w:t>
                  </w:r>
                </w:p>
              </w:tc>
            </w:tr>
            <w:tr w:rsidR="00EC351D" w:rsidRPr="00DD06A0" w14:paraId="67D59F5F" w14:textId="77777777" w:rsidTr="0092339A">
              <w:tblPrEx>
                <w:jc w:val="center"/>
              </w:tblPrEx>
              <w:trPr>
                <w:jc w:val="center"/>
              </w:trPr>
              <w:sdt>
                <w:sdtPr>
                  <w:rPr>
                    <w:rFonts w:ascii="ITC Avant Garde" w:hAnsi="ITC Avant Garde"/>
                    <w:sz w:val="18"/>
                    <w:szCs w:val="18"/>
                  </w:rPr>
                  <w:alias w:val="Actividad"/>
                  <w:tag w:val="Actividad"/>
                  <w:id w:val="-409074931"/>
                  <w:placeholder>
                    <w:docPart w:val="9E350F692BCF4E7991EB33C538A05F5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A2718E1" w14:textId="61B3FB6E" w:rsidR="00EC351D" w:rsidRDefault="00EC351D" w:rsidP="00EC351D">
                      <w:pPr>
                        <w:jc w:val="center"/>
                        <w:rPr>
                          <w:rFonts w:ascii="ITC Avant Garde" w:hAnsi="ITC Avant Garde"/>
                          <w:sz w:val="18"/>
                          <w:szCs w:val="18"/>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690332318"/>
                  <w:placeholder>
                    <w:docPart w:val="92B294EFD22D45A6AAEAD6EC821BD79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25E99" w14:textId="0F8ED0CB" w:rsidR="00EC351D" w:rsidRDefault="00EC351D" w:rsidP="00EC351D">
                      <w:pPr>
                        <w:jc w:val="center"/>
                        <w:rPr>
                          <w:rFonts w:ascii="ITC Avant Garde" w:hAnsi="ITC Avant Garde"/>
                          <w:sz w:val="18"/>
                          <w:szCs w:val="18"/>
                        </w:rPr>
                      </w:pPr>
                      <w:r>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44098D07" w14:textId="77777777" w:rsidR="00EC351D" w:rsidRDefault="00EC351D" w:rsidP="00EC351D">
                  <w:pPr>
                    <w:jc w:val="center"/>
                    <w:rPr>
                      <w:rFonts w:ascii="ITC Avant Garde" w:hAnsi="ITC Avant Garde"/>
                      <w:sz w:val="18"/>
                      <w:szCs w:val="18"/>
                    </w:rPr>
                  </w:pPr>
                </w:p>
                <w:p w14:paraId="3D742839" w14:textId="77777777" w:rsidR="00EC351D" w:rsidRDefault="00EC351D" w:rsidP="00EC351D">
                  <w:pPr>
                    <w:jc w:val="center"/>
                    <w:rPr>
                      <w:rFonts w:ascii="ITC Avant Garde" w:hAnsi="ITC Avant Garde"/>
                      <w:sz w:val="18"/>
                      <w:szCs w:val="18"/>
                    </w:rPr>
                  </w:pPr>
                  <w:r>
                    <w:rPr>
                      <w:rFonts w:ascii="ITC Avant Garde" w:hAnsi="ITC Avant Garde"/>
                      <w:sz w:val="18"/>
                      <w:szCs w:val="18"/>
                    </w:rPr>
                    <w:t>Rogelio Castañeda Camacho</w:t>
                  </w:r>
                </w:p>
                <w:p w14:paraId="7523D01F" w14:textId="77777777" w:rsidR="00EC351D" w:rsidRPr="003A589A" w:rsidRDefault="00EC351D" w:rsidP="00EC351D">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42C78" w14:textId="2C37F504" w:rsidR="00EC351D" w:rsidRDefault="00EC351D" w:rsidP="00EC351D">
                  <w:pPr>
                    <w:jc w:val="center"/>
                    <w:rPr>
                      <w:rFonts w:ascii="ITC Avant Garde" w:hAnsi="ITC Avant Garde"/>
                      <w:sz w:val="18"/>
                      <w:szCs w:val="18"/>
                    </w:rPr>
                  </w:pPr>
                  <w:r>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AF780" w14:textId="4E046B21" w:rsidR="00EC351D" w:rsidRDefault="00EC351D" w:rsidP="00EC351D">
                  <w:pPr>
                    <w:jc w:val="both"/>
                    <w:rPr>
                      <w:rFonts w:ascii="ITC Avant Garde" w:hAnsi="ITC Avant Garde"/>
                      <w:sz w:val="18"/>
                      <w:szCs w:val="18"/>
                    </w:rPr>
                  </w:pPr>
                  <w:r>
                    <w:rPr>
                      <w:rFonts w:ascii="ITC Avant Garde" w:hAnsi="ITC Avant Garde"/>
                      <w:sz w:val="18"/>
                      <w:szCs w:val="18"/>
                    </w:rPr>
                    <w:t>El Director de Procesamiento de Ofertas Públicas de Servicios de Compartición recibirá la resolución.</w:t>
                  </w:r>
                </w:p>
              </w:tc>
            </w:tr>
            <w:tr w:rsidR="00EC351D" w:rsidRPr="00DD06A0" w14:paraId="7EA7D652" w14:textId="77777777" w:rsidTr="0092339A">
              <w:tblPrEx>
                <w:jc w:val="center"/>
              </w:tblPrEx>
              <w:trPr>
                <w:jc w:val="center"/>
              </w:trPr>
              <w:sdt>
                <w:sdtPr>
                  <w:rPr>
                    <w:rFonts w:ascii="ITC Avant Garde" w:hAnsi="ITC Avant Garde"/>
                    <w:sz w:val="18"/>
                    <w:szCs w:val="18"/>
                  </w:rPr>
                  <w:alias w:val="Actividad"/>
                  <w:tag w:val="Actividad"/>
                  <w:id w:val="-479930040"/>
                  <w:placeholder>
                    <w:docPart w:val="C3E050B5988B42B097C3F1B1714BDE8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2636BECB" w14:textId="3ED01BF1" w:rsidR="00EC351D" w:rsidRDefault="00EC351D" w:rsidP="00EC351D">
                      <w:pPr>
                        <w:jc w:val="center"/>
                        <w:rPr>
                          <w:rFonts w:ascii="ITC Avant Garde" w:hAnsi="ITC Avant Garde"/>
                          <w:sz w:val="18"/>
                          <w:szCs w:val="18"/>
                        </w:rPr>
                      </w:pPr>
                      <w:r>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7634187"/>
                  <w:placeholder>
                    <w:docPart w:val="59FE48DB066F497CB7557AEA54C9A19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22A52" w14:textId="235F700B" w:rsidR="00EC351D" w:rsidRDefault="00EC351D" w:rsidP="00EC351D">
                      <w:pPr>
                        <w:jc w:val="center"/>
                        <w:rPr>
                          <w:rFonts w:ascii="ITC Avant Garde" w:hAnsi="ITC Avant Garde"/>
                          <w:sz w:val="18"/>
                          <w:szCs w:val="18"/>
                        </w:rPr>
                      </w:pPr>
                      <w:r>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0EBD6866" w14:textId="77777777" w:rsidR="00EC351D" w:rsidRDefault="00EC351D" w:rsidP="00EC351D">
                  <w:pPr>
                    <w:jc w:val="center"/>
                    <w:rPr>
                      <w:rFonts w:ascii="ITC Avant Garde" w:hAnsi="ITC Avant Garde"/>
                      <w:sz w:val="18"/>
                      <w:szCs w:val="18"/>
                    </w:rPr>
                  </w:pPr>
                </w:p>
                <w:p w14:paraId="2CD2B6A4" w14:textId="77777777" w:rsidR="00EC351D" w:rsidRDefault="00EC351D" w:rsidP="00EC351D">
                  <w:pPr>
                    <w:jc w:val="center"/>
                    <w:rPr>
                      <w:rFonts w:ascii="ITC Avant Garde" w:hAnsi="ITC Avant Garde"/>
                      <w:sz w:val="18"/>
                      <w:szCs w:val="18"/>
                    </w:rPr>
                  </w:pPr>
                </w:p>
                <w:p w14:paraId="478C53BE" w14:textId="77777777" w:rsidR="00EC351D" w:rsidRDefault="00EC351D" w:rsidP="00EC351D">
                  <w:pPr>
                    <w:jc w:val="center"/>
                    <w:rPr>
                      <w:rFonts w:ascii="ITC Avant Garde" w:hAnsi="ITC Avant Garde"/>
                      <w:sz w:val="18"/>
                      <w:szCs w:val="18"/>
                    </w:rPr>
                  </w:pPr>
                </w:p>
                <w:p w14:paraId="3C643631" w14:textId="77777777" w:rsidR="00EC351D" w:rsidRDefault="00EC351D" w:rsidP="00EC351D">
                  <w:pPr>
                    <w:jc w:val="center"/>
                    <w:rPr>
                      <w:rFonts w:ascii="ITC Avant Garde" w:hAnsi="ITC Avant Garde"/>
                      <w:sz w:val="18"/>
                      <w:szCs w:val="18"/>
                    </w:rPr>
                  </w:pPr>
                </w:p>
                <w:p w14:paraId="220FF45A" w14:textId="77777777" w:rsidR="00EC351D" w:rsidRDefault="00EC351D" w:rsidP="00EC351D">
                  <w:pPr>
                    <w:jc w:val="center"/>
                    <w:rPr>
                      <w:rFonts w:ascii="ITC Avant Garde" w:hAnsi="ITC Avant Garde"/>
                      <w:sz w:val="18"/>
                      <w:szCs w:val="18"/>
                    </w:rPr>
                  </w:pPr>
                  <w:r>
                    <w:rPr>
                      <w:rFonts w:ascii="ITC Avant Garde" w:hAnsi="ITC Avant Garde"/>
                      <w:sz w:val="18"/>
                      <w:szCs w:val="18"/>
                    </w:rPr>
                    <w:t>Rogelio Castañeda Camacho</w:t>
                  </w:r>
                </w:p>
                <w:p w14:paraId="0E5E4497" w14:textId="5122BAC7" w:rsidR="00EC351D" w:rsidRDefault="00EC351D" w:rsidP="00EC351D">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9FC31" w14:textId="34635468" w:rsidR="00EC351D" w:rsidRPr="00DD06A0" w:rsidRDefault="00EC351D" w:rsidP="00EC351D">
                  <w:pPr>
                    <w:jc w:val="center"/>
                    <w:rPr>
                      <w:rFonts w:ascii="ITC Avant Garde" w:hAnsi="ITC Avant Garde"/>
                      <w:sz w:val="18"/>
                      <w:szCs w:val="18"/>
                    </w:rPr>
                  </w:pPr>
                  <w:r>
                    <w:rPr>
                      <w:rFonts w:ascii="ITC Avant Garde" w:hAnsi="ITC Avant Garde"/>
                      <w:sz w:val="18"/>
                      <w:szCs w:val="18"/>
                    </w:rPr>
                    <w:t>10 días hábiles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CCB80" w14:textId="4C21484F" w:rsidR="00EC351D" w:rsidRDefault="00EC351D" w:rsidP="00EC351D">
                  <w:pPr>
                    <w:jc w:val="both"/>
                    <w:rPr>
                      <w:rFonts w:ascii="ITC Avant Garde" w:hAnsi="ITC Avant Garde"/>
                      <w:sz w:val="18"/>
                      <w:szCs w:val="18"/>
                    </w:rPr>
                  </w:pPr>
                  <w:r>
                    <w:rPr>
                      <w:rFonts w:ascii="ITC Avant Garde" w:hAnsi="ITC Avant Garde"/>
                      <w:sz w:val="18"/>
                      <w:szCs w:val="18"/>
                    </w:rPr>
                    <w:t>Una vez que se ha dictado la resolución correspondiente, personal de la Dirección de Procesamiento de Ofertas Públicas de Servicios de Compartición procederá a notificar la misma a las partes.</w:t>
                  </w:r>
                </w:p>
              </w:tc>
            </w:tr>
            <w:tr w:rsidR="00EC351D" w:rsidRPr="00DD06A0" w14:paraId="74773F0F" w14:textId="77777777" w:rsidTr="0092339A">
              <w:tblPrEx>
                <w:jc w:val="center"/>
              </w:tblPrEx>
              <w:trPr>
                <w:jc w:val="center"/>
              </w:trPr>
              <w:sdt>
                <w:sdtPr>
                  <w:rPr>
                    <w:rFonts w:ascii="ITC Avant Garde" w:hAnsi="ITC Avant Garde"/>
                    <w:sz w:val="18"/>
                    <w:szCs w:val="18"/>
                  </w:rPr>
                  <w:alias w:val="Actividad"/>
                  <w:tag w:val="Actividad"/>
                  <w:id w:val="-280580556"/>
                  <w:placeholder>
                    <w:docPart w:val="844E3B00B74F48C698C8B40563D274D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3FEA148F" w14:textId="424DA9C9" w:rsidR="00EC351D" w:rsidRDefault="00EC351D" w:rsidP="00EC351D">
                      <w:pPr>
                        <w:jc w:val="center"/>
                        <w:rPr>
                          <w:rFonts w:ascii="ITC Avant Garde" w:hAnsi="ITC Avant Garde"/>
                          <w:sz w:val="18"/>
                          <w:szCs w:val="18"/>
                        </w:rPr>
                      </w:pPr>
                      <w:r>
                        <w:rPr>
                          <w:rFonts w:ascii="ITC Avant Garde" w:hAnsi="ITC Avant Garde"/>
                          <w:sz w:val="18"/>
                          <w:szCs w:val="18"/>
                        </w:rPr>
                        <w:t>Seguimiento</w:t>
                      </w:r>
                    </w:p>
                  </w:tc>
                </w:sdtContent>
              </w:sdt>
              <w:sdt>
                <w:sdtPr>
                  <w:rPr>
                    <w:rFonts w:ascii="ITC Avant Garde" w:hAnsi="ITC Avant Garde"/>
                    <w:sz w:val="18"/>
                    <w:szCs w:val="18"/>
                  </w:rPr>
                  <w:alias w:val="Unidad administrativa responsable"/>
                  <w:tag w:val="Unidad administrativa responsable"/>
                  <w:id w:val="1421835559"/>
                  <w:placeholder>
                    <w:docPart w:val="45F206419FAC4F07B6900E8440BD3D0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388A5" w14:textId="459B71D5" w:rsidR="00EC351D" w:rsidRDefault="00EC351D" w:rsidP="00EC351D">
                      <w:pPr>
                        <w:jc w:val="center"/>
                        <w:rPr>
                          <w:rFonts w:ascii="ITC Avant Garde" w:hAnsi="ITC Avant Garde"/>
                          <w:sz w:val="18"/>
                          <w:szCs w:val="18"/>
                        </w:rPr>
                      </w:pPr>
                      <w:r>
                        <w:rPr>
                          <w:rFonts w:ascii="ITC Avant Garde" w:hAnsi="ITC Avant Garde"/>
                          <w:sz w:val="18"/>
                          <w:szCs w:val="18"/>
                        </w:rPr>
                        <w:t>UPR</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22817CFE" w14:textId="43DCA908" w:rsidR="00EC351D" w:rsidRDefault="00EC351D" w:rsidP="00EC351D">
                  <w:pPr>
                    <w:jc w:val="center"/>
                    <w:rPr>
                      <w:rFonts w:ascii="ITC Avant Garde" w:hAnsi="ITC Avant Garde"/>
                      <w:sz w:val="18"/>
                      <w:szCs w:val="18"/>
                    </w:rPr>
                  </w:pPr>
                </w:p>
                <w:p w14:paraId="034D72A6" w14:textId="1774BDAC" w:rsidR="00EC351D" w:rsidRDefault="00EC351D" w:rsidP="00EC351D">
                  <w:pPr>
                    <w:jc w:val="center"/>
                    <w:rPr>
                      <w:rFonts w:ascii="ITC Avant Garde" w:hAnsi="ITC Avant Garde"/>
                      <w:sz w:val="18"/>
                      <w:szCs w:val="18"/>
                    </w:rPr>
                  </w:pPr>
                </w:p>
                <w:p w14:paraId="749D35FD" w14:textId="77777777" w:rsidR="00F971BC" w:rsidRDefault="00F971BC" w:rsidP="00EC351D">
                  <w:pPr>
                    <w:jc w:val="center"/>
                    <w:rPr>
                      <w:rFonts w:ascii="ITC Avant Garde" w:hAnsi="ITC Avant Garde"/>
                      <w:sz w:val="18"/>
                      <w:szCs w:val="18"/>
                    </w:rPr>
                  </w:pPr>
                </w:p>
                <w:p w14:paraId="5CA4CFAC" w14:textId="77777777" w:rsidR="00EC351D" w:rsidRDefault="00EC351D" w:rsidP="00EC351D">
                  <w:pPr>
                    <w:jc w:val="center"/>
                    <w:rPr>
                      <w:rFonts w:ascii="ITC Avant Garde" w:hAnsi="ITC Avant Garde"/>
                      <w:sz w:val="18"/>
                      <w:szCs w:val="18"/>
                    </w:rPr>
                  </w:pPr>
                  <w:r>
                    <w:rPr>
                      <w:rFonts w:ascii="ITC Avant Garde" w:hAnsi="ITC Avant Garde"/>
                      <w:sz w:val="18"/>
                      <w:szCs w:val="18"/>
                    </w:rPr>
                    <w:lastRenderedPageBreak/>
                    <w:t>Rogelio Castañeda Camacho</w:t>
                  </w:r>
                </w:p>
                <w:p w14:paraId="783DDB7C" w14:textId="77777777" w:rsidR="00EC351D" w:rsidRDefault="00EC351D" w:rsidP="00EC351D">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A1110" w14:textId="39BFEA8D" w:rsidR="00EC351D" w:rsidRPr="00DD06A0" w:rsidRDefault="00EC351D" w:rsidP="00EC351D">
                  <w:pPr>
                    <w:jc w:val="center"/>
                    <w:rPr>
                      <w:rFonts w:ascii="ITC Avant Garde" w:hAnsi="ITC Avant Garde"/>
                      <w:sz w:val="18"/>
                      <w:szCs w:val="18"/>
                    </w:rPr>
                  </w:pPr>
                  <w:r>
                    <w:rPr>
                      <w:rFonts w:ascii="ITC Avant Garde" w:hAnsi="ITC Avant Garde"/>
                      <w:sz w:val="18"/>
                      <w:szCs w:val="18"/>
                    </w:rPr>
                    <w:lastRenderedPageBreak/>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D9E1B" w14:textId="62CC3967" w:rsidR="00EC351D" w:rsidRDefault="00EC351D" w:rsidP="00EC351D">
                  <w:pPr>
                    <w:jc w:val="both"/>
                    <w:rPr>
                      <w:rFonts w:ascii="ITC Avant Garde" w:hAnsi="ITC Avant Garde"/>
                      <w:sz w:val="18"/>
                      <w:szCs w:val="18"/>
                    </w:rPr>
                  </w:pPr>
                  <w:r>
                    <w:rPr>
                      <w:rFonts w:ascii="ITC Avant Garde" w:hAnsi="ITC Avant Garde"/>
                      <w:sz w:val="18"/>
                      <w:szCs w:val="18"/>
                    </w:rPr>
                    <w:t xml:space="preserve">El Director de Procesamiento de Ofertas Públicas de </w:t>
                  </w:r>
                  <w:r>
                    <w:rPr>
                      <w:rFonts w:ascii="ITC Avant Garde" w:hAnsi="ITC Avant Garde"/>
                      <w:sz w:val="18"/>
                      <w:szCs w:val="18"/>
                    </w:rPr>
                    <w:lastRenderedPageBreak/>
                    <w:t xml:space="preserve">Servicios de Compartición turna la resolución a </w:t>
                  </w:r>
                  <w:r w:rsidRPr="00EC351D">
                    <w:rPr>
                      <w:rFonts w:ascii="ITC Avant Garde" w:hAnsi="ITC Avant Garde"/>
                      <w:sz w:val="18"/>
                      <w:szCs w:val="18"/>
                    </w:rPr>
                    <w:t>Dirección General Adjunta del Registro Público de Telecomunicaciones</w:t>
                  </w:r>
                  <w:r>
                    <w:rPr>
                      <w:rFonts w:ascii="ITC Avant Garde" w:hAnsi="ITC Avant Garde"/>
                      <w:sz w:val="18"/>
                      <w:szCs w:val="18"/>
                    </w:rPr>
                    <w:t>.</w:t>
                  </w:r>
                </w:p>
              </w:tc>
            </w:tr>
            <w:tr w:rsidR="00EC351D" w:rsidRPr="00DD06A0" w14:paraId="79CEAF47"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5F787BF5" w14:textId="23D2519C" w:rsidR="00EC351D" w:rsidRDefault="00C6120B" w:rsidP="00EC351D">
                  <w:pPr>
                    <w:jc w:val="center"/>
                    <w:rPr>
                      <w:rFonts w:ascii="ITC Avant Garde" w:hAnsi="ITC Avant Garde"/>
                      <w:sz w:val="18"/>
                      <w:szCs w:val="18"/>
                    </w:rPr>
                  </w:pPr>
                  <w:sdt>
                    <w:sdtPr>
                      <w:rPr>
                        <w:rFonts w:ascii="ITC Avant Garde" w:hAnsi="ITC Avant Garde"/>
                        <w:sz w:val="18"/>
                        <w:szCs w:val="18"/>
                      </w:rPr>
                      <w:alias w:val="Actividad"/>
                      <w:tag w:val="Actividad"/>
                      <w:id w:val="881531427"/>
                      <w:placeholder>
                        <w:docPart w:val="C4C2E8733285421DA035711697C633A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EC351D">
                        <w:rPr>
                          <w:rFonts w:ascii="ITC Avant Garde" w:hAnsi="ITC Avant Garde"/>
                          <w:sz w:val="18"/>
                          <w:szCs w:val="18"/>
                        </w:rPr>
                        <w:t>Recepción de documentación</w:t>
                      </w:r>
                    </w:sdtContent>
                  </w:sdt>
                </w:p>
              </w:tc>
              <w:sdt>
                <w:sdtPr>
                  <w:rPr>
                    <w:rFonts w:ascii="ITC Avant Garde" w:hAnsi="ITC Avant Garde"/>
                    <w:sz w:val="18"/>
                    <w:szCs w:val="18"/>
                  </w:rPr>
                  <w:alias w:val="Unidad administrativa responsable"/>
                  <w:tag w:val="Unidad administrativa responsable"/>
                  <w:id w:val="-245951981"/>
                  <w:placeholder>
                    <w:docPart w:val="3BBAEBDFD4B442FF9F1C463CDEC878D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83CD9" w14:textId="033E8439" w:rsidR="00EC351D" w:rsidRDefault="00EC351D" w:rsidP="00EC351D">
                      <w:pPr>
                        <w:jc w:val="center"/>
                        <w:rPr>
                          <w:rFonts w:ascii="ITC Avant Garde" w:hAnsi="ITC Avant Garde"/>
                          <w:sz w:val="18"/>
                          <w:szCs w:val="18"/>
                        </w:rPr>
                      </w:pPr>
                      <w:r>
                        <w:rPr>
                          <w:rFonts w:ascii="ITC Avant Garde" w:hAnsi="ITC Avant Garde"/>
                          <w:sz w:val="18"/>
                          <w:szCs w:val="18"/>
                        </w:rPr>
                        <w:t>UCS</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30E30955" w14:textId="3429E01B" w:rsidR="00EC351D" w:rsidRDefault="00EC351D" w:rsidP="00EC351D">
                  <w:pPr>
                    <w:jc w:val="center"/>
                    <w:rPr>
                      <w:rFonts w:ascii="ITC Avant Garde" w:hAnsi="ITC Avant Garde"/>
                      <w:sz w:val="18"/>
                      <w:szCs w:val="18"/>
                    </w:rPr>
                  </w:pPr>
                </w:p>
                <w:p w14:paraId="45872BF3" w14:textId="77777777" w:rsidR="00EC351D" w:rsidRDefault="00EC351D" w:rsidP="00EC351D">
                  <w:pPr>
                    <w:jc w:val="center"/>
                    <w:rPr>
                      <w:rFonts w:ascii="ITC Avant Garde" w:hAnsi="ITC Avant Garde"/>
                      <w:sz w:val="18"/>
                      <w:szCs w:val="18"/>
                    </w:rPr>
                  </w:pPr>
                </w:p>
                <w:p w14:paraId="10E9DA39" w14:textId="77777777" w:rsidR="00EC351D" w:rsidRDefault="00EC351D" w:rsidP="00EC351D">
                  <w:pPr>
                    <w:jc w:val="center"/>
                    <w:rPr>
                      <w:rFonts w:ascii="ITC Avant Garde" w:hAnsi="ITC Avant Garde"/>
                      <w:sz w:val="18"/>
                      <w:szCs w:val="18"/>
                    </w:rPr>
                  </w:pPr>
                </w:p>
                <w:p w14:paraId="04831851" w14:textId="76657619" w:rsidR="00EC351D" w:rsidRDefault="00EC351D" w:rsidP="00EC351D">
                  <w:pPr>
                    <w:jc w:val="center"/>
                    <w:rPr>
                      <w:rFonts w:ascii="ITC Avant Garde" w:hAnsi="ITC Avant Garde"/>
                      <w:sz w:val="18"/>
                      <w:szCs w:val="18"/>
                    </w:rPr>
                  </w:pPr>
                  <w:r>
                    <w:rPr>
                      <w:rFonts w:ascii="ITC Avant Garde" w:hAnsi="ITC Avant Garde"/>
                      <w:sz w:val="18"/>
                      <w:szCs w:val="18"/>
                    </w:rPr>
                    <w:t>José Roberto Flores Navarrete</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899D8" w14:textId="2F944515" w:rsidR="00EC351D" w:rsidRPr="00DD06A0" w:rsidRDefault="00F971BC" w:rsidP="00EC351D">
                  <w:pPr>
                    <w:jc w:val="center"/>
                    <w:rPr>
                      <w:rFonts w:ascii="ITC Avant Garde" w:hAnsi="ITC Avant Garde"/>
                      <w:sz w:val="18"/>
                      <w:szCs w:val="18"/>
                    </w:rPr>
                  </w:pPr>
                  <w:r>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2B2B5" w14:textId="0774C94B" w:rsidR="00EC351D" w:rsidRDefault="00EC351D" w:rsidP="00EC351D">
                  <w:pPr>
                    <w:jc w:val="both"/>
                    <w:rPr>
                      <w:rFonts w:ascii="ITC Avant Garde" w:hAnsi="ITC Avant Garde"/>
                      <w:sz w:val="18"/>
                      <w:szCs w:val="18"/>
                    </w:rPr>
                  </w:pPr>
                  <w:r>
                    <w:rPr>
                      <w:rFonts w:ascii="ITC Avant Garde" w:hAnsi="ITC Avant Garde"/>
                      <w:sz w:val="18"/>
                      <w:szCs w:val="18"/>
                    </w:rPr>
                    <w:t>El Director General Adjunto del Registro Público de Telecomunicaciones recibirá la resolución para turnarla a la Dirección del Registro Público de Concesiones.</w:t>
                  </w:r>
                </w:p>
              </w:tc>
            </w:tr>
            <w:tr w:rsidR="00EC351D" w:rsidRPr="00DD06A0" w14:paraId="437262E3"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18A4EB47" w14:textId="4014891F" w:rsidR="00EC351D" w:rsidRDefault="00C6120B" w:rsidP="00EC351D">
                  <w:pPr>
                    <w:jc w:val="center"/>
                    <w:rPr>
                      <w:rFonts w:ascii="ITC Avant Garde" w:hAnsi="ITC Avant Garde"/>
                      <w:sz w:val="18"/>
                      <w:szCs w:val="18"/>
                    </w:rPr>
                  </w:pPr>
                  <w:sdt>
                    <w:sdtPr>
                      <w:rPr>
                        <w:rFonts w:ascii="ITC Avant Garde" w:hAnsi="ITC Avant Garde"/>
                        <w:sz w:val="18"/>
                        <w:szCs w:val="18"/>
                      </w:rPr>
                      <w:alias w:val="Actividad"/>
                      <w:tag w:val="Actividad"/>
                      <w:id w:val="-1391178836"/>
                      <w:placeholder>
                        <w:docPart w:val="C4636FE1C0D149218B910518A02AE5C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EC351D">
                        <w:rPr>
                          <w:rFonts w:ascii="ITC Avant Garde" w:hAnsi="ITC Avant Garde"/>
                          <w:sz w:val="18"/>
                          <w:szCs w:val="18"/>
                        </w:rPr>
                        <w:t>Recepción de documentación</w:t>
                      </w:r>
                    </w:sdtContent>
                  </w:sdt>
                </w:p>
              </w:tc>
              <w:sdt>
                <w:sdtPr>
                  <w:rPr>
                    <w:rFonts w:ascii="ITC Avant Garde" w:hAnsi="ITC Avant Garde"/>
                    <w:sz w:val="18"/>
                    <w:szCs w:val="18"/>
                  </w:rPr>
                  <w:alias w:val="Unidad administrativa responsable"/>
                  <w:tag w:val="Unidad administrativa responsable"/>
                  <w:id w:val="1693185302"/>
                  <w:placeholder>
                    <w:docPart w:val="E10C0EA66FEE4536909499199B00179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E2C615" w14:textId="0AEA9C5B" w:rsidR="00EC351D" w:rsidRDefault="00EC351D" w:rsidP="00EC351D">
                      <w:pPr>
                        <w:jc w:val="center"/>
                        <w:rPr>
                          <w:rFonts w:ascii="ITC Avant Garde" w:hAnsi="ITC Avant Garde"/>
                          <w:sz w:val="18"/>
                          <w:szCs w:val="18"/>
                        </w:rPr>
                      </w:pPr>
                      <w:r>
                        <w:rPr>
                          <w:rFonts w:ascii="ITC Avant Garde" w:hAnsi="ITC Avant Garde"/>
                          <w:sz w:val="18"/>
                          <w:szCs w:val="18"/>
                        </w:rPr>
                        <w:t>UCS</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E8D4D5B" w14:textId="77777777" w:rsidR="00EC351D" w:rsidRDefault="00EC351D" w:rsidP="00EC351D">
                  <w:pPr>
                    <w:jc w:val="center"/>
                    <w:rPr>
                      <w:rFonts w:ascii="ITC Avant Garde" w:hAnsi="ITC Avant Garde"/>
                      <w:sz w:val="18"/>
                      <w:szCs w:val="18"/>
                    </w:rPr>
                  </w:pPr>
                </w:p>
                <w:p w14:paraId="2DDD6138" w14:textId="77777777" w:rsidR="00EC351D" w:rsidRDefault="00EC351D" w:rsidP="00EC351D">
                  <w:pPr>
                    <w:jc w:val="center"/>
                    <w:rPr>
                      <w:rFonts w:ascii="ITC Avant Garde" w:hAnsi="ITC Avant Garde"/>
                      <w:sz w:val="18"/>
                      <w:szCs w:val="18"/>
                    </w:rPr>
                  </w:pPr>
                  <w:r>
                    <w:rPr>
                      <w:rFonts w:ascii="ITC Avant Garde" w:hAnsi="ITC Avant Garde"/>
                      <w:sz w:val="18"/>
                      <w:szCs w:val="18"/>
                    </w:rPr>
                    <w:t>Leticia Díaz Villalobos</w:t>
                  </w:r>
                </w:p>
                <w:p w14:paraId="5BD5CB73" w14:textId="77777777" w:rsidR="00EC351D" w:rsidRDefault="00EC351D" w:rsidP="00EC351D">
                  <w:pPr>
                    <w:jc w:val="center"/>
                    <w:rPr>
                      <w:rFonts w:ascii="ITC Avant Garde" w:hAnsi="ITC Avant Garde"/>
                      <w:sz w:val="18"/>
                      <w:szCs w:val="18"/>
                    </w:rPr>
                  </w:pP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AE0FB" w14:textId="412CE8E8" w:rsidR="00EC351D" w:rsidRPr="00DD06A0" w:rsidRDefault="00F971BC" w:rsidP="00EC351D">
                  <w:pPr>
                    <w:jc w:val="center"/>
                    <w:rPr>
                      <w:rFonts w:ascii="ITC Avant Garde" w:hAnsi="ITC Avant Garde"/>
                      <w:sz w:val="18"/>
                      <w:szCs w:val="18"/>
                    </w:rPr>
                  </w:pPr>
                  <w:r>
                    <w:rPr>
                      <w:rFonts w:ascii="ITC Avant Garde" w:hAnsi="ITC Avant Garde"/>
                      <w:sz w:val="18"/>
                      <w:szCs w:val="18"/>
                    </w:rPr>
                    <w:t>1 hora</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5CDBB" w14:textId="2F6CD306" w:rsidR="00EC351D" w:rsidRDefault="00EC351D" w:rsidP="00EC351D">
                  <w:pPr>
                    <w:jc w:val="both"/>
                    <w:rPr>
                      <w:rFonts w:ascii="ITC Avant Garde" w:hAnsi="ITC Avant Garde"/>
                      <w:sz w:val="18"/>
                      <w:szCs w:val="18"/>
                    </w:rPr>
                  </w:pPr>
                  <w:r>
                    <w:rPr>
                      <w:rFonts w:ascii="ITC Avant Garde" w:hAnsi="ITC Avant Garde"/>
                      <w:sz w:val="18"/>
                      <w:szCs w:val="18"/>
                    </w:rPr>
                    <w:t>La Directora del Registro Público de Concesiones recibirá el convenio</w:t>
                  </w:r>
                  <w:r w:rsidR="00F971BC">
                    <w:rPr>
                      <w:rFonts w:ascii="ITC Avant Garde" w:hAnsi="ITC Avant Garde"/>
                      <w:sz w:val="18"/>
                      <w:szCs w:val="18"/>
                    </w:rPr>
                    <w:t xml:space="preserve"> y lo turnará a la Jefatura</w:t>
                  </w:r>
                  <w:r w:rsidR="00F971BC" w:rsidRPr="00F971BC">
                    <w:rPr>
                      <w:rFonts w:ascii="ITC Avant Garde" w:hAnsi="ITC Avant Garde"/>
                      <w:sz w:val="18"/>
                      <w:szCs w:val="18"/>
                    </w:rPr>
                    <w:t xml:space="preserve"> de Departamento de Registro de Concesiones</w:t>
                  </w:r>
                  <w:r>
                    <w:rPr>
                      <w:rFonts w:ascii="ITC Avant Garde" w:hAnsi="ITC Avant Garde"/>
                      <w:sz w:val="18"/>
                      <w:szCs w:val="18"/>
                    </w:rPr>
                    <w:t>.</w:t>
                  </w:r>
                </w:p>
              </w:tc>
            </w:tr>
            <w:tr w:rsidR="00EC351D" w:rsidRPr="00DD06A0" w14:paraId="5988454B" w14:textId="77777777" w:rsidTr="0092339A">
              <w:tblPrEx>
                <w:jc w:val="center"/>
              </w:tblPrEx>
              <w:trPr>
                <w:jc w:val="center"/>
              </w:trPr>
              <w:tc>
                <w:tcPr>
                  <w:tcW w:w="2069" w:type="dxa"/>
                  <w:tcBorders>
                    <w:top w:val="single" w:sz="4" w:space="0" w:color="auto"/>
                    <w:left w:val="single" w:sz="4" w:space="0" w:color="auto"/>
                    <w:bottom w:val="single" w:sz="4" w:space="0" w:color="auto"/>
                    <w:right w:val="single" w:sz="4" w:space="0" w:color="auto"/>
                  </w:tcBorders>
                  <w:shd w:val="clear" w:color="auto" w:fill="auto"/>
                  <w:vAlign w:val="center"/>
                </w:tcPr>
                <w:p w14:paraId="157B2241" w14:textId="4A4DB412" w:rsidR="00EC351D" w:rsidRDefault="00C6120B" w:rsidP="00EC351D">
                  <w:pPr>
                    <w:jc w:val="center"/>
                    <w:rPr>
                      <w:rFonts w:ascii="ITC Avant Garde" w:hAnsi="ITC Avant Garde"/>
                      <w:sz w:val="18"/>
                      <w:szCs w:val="18"/>
                    </w:rPr>
                  </w:pPr>
                  <w:sdt>
                    <w:sdtPr>
                      <w:rPr>
                        <w:rFonts w:ascii="ITC Avant Garde" w:hAnsi="ITC Avant Garde"/>
                        <w:sz w:val="18"/>
                        <w:szCs w:val="18"/>
                      </w:rPr>
                      <w:alias w:val="Actividad"/>
                      <w:tag w:val="Actividad"/>
                      <w:id w:val="-1357347556"/>
                      <w:placeholder>
                        <w:docPart w:val="136FC17B85E143AA9DC6B71557B0006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EC351D">
                        <w:rPr>
                          <w:rFonts w:ascii="ITC Avant Garde" w:hAnsi="ITC Avant Garde"/>
                          <w:sz w:val="18"/>
                          <w:szCs w:val="18"/>
                        </w:rPr>
                        <w:t>Archivo</w:t>
                      </w:r>
                    </w:sdtContent>
                  </w:sdt>
                </w:p>
              </w:tc>
              <w:sdt>
                <w:sdtPr>
                  <w:rPr>
                    <w:rFonts w:ascii="ITC Avant Garde" w:hAnsi="ITC Avant Garde"/>
                    <w:sz w:val="18"/>
                    <w:szCs w:val="18"/>
                  </w:rPr>
                  <w:alias w:val="Unidad administrativa responsable"/>
                  <w:tag w:val="Unidad administrativa responsable"/>
                  <w:id w:val="-847246686"/>
                  <w:placeholder>
                    <w:docPart w:val="E73352B626864C78A41350F66A22358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DCEE9" w14:textId="5632EF6A" w:rsidR="00EC351D" w:rsidRDefault="00EC351D" w:rsidP="00EC351D">
                      <w:pPr>
                        <w:jc w:val="center"/>
                        <w:rPr>
                          <w:rFonts w:ascii="ITC Avant Garde" w:hAnsi="ITC Avant Garde"/>
                          <w:sz w:val="18"/>
                          <w:szCs w:val="18"/>
                        </w:rPr>
                      </w:pPr>
                      <w:r>
                        <w:rPr>
                          <w:rFonts w:ascii="ITC Avant Garde" w:hAnsi="ITC Avant Garde"/>
                          <w:sz w:val="18"/>
                          <w:szCs w:val="18"/>
                        </w:rPr>
                        <w:t>UCS</w:t>
                      </w:r>
                    </w:p>
                  </w:tc>
                </w:sdtContent>
              </w:sd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436468CD" w14:textId="77777777" w:rsidR="00EC351D" w:rsidRDefault="00EC351D" w:rsidP="00EC351D">
                  <w:pPr>
                    <w:jc w:val="center"/>
                    <w:rPr>
                      <w:rFonts w:ascii="ITC Avant Garde" w:hAnsi="ITC Avant Garde"/>
                      <w:sz w:val="18"/>
                      <w:szCs w:val="18"/>
                    </w:rPr>
                  </w:pPr>
                </w:p>
                <w:p w14:paraId="7E156998" w14:textId="77777777" w:rsidR="00EC351D" w:rsidRDefault="00EC351D" w:rsidP="00EC351D">
                  <w:pPr>
                    <w:jc w:val="center"/>
                    <w:rPr>
                      <w:rFonts w:ascii="ITC Avant Garde" w:hAnsi="ITC Avant Garde"/>
                      <w:sz w:val="18"/>
                      <w:szCs w:val="18"/>
                    </w:rPr>
                  </w:pPr>
                </w:p>
                <w:p w14:paraId="6B579C6E" w14:textId="40A9A94E" w:rsidR="00EC351D" w:rsidRDefault="00F971BC" w:rsidP="00EC351D">
                  <w:pPr>
                    <w:jc w:val="center"/>
                    <w:rPr>
                      <w:rFonts w:ascii="ITC Avant Garde" w:hAnsi="ITC Avant Garde"/>
                      <w:sz w:val="18"/>
                      <w:szCs w:val="18"/>
                    </w:rPr>
                  </w:pPr>
                  <w:r w:rsidRPr="00F971BC">
                    <w:rPr>
                      <w:rFonts w:ascii="ITC Avant Garde" w:hAnsi="ITC Avant Garde"/>
                      <w:sz w:val="18"/>
                      <w:szCs w:val="18"/>
                    </w:rPr>
                    <w:t>Adrián Espinosa González</w:t>
                  </w:r>
                </w:p>
              </w:tc>
              <w:tc>
                <w:tcPr>
                  <w:tcW w:w="1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9155C" w14:textId="6BF76BF2" w:rsidR="00EC351D" w:rsidRPr="00DD06A0" w:rsidRDefault="00F971BC" w:rsidP="00EC351D">
                  <w:pPr>
                    <w:jc w:val="center"/>
                    <w:rPr>
                      <w:rFonts w:ascii="ITC Avant Garde" w:hAnsi="ITC Avant Garde"/>
                      <w:sz w:val="18"/>
                      <w:szCs w:val="18"/>
                    </w:rPr>
                  </w:pPr>
                  <w:r>
                    <w:rPr>
                      <w:rFonts w:ascii="ITC Avant Garde" w:hAnsi="ITC Avant Garde"/>
                      <w:sz w:val="18"/>
                      <w:szCs w:val="18"/>
                    </w:rPr>
                    <w:t>2 horas</w:t>
                  </w:r>
                </w:p>
              </w:tc>
              <w:tc>
                <w:tcPr>
                  <w:tcW w:w="22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2564" w14:textId="2D47D2EC" w:rsidR="00EC351D" w:rsidRDefault="00F971BC" w:rsidP="00F971BC">
                  <w:pPr>
                    <w:jc w:val="both"/>
                    <w:rPr>
                      <w:rFonts w:ascii="ITC Avant Garde" w:hAnsi="ITC Avant Garde"/>
                      <w:sz w:val="18"/>
                      <w:szCs w:val="18"/>
                    </w:rPr>
                  </w:pPr>
                  <w:r>
                    <w:rPr>
                      <w:rFonts w:ascii="ITC Avant Garde" w:hAnsi="ITC Avant Garde"/>
                      <w:sz w:val="18"/>
                      <w:szCs w:val="18"/>
                    </w:rPr>
                    <w:t>El Jefe</w:t>
                  </w:r>
                  <w:r w:rsidRPr="00F971BC">
                    <w:rPr>
                      <w:rFonts w:ascii="ITC Avant Garde" w:hAnsi="ITC Avant Garde"/>
                      <w:sz w:val="18"/>
                      <w:szCs w:val="18"/>
                    </w:rPr>
                    <w:t xml:space="preserve"> de Departamento de Registro de Concesiones</w:t>
                  </w:r>
                  <w:r w:rsidR="00EC351D">
                    <w:rPr>
                      <w:rFonts w:ascii="ITC Avant Garde" w:hAnsi="ITC Avant Garde"/>
                      <w:sz w:val="18"/>
                      <w:szCs w:val="18"/>
                    </w:rPr>
                    <w:t xml:space="preserve"> regis</w:t>
                  </w:r>
                  <w:r>
                    <w:rPr>
                      <w:rFonts w:ascii="ITC Avant Garde" w:hAnsi="ITC Avant Garde"/>
                      <w:sz w:val="18"/>
                      <w:szCs w:val="18"/>
                    </w:rPr>
                    <w:t>tra y publica</w:t>
                  </w:r>
                  <w:r w:rsidR="00EC351D">
                    <w:rPr>
                      <w:rFonts w:ascii="ITC Avant Garde" w:hAnsi="ITC Avant Garde"/>
                      <w:sz w:val="18"/>
                      <w:szCs w:val="18"/>
                    </w:rPr>
                    <w:t xml:space="preserve"> </w:t>
                  </w:r>
                  <w:r>
                    <w:rPr>
                      <w:rFonts w:ascii="ITC Avant Garde" w:hAnsi="ITC Avant Garde"/>
                      <w:sz w:val="18"/>
                      <w:szCs w:val="18"/>
                    </w:rPr>
                    <w:t>la resolución</w:t>
                  </w:r>
                  <w:r w:rsidR="00EC351D">
                    <w:rPr>
                      <w:rFonts w:ascii="ITC Avant Garde" w:hAnsi="ITC Avant Garde"/>
                      <w:sz w:val="18"/>
                      <w:szCs w:val="18"/>
                    </w:rPr>
                    <w:t xml:space="preserve"> en la página de internet del Instituto.</w:t>
                  </w:r>
                </w:p>
              </w:tc>
            </w:tr>
          </w:tbl>
          <w:p w14:paraId="0A48DC9C"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284404CC"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56"/>
            </w:tblGrid>
            <w:tr w:rsidR="00CE3C00" w:rsidRPr="00DD06A0" w14:paraId="1E9BE09A" w14:textId="77777777" w:rsidTr="00CE3C00">
              <w:trPr>
                <w:jc w:val="right"/>
              </w:trPr>
              <w:tc>
                <w:tcPr>
                  <w:tcW w:w="8529" w:type="dxa"/>
                  <w:tcBorders>
                    <w:left w:val="single" w:sz="4" w:space="0" w:color="auto"/>
                  </w:tcBorders>
                  <w:shd w:val="clear" w:color="auto" w:fill="A8D08D" w:themeFill="accent6" w:themeFillTint="99"/>
                </w:tcPr>
                <w:p w14:paraId="5478BB75"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36BC5DEF"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10"/>
                  </w:r>
                  <w:r w:rsidRPr="00DD06A0">
                    <w:rPr>
                      <w:rFonts w:ascii="ITC Avant Garde" w:hAnsi="ITC Avant Garde"/>
                      <w:b/>
                      <w:sz w:val="18"/>
                      <w:szCs w:val="18"/>
                    </w:rPr>
                    <w:t xml:space="preserve"> del proceso interno que generará en el Instituto cada uno de los trámites identificados</w:t>
                  </w:r>
                </w:p>
                <w:p w14:paraId="736C58E9" w14:textId="77777777" w:rsidR="00CE3C00" w:rsidRPr="00DD06A0" w:rsidRDefault="00CE3C00" w:rsidP="00CE3C00">
                  <w:pPr>
                    <w:rPr>
                      <w:rFonts w:ascii="ITC Avant Garde" w:hAnsi="ITC Avant Garde"/>
                      <w:b/>
                      <w:sz w:val="18"/>
                      <w:szCs w:val="18"/>
                    </w:rPr>
                  </w:pPr>
                </w:p>
              </w:tc>
            </w:tr>
            <w:tr w:rsidR="00CE3C00" w:rsidRPr="00DD06A0" w14:paraId="16DAB858" w14:textId="77777777" w:rsidTr="00CE3C00">
              <w:trPr>
                <w:jc w:val="right"/>
              </w:trPr>
              <w:tc>
                <w:tcPr>
                  <w:tcW w:w="8529" w:type="dxa"/>
                  <w:tcBorders>
                    <w:left w:val="single" w:sz="4" w:space="0" w:color="auto"/>
                  </w:tcBorders>
                  <w:shd w:val="clear" w:color="auto" w:fill="FFFFFF" w:themeFill="background1"/>
                </w:tcPr>
                <w:p w14:paraId="27E3A76F" w14:textId="77777777" w:rsidR="001F1422" w:rsidRDefault="001F1422" w:rsidP="00CE3C00">
                  <w:pPr>
                    <w:ind w:left="171" w:hanging="171"/>
                    <w:rPr>
                      <w:rFonts w:ascii="ITC Avant Garde" w:hAnsi="ITC Avant Garde"/>
                      <w:sz w:val="18"/>
                      <w:szCs w:val="18"/>
                    </w:rPr>
                  </w:pPr>
                </w:p>
                <w:p w14:paraId="5D043475" w14:textId="17374C14" w:rsidR="00CE3C00" w:rsidRPr="00DD06A0" w:rsidRDefault="00CE3C00" w:rsidP="00BB69B0">
                  <w:pPr>
                    <w:rPr>
                      <w:rFonts w:ascii="ITC Avant Garde" w:hAnsi="ITC Avant Garde"/>
                      <w:sz w:val="18"/>
                      <w:szCs w:val="18"/>
                    </w:rPr>
                  </w:pPr>
                </w:p>
                <w:p w14:paraId="055D5568" w14:textId="2B867AD2" w:rsidR="00CE3C00" w:rsidRPr="00DD06A0" w:rsidRDefault="003F0C40" w:rsidP="00CE3C00">
                  <w:pPr>
                    <w:ind w:left="171" w:hanging="171"/>
                    <w:rPr>
                      <w:rFonts w:ascii="ITC Avant Garde" w:hAnsi="ITC Avant Garde"/>
                      <w:sz w:val="18"/>
                      <w:szCs w:val="18"/>
                    </w:rPr>
                  </w:pPr>
                  <w:r w:rsidRPr="003F0C40">
                    <w:rPr>
                      <w:rFonts w:ascii="ITC Avant Garde" w:hAnsi="ITC Avant Garde"/>
                      <w:noProof/>
                      <w:sz w:val="18"/>
                      <w:szCs w:val="18"/>
                      <w:lang w:eastAsia="es-MX"/>
                    </w:rPr>
                    <w:drawing>
                      <wp:inline distT="0" distB="0" distL="0" distR="0" wp14:anchorId="6CF90ECF" wp14:editId="5F9B5320">
                        <wp:extent cx="5290535" cy="1752600"/>
                        <wp:effectExtent l="0" t="0" r="5715" b="0"/>
                        <wp:docPr id="3" name="Imagen 3" descr="d:\Users\edgar.ahumada\Desktop\DIAGRAMAS\COMPARTICIÓN POR DESACUER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edgar.ahumada\Desktop\DIAGRAMAS\COMPARTICIÓN POR DESACUERD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8463" cy="1758539"/>
                                </a:xfrm>
                                <a:prstGeom prst="rect">
                                  <a:avLst/>
                                </a:prstGeom>
                                <a:noFill/>
                                <a:ln>
                                  <a:noFill/>
                                </a:ln>
                              </pic:spPr>
                            </pic:pic>
                          </a:graphicData>
                        </a:graphic>
                      </wp:inline>
                    </w:drawing>
                  </w:r>
                </w:p>
                <w:p w14:paraId="68A235A5" w14:textId="77777777" w:rsidR="00CE3C00" w:rsidRPr="00DD06A0" w:rsidRDefault="00CE3C00" w:rsidP="00CE3C00">
                  <w:pPr>
                    <w:ind w:left="171" w:hanging="171"/>
                    <w:rPr>
                      <w:rFonts w:ascii="ITC Avant Garde" w:hAnsi="ITC Avant Garde"/>
                      <w:sz w:val="18"/>
                      <w:szCs w:val="18"/>
                    </w:rPr>
                  </w:pPr>
                </w:p>
                <w:p w14:paraId="31F0E3FE" w14:textId="77777777" w:rsidR="00CE3C00" w:rsidRPr="00DD06A0" w:rsidRDefault="00CE3C00" w:rsidP="00CE3C00">
                  <w:pPr>
                    <w:ind w:left="171" w:hanging="171"/>
                    <w:rPr>
                      <w:rFonts w:ascii="ITC Avant Garde" w:hAnsi="ITC Avant Garde"/>
                      <w:sz w:val="18"/>
                      <w:szCs w:val="18"/>
                    </w:rPr>
                  </w:pPr>
                </w:p>
                <w:p w14:paraId="4A195180" w14:textId="77777777" w:rsidR="00CE3C00" w:rsidRPr="00DD06A0" w:rsidRDefault="00CE3C00" w:rsidP="00CE3C00">
                  <w:pPr>
                    <w:ind w:left="171" w:hanging="171"/>
                    <w:rPr>
                      <w:rFonts w:ascii="ITC Avant Garde" w:hAnsi="ITC Avant Garde"/>
                      <w:sz w:val="18"/>
                      <w:szCs w:val="18"/>
                    </w:rPr>
                  </w:pPr>
                </w:p>
                <w:p w14:paraId="48586C1F" w14:textId="77777777" w:rsidR="00CE3C00" w:rsidRPr="00DD06A0" w:rsidRDefault="00CE3C00" w:rsidP="00CE3C00">
                  <w:pPr>
                    <w:ind w:left="171" w:hanging="171"/>
                    <w:rPr>
                      <w:rFonts w:ascii="ITC Avant Garde" w:hAnsi="ITC Avant Garde"/>
                      <w:sz w:val="18"/>
                      <w:szCs w:val="18"/>
                    </w:rPr>
                  </w:pPr>
                </w:p>
                <w:p w14:paraId="0338CC30" w14:textId="77777777" w:rsidR="00CE3C00" w:rsidRPr="00DD06A0" w:rsidRDefault="00CE3C00" w:rsidP="00CE3C00">
                  <w:pPr>
                    <w:ind w:left="171" w:hanging="171"/>
                    <w:rPr>
                      <w:rFonts w:ascii="ITC Avant Garde" w:hAnsi="ITC Avant Garde"/>
                      <w:sz w:val="18"/>
                      <w:szCs w:val="18"/>
                    </w:rPr>
                  </w:pPr>
                </w:p>
                <w:p w14:paraId="34FE08A2" w14:textId="77777777" w:rsidR="00CE3C00" w:rsidRPr="00DD06A0" w:rsidRDefault="00CE3C00" w:rsidP="00CE3C00">
                  <w:pPr>
                    <w:ind w:left="171" w:hanging="171"/>
                    <w:rPr>
                      <w:rFonts w:ascii="ITC Avant Garde" w:hAnsi="ITC Avant Garde"/>
                      <w:sz w:val="18"/>
                      <w:szCs w:val="18"/>
                    </w:rPr>
                  </w:pPr>
                </w:p>
                <w:p w14:paraId="109DF55D" w14:textId="77777777" w:rsidR="00CE3C00" w:rsidRPr="00DD06A0" w:rsidRDefault="00CE3C00" w:rsidP="00CE3C00">
                  <w:pPr>
                    <w:ind w:left="171" w:hanging="171"/>
                    <w:rPr>
                      <w:rFonts w:ascii="ITC Avant Garde" w:hAnsi="ITC Avant Garde"/>
                      <w:sz w:val="18"/>
                      <w:szCs w:val="18"/>
                    </w:rPr>
                  </w:pPr>
                </w:p>
              </w:tc>
            </w:tr>
          </w:tbl>
          <w:p w14:paraId="49B8D9CF" w14:textId="77777777" w:rsidR="00CE3C00" w:rsidRPr="00DD06A0" w:rsidRDefault="00CE3C00" w:rsidP="00225DA6">
            <w:pPr>
              <w:jc w:val="both"/>
              <w:rPr>
                <w:rFonts w:ascii="ITC Avant Garde" w:hAnsi="ITC Avant Garde"/>
                <w:sz w:val="18"/>
                <w:szCs w:val="18"/>
              </w:rPr>
            </w:pPr>
          </w:p>
          <w:p w14:paraId="2DFFD9D7" w14:textId="4DA0EC57" w:rsidR="00B92B60" w:rsidRPr="00DD06A0" w:rsidRDefault="00B92B60" w:rsidP="00B92B60">
            <w:pPr>
              <w:jc w:val="both"/>
              <w:rPr>
                <w:rFonts w:ascii="ITC Avant Garde" w:hAnsi="ITC Avant Garde"/>
                <w:sz w:val="18"/>
                <w:szCs w:val="18"/>
              </w:rPr>
            </w:pPr>
            <w:r w:rsidRPr="00DD06A0">
              <w:rPr>
                <w:rFonts w:ascii="ITC Avant Garde" w:hAnsi="ITC Avant Garde"/>
                <w:sz w:val="18"/>
                <w:szCs w:val="18"/>
              </w:rPr>
              <w:t xml:space="preserve">Trámite </w:t>
            </w:r>
            <w:r w:rsidR="00410890">
              <w:rPr>
                <w:rFonts w:ascii="ITC Avant Garde" w:hAnsi="ITC Avant Garde"/>
                <w:sz w:val="18"/>
                <w:szCs w:val="18"/>
              </w:rPr>
              <w:t>2</w:t>
            </w:r>
            <w:r w:rsidRPr="00DD06A0">
              <w:rPr>
                <w:rFonts w:ascii="ITC Avant Garde" w:hAnsi="ITC Avant Garde"/>
                <w:sz w:val="18"/>
                <w:szCs w:val="18"/>
              </w:rPr>
              <w:t>.</w:t>
            </w:r>
          </w:p>
          <w:p w14:paraId="0F63EF2C" w14:textId="77777777" w:rsidR="00B92B60" w:rsidRPr="00DD06A0" w:rsidRDefault="00B92B60" w:rsidP="00B92B6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B92B60" w:rsidRPr="00DD06A0" w14:paraId="1714B4EB" w14:textId="77777777" w:rsidTr="00EA34B3">
              <w:trPr>
                <w:trHeight w:val="270"/>
              </w:trPr>
              <w:tc>
                <w:tcPr>
                  <w:tcW w:w="2273" w:type="dxa"/>
                  <w:shd w:val="clear" w:color="auto" w:fill="A8D08D" w:themeFill="accent6" w:themeFillTint="99"/>
                </w:tcPr>
                <w:p w14:paraId="07DB25BB" w14:textId="77777777" w:rsidR="00B92B60" w:rsidRPr="00DD06A0" w:rsidRDefault="00B92B60" w:rsidP="00B92B6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7D4339FE" w14:textId="77777777" w:rsidR="00B92B60" w:rsidRPr="00DD06A0" w:rsidRDefault="00B92B60" w:rsidP="00B92B6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B92B60" w:rsidRPr="00DD06A0" w14:paraId="0315FDF5" w14:textId="77777777" w:rsidTr="00EA34B3">
              <w:trPr>
                <w:trHeight w:val="230"/>
              </w:trPr>
              <w:tc>
                <w:tcPr>
                  <w:tcW w:w="2273" w:type="dxa"/>
                  <w:shd w:val="clear" w:color="auto" w:fill="E2EFD9" w:themeFill="accent6" w:themeFillTint="33"/>
                </w:tcPr>
                <w:p w14:paraId="106D67BA" w14:textId="52DC0592" w:rsidR="00B92B60" w:rsidRPr="00DD06A0" w:rsidRDefault="00C6120B" w:rsidP="00B92B60">
                  <w:pPr>
                    <w:ind w:left="171" w:hanging="171"/>
                    <w:jc w:val="both"/>
                    <w:rPr>
                      <w:rFonts w:ascii="ITC Avant Garde" w:hAnsi="ITC Avant Garde"/>
                      <w:sz w:val="18"/>
                      <w:szCs w:val="18"/>
                    </w:rPr>
                  </w:pPr>
                  <w:sdt>
                    <w:sdtPr>
                      <w:rPr>
                        <w:rFonts w:ascii="ITC Avant Garde" w:hAnsi="ITC Avant Garde"/>
                        <w:sz w:val="18"/>
                        <w:szCs w:val="18"/>
                      </w:rPr>
                      <w:alias w:val="Acción"/>
                      <w:tag w:val="Acción"/>
                      <w:id w:val="217169732"/>
                      <w:placeholder>
                        <w:docPart w:val="304ED9E3B2254278A8B4B15A010F4561"/>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B92B60">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65634021"/>
                    <w:placeholder>
                      <w:docPart w:val="768F83DEA2F644199FC08BF334569525"/>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50310191" w14:textId="424EE0DF" w:rsidR="00B92B60" w:rsidRPr="00DD06A0" w:rsidRDefault="00B92B60" w:rsidP="00B92B60">
                      <w:pPr>
                        <w:ind w:left="171" w:hanging="171"/>
                        <w:jc w:val="both"/>
                        <w:rPr>
                          <w:rFonts w:ascii="ITC Avant Garde" w:hAnsi="ITC Avant Garde"/>
                          <w:sz w:val="18"/>
                          <w:szCs w:val="18"/>
                        </w:rPr>
                      </w:pPr>
                      <w:r>
                        <w:rPr>
                          <w:rFonts w:ascii="ITC Avant Garde" w:hAnsi="ITC Avant Garde"/>
                          <w:sz w:val="18"/>
                          <w:szCs w:val="18"/>
                        </w:rPr>
                        <w:t>Conservación</w:t>
                      </w:r>
                    </w:p>
                  </w:sdtContent>
                </w:sdt>
              </w:tc>
            </w:tr>
          </w:tbl>
          <w:p w14:paraId="7DBC5127" w14:textId="77777777" w:rsidR="00B92B60" w:rsidRPr="00DD06A0" w:rsidRDefault="00B92B60" w:rsidP="00B92B6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B92B60" w:rsidRPr="00DD06A0" w14:paraId="6D922BD7" w14:textId="77777777" w:rsidTr="00EA34B3">
              <w:trPr>
                <w:jc w:val="right"/>
              </w:trPr>
              <w:tc>
                <w:tcPr>
                  <w:tcW w:w="8529" w:type="dxa"/>
                  <w:gridSpan w:val="3"/>
                  <w:tcBorders>
                    <w:left w:val="single" w:sz="4" w:space="0" w:color="auto"/>
                  </w:tcBorders>
                  <w:shd w:val="clear" w:color="auto" w:fill="A8D08D" w:themeFill="accent6" w:themeFillTint="99"/>
                </w:tcPr>
                <w:p w14:paraId="3C824B5E" w14:textId="77777777" w:rsidR="00B92B60" w:rsidRPr="00DD06A0" w:rsidRDefault="00B92B60" w:rsidP="00B92B6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B92B60" w:rsidRPr="00DD06A0" w14:paraId="3281DB1D" w14:textId="77777777" w:rsidTr="00EA34B3">
              <w:trPr>
                <w:jc w:val="right"/>
              </w:trPr>
              <w:tc>
                <w:tcPr>
                  <w:tcW w:w="8529" w:type="dxa"/>
                  <w:gridSpan w:val="3"/>
                  <w:tcBorders>
                    <w:left w:val="single" w:sz="4" w:space="0" w:color="auto"/>
                  </w:tcBorders>
                  <w:shd w:val="clear" w:color="auto" w:fill="FFFFFF" w:themeFill="background1"/>
                </w:tcPr>
                <w:p w14:paraId="1BA8B704" w14:textId="6F575FFB" w:rsidR="00B92B60" w:rsidRPr="00DD06A0" w:rsidRDefault="00B92B60" w:rsidP="00B92B60">
                  <w:pPr>
                    <w:ind w:left="171" w:hanging="171"/>
                    <w:rPr>
                      <w:rFonts w:ascii="ITC Avant Garde" w:hAnsi="ITC Avant Garde"/>
                      <w:sz w:val="18"/>
                      <w:szCs w:val="18"/>
                    </w:rPr>
                  </w:pPr>
                  <w:r w:rsidRPr="00DD06A0">
                    <w:rPr>
                      <w:rFonts w:ascii="ITC Avant Garde" w:hAnsi="ITC Avant Garde"/>
                      <w:sz w:val="18"/>
                      <w:szCs w:val="18"/>
                    </w:rPr>
                    <w:t>Nombre:</w:t>
                  </w:r>
                  <w:r>
                    <w:rPr>
                      <w:rFonts w:ascii="ITC Avant Garde" w:hAnsi="ITC Avant Garde"/>
                      <w:sz w:val="18"/>
                      <w:szCs w:val="18"/>
                    </w:rPr>
                    <w:t xml:space="preserve"> Registro de los convenios</w:t>
                  </w:r>
                </w:p>
              </w:tc>
            </w:tr>
            <w:tr w:rsidR="00B92B60" w:rsidRPr="00DD06A0" w14:paraId="655120C0" w14:textId="77777777" w:rsidTr="00EA34B3">
              <w:trPr>
                <w:jc w:val="right"/>
              </w:trPr>
              <w:tc>
                <w:tcPr>
                  <w:tcW w:w="8529" w:type="dxa"/>
                  <w:gridSpan w:val="3"/>
                  <w:tcBorders>
                    <w:left w:val="single" w:sz="4" w:space="0" w:color="auto"/>
                  </w:tcBorders>
                  <w:shd w:val="clear" w:color="auto" w:fill="FFFFFF" w:themeFill="background1"/>
                </w:tcPr>
                <w:p w14:paraId="3ABFA607" w14:textId="41CD72F3" w:rsidR="00B92B60" w:rsidRPr="00DD06A0" w:rsidRDefault="00B92B60" w:rsidP="002379A6">
                  <w:pPr>
                    <w:ind w:left="171" w:hanging="171"/>
                    <w:jc w:val="both"/>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Pr>
                      <w:rFonts w:ascii="ITC Avant Garde" w:hAnsi="ITC Avant Garde"/>
                      <w:sz w:val="18"/>
                      <w:szCs w:val="18"/>
                    </w:rPr>
                    <w:t xml:space="preserve"> Artículo </w:t>
                  </w:r>
                  <w:r w:rsidR="00272B44">
                    <w:rPr>
                      <w:rFonts w:ascii="ITC Avant Garde" w:hAnsi="ITC Avant Garde"/>
                      <w:sz w:val="18"/>
                      <w:szCs w:val="18"/>
                    </w:rPr>
                    <w:t>8</w:t>
                  </w:r>
                  <w:r>
                    <w:rPr>
                      <w:rFonts w:ascii="ITC Avant Garde" w:hAnsi="ITC Avant Garde"/>
                      <w:sz w:val="18"/>
                      <w:szCs w:val="18"/>
                    </w:rPr>
                    <w:t xml:space="preserve"> de los Lineamientos, de conformidad con </w:t>
                  </w:r>
                  <w:r w:rsidR="002379A6">
                    <w:rPr>
                      <w:rFonts w:ascii="ITC Avant Garde" w:hAnsi="ITC Avant Garde"/>
                      <w:sz w:val="18"/>
                      <w:szCs w:val="18"/>
                    </w:rPr>
                    <w:t>el párrafo cuarto del artículo 139</w:t>
                  </w:r>
                  <w:r>
                    <w:rPr>
                      <w:rFonts w:ascii="ITC Avant Garde" w:hAnsi="ITC Avant Garde"/>
                      <w:sz w:val="18"/>
                      <w:szCs w:val="18"/>
                    </w:rPr>
                    <w:t xml:space="preserve"> de la LFTR.</w:t>
                  </w:r>
                </w:p>
              </w:tc>
            </w:tr>
            <w:tr w:rsidR="00B92B60" w:rsidRPr="00DD06A0" w14:paraId="7950A876" w14:textId="77777777" w:rsidTr="00EA34B3">
              <w:trPr>
                <w:jc w:val="right"/>
              </w:trPr>
              <w:tc>
                <w:tcPr>
                  <w:tcW w:w="8529" w:type="dxa"/>
                  <w:gridSpan w:val="3"/>
                  <w:tcBorders>
                    <w:left w:val="single" w:sz="4" w:space="0" w:color="auto"/>
                  </w:tcBorders>
                  <w:shd w:val="clear" w:color="auto" w:fill="FFFFFF" w:themeFill="background1"/>
                </w:tcPr>
                <w:p w14:paraId="74624727" w14:textId="1BF7813B" w:rsidR="00B92B60" w:rsidRPr="00DD06A0" w:rsidRDefault="00B92B60" w:rsidP="00F835D8">
                  <w:pPr>
                    <w:jc w:val="both"/>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Pr>
                      <w:rFonts w:ascii="ITC Avant Garde" w:hAnsi="ITC Avant Garde"/>
                      <w:sz w:val="18"/>
                      <w:szCs w:val="18"/>
                    </w:rPr>
                    <w:t xml:space="preserve"> El titular de infraestructura deberá</w:t>
                  </w:r>
                  <w:r w:rsidRPr="00B92B60">
                    <w:rPr>
                      <w:rFonts w:ascii="ITC Avant Garde" w:hAnsi="ITC Avant Garde"/>
                      <w:sz w:val="18"/>
                      <w:szCs w:val="18"/>
                    </w:rPr>
                    <w:t xml:space="preserve"> inscribir ante el Registro Público de </w:t>
                  </w:r>
                  <w:r w:rsidR="00F835D8">
                    <w:rPr>
                      <w:rFonts w:ascii="ITC Avant Garde" w:hAnsi="ITC Avant Garde"/>
                      <w:sz w:val="18"/>
                      <w:szCs w:val="18"/>
                    </w:rPr>
                    <w:t>Concesiones</w:t>
                  </w:r>
                  <w:r w:rsidRPr="00B92B60">
                    <w:rPr>
                      <w:rFonts w:ascii="ITC Avant Garde" w:hAnsi="ITC Avant Garde"/>
                      <w:sz w:val="18"/>
                      <w:szCs w:val="18"/>
                    </w:rPr>
                    <w:t xml:space="preserve"> los convenios y sus modificaciones en un término de 30 días hábiles después de haberse suscrito.</w:t>
                  </w:r>
                </w:p>
              </w:tc>
            </w:tr>
            <w:tr w:rsidR="00B92B60" w:rsidRPr="00DD06A0" w14:paraId="2859F5FA" w14:textId="77777777" w:rsidTr="00EA34B3">
              <w:trPr>
                <w:trHeight w:val="252"/>
                <w:jc w:val="right"/>
              </w:trPr>
              <w:tc>
                <w:tcPr>
                  <w:tcW w:w="8529" w:type="dxa"/>
                  <w:gridSpan w:val="3"/>
                  <w:tcBorders>
                    <w:left w:val="single" w:sz="4" w:space="0" w:color="auto"/>
                  </w:tcBorders>
                  <w:shd w:val="clear" w:color="auto" w:fill="FFFFFF" w:themeFill="background1"/>
                </w:tcPr>
                <w:p w14:paraId="265BBC77" w14:textId="77777777" w:rsidR="00B92B60" w:rsidRPr="00DD06A0" w:rsidRDefault="00B92B60" w:rsidP="00B92B60">
                  <w:pPr>
                    <w:rPr>
                      <w:rFonts w:ascii="ITC Avant Garde" w:hAnsi="ITC Avant Garde"/>
                      <w:sz w:val="18"/>
                      <w:szCs w:val="18"/>
                    </w:rPr>
                  </w:pPr>
                  <w:r w:rsidRPr="00DD06A0">
                    <w:rPr>
                      <w:rFonts w:ascii="ITC Avant Garde" w:hAnsi="ITC Avant Garde"/>
                      <w:sz w:val="18"/>
                      <w:szCs w:val="18"/>
                    </w:rPr>
                    <w:t>Medio de presentación:</w:t>
                  </w:r>
                </w:p>
              </w:tc>
            </w:tr>
            <w:tr w:rsidR="00B92B60" w:rsidRPr="00DD06A0" w14:paraId="5490D771" w14:textId="77777777" w:rsidTr="00EA34B3">
              <w:trPr>
                <w:gridAfter w:val="1"/>
                <w:wAfter w:w="5528" w:type="dxa"/>
                <w:trHeight w:val="252"/>
                <w:jc w:val="right"/>
              </w:trPr>
              <w:sdt>
                <w:sdtPr>
                  <w:rPr>
                    <w:rFonts w:ascii="ITC Avant Garde" w:hAnsi="ITC Avant Garde"/>
                    <w:sz w:val="18"/>
                    <w:szCs w:val="18"/>
                  </w:rPr>
                  <w:alias w:val="Medio de presentación"/>
                  <w:tag w:val="Medio de presentación"/>
                  <w:id w:val="2084405163"/>
                  <w:placeholder>
                    <w:docPart w:val="B48CCC1852854C2E8564B311DFC05E1C"/>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E3E3C02" w14:textId="1586B458" w:rsidR="00B92B60" w:rsidRPr="00DD06A0" w:rsidRDefault="00B92B60" w:rsidP="00B92B60">
                      <w:pPr>
                        <w:rPr>
                          <w:rFonts w:ascii="ITC Avant Garde" w:hAnsi="ITC Avant Garde"/>
                          <w:sz w:val="18"/>
                          <w:szCs w:val="18"/>
                        </w:rPr>
                      </w:pPr>
                      <w:r>
                        <w:rPr>
                          <w:rFonts w:ascii="ITC Avant Garde" w:hAnsi="ITC Avant Garde"/>
                          <w:sz w:val="18"/>
                          <w:szCs w:val="18"/>
                        </w:rPr>
                        <w:t>Escrito libre</w:t>
                      </w:r>
                    </w:p>
                  </w:tc>
                </w:sdtContent>
              </w:sdt>
            </w:tr>
            <w:tr w:rsidR="00B92B60" w:rsidRPr="00DD06A0" w14:paraId="6C16A58C" w14:textId="77777777" w:rsidTr="00EA34B3">
              <w:trPr>
                <w:jc w:val="right"/>
              </w:trPr>
              <w:tc>
                <w:tcPr>
                  <w:tcW w:w="8529" w:type="dxa"/>
                  <w:gridSpan w:val="3"/>
                  <w:tcBorders>
                    <w:left w:val="single" w:sz="4" w:space="0" w:color="auto"/>
                  </w:tcBorders>
                  <w:shd w:val="clear" w:color="auto" w:fill="FFFFFF" w:themeFill="background1"/>
                </w:tcPr>
                <w:p w14:paraId="7F61F591" w14:textId="6BBA550A" w:rsidR="00B92B60" w:rsidRPr="00DD06A0" w:rsidRDefault="00B92B60" w:rsidP="00B92B60">
                  <w:pPr>
                    <w:jc w:val="both"/>
                    <w:rPr>
                      <w:rFonts w:ascii="ITC Avant Garde" w:hAnsi="ITC Avant Garde"/>
                      <w:sz w:val="18"/>
                      <w:szCs w:val="18"/>
                    </w:rPr>
                  </w:pPr>
                </w:p>
              </w:tc>
            </w:tr>
            <w:tr w:rsidR="00B92B60" w:rsidRPr="00DD06A0" w14:paraId="304DCA10" w14:textId="77777777" w:rsidTr="00EA34B3">
              <w:trPr>
                <w:jc w:val="right"/>
              </w:trPr>
              <w:tc>
                <w:tcPr>
                  <w:tcW w:w="8529" w:type="dxa"/>
                  <w:gridSpan w:val="3"/>
                  <w:tcBorders>
                    <w:left w:val="single" w:sz="4" w:space="0" w:color="auto"/>
                  </w:tcBorders>
                  <w:shd w:val="clear" w:color="auto" w:fill="FFFFFF" w:themeFill="background1"/>
                </w:tcPr>
                <w:p w14:paraId="3BD9DF06" w14:textId="0C94BD88" w:rsidR="00B92B60" w:rsidRPr="00DD06A0" w:rsidRDefault="00B92B60" w:rsidP="00F835D8">
                  <w:pPr>
                    <w:rPr>
                      <w:rFonts w:ascii="ITC Avant Garde" w:hAnsi="ITC Avant Garde"/>
                      <w:sz w:val="18"/>
                      <w:szCs w:val="18"/>
                    </w:rPr>
                  </w:pPr>
                  <w:r w:rsidRPr="00DD06A0">
                    <w:rPr>
                      <w:rFonts w:ascii="ITC Avant Garde" w:hAnsi="ITC Avant Garde"/>
                      <w:sz w:val="18"/>
                      <w:szCs w:val="18"/>
                    </w:rPr>
                    <w:t xml:space="preserve">Plazo máximo para resolver el trámite: </w:t>
                  </w:r>
                  <w:r w:rsidR="00D61FF4">
                    <w:rPr>
                      <w:rFonts w:ascii="ITC Avant Garde" w:hAnsi="ITC Avant Garde"/>
                      <w:sz w:val="18"/>
                      <w:szCs w:val="18"/>
                    </w:rPr>
                    <w:t>30 días hábiles después de haber suscrito el convenio</w:t>
                  </w:r>
                  <w:r w:rsidR="00F835D8">
                    <w:rPr>
                      <w:rFonts w:ascii="ITC Avant Garde" w:hAnsi="ITC Avant Garde"/>
                      <w:sz w:val="18"/>
                      <w:szCs w:val="18"/>
                    </w:rPr>
                    <w:t xml:space="preserve">. </w:t>
                  </w:r>
                </w:p>
              </w:tc>
            </w:tr>
            <w:tr w:rsidR="00B92B60" w:rsidRPr="00DD06A0" w14:paraId="43733E86" w14:textId="77777777" w:rsidTr="00EA34B3">
              <w:trPr>
                <w:jc w:val="right"/>
              </w:trPr>
              <w:tc>
                <w:tcPr>
                  <w:tcW w:w="8529" w:type="dxa"/>
                  <w:gridSpan w:val="3"/>
                  <w:tcBorders>
                    <w:left w:val="single" w:sz="4" w:space="0" w:color="auto"/>
                  </w:tcBorders>
                  <w:shd w:val="clear" w:color="auto" w:fill="FFFFFF" w:themeFill="background1"/>
                </w:tcPr>
                <w:p w14:paraId="334D9C55" w14:textId="37E87E22" w:rsidR="00B92B60" w:rsidRPr="00DD06A0" w:rsidRDefault="00B92B60" w:rsidP="00F835D8">
                  <w:pPr>
                    <w:rPr>
                      <w:rFonts w:ascii="ITC Avant Garde" w:hAnsi="ITC Avant Garde"/>
                      <w:sz w:val="18"/>
                      <w:szCs w:val="18"/>
                    </w:rPr>
                  </w:pPr>
                  <w:r w:rsidRPr="00DD06A0">
                    <w:rPr>
                      <w:rFonts w:ascii="ITC Avant Garde" w:hAnsi="ITC Avant Garde"/>
                      <w:sz w:val="18"/>
                      <w:szCs w:val="18"/>
                    </w:rPr>
                    <w:t>Tipo de ficta:</w:t>
                  </w:r>
                  <w:r>
                    <w:rPr>
                      <w:rFonts w:ascii="ITC Avant Garde" w:hAnsi="ITC Avant Garde"/>
                      <w:sz w:val="18"/>
                      <w:szCs w:val="18"/>
                    </w:rPr>
                    <w:t xml:space="preserve"> No hay negativa, en virtud de que el Instituto tiene la obligación </w:t>
                  </w:r>
                  <w:r w:rsidR="00F835D8">
                    <w:rPr>
                      <w:rFonts w:ascii="ITC Avant Garde" w:hAnsi="ITC Avant Garde"/>
                      <w:sz w:val="18"/>
                      <w:szCs w:val="18"/>
                    </w:rPr>
                    <w:t>inscribir los convenios suscritos</w:t>
                  </w:r>
                  <w:r>
                    <w:rPr>
                      <w:rFonts w:ascii="ITC Avant Garde" w:hAnsi="ITC Avant Garde"/>
                      <w:sz w:val="18"/>
                      <w:szCs w:val="18"/>
                    </w:rPr>
                    <w:t>.</w:t>
                  </w:r>
                </w:p>
              </w:tc>
            </w:tr>
            <w:tr w:rsidR="00B92B60" w:rsidRPr="00DD06A0" w14:paraId="23769D78" w14:textId="77777777" w:rsidTr="00EA34B3">
              <w:trPr>
                <w:gridAfter w:val="2"/>
                <w:wAfter w:w="5632" w:type="dxa"/>
                <w:jc w:val="right"/>
              </w:trPr>
              <w:sdt>
                <w:sdtPr>
                  <w:rPr>
                    <w:rFonts w:ascii="ITC Avant Garde" w:hAnsi="ITC Avant Garde"/>
                    <w:sz w:val="18"/>
                    <w:szCs w:val="18"/>
                  </w:rPr>
                  <w:alias w:val="Tipo de ficta"/>
                  <w:tag w:val="Tipo de ficta"/>
                  <w:id w:val="448904745"/>
                  <w:placeholder>
                    <w:docPart w:val="FF98793D591D43F986D1F950E978382D"/>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373265C2" w14:textId="1CB07B6E" w:rsidR="00B92B60" w:rsidRPr="00DD06A0" w:rsidRDefault="00B92B60" w:rsidP="00B92B60">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r>
            <w:tr w:rsidR="00B92B60" w:rsidRPr="00DD06A0" w14:paraId="1116B242" w14:textId="77777777" w:rsidTr="00EA34B3">
              <w:trPr>
                <w:jc w:val="right"/>
              </w:trPr>
              <w:tc>
                <w:tcPr>
                  <w:tcW w:w="8529" w:type="dxa"/>
                  <w:gridSpan w:val="3"/>
                  <w:tcBorders>
                    <w:left w:val="single" w:sz="4" w:space="0" w:color="auto"/>
                    <w:bottom w:val="single" w:sz="4" w:space="0" w:color="auto"/>
                  </w:tcBorders>
                  <w:shd w:val="clear" w:color="auto" w:fill="FFFFFF" w:themeFill="background1"/>
                </w:tcPr>
                <w:p w14:paraId="1883BDD7" w14:textId="7F610270" w:rsidR="00B92B60" w:rsidRPr="00DD06A0" w:rsidRDefault="00B92B60" w:rsidP="00DA28A2">
                  <w:pPr>
                    <w:jc w:val="both"/>
                    <w:rPr>
                      <w:rFonts w:ascii="ITC Avant Garde" w:hAnsi="ITC Avant Garde"/>
                      <w:sz w:val="18"/>
                      <w:szCs w:val="18"/>
                    </w:rPr>
                  </w:pPr>
                  <w:r w:rsidRPr="00DD06A0">
                    <w:rPr>
                      <w:rFonts w:ascii="ITC Avant Garde" w:hAnsi="ITC Avant Garde"/>
                      <w:sz w:val="18"/>
                      <w:szCs w:val="18"/>
                    </w:rPr>
                    <w:t>Plazo de prevención a cargo del Instituto para notificar al interesado:</w:t>
                  </w:r>
                  <w:r>
                    <w:rPr>
                      <w:rFonts w:ascii="ITC Avant Garde" w:hAnsi="ITC Avant Garde"/>
                      <w:sz w:val="18"/>
                      <w:szCs w:val="18"/>
                    </w:rPr>
                    <w:t xml:space="preserve"> </w:t>
                  </w:r>
                  <w:r w:rsidR="00F835D8">
                    <w:rPr>
                      <w:rFonts w:ascii="ITC Avant Garde" w:hAnsi="ITC Avant Garde"/>
                      <w:sz w:val="18"/>
                      <w:szCs w:val="18"/>
                    </w:rPr>
                    <w:t>No hay.</w:t>
                  </w:r>
                </w:p>
              </w:tc>
            </w:tr>
            <w:tr w:rsidR="00B92B60" w:rsidRPr="00DD06A0" w14:paraId="45580391" w14:textId="77777777" w:rsidTr="00EA34B3">
              <w:trPr>
                <w:jc w:val="right"/>
              </w:trPr>
              <w:tc>
                <w:tcPr>
                  <w:tcW w:w="8529" w:type="dxa"/>
                  <w:gridSpan w:val="3"/>
                  <w:tcBorders>
                    <w:left w:val="single" w:sz="4" w:space="0" w:color="auto"/>
                    <w:bottom w:val="single" w:sz="4" w:space="0" w:color="auto"/>
                  </w:tcBorders>
                  <w:shd w:val="clear" w:color="auto" w:fill="FFFFFF" w:themeFill="background1"/>
                </w:tcPr>
                <w:p w14:paraId="2EC13697" w14:textId="3F479CF8" w:rsidR="00B92B60" w:rsidRPr="00DD06A0" w:rsidRDefault="00B92B60" w:rsidP="00DA28A2">
                  <w:pPr>
                    <w:jc w:val="both"/>
                    <w:rPr>
                      <w:rFonts w:ascii="ITC Avant Garde" w:hAnsi="ITC Avant Garde"/>
                      <w:sz w:val="18"/>
                      <w:szCs w:val="18"/>
                    </w:rPr>
                  </w:pPr>
                  <w:r w:rsidRPr="00DD06A0">
                    <w:rPr>
                      <w:rFonts w:ascii="ITC Avant Garde" w:hAnsi="ITC Avant Garde"/>
                      <w:sz w:val="18"/>
                      <w:szCs w:val="18"/>
                    </w:rPr>
                    <w:t>Plazo del interesado para subsanar documentación o información:</w:t>
                  </w:r>
                  <w:r>
                    <w:rPr>
                      <w:rFonts w:ascii="ITC Avant Garde" w:hAnsi="ITC Avant Garde"/>
                      <w:sz w:val="18"/>
                      <w:szCs w:val="18"/>
                    </w:rPr>
                    <w:t xml:space="preserve"> </w:t>
                  </w:r>
                  <w:r w:rsidR="00F835D8">
                    <w:rPr>
                      <w:rFonts w:ascii="ITC Avant Garde" w:hAnsi="ITC Avant Garde"/>
                      <w:sz w:val="18"/>
                      <w:szCs w:val="18"/>
                    </w:rPr>
                    <w:t>No hay.</w:t>
                  </w:r>
                </w:p>
              </w:tc>
            </w:tr>
            <w:tr w:rsidR="00B92B60" w:rsidRPr="00DD06A0" w14:paraId="3F78B577" w14:textId="77777777" w:rsidTr="00EA34B3">
              <w:trPr>
                <w:trHeight w:val="613"/>
                <w:jc w:val="right"/>
              </w:trPr>
              <w:tc>
                <w:tcPr>
                  <w:tcW w:w="8529" w:type="dxa"/>
                  <w:gridSpan w:val="3"/>
                  <w:tcBorders>
                    <w:left w:val="single" w:sz="4" w:space="0" w:color="auto"/>
                    <w:bottom w:val="nil"/>
                  </w:tcBorders>
                  <w:shd w:val="clear" w:color="auto" w:fill="FFFFFF" w:themeFill="background1"/>
                </w:tcPr>
                <w:p w14:paraId="5C8D9ACE" w14:textId="77777777" w:rsidR="00B92B60" w:rsidRPr="00DD06A0" w:rsidRDefault="00B92B60" w:rsidP="00DA28A2">
                  <w:pPr>
                    <w:jc w:val="both"/>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w:t>
                  </w:r>
                  <w:r>
                    <w:rPr>
                      <w:rFonts w:ascii="ITC Avant Garde" w:hAnsi="ITC Avant Garde"/>
                      <w:sz w:val="18"/>
                      <w:szCs w:val="18"/>
                    </w:rPr>
                    <w:t>0</w:t>
                  </w:r>
                  <w:r w:rsidRPr="00DD06A0">
                    <w:rPr>
                      <w:rFonts w:ascii="ITC Avant Garde" w:hAnsi="ITC Avant Garde"/>
                      <w:sz w:val="18"/>
                      <w:szCs w:val="18"/>
                    </w:rPr>
                    <w:t>.</w:t>
                  </w:r>
                </w:p>
              </w:tc>
            </w:tr>
            <w:tr w:rsidR="00B92B60" w:rsidRPr="00DD06A0" w14:paraId="0142D7F7" w14:textId="77777777" w:rsidTr="00EA34B3">
              <w:trPr>
                <w:jc w:val="right"/>
              </w:trPr>
              <w:tc>
                <w:tcPr>
                  <w:tcW w:w="8529" w:type="dxa"/>
                  <w:gridSpan w:val="3"/>
                  <w:tcBorders>
                    <w:left w:val="single" w:sz="4" w:space="0" w:color="auto"/>
                    <w:bottom w:val="nil"/>
                  </w:tcBorders>
                  <w:shd w:val="clear" w:color="auto" w:fill="FFFFFF" w:themeFill="background1"/>
                </w:tcPr>
                <w:p w14:paraId="14D66DE6" w14:textId="2F736670" w:rsidR="00B92B60" w:rsidRPr="00DD06A0" w:rsidRDefault="00B92B60" w:rsidP="00DA28A2">
                  <w:pPr>
                    <w:jc w:val="both"/>
                    <w:rPr>
                      <w:rFonts w:ascii="ITC Avant Garde" w:hAnsi="ITC Avant Garde"/>
                      <w:sz w:val="18"/>
                      <w:szCs w:val="18"/>
                    </w:rPr>
                  </w:pPr>
                  <w:r w:rsidRPr="00DD06A0">
                    <w:rPr>
                      <w:rFonts w:ascii="ITC Avant Garde" w:hAnsi="ITC Avant Garde"/>
                      <w:sz w:val="18"/>
                      <w:szCs w:val="18"/>
                    </w:rPr>
                    <w:t>Tipo de respuesta, resolución o decisión que se obtendrá:</w:t>
                  </w:r>
                  <w:r>
                    <w:rPr>
                      <w:rFonts w:ascii="ITC Avant Garde" w:hAnsi="ITC Avant Garde"/>
                      <w:sz w:val="18"/>
                      <w:szCs w:val="18"/>
                    </w:rPr>
                    <w:t xml:space="preserve"> El efecto de</w:t>
                  </w:r>
                  <w:r w:rsidR="00F835D8">
                    <w:rPr>
                      <w:rFonts w:ascii="ITC Avant Garde" w:hAnsi="ITC Avant Garde"/>
                      <w:sz w:val="18"/>
                      <w:szCs w:val="18"/>
                    </w:rPr>
                    <w:t>l registro de convenios de compartición será el de promover la transparencia y el acceso a la información, así como otorgar mayor publicidad bajo los principios de gobierno digital y datos abiertos; dando acceso a la información</w:t>
                  </w:r>
                  <w:r w:rsidR="00EA34B3">
                    <w:rPr>
                      <w:rFonts w:ascii="ITC Avant Garde" w:hAnsi="ITC Avant Garde"/>
                      <w:sz w:val="18"/>
                      <w:szCs w:val="18"/>
                    </w:rPr>
                    <w:t xml:space="preserve"> mediante su publicación en la página de internet del Instituto sin necesidad de clave de acceso o contraseña.</w:t>
                  </w:r>
                </w:p>
              </w:tc>
            </w:tr>
            <w:tr w:rsidR="00B92B60" w:rsidRPr="00DD06A0" w14:paraId="1D1C6613" w14:textId="77777777" w:rsidTr="00EA34B3">
              <w:trPr>
                <w:jc w:val="right"/>
              </w:trPr>
              <w:tc>
                <w:tcPr>
                  <w:tcW w:w="8529" w:type="dxa"/>
                  <w:gridSpan w:val="3"/>
                  <w:tcBorders>
                    <w:left w:val="single" w:sz="4" w:space="0" w:color="auto"/>
                  </w:tcBorders>
                  <w:shd w:val="clear" w:color="auto" w:fill="FFFFFF" w:themeFill="background1"/>
                </w:tcPr>
                <w:p w14:paraId="7C63D62D" w14:textId="26E590C8" w:rsidR="00B92B60" w:rsidRPr="00DD06A0" w:rsidRDefault="00B92B60" w:rsidP="00EA34B3">
                  <w:pPr>
                    <w:rPr>
                      <w:rFonts w:ascii="ITC Avant Garde" w:hAnsi="ITC Avant Garde"/>
                      <w:sz w:val="18"/>
                      <w:szCs w:val="18"/>
                    </w:rPr>
                  </w:pPr>
                  <w:r w:rsidRPr="00DD06A0">
                    <w:rPr>
                      <w:rFonts w:ascii="ITC Avant Garde" w:hAnsi="ITC Avant Garde"/>
                      <w:sz w:val="18"/>
                      <w:szCs w:val="18"/>
                    </w:rPr>
                    <w:t>Vigencia de la respuesta, resolución o decisión que se obtendrá:</w:t>
                  </w:r>
                  <w:r>
                    <w:rPr>
                      <w:rFonts w:ascii="ITC Avant Garde" w:hAnsi="ITC Avant Garde"/>
                      <w:sz w:val="18"/>
                      <w:szCs w:val="18"/>
                    </w:rPr>
                    <w:t xml:space="preserve"> </w:t>
                  </w:r>
                  <w:r w:rsidR="00EA34B3">
                    <w:rPr>
                      <w:rFonts w:ascii="ITC Avant Garde" w:hAnsi="ITC Avant Garde"/>
                      <w:sz w:val="18"/>
                      <w:szCs w:val="18"/>
                    </w:rPr>
                    <w:t>La inscripción estará vigente hasta que haya alguna modificación al convenio, misma que deberá ser notificada al Instituto para la actualización del registro.</w:t>
                  </w:r>
                </w:p>
              </w:tc>
            </w:tr>
            <w:tr w:rsidR="00B92B60" w:rsidRPr="00DD06A0" w14:paraId="2E92E556" w14:textId="77777777" w:rsidTr="00EA34B3">
              <w:trPr>
                <w:jc w:val="right"/>
              </w:trPr>
              <w:tc>
                <w:tcPr>
                  <w:tcW w:w="8529" w:type="dxa"/>
                  <w:gridSpan w:val="3"/>
                  <w:tcBorders>
                    <w:left w:val="single" w:sz="4" w:space="0" w:color="auto"/>
                  </w:tcBorders>
                  <w:shd w:val="clear" w:color="auto" w:fill="FFFFFF" w:themeFill="background1"/>
                </w:tcPr>
                <w:p w14:paraId="6584B14E" w14:textId="62BACCE7" w:rsidR="00B92B60" w:rsidRPr="00DD06A0" w:rsidRDefault="00B92B60" w:rsidP="00EB23C5">
                  <w:pPr>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r w:rsidR="00EB23C5">
                    <w:rPr>
                      <w:rFonts w:ascii="ITC Avant Garde" w:hAnsi="ITC Avant Garde"/>
                      <w:sz w:val="18"/>
                      <w:szCs w:val="18"/>
                    </w:rPr>
                    <w:t xml:space="preserve"> </w:t>
                  </w:r>
                  <w:r w:rsidR="00D45B70">
                    <w:rPr>
                      <w:rFonts w:ascii="ITC Avant Garde" w:hAnsi="ITC Avant Garde"/>
                      <w:sz w:val="18"/>
                      <w:szCs w:val="18"/>
                    </w:rPr>
                    <w:t>Este trámite se limita a la recepción de convenios, no es necesario ningún criterio.</w:t>
                  </w:r>
                </w:p>
              </w:tc>
            </w:tr>
          </w:tbl>
          <w:p w14:paraId="5474F293" w14:textId="77777777" w:rsidR="00B92B60" w:rsidRPr="00DD06A0" w:rsidRDefault="00B92B60" w:rsidP="00B92B6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12"/>
              <w:gridCol w:w="1453"/>
              <w:gridCol w:w="1333"/>
              <w:gridCol w:w="1389"/>
              <w:gridCol w:w="2315"/>
            </w:tblGrid>
            <w:tr w:rsidR="00B92B60" w:rsidRPr="00DD06A0" w14:paraId="5C94CDCD" w14:textId="77777777" w:rsidTr="00EA34B3">
              <w:trPr>
                <w:jc w:val="right"/>
              </w:trPr>
              <w:tc>
                <w:tcPr>
                  <w:tcW w:w="8602" w:type="dxa"/>
                  <w:gridSpan w:val="5"/>
                  <w:tcBorders>
                    <w:left w:val="single" w:sz="4" w:space="0" w:color="auto"/>
                  </w:tcBorders>
                  <w:shd w:val="clear" w:color="auto" w:fill="A8D08D" w:themeFill="accent6" w:themeFillTint="99"/>
                </w:tcPr>
                <w:p w14:paraId="258AE58B" w14:textId="77777777" w:rsidR="00B92B60" w:rsidRPr="00DD06A0" w:rsidRDefault="00B92B60" w:rsidP="00B92B6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B92B60" w:rsidRPr="00DD06A0" w14:paraId="1715E749" w14:textId="77777777" w:rsidTr="00542D25">
              <w:tblPrEx>
                <w:jc w:val="center"/>
              </w:tblPrEx>
              <w:trPr>
                <w:jc w:val="center"/>
              </w:trPr>
              <w:tc>
                <w:tcPr>
                  <w:tcW w:w="2112" w:type="dxa"/>
                  <w:tcBorders>
                    <w:bottom w:val="single" w:sz="4" w:space="0" w:color="auto"/>
                  </w:tcBorders>
                  <w:shd w:val="clear" w:color="auto" w:fill="A8D08D" w:themeFill="accent6" w:themeFillTint="99"/>
                  <w:vAlign w:val="center"/>
                </w:tcPr>
                <w:p w14:paraId="53A8162D" w14:textId="77777777" w:rsidR="00B92B60" w:rsidRPr="00DD06A0" w:rsidRDefault="00B92B60" w:rsidP="00B92B6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72679AFB" w14:textId="77777777" w:rsidR="00B92B60" w:rsidRPr="00DD06A0" w:rsidRDefault="00B92B60" w:rsidP="00B92B60">
                  <w:pPr>
                    <w:jc w:val="center"/>
                    <w:rPr>
                      <w:rFonts w:ascii="ITC Avant Garde" w:hAnsi="ITC Avant Garde"/>
                      <w:b/>
                      <w:sz w:val="18"/>
                      <w:szCs w:val="18"/>
                    </w:rPr>
                  </w:pPr>
                  <w:r w:rsidRPr="00DD06A0">
                    <w:rPr>
                      <w:rFonts w:ascii="ITC Avant Garde" w:hAnsi="ITC Avant Garde"/>
                      <w:b/>
                      <w:sz w:val="18"/>
                      <w:szCs w:val="18"/>
                    </w:rPr>
                    <w:t xml:space="preserve">Unidad </w:t>
                  </w:r>
                  <w:r>
                    <w:rPr>
                      <w:rFonts w:ascii="ITC Avant Garde" w:hAnsi="ITC Avant Garde"/>
                      <w:b/>
                      <w:sz w:val="18"/>
                      <w:szCs w:val="18"/>
                    </w:rPr>
                    <w:t>A</w:t>
                  </w:r>
                  <w:r w:rsidRPr="00DD06A0">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0BB178D6" w14:textId="77777777" w:rsidR="00B92B60" w:rsidRPr="00DD06A0" w:rsidRDefault="00B92B60" w:rsidP="00B92B6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389" w:type="dxa"/>
                  <w:tcBorders>
                    <w:bottom w:val="single" w:sz="4" w:space="0" w:color="auto"/>
                  </w:tcBorders>
                  <w:shd w:val="clear" w:color="auto" w:fill="A8D08D" w:themeFill="accent6" w:themeFillTint="99"/>
                  <w:vAlign w:val="center"/>
                </w:tcPr>
                <w:p w14:paraId="327561B7" w14:textId="77777777" w:rsidR="00B92B60" w:rsidRPr="00DD06A0" w:rsidRDefault="00B92B60" w:rsidP="00B92B6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315" w:type="dxa"/>
                  <w:tcBorders>
                    <w:bottom w:val="single" w:sz="4" w:space="0" w:color="auto"/>
                  </w:tcBorders>
                  <w:shd w:val="clear" w:color="auto" w:fill="A8D08D" w:themeFill="accent6" w:themeFillTint="99"/>
                  <w:vAlign w:val="center"/>
                </w:tcPr>
                <w:p w14:paraId="5C327741" w14:textId="77777777" w:rsidR="00B92B60" w:rsidRPr="00DD06A0" w:rsidRDefault="00B92B60" w:rsidP="00B92B60">
                  <w:pPr>
                    <w:jc w:val="center"/>
                    <w:rPr>
                      <w:rFonts w:ascii="ITC Avant Garde" w:hAnsi="ITC Avant Garde"/>
                      <w:b/>
                      <w:sz w:val="18"/>
                      <w:szCs w:val="18"/>
                    </w:rPr>
                  </w:pPr>
                  <w:r w:rsidRPr="00DD06A0">
                    <w:rPr>
                      <w:rFonts w:ascii="ITC Avant Garde" w:hAnsi="ITC Avant Garde"/>
                      <w:b/>
                      <w:sz w:val="18"/>
                      <w:szCs w:val="18"/>
                    </w:rPr>
                    <w:t>Justificación</w:t>
                  </w:r>
                </w:p>
              </w:tc>
            </w:tr>
            <w:tr w:rsidR="00B92B60" w:rsidRPr="00DD06A0" w14:paraId="16BF8084" w14:textId="77777777" w:rsidTr="00542D25">
              <w:tblPrEx>
                <w:jc w:val="center"/>
              </w:tblPrEx>
              <w:trPr>
                <w:trHeight w:val="316"/>
                <w:jc w:val="center"/>
              </w:trPr>
              <w:sdt>
                <w:sdtPr>
                  <w:rPr>
                    <w:rFonts w:ascii="ITC Avant Garde" w:hAnsi="ITC Avant Garde"/>
                    <w:sz w:val="18"/>
                    <w:szCs w:val="18"/>
                  </w:rPr>
                  <w:alias w:val="Actividad"/>
                  <w:tag w:val="Actividad"/>
                  <w:id w:val="-2091840731"/>
                  <w:placeholder>
                    <w:docPart w:val="53CD0087561E469D89C8EC4AACA4826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3E5699DC" w14:textId="7B655214" w:rsidR="00B92B60" w:rsidRPr="00DD06A0" w:rsidRDefault="008120A6" w:rsidP="00B92B60">
                      <w:pPr>
                        <w:jc w:val="center"/>
                        <w:rPr>
                          <w:rFonts w:ascii="ITC Avant Garde" w:hAnsi="ITC Avant Garde"/>
                          <w:sz w:val="18"/>
                          <w:szCs w:val="18"/>
                          <w:highlight w:val="yellow"/>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785806110"/>
                  <w:placeholder>
                    <w:docPart w:val="E4CC07D48FD445A592053F6051A29B3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1B596B8F" w14:textId="2FF4001C" w:rsidR="00B92B60" w:rsidRPr="00DD06A0" w:rsidRDefault="008120A6" w:rsidP="00B92B60">
                      <w:pPr>
                        <w:jc w:val="center"/>
                        <w:rPr>
                          <w:rFonts w:ascii="ITC Avant Garde" w:hAnsi="ITC Avant Garde"/>
                          <w:sz w:val="18"/>
                          <w:szCs w:val="18"/>
                          <w:highlight w:val="yellow"/>
                        </w:rPr>
                      </w:pPr>
                      <w:r>
                        <w:rPr>
                          <w:rFonts w:ascii="ITC Avant Garde" w:hAnsi="ITC Avant Garde"/>
                          <w:sz w:val="18"/>
                          <w:szCs w:val="18"/>
                        </w:rPr>
                        <w:t>CGVI</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064D4B59" w14:textId="77777777" w:rsidR="00542D25" w:rsidRDefault="00542D25" w:rsidP="00B92B60">
                  <w:pPr>
                    <w:jc w:val="center"/>
                    <w:rPr>
                      <w:rFonts w:ascii="ITC Avant Garde" w:hAnsi="ITC Avant Garde"/>
                      <w:sz w:val="18"/>
                      <w:szCs w:val="18"/>
                    </w:rPr>
                  </w:pPr>
                </w:p>
                <w:p w14:paraId="547EBE67" w14:textId="77777777" w:rsidR="00542D25" w:rsidRDefault="00542D25" w:rsidP="00B92B60">
                  <w:pPr>
                    <w:jc w:val="center"/>
                    <w:rPr>
                      <w:rFonts w:ascii="ITC Avant Garde" w:hAnsi="ITC Avant Garde"/>
                      <w:sz w:val="18"/>
                      <w:szCs w:val="18"/>
                    </w:rPr>
                  </w:pPr>
                </w:p>
                <w:p w14:paraId="5080103C" w14:textId="0FAF55E4" w:rsidR="00B92B60" w:rsidRPr="00DD06A0" w:rsidRDefault="00542D25" w:rsidP="00B92B60">
                  <w:pPr>
                    <w:jc w:val="center"/>
                    <w:rPr>
                      <w:rFonts w:ascii="ITC Avant Garde" w:hAnsi="ITC Avant Garde"/>
                      <w:sz w:val="18"/>
                      <w:szCs w:val="18"/>
                      <w:highlight w:val="yellow"/>
                    </w:rPr>
                  </w:pPr>
                  <w:r w:rsidRPr="00144A64">
                    <w:rPr>
                      <w:rFonts w:ascii="ITC Avant Garde" w:hAnsi="ITC Avant Garde"/>
                      <w:sz w:val="18"/>
                      <w:szCs w:val="18"/>
                    </w:rPr>
                    <w:lastRenderedPageBreak/>
                    <w:t>Verónica Adriana Agui</w:t>
                  </w:r>
                  <w:r>
                    <w:rPr>
                      <w:rFonts w:ascii="ITC Avant Garde" w:hAnsi="ITC Avant Garde"/>
                      <w:sz w:val="18"/>
                      <w:szCs w:val="18"/>
                    </w:rPr>
                    <w:t xml:space="preserve">lar Arriaga </w:t>
                  </w:r>
                  <w:proofErr w:type="spellStart"/>
                  <w:r>
                    <w:rPr>
                      <w:rFonts w:ascii="ITC Avant Garde" w:hAnsi="ITC Avant Garde"/>
                      <w:sz w:val="18"/>
                      <w:szCs w:val="18"/>
                    </w:rPr>
                    <w:t>ó</w:t>
                  </w:r>
                  <w:proofErr w:type="spellEnd"/>
                  <w:r w:rsidRPr="00144A64">
                    <w:rPr>
                      <w:rFonts w:ascii="ITC Avant Garde" w:hAnsi="ITC Avant Garde"/>
                      <w:sz w:val="18"/>
                      <w:szCs w:val="18"/>
                    </w:rPr>
                    <w:t xml:space="preserve"> Lourdes Velázquez Durán</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BABFB" w14:textId="79D35629" w:rsidR="00B92B60" w:rsidRPr="00DD06A0" w:rsidRDefault="00EB3456" w:rsidP="00EB3456">
                  <w:pPr>
                    <w:jc w:val="center"/>
                    <w:rPr>
                      <w:rFonts w:ascii="ITC Avant Garde" w:hAnsi="ITC Avant Garde"/>
                      <w:sz w:val="18"/>
                      <w:szCs w:val="18"/>
                      <w:highlight w:val="yellow"/>
                    </w:rPr>
                  </w:pPr>
                  <w:r>
                    <w:rPr>
                      <w:rFonts w:ascii="ITC Avant Garde" w:hAnsi="ITC Avant Garde"/>
                      <w:sz w:val="18"/>
                      <w:szCs w:val="18"/>
                    </w:rPr>
                    <w:lastRenderedPageBreak/>
                    <w:t>1 hora</w:t>
                  </w:r>
                </w:p>
              </w:tc>
              <w:tc>
                <w:tcPr>
                  <w:tcW w:w="2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1A262" w14:textId="31A7DA34" w:rsidR="00B92B60" w:rsidRPr="00542D25" w:rsidRDefault="00EB3456" w:rsidP="00EB3456">
                  <w:pPr>
                    <w:jc w:val="both"/>
                    <w:rPr>
                      <w:rFonts w:ascii="ITC Avant Garde" w:hAnsi="ITC Avant Garde"/>
                      <w:sz w:val="18"/>
                      <w:szCs w:val="18"/>
                    </w:rPr>
                  </w:pPr>
                  <w:r>
                    <w:rPr>
                      <w:rFonts w:ascii="ITC Avant Garde" w:hAnsi="ITC Avant Garde"/>
                      <w:sz w:val="18"/>
                      <w:szCs w:val="18"/>
                    </w:rPr>
                    <w:t xml:space="preserve">Personal de Oficialía de Partes recibe el convenio y turna al </w:t>
                  </w:r>
                  <w:r>
                    <w:rPr>
                      <w:rFonts w:ascii="ITC Avant Garde" w:hAnsi="ITC Avant Garde"/>
                      <w:sz w:val="18"/>
                      <w:szCs w:val="18"/>
                    </w:rPr>
                    <w:lastRenderedPageBreak/>
                    <w:t>Titular de la Unidad de Concesiones y Servicios.</w:t>
                  </w:r>
                </w:p>
              </w:tc>
            </w:tr>
            <w:tr w:rsidR="00F50DCA" w:rsidRPr="00DD06A0" w14:paraId="0DB1593F" w14:textId="77777777" w:rsidTr="00542D25">
              <w:tblPrEx>
                <w:jc w:val="center"/>
              </w:tblPrEx>
              <w:trPr>
                <w:jc w:val="center"/>
              </w:trPr>
              <w:sdt>
                <w:sdtPr>
                  <w:rPr>
                    <w:rFonts w:ascii="ITC Avant Garde" w:hAnsi="ITC Avant Garde"/>
                    <w:sz w:val="18"/>
                    <w:szCs w:val="18"/>
                  </w:rPr>
                  <w:alias w:val="Actividad"/>
                  <w:tag w:val="Actividad"/>
                  <w:id w:val="-31965050"/>
                  <w:placeholder>
                    <w:docPart w:val="4049B4A940AB46209FCC2483F10FB13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16F57431" w14:textId="304B067C" w:rsidR="00F50DCA" w:rsidRDefault="00F50DCA" w:rsidP="00F50DCA">
                      <w:pPr>
                        <w:jc w:val="center"/>
                        <w:rPr>
                          <w:rFonts w:ascii="ITC Avant Garde" w:hAnsi="ITC Avant Garde"/>
                          <w:sz w:val="18"/>
                          <w:szCs w:val="18"/>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619920679"/>
                  <w:placeholder>
                    <w:docPart w:val="66A1A156687749228F30EDA62CE8D65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7441B" w14:textId="7F5C1A41" w:rsidR="00F50DCA" w:rsidRDefault="00F50DCA" w:rsidP="00F50DCA">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37ABECD5" w14:textId="77777777" w:rsidR="00293479" w:rsidRDefault="00293479" w:rsidP="00F50DCA">
                  <w:pPr>
                    <w:jc w:val="center"/>
                    <w:rPr>
                      <w:rFonts w:ascii="ITC Avant Garde" w:hAnsi="ITC Avant Garde"/>
                      <w:sz w:val="18"/>
                      <w:szCs w:val="18"/>
                    </w:rPr>
                  </w:pPr>
                </w:p>
                <w:p w14:paraId="3EEBFC93" w14:textId="77777777" w:rsidR="00293479" w:rsidRDefault="00293479" w:rsidP="00F50DCA">
                  <w:pPr>
                    <w:jc w:val="center"/>
                    <w:rPr>
                      <w:rFonts w:ascii="ITC Avant Garde" w:hAnsi="ITC Avant Garde"/>
                      <w:sz w:val="18"/>
                      <w:szCs w:val="18"/>
                    </w:rPr>
                  </w:pPr>
                </w:p>
                <w:p w14:paraId="377CA483" w14:textId="4D833DF0" w:rsidR="00F50DCA" w:rsidRPr="00DD06A0" w:rsidRDefault="00F50DCA" w:rsidP="00F50DCA">
                  <w:pPr>
                    <w:jc w:val="center"/>
                    <w:rPr>
                      <w:rFonts w:ascii="ITC Avant Garde" w:hAnsi="ITC Avant Garde"/>
                      <w:sz w:val="18"/>
                      <w:szCs w:val="18"/>
                    </w:rPr>
                  </w:pPr>
                  <w:r>
                    <w:rPr>
                      <w:rFonts w:ascii="ITC Avant Garde" w:hAnsi="ITC Avant Garde"/>
                      <w:sz w:val="18"/>
                      <w:szCs w:val="18"/>
                    </w:rPr>
                    <w:t>Rafael Eslava Herrada</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01439" w14:textId="4F59661B" w:rsidR="00F50DCA" w:rsidRPr="00DD06A0" w:rsidRDefault="00EB3456" w:rsidP="00F50DCA">
                  <w:pPr>
                    <w:jc w:val="center"/>
                    <w:rPr>
                      <w:rFonts w:ascii="ITC Avant Garde" w:hAnsi="ITC Avant Garde"/>
                      <w:sz w:val="18"/>
                      <w:szCs w:val="18"/>
                    </w:rPr>
                  </w:pPr>
                  <w:r>
                    <w:rPr>
                      <w:rFonts w:ascii="ITC Avant Garde" w:hAnsi="ITC Avant Garde"/>
                      <w:sz w:val="18"/>
                      <w:szCs w:val="18"/>
                    </w:rPr>
                    <w:t>1 hora</w:t>
                  </w:r>
                </w:p>
              </w:tc>
              <w:tc>
                <w:tcPr>
                  <w:tcW w:w="2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4B85B" w14:textId="08C94B57" w:rsidR="00F50DCA" w:rsidRDefault="00F50DCA" w:rsidP="00EB3456">
                  <w:pPr>
                    <w:jc w:val="both"/>
                    <w:rPr>
                      <w:rFonts w:ascii="ITC Avant Garde" w:hAnsi="ITC Avant Garde"/>
                      <w:sz w:val="18"/>
                      <w:szCs w:val="18"/>
                    </w:rPr>
                  </w:pPr>
                  <w:r>
                    <w:rPr>
                      <w:rFonts w:ascii="ITC Avant Garde" w:hAnsi="ITC Avant Garde"/>
                      <w:sz w:val="18"/>
                      <w:szCs w:val="18"/>
                    </w:rPr>
                    <w:t xml:space="preserve">El Titular de la Unidad de Concesiones y Servicios recibirá el </w:t>
                  </w:r>
                  <w:r w:rsidR="00EB3456">
                    <w:rPr>
                      <w:rFonts w:ascii="ITC Avant Garde" w:hAnsi="ITC Avant Garde"/>
                      <w:sz w:val="18"/>
                      <w:szCs w:val="18"/>
                    </w:rPr>
                    <w:t xml:space="preserve">convenio y </w:t>
                  </w:r>
                  <w:r>
                    <w:rPr>
                      <w:rFonts w:ascii="ITC Avant Garde" w:hAnsi="ITC Avant Garde"/>
                      <w:sz w:val="18"/>
                      <w:szCs w:val="18"/>
                    </w:rPr>
                    <w:t>lo turnará a la Dirección General Adjunta del Registro Público de Telecomunicaciones</w:t>
                  </w:r>
                  <w:r w:rsidR="00293479">
                    <w:rPr>
                      <w:rFonts w:ascii="ITC Avant Garde" w:hAnsi="ITC Avant Garde"/>
                      <w:sz w:val="18"/>
                      <w:szCs w:val="18"/>
                    </w:rPr>
                    <w:t>.</w:t>
                  </w:r>
                </w:p>
              </w:tc>
            </w:tr>
            <w:tr w:rsidR="00293479" w:rsidRPr="00DD06A0" w14:paraId="089AB1EB" w14:textId="77777777" w:rsidTr="00542D25">
              <w:tblPrEx>
                <w:jc w:val="center"/>
              </w:tblPrEx>
              <w:trPr>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0D2E5B54" w14:textId="545459B5" w:rsidR="00293479" w:rsidRDefault="00C6120B" w:rsidP="00293479">
                  <w:pPr>
                    <w:jc w:val="center"/>
                    <w:rPr>
                      <w:rFonts w:ascii="ITC Avant Garde" w:hAnsi="ITC Avant Garde"/>
                      <w:sz w:val="18"/>
                      <w:szCs w:val="18"/>
                    </w:rPr>
                  </w:pPr>
                  <w:sdt>
                    <w:sdtPr>
                      <w:rPr>
                        <w:rFonts w:ascii="ITC Avant Garde" w:hAnsi="ITC Avant Garde"/>
                        <w:sz w:val="18"/>
                        <w:szCs w:val="18"/>
                      </w:rPr>
                      <w:alias w:val="Actividad"/>
                      <w:tag w:val="Actividad"/>
                      <w:id w:val="1127288555"/>
                      <w:placeholder>
                        <w:docPart w:val="907E9666AFFC4381BE97D6A61B3BF42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293479">
                        <w:rPr>
                          <w:rFonts w:ascii="ITC Avant Garde" w:hAnsi="ITC Avant Garde"/>
                          <w:sz w:val="18"/>
                          <w:szCs w:val="18"/>
                        </w:rPr>
                        <w:t>Recepción de documentación</w:t>
                      </w:r>
                    </w:sdtContent>
                  </w:sdt>
                </w:p>
              </w:tc>
              <w:sdt>
                <w:sdtPr>
                  <w:rPr>
                    <w:rFonts w:ascii="ITC Avant Garde" w:hAnsi="ITC Avant Garde"/>
                    <w:sz w:val="18"/>
                    <w:szCs w:val="18"/>
                  </w:rPr>
                  <w:alias w:val="Unidad administrativa responsable"/>
                  <w:tag w:val="Unidad administrativa responsable"/>
                  <w:id w:val="-1877918566"/>
                  <w:placeholder>
                    <w:docPart w:val="6260FF90E5F44F039BC2473DCF05A3E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25312" w14:textId="59D2CDB3" w:rsidR="00293479" w:rsidRDefault="00293479" w:rsidP="00293479">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586F7765" w14:textId="77777777" w:rsidR="00293479" w:rsidRDefault="00293479" w:rsidP="00293479">
                  <w:pPr>
                    <w:jc w:val="center"/>
                    <w:rPr>
                      <w:rFonts w:ascii="ITC Avant Garde" w:hAnsi="ITC Avant Garde"/>
                      <w:sz w:val="18"/>
                      <w:szCs w:val="18"/>
                    </w:rPr>
                  </w:pPr>
                </w:p>
                <w:p w14:paraId="49EE224F" w14:textId="77777777" w:rsidR="00293479" w:rsidRDefault="00293479" w:rsidP="00293479">
                  <w:pPr>
                    <w:jc w:val="center"/>
                    <w:rPr>
                      <w:rFonts w:ascii="ITC Avant Garde" w:hAnsi="ITC Avant Garde"/>
                      <w:sz w:val="18"/>
                      <w:szCs w:val="18"/>
                    </w:rPr>
                  </w:pPr>
                </w:p>
                <w:p w14:paraId="2AE9C42A" w14:textId="712F982E" w:rsidR="00293479" w:rsidRPr="00DD06A0" w:rsidRDefault="00293479" w:rsidP="00293479">
                  <w:pPr>
                    <w:jc w:val="center"/>
                    <w:rPr>
                      <w:rFonts w:ascii="ITC Avant Garde" w:hAnsi="ITC Avant Garde"/>
                      <w:sz w:val="18"/>
                      <w:szCs w:val="18"/>
                    </w:rPr>
                  </w:pPr>
                  <w:r>
                    <w:rPr>
                      <w:rFonts w:ascii="ITC Avant Garde" w:hAnsi="ITC Avant Garde"/>
                      <w:sz w:val="18"/>
                      <w:szCs w:val="18"/>
                    </w:rPr>
                    <w:t>José Roberto Flores Navarrete</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744F0" w14:textId="54BA2D5A" w:rsidR="00293479" w:rsidRPr="00DD06A0" w:rsidRDefault="00EB3456" w:rsidP="00293479">
                  <w:pPr>
                    <w:jc w:val="center"/>
                    <w:rPr>
                      <w:rFonts w:ascii="ITC Avant Garde" w:hAnsi="ITC Avant Garde"/>
                      <w:sz w:val="18"/>
                      <w:szCs w:val="18"/>
                    </w:rPr>
                  </w:pPr>
                  <w:r>
                    <w:rPr>
                      <w:rFonts w:ascii="ITC Avant Garde" w:hAnsi="ITC Avant Garde"/>
                      <w:sz w:val="18"/>
                      <w:szCs w:val="18"/>
                    </w:rPr>
                    <w:t>1 hora</w:t>
                  </w:r>
                </w:p>
              </w:tc>
              <w:tc>
                <w:tcPr>
                  <w:tcW w:w="2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CA88B" w14:textId="4A62FFA4" w:rsidR="00293479" w:rsidRDefault="00293479" w:rsidP="00293479">
                  <w:pPr>
                    <w:jc w:val="both"/>
                    <w:rPr>
                      <w:rFonts w:ascii="ITC Avant Garde" w:hAnsi="ITC Avant Garde"/>
                      <w:sz w:val="18"/>
                      <w:szCs w:val="18"/>
                    </w:rPr>
                  </w:pPr>
                  <w:r>
                    <w:rPr>
                      <w:rFonts w:ascii="ITC Avant Garde" w:hAnsi="ITC Avant Garde"/>
                      <w:sz w:val="18"/>
                      <w:szCs w:val="18"/>
                    </w:rPr>
                    <w:t>El Director General Adjunto del Registro Público de Telecomunicaciones recibirá el convenio para turnarlo a la Dirección del Registro Público de Concesiones.</w:t>
                  </w:r>
                </w:p>
              </w:tc>
            </w:tr>
            <w:tr w:rsidR="00293479" w:rsidRPr="00DD06A0" w14:paraId="623DCA12" w14:textId="77777777" w:rsidTr="00542D25">
              <w:tblPrEx>
                <w:jc w:val="center"/>
              </w:tblPrEx>
              <w:trPr>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5AD69B12" w14:textId="7346388F" w:rsidR="00293479" w:rsidRDefault="00C6120B" w:rsidP="00293479">
                  <w:pPr>
                    <w:jc w:val="center"/>
                    <w:rPr>
                      <w:rFonts w:ascii="ITC Avant Garde" w:hAnsi="ITC Avant Garde"/>
                      <w:sz w:val="18"/>
                      <w:szCs w:val="18"/>
                    </w:rPr>
                  </w:pPr>
                  <w:sdt>
                    <w:sdtPr>
                      <w:rPr>
                        <w:rFonts w:ascii="ITC Avant Garde" w:hAnsi="ITC Avant Garde"/>
                        <w:sz w:val="18"/>
                        <w:szCs w:val="18"/>
                      </w:rPr>
                      <w:alias w:val="Actividad"/>
                      <w:tag w:val="Actividad"/>
                      <w:id w:val="-1754656624"/>
                      <w:placeholder>
                        <w:docPart w:val="AC7D8C6035F94976B02AD6E14B13577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293479">
                        <w:rPr>
                          <w:rFonts w:ascii="ITC Avant Garde" w:hAnsi="ITC Avant Garde"/>
                          <w:sz w:val="18"/>
                          <w:szCs w:val="18"/>
                        </w:rPr>
                        <w:t>Recepción de documentación</w:t>
                      </w:r>
                    </w:sdtContent>
                  </w:sdt>
                </w:p>
              </w:tc>
              <w:sdt>
                <w:sdtPr>
                  <w:rPr>
                    <w:rFonts w:ascii="ITC Avant Garde" w:hAnsi="ITC Avant Garde"/>
                    <w:sz w:val="18"/>
                    <w:szCs w:val="18"/>
                  </w:rPr>
                  <w:alias w:val="Unidad administrativa responsable"/>
                  <w:tag w:val="Unidad administrativa responsable"/>
                  <w:id w:val="-1611357531"/>
                  <w:placeholder>
                    <w:docPart w:val="6AEAFD54F5E94318A10B4D6E764582E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07E5CA" w14:textId="14837229" w:rsidR="00293479" w:rsidRDefault="00293479" w:rsidP="00293479">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76190D2B" w14:textId="77777777" w:rsidR="00293479" w:rsidRDefault="00293479" w:rsidP="00293479">
                  <w:pPr>
                    <w:jc w:val="center"/>
                    <w:rPr>
                      <w:rFonts w:ascii="ITC Avant Garde" w:hAnsi="ITC Avant Garde"/>
                      <w:sz w:val="18"/>
                      <w:szCs w:val="18"/>
                    </w:rPr>
                  </w:pPr>
                </w:p>
                <w:p w14:paraId="69909A1F" w14:textId="77777777" w:rsidR="00293479" w:rsidRDefault="00293479" w:rsidP="00293479">
                  <w:pPr>
                    <w:jc w:val="center"/>
                    <w:rPr>
                      <w:rFonts w:ascii="ITC Avant Garde" w:hAnsi="ITC Avant Garde"/>
                      <w:sz w:val="18"/>
                      <w:szCs w:val="18"/>
                    </w:rPr>
                  </w:pPr>
                  <w:r>
                    <w:rPr>
                      <w:rFonts w:ascii="ITC Avant Garde" w:hAnsi="ITC Avant Garde"/>
                      <w:sz w:val="18"/>
                      <w:szCs w:val="18"/>
                    </w:rPr>
                    <w:t>Leticia Díaz Villalobos</w:t>
                  </w:r>
                </w:p>
                <w:p w14:paraId="280777F0" w14:textId="3C10BF88" w:rsidR="00410890" w:rsidRDefault="00410890" w:rsidP="00293479">
                  <w:pPr>
                    <w:jc w:val="center"/>
                    <w:rPr>
                      <w:rFonts w:ascii="ITC Avant Garde" w:hAnsi="ITC Avant Garde"/>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0E7E9" w14:textId="2FDCD794" w:rsidR="00293479" w:rsidRPr="00DD06A0" w:rsidRDefault="009B64E1" w:rsidP="00293479">
                  <w:pPr>
                    <w:jc w:val="center"/>
                    <w:rPr>
                      <w:rFonts w:ascii="ITC Avant Garde" w:hAnsi="ITC Avant Garde"/>
                      <w:sz w:val="18"/>
                      <w:szCs w:val="18"/>
                    </w:rPr>
                  </w:pPr>
                  <w:r>
                    <w:rPr>
                      <w:rFonts w:ascii="ITC Avant Garde" w:hAnsi="ITC Avant Garde"/>
                      <w:sz w:val="18"/>
                      <w:szCs w:val="18"/>
                    </w:rPr>
                    <w:t>1 hora</w:t>
                  </w:r>
                </w:p>
              </w:tc>
              <w:tc>
                <w:tcPr>
                  <w:tcW w:w="2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DB88C" w14:textId="6F181C30" w:rsidR="00293479" w:rsidRDefault="00293479" w:rsidP="00293479">
                  <w:pPr>
                    <w:jc w:val="both"/>
                    <w:rPr>
                      <w:rFonts w:ascii="ITC Avant Garde" w:hAnsi="ITC Avant Garde"/>
                      <w:sz w:val="18"/>
                      <w:szCs w:val="18"/>
                    </w:rPr>
                  </w:pPr>
                  <w:r>
                    <w:rPr>
                      <w:rFonts w:ascii="ITC Avant Garde" w:hAnsi="ITC Avant Garde"/>
                      <w:sz w:val="18"/>
                      <w:szCs w:val="18"/>
                    </w:rPr>
                    <w:t>La Directora del Registro Público de Concesiones recibirá el convenio</w:t>
                  </w:r>
                  <w:r w:rsidR="00EB3456">
                    <w:rPr>
                      <w:rFonts w:ascii="ITC Avant Garde" w:hAnsi="ITC Avant Garde"/>
                      <w:sz w:val="18"/>
                      <w:szCs w:val="18"/>
                    </w:rPr>
                    <w:t xml:space="preserve"> y lo turnará a la Jefatura</w:t>
                  </w:r>
                  <w:r w:rsidR="00EB3456" w:rsidRPr="00F971BC">
                    <w:rPr>
                      <w:rFonts w:ascii="ITC Avant Garde" w:hAnsi="ITC Avant Garde"/>
                      <w:sz w:val="18"/>
                      <w:szCs w:val="18"/>
                    </w:rPr>
                    <w:t xml:space="preserve"> de Departamento de Registro de Concesiones</w:t>
                  </w:r>
                  <w:r w:rsidR="00EB3456">
                    <w:rPr>
                      <w:rFonts w:ascii="ITC Avant Garde" w:hAnsi="ITC Avant Garde"/>
                      <w:sz w:val="18"/>
                      <w:szCs w:val="18"/>
                    </w:rPr>
                    <w:t>.</w:t>
                  </w:r>
                  <w:r>
                    <w:rPr>
                      <w:rFonts w:ascii="ITC Avant Garde" w:hAnsi="ITC Avant Garde"/>
                      <w:sz w:val="18"/>
                      <w:szCs w:val="18"/>
                    </w:rPr>
                    <w:t>.</w:t>
                  </w:r>
                </w:p>
              </w:tc>
            </w:tr>
            <w:tr w:rsidR="00B92B60" w:rsidRPr="00DD06A0" w14:paraId="6409D94B" w14:textId="77777777" w:rsidTr="00542D25">
              <w:tblPrEx>
                <w:jc w:val="center"/>
              </w:tblPrEx>
              <w:trPr>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5C9B0AA8" w14:textId="1A95D0DA" w:rsidR="00B92B60" w:rsidRPr="00DD06A0" w:rsidRDefault="00C6120B" w:rsidP="00B92B60">
                  <w:pPr>
                    <w:jc w:val="center"/>
                    <w:rPr>
                      <w:rFonts w:ascii="ITC Avant Garde" w:hAnsi="ITC Avant Garde"/>
                      <w:sz w:val="18"/>
                      <w:szCs w:val="18"/>
                    </w:rPr>
                  </w:pPr>
                  <w:sdt>
                    <w:sdtPr>
                      <w:rPr>
                        <w:rFonts w:ascii="ITC Avant Garde" w:hAnsi="ITC Avant Garde"/>
                        <w:sz w:val="18"/>
                        <w:szCs w:val="18"/>
                      </w:rPr>
                      <w:alias w:val="Actividad"/>
                      <w:tag w:val="Actividad"/>
                      <w:id w:val="534474073"/>
                      <w:placeholder>
                        <w:docPart w:val="BB28CD110B86452BB98ECC1EE2B97BD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4B0A44">
                        <w:rPr>
                          <w:rFonts w:ascii="ITC Avant Garde" w:hAnsi="ITC Avant Garde"/>
                          <w:sz w:val="18"/>
                          <w:szCs w:val="18"/>
                        </w:rPr>
                        <w:t>Archivo</w:t>
                      </w:r>
                    </w:sdtContent>
                  </w:sdt>
                </w:p>
              </w:tc>
              <w:sdt>
                <w:sdtPr>
                  <w:rPr>
                    <w:rFonts w:ascii="ITC Avant Garde" w:hAnsi="ITC Avant Garde"/>
                    <w:sz w:val="18"/>
                    <w:szCs w:val="18"/>
                  </w:rPr>
                  <w:alias w:val="Unidad administrativa responsable"/>
                  <w:tag w:val="Unidad administrativa responsable"/>
                  <w:id w:val="-1637946686"/>
                  <w:placeholder>
                    <w:docPart w:val="9670B9FA3A8A47CA80131C71B7E4328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4A3B3" w14:textId="6CF5389D" w:rsidR="00B92B60" w:rsidRPr="00DD06A0" w:rsidRDefault="008120A6" w:rsidP="00B92B60">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23F465BF" w14:textId="77777777" w:rsidR="00410890" w:rsidRDefault="00410890" w:rsidP="00B92B60">
                  <w:pPr>
                    <w:jc w:val="center"/>
                    <w:rPr>
                      <w:rFonts w:ascii="ITC Avant Garde" w:hAnsi="ITC Avant Garde"/>
                      <w:sz w:val="18"/>
                      <w:szCs w:val="18"/>
                    </w:rPr>
                  </w:pPr>
                </w:p>
                <w:p w14:paraId="721FD1E4" w14:textId="77777777" w:rsidR="009B64E1" w:rsidRDefault="009B64E1" w:rsidP="009B64E1">
                  <w:pPr>
                    <w:jc w:val="center"/>
                    <w:rPr>
                      <w:rFonts w:ascii="ITC Avant Garde" w:hAnsi="ITC Avant Garde"/>
                      <w:sz w:val="18"/>
                      <w:szCs w:val="18"/>
                    </w:rPr>
                  </w:pPr>
                </w:p>
                <w:p w14:paraId="3E38ED9C" w14:textId="49C402E7" w:rsidR="00B92B60" w:rsidRPr="00DD06A0" w:rsidRDefault="009B64E1" w:rsidP="009B64E1">
                  <w:pPr>
                    <w:jc w:val="center"/>
                    <w:rPr>
                      <w:rFonts w:ascii="ITC Avant Garde" w:hAnsi="ITC Avant Garde"/>
                      <w:sz w:val="18"/>
                      <w:szCs w:val="18"/>
                    </w:rPr>
                  </w:pPr>
                  <w:r w:rsidRPr="00F971BC">
                    <w:rPr>
                      <w:rFonts w:ascii="ITC Avant Garde" w:hAnsi="ITC Avant Garde"/>
                      <w:sz w:val="18"/>
                      <w:szCs w:val="18"/>
                    </w:rPr>
                    <w:t>Adrián Espinosa González</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3C82" w14:textId="20616F37" w:rsidR="00B92B60" w:rsidRPr="00DD06A0" w:rsidRDefault="009B64E1" w:rsidP="00B92B60">
                  <w:pPr>
                    <w:jc w:val="center"/>
                    <w:rPr>
                      <w:rFonts w:ascii="ITC Avant Garde" w:hAnsi="ITC Avant Garde"/>
                      <w:sz w:val="18"/>
                      <w:szCs w:val="18"/>
                    </w:rPr>
                  </w:pPr>
                  <w:r>
                    <w:rPr>
                      <w:rFonts w:ascii="ITC Avant Garde" w:hAnsi="ITC Avant Garde"/>
                      <w:sz w:val="18"/>
                      <w:szCs w:val="18"/>
                    </w:rPr>
                    <w:t>10 días hábiles después de la recepción</w:t>
                  </w:r>
                </w:p>
              </w:tc>
              <w:tc>
                <w:tcPr>
                  <w:tcW w:w="2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E21F8" w14:textId="3B993E09" w:rsidR="00B92B60" w:rsidRPr="00DD06A0" w:rsidRDefault="009B64E1" w:rsidP="00293479">
                  <w:pPr>
                    <w:jc w:val="both"/>
                    <w:rPr>
                      <w:rFonts w:ascii="ITC Avant Garde" w:hAnsi="ITC Avant Garde"/>
                      <w:sz w:val="18"/>
                      <w:szCs w:val="18"/>
                    </w:rPr>
                  </w:pPr>
                  <w:r>
                    <w:rPr>
                      <w:rFonts w:ascii="ITC Avant Garde" w:hAnsi="ITC Avant Garde"/>
                      <w:sz w:val="18"/>
                      <w:szCs w:val="18"/>
                    </w:rPr>
                    <w:t>El Jefe</w:t>
                  </w:r>
                  <w:r w:rsidRPr="00F971BC">
                    <w:rPr>
                      <w:rFonts w:ascii="ITC Avant Garde" w:hAnsi="ITC Avant Garde"/>
                      <w:sz w:val="18"/>
                      <w:szCs w:val="18"/>
                    </w:rPr>
                    <w:t xml:space="preserve"> de Departamento de Registro de Concesiones</w:t>
                  </w:r>
                  <w:r>
                    <w:rPr>
                      <w:rFonts w:ascii="ITC Avant Garde" w:hAnsi="ITC Avant Garde"/>
                      <w:sz w:val="18"/>
                      <w:szCs w:val="18"/>
                    </w:rPr>
                    <w:t xml:space="preserve"> </w:t>
                  </w:r>
                  <w:r w:rsidR="00293479">
                    <w:rPr>
                      <w:rFonts w:ascii="ITC Avant Garde" w:hAnsi="ITC Avant Garde"/>
                      <w:sz w:val="18"/>
                      <w:szCs w:val="18"/>
                    </w:rPr>
                    <w:t>procederá a registrar y publicar el convenio en la página de internet del Instituto.</w:t>
                  </w:r>
                </w:p>
              </w:tc>
            </w:tr>
            <w:tr w:rsidR="00196DAA" w:rsidRPr="00DD06A0" w14:paraId="4F92AD9B" w14:textId="77777777" w:rsidTr="00542D25">
              <w:tblPrEx>
                <w:jc w:val="center"/>
              </w:tblPrEx>
              <w:trPr>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4290809C" w14:textId="2D76A5FA" w:rsidR="00196DAA" w:rsidRDefault="00C6120B" w:rsidP="00196DAA">
                  <w:pPr>
                    <w:jc w:val="center"/>
                    <w:rPr>
                      <w:rFonts w:ascii="ITC Avant Garde" w:hAnsi="ITC Avant Garde"/>
                      <w:sz w:val="18"/>
                      <w:szCs w:val="18"/>
                    </w:rPr>
                  </w:pPr>
                  <w:sdt>
                    <w:sdtPr>
                      <w:rPr>
                        <w:rFonts w:ascii="ITC Avant Garde" w:hAnsi="ITC Avant Garde"/>
                        <w:sz w:val="18"/>
                        <w:szCs w:val="18"/>
                      </w:rPr>
                      <w:alias w:val="Actividad"/>
                      <w:tag w:val="Actividad"/>
                      <w:id w:val="-247577470"/>
                      <w:placeholder>
                        <w:docPart w:val="FD3BCEFC65D4411D8611CB98259CC2E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196DAA">
                        <w:rPr>
                          <w:rFonts w:ascii="ITC Avant Garde" w:hAnsi="ITC Avant Garde"/>
                          <w:sz w:val="18"/>
                          <w:szCs w:val="18"/>
                        </w:rPr>
                        <w:t>Seguimiento</w:t>
                      </w:r>
                    </w:sdtContent>
                  </w:sdt>
                </w:p>
              </w:tc>
              <w:sdt>
                <w:sdtPr>
                  <w:rPr>
                    <w:rFonts w:ascii="ITC Avant Garde" w:hAnsi="ITC Avant Garde"/>
                    <w:sz w:val="18"/>
                    <w:szCs w:val="18"/>
                  </w:rPr>
                  <w:alias w:val="Unidad administrativa responsable"/>
                  <w:tag w:val="Unidad administrativa responsable"/>
                  <w:id w:val="2115244917"/>
                  <w:placeholder>
                    <w:docPart w:val="A6986259A61242F3800E43A6B288DB41"/>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A2AE86" w14:textId="32F0C2FF" w:rsidR="00196DAA" w:rsidRDefault="00196DAA" w:rsidP="00196DAA">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6737239F" w14:textId="77777777" w:rsidR="00196DAA" w:rsidRDefault="00196DAA" w:rsidP="00196DAA">
                  <w:pPr>
                    <w:jc w:val="center"/>
                    <w:rPr>
                      <w:rFonts w:ascii="ITC Avant Garde" w:hAnsi="ITC Avant Garde"/>
                      <w:sz w:val="18"/>
                      <w:szCs w:val="18"/>
                    </w:rPr>
                  </w:pPr>
                </w:p>
                <w:p w14:paraId="495E74B6" w14:textId="77777777" w:rsidR="00196DAA" w:rsidRDefault="00196DAA" w:rsidP="00196DAA">
                  <w:pPr>
                    <w:jc w:val="center"/>
                    <w:rPr>
                      <w:rFonts w:ascii="ITC Avant Garde" w:hAnsi="ITC Avant Garde"/>
                      <w:sz w:val="18"/>
                      <w:szCs w:val="18"/>
                    </w:rPr>
                  </w:pPr>
                </w:p>
                <w:p w14:paraId="480E19F4" w14:textId="47B03DD0" w:rsidR="00196DAA" w:rsidRDefault="00196DAA" w:rsidP="00196DAA">
                  <w:pPr>
                    <w:jc w:val="center"/>
                    <w:rPr>
                      <w:rFonts w:ascii="ITC Avant Garde" w:hAnsi="ITC Avant Garde"/>
                      <w:sz w:val="18"/>
                      <w:szCs w:val="18"/>
                    </w:rPr>
                  </w:pPr>
                  <w:r w:rsidRPr="00F971BC">
                    <w:rPr>
                      <w:rFonts w:ascii="ITC Avant Garde" w:hAnsi="ITC Avant Garde"/>
                      <w:sz w:val="18"/>
                      <w:szCs w:val="18"/>
                    </w:rPr>
                    <w:t>Adrián Espinosa González</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68639" w14:textId="37C37648" w:rsidR="00196DAA" w:rsidRDefault="00196DAA" w:rsidP="00196DAA">
                  <w:pPr>
                    <w:jc w:val="center"/>
                    <w:rPr>
                      <w:rFonts w:ascii="ITC Avant Garde" w:hAnsi="ITC Avant Garde"/>
                      <w:sz w:val="18"/>
                      <w:szCs w:val="18"/>
                    </w:rPr>
                  </w:pPr>
                  <w:r>
                    <w:rPr>
                      <w:rFonts w:ascii="ITC Avant Garde" w:hAnsi="ITC Avant Garde"/>
                      <w:sz w:val="18"/>
                      <w:szCs w:val="18"/>
                    </w:rPr>
                    <w:t>1 hora</w:t>
                  </w:r>
                </w:p>
              </w:tc>
              <w:tc>
                <w:tcPr>
                  <w:tcW w:w="2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817B7" w14:textId="58D4FC03" w:rsidR="00196DAA" w:rsidRDefault="00196DAA" w:rsidP="00196DAA">
                  <w:pPr>
                    <w:jc w:val="both"/>
                    <w:rPr>
                      <w:rFonts w:ascii="ITC Avant Garde" w:hAnsi="ITC Avant Garde"/>
                      <w:sz w:val="18"/>
                      <w:szCs w:val="18"/>
                    </w:rPr>
                  </w:pPr>
                  <w:r>
                    <w:rPr>
                      <w:rFonts w:ascii="ITC Avant Garde" w:hAnsi="ITC Avant Garde"/>
                      <w:sz w:val="18"/>
                      <w:szCs w:val="18"/>
                    </w:rPr>
                    <w:t>El Jefe</w:t>
                  </w:r>
                  <w:r w:rsidRPr="00F971BC">
                    <w:rPr>
                      <w:rFonts w:ascii="ITC Avant Garde" w:hAnsi="ITC Avant Garde"/>
                      <w:sz w:val="18"/>
                      <w:szCs w:val="18"/>
                    </w:rPr>
                    <w:t xml:space="preserve"> de Departamento de Registro de Concesiones</w:t>
                  </w:r>
                  <w:r>
                    <w:rPr>
                      <w:rFonts w:ascii="ITC Avant Garde" w:hAnsi="ITC Avant Garde"/>
                      <w:sz w:val="18"/>
                      <w:szCs w:val="18"/>
                    </w:rPr>
                    <w:t xml:space="preserve"> realizará oficio con copia del convenio para DGCI y lo turnará al Director General Adjunto del Registro Público de Telecomunicaciones.</w:t>
                  </w:r>
                </w:p>
              </w:tc>
            </w:tr>
            <w:tr w:rsidR="00196DAA" w:rsidRPr="00DD06A0" w14:paraId="3991D2FB" w14:textId="77777777" w:rsidTr="00542D25">
              <w:tblPrEx>
                <w:jc w:val="center"/>
              </w:tblPrEx>
              <w:trPr>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08779B6B" w14:textId="5908401A" w:rsidR="00196DAA" w:rsidRDefault="00C6120B" w:rsidP="00196DAA">
                  <w:pPr>
                    <w:jc w:val="center"/>
                    <w:rPr>
                      <w:rFonts w:ascii="ITC Avant Garde" w:hAnsi="ITC Avant Garde"/>
                      <w:sz w:val="18"/>
                      <w:szCs w:val="18"/>
                    </w:rPr>
                  </w:pPr>
                  <w:sdt>
                    <w:sdtPr>
                      <w:rPr>
                        <w:rFonts w:ascii="ITC Avant Garde" w:hAnsi="ITC Avant Garde"/>
                        <w:sz w:val="18"/>
                        <w:szCs w:val="18"/>
                      </w:rPr>
                      <w:alias w:val="Actividad"/>
                      <w:tag w:val="Actividad"/>
                      <w:id w:val="438874228"/>
                      <w:placeholder>
                        <w:docPart w:val="F167A18489E249D5BCB6465295F02F5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196DAA">
                        <w:rPr>
                          <w:rFonts w:ascii="ITC Avant Garde" w:hAnsi="ITC Avant Garde"/>
                          <w:sz w:val="18"/>
                          <w:szCs w:val="18"/>
                        </w:rPr>
                        <w:t>Recepción de documentación</w:t>
                      </w:r>
                    </w:sdtContent>
                  </w:sdt>
                </w:p>
              </w:tc>
              <w:sdt>
                <w:sdtPr>
                  <w:rPr>
                    <w:rFonts w:ascii="ITC Avant Garde" w:hAnsi="ITC Avant Garde"/>
                    <w:sz w:val="18"/>
                    <w:szCs w:val="18"/>
                  </w:rPr>
                  <w:alias w:val="Unidad administrativa responsable"/>
                  <w:tag w:val="Unidad administrativa responsable"/>
                  <w:id w:val="-1158912901"/>
                  <w:placeholder>
                    <w:docPart w:val="175830112D6542658A1985892FCE158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203C7" w14:textId="2A9847C5" w:rsidR="00196DAA" w:rsidRDefault="00196DAA" w:rsidP="00196DAA">
                      <w:pPr>
                        <w:jc w:val="center"/>
                        <w:rPr>
                          <w:rFonts w:ascii="ITC Avant Garde" w:hAnsi="ITC Avant Garde"/>
                          <w:sz w:val="18"/>
                          <w:szCs w:val="18"/>
                        </w:rPr>
                      </w:pPr>
                      <w:r>
                        <w:rPr>
                          <w:rFonts w:ascii="ITC Avant Garde" w:hAnsi="ITC Avant Garde"/>
                          <w:sz w:val="18"/>
                          <w:szCs w:val="18"/>
                        </w:rPr>
                        <w:t>UCS</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710A30FF" w14:textId="77777777" w:rsidR="00196DAA" w:rsidRDefault="00196DAA" w:rsidP="00196DAA">
                  <w:pPr>
                    <w:jc w:val="center"/>
                    <w:rPr>
                      <w:rFonts w:ascii="ITC Avant Garde" w:hAnsi="ITC Avant Garde"/>
                      <w:sz w:val="18"/>
                      <w:szCs w:val="18"/>
                    </w:rPr>
                  </w:pPr>
                </w:p>
                <w:p w14:paraId="2F068DE4" w14:textId="77777777" w:rsidR="00196DAA" w:rsidRDefault="00196DAA" w:rsidP="00196DAA">
                  <w:pPr>
                    <w:jc w:val="center"/>
                    <w:rPr>
                      <w:rFonts w:ascii="ITC Avant Garde" w:hAnsi="ITC Avant Garde"/>
                      <w:sz w:val="18"/>
                      <w:szCs w:val="18"/>
                    </w:rPr>
                  </w:pPr>
                </w:p>
                <w:p w14:paraId="4FA7D411" w14:textId="297E22FF" w:rsidR="00196DAA" w:rsidRDefault="00196DAA" w:rsidP="00196DAA">
                  <w:pPr>
                    <w:jc w:val="center"/>
                    <w:rPr>
                      <w:rFonts w:ascii="ITC Avant Garde" w:hAnsi="ITC Avant Garde"/>
                      <w:sz w:val="18"/>
                      <w:szCs w:val="18"/>
                    </w:rPr>
                  </w:pPr>
                  <w:r>
                    <w:rPr>
                      <w:rFonts w:ascii="ITC Avant Garde" w:hAnsi="ITC Avant Garde"/>
                      <w:sz w:val="18"/>
                      <w:szCs w:val="18"/>
                    </w:rPr>
                    <w:t>José Roberto Flores Navarrete</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F63DE" w14:textId="6F997B09" w:rsidR="00196DAA" w:rsidRDefault="00196DAA" w:rsidP="00196DAA">
                  <w:pPr>
                    <w:jc w:val="center"/>
                    <w:rPr>
                      <w:rFonts w:ascii="ITC Avant Garde" w:hAnsi="ITC Avant Garde"/>
                      <w:sz w:val="18"/>
                      <w:szCs w:val="18"/>
                    </w:rPr>
                  </w:pPr>
                  <w:r>
                    <w:rPr>
                      <w:rFonts w:ascii="ITC Avant Garde" w:hAnsi="ITC Avant Garde"/>
                      <w:sz w:val="18"/>
                      <w:szCs w:val="18"/>
                    </w:rPr>
                    <w:t>2 horas</w:t>
                  </w:r>
                </w:p>
              </w:tc>
              <w:tc>
                <w:tcPr>
                  <w:tcW w:w="2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737BB" w14:textId="0D6995DB" w:rsidR="00196DAA" w:rsidRDefault="00196DAA" w:rsidP="00196DAA">
                  <w:pPr>
                    <w:jc w:val="both"/>
                    <w:rPr>
                      <w:rFonts w:ascii="ITC Avant Garde" w:hAnsi="ITC Avant Garde"/>
                      <w:sz w:val="18"/>
                      <w:szCs w:val="18"/>
                    </w:rPr>
                  </w:pPr>
                  <w:r>
                    <w:rPr>
                      <w:rFonts w:ascii="ITC Avant Garde" w:hAnsi="ITC Avant Garde"/>
                      <w:sz w:val="18"/>
                      <w:szCs w:val="18"/>
                    </w:rPr>
                    <w:t xml:space="preserve">El Director General Adjunto del Registro Público de Telecomunicaciones recibirá el oficio para turnarlo a la Dirección </w:t>
                  </w:r>
                  <w:r>
                    <w:rPr>
                      <w:rFonts w:ascii="ITC Avant Garde" w:hAnsi="ITC Avant Garde"/>
                      <w:sz w:val="18"/>
                      <w:szCs w:val="18"/>
                    </w:rPr>
                    <w:lastRenderedPageBreak/>
                    <w:t>General de Compartición de Infraestructura.</w:t>
                  </w:r>
                </w:p>
              </w:tc>
            </w:tr>
            <w:tr w:rsidR="00196DAA" w:rsidRPr="00DD06A0" w14:paraId="775AA4EC" w14:textId="77777777" w:rsidTr="00542D25">
              <w:tblPrEx>
                <w:jc w:val="center"/>
              </w:tblPrEx>
              <w:trPr>
                <w:jc w:val="center"/>
              </w:trPr>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51A5FAE6" w14:textId="668A5700" w:rsidR="00196DAA" w:rsidRDefault="00C6120B" w:rsidP="00196DAA">
                  <w:pPr>
                    <w:jc w:val="center"/>
                    <w:rPr>
                      <w:rFonts w:ascii="ITC Avant Garde" w:hAnsi="ITC Avant Garde"/>
                      <w:sz w:val="18"/>
                      <w:szCs w:val="18"/>
                    </w:rPr>
                  </w:pPr>
                  <w:sdt>
                    <w:sdtPr>
                      <w:rPr>
                        <w:rFonts w:ascii="ITC Avant Garde" w:hAnsi="ITC Avant Garde"/>
                        <w:sz w:val="18"/>
                        <w:szCs w:val="18"/>
                      </w:rPr>
                      <w:alias w:val="Actividad"/>
                      <w:tag w:val="Actividad"/>
                      <w:id w:val="-1482384667"/>
                      <w:placeholder>
                        <w:docPart w:val="41FA841D29894218BA9A9185B51A3F0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196DAA">
                        <w:rPr>
                          <w:rFonts w:ascii="ITC Avant Garde" w:hAnsi="ITC Avant Garde"/>
                          <w:sz w:val="18"/>
                          <w:szCs w:val="18"/>
                        </w:rPr>
                        <w:t>Recepción de documentación</w:t>
                      </w:r>
                    </w:sdtContent>
                  </w:sdt>
                </w:p>
              </w:tc>
              <w:sdt>
                <w:sdtPr>
                  <w:rPr>
                    <w:rFonts w:ascii="ITC Avant Garde" w:hAnsi="ITC Avant Garde"/>
                    <w:sz w:val="18"/>
                    <w:szCs w:val="18"/>
                  </w:rPr>
                  <w:alias w:val="Unidad administrativa responsable"/>
                  <w:tag w:val="Unidad administrativa responsable"/>
                  <w:id w:val="-1468047182"/>
                  <w:placeholder>
                    <w:docPart w:val="A59569EB40EC4FE1AADCD4C94938C59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73766" w14:textId="0A60FD2B" w:rsidR="00196DAA" w:rsidRDefault="00196DAA" w:rsidP="00196DAA">
                      <w:pPr>
                        <w:jc w:val="center"/>
                        <w:rPr>
                          <w:rFonts w:ascii="ITC Avant Garde" w:hAnsi="ITC Avant Garde"/>
                          <w:sz w:val="18"/>
                          <w:szCs w:val="18"/>
                        </w:rPr>
                      </w:pPr>
                      <w:r>
                        <w:rPr>
                          <w:rFonts w:ascii="ITC Avant Garde" w:hAnsi="ITC Avant Garde"/>
                          <w:sz w:val="18"/>
                          <w:szCs w:val="18"/>
                        </w:rPr>
                        <w:t>UPR</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561B3D0C" w14:textId="77777777" w:rsidR="00196DAA" w:rsidRDefault="00196DAA" w:rsidP="00196DAA">
                  <w:pPr>
                    <w:rPr>
                      <w:rFonts w:ascii="ITC Avant Garde" w:hAnsi="ITC Avant Garde"/>
                      <w:sz w:val="18"/>
                      <w:szCs w:val="18"/>
                    </w:rPr>
                  </w:pPr>
                </w:p>
                <w:p w14:paraId="6E01D929" w14:textId="77777777" w:rsidR="00196DAA" w:rsidRDefault="00196DAA" w:rsidP="00196DAA">
                  <w:pPr>
                    <w:jc w:val="center"/>
                    <w:rPr>
                      <w:rFonts w:ascii="ITC Avant Garde" w:hAnsi="ITC Avant Garde"/>
                      <w:sz w:val="18"/>
                      <w:szCs w:val="18"/>
                    </w:rPr>
                  </w:pPr>
                </w:p>
                <w:p w14:paraId="57F4F7FF" w14:textId="77777777" w:rsidR="00196DAA" w:rsidRDefault="00196DAA" w:rsidP="00196DAA">
                  <w:pPr>
                    <w:jc w:val="center"/>
                    <w:rPr>
                      <w:rFonts w:ascii="ITC Avant Garde" w:hAnsi="ITC Avant Garde"/>
                      <w:sz w:val="18"/>
                      <w:szCs w:val="18"/>
                    </w:rPr>
                  </w:pPr>
                </w:p>
                <w:p w14:paraId="2F353FD6" w14:textId="6BDAE673" w:rsidR="00196DAA" w:rsidRDefault="00196DAA" w:rsidP="00196DAA">
                  <w:pPr>
                    <w:jc w:val="center"/>
                    <w:rPr>
                      <w:rFonts w:ascii="ITC Avant Garde" w:hAnsi="ITC Avant Garde"/>
                      <w:sz w:val="18"/>
                      <w:szCs w:val="18"/>
                    </w:rPr>
                  </w:pPr>
                  <w:r>
                    <w:rPr>
                      <w:rFonts w:ascii="ITC Avant Garde" w:hAnsi="ITC Avant Garde"/>
                      <w:sz w:val="18"/>
                      <w:szCs w:val="18"/>
                    </w:rPr>
                    <w:t>Luis Raúl Rey Jiménez</w:t>
                  </w: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ED148" w14:textId="47C7AA6F" w:rsidR="00196DAA" w:rsidRDefault="00196DAA" w:rsidP="00196DAA">
                  <w:pPr>
                    <w:jc w:val="center"/>
                    <w:rPr>
                      <w:rFonts w:ascii="ITC Avant Garde" w:hAnsi="ITC Avant Garde"/>
                      <w:sz w:val="18"/>
                      <w:szCs w:val="18"/>
                    </w:rPr>
                  </w:pPr>
                  <w:r w:rsidRPr="00C72E01">
                    <w:rPr>
                      <w:rFonts w:ascii="ITC Avant Garde" w:hAnsi="ITC Avant Garde"/>
                      <w:sz w:val="18"/>
                      <w:szCs w:val="18"/>
                    </w:rPr>
                    <w:t>1 hora</w:t>
                  </w:r>
                </w:p>
              </w:tc>
              <w:tc>
                <w:tcPr>
                  <w:tcW w:w="2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F7726" w14:textId="2A970155" w:rsidR="00196DAA" w:rsidRDefault="00196DAA" w:rsidP="00196DAA">
                  <w:pPr>
                    <w:jc w:val="both"/>
                    <w:rPr>
                      <w:rFonts w:ascii="ITC Avant Garde" w:hAnsi="ITC Avant Garde"/>
                      <w:sz w:val="18"/>
                      <w:szCs w:val="18"/>
                    </w:rPr>
                  </w:pPr>
                  <w:r>
                    <w:rPr>
                      <w:rFonts w:ascii="ITC Avant Garde" w:hAnsi="ITC Avant Garde"/>
                      <w:sz w:val="18"/>
                      <w:szCs w:val="18"/>
                    </w:rPr>
                    <w:t>El Director General de Compartición de Infraestructura recibirá el oficio y copia del convenio y lo turnará a la Dirección de Procesamiento de Ofertas Públicas de Servicios de Compartición.</w:t>
                  </w:r>
                </w:p>
              </w:tc>
            </w:tr>
            <w:tr w:rsidR="00196DAA" w:rsidRPr="00DD06A0" w14:paraId="7765BC10" w14:textId="77777777" w:rsidTr="00542D25">
              <w:tblPrEx>
                <w:jc w:val="center"/>
              </w:tblPrEx>
              <w:trPr>
                <w:jc w:val="center"/>
              </w:trPr>
              <w:sdt>
                <w:sdtPr>
                  <w:rPr>
                    <w:rFonts w:ascii="ITC Avant Garde" w:hAnsi="ITC Avant Garde"/>
                    <w:sz w:val="18"/>
                    <w:szCs w:val="18"/>
                  </w:rPr>
                  <w:alias w:val="Actividad"/>
                  <w:tag w:val="Actividad"/>
                  <w:id w:val="-153457167"/>
                  <w:placeholder>
                    <w:docPart w:val="D56E49079F3E4D6B91335904AE3AD67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12" w:type="dxa"/>
                      <w:tcBorders>
                        <w:top w:val="single" w:sz="4" w:space="0" w:color="auto"/>
                        <w:left w:val="single" w:sz="4" w:space="0" w:color="auto"/>
                        <w:bottom w:val="single" w:sz="4" w:space="0" w:color="auto"/>
                        <w:right w:val="single" w:sz="4" w:space="0" w:color="auto"/>
                      </w:tcBorders>
                      <w:shd w:val="clear" w:color="auto" w:fill="auto"/>
                      <w:vAlign w:val="center"/>
                    </w:tcPr>
                    <w:p w14:paraId="5D0BDA0A" w14:textId="45E448BB" w:rsidR="00196DAA" w:rsidRDefault="00196DAA" w:rsidP="00196DAA">
                      <w:pPr>
                        <w:jc w:val="center"/>
                        <w:rPr>
                          <w:rFonts w:ascii="ITC Avant Garde" w:hAnsi="ITC Avant Garde"/>
                          <w:sz w:val="18"/>
                          <w:szCs w:val="18"/>
                        </w:rPr>
                      </w:pPr>
                      <w:r>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31425857"/>
                  <w:placeholder>
                    <w:docPart w:val="B28C0310AB5C44B790C90ECE7D7D99B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8A04E" w14:textId="5B5B3136" w:rsidR="00196DAA" w:rsidRDefault="00196DAA" w:rsidP="00196DAA">
                      <w:pPr>
                        <w:jc w:val="center"/>
                        <w:rPr>
                          <w:rFonts w:ascii="ITC Avant Garde" w:hAnsi="ITC Avant Garde"/>
                          <w:sz w:val="18"/>
                          <w:szCs w:val="18"/>
                        </w:rPr>
                      </w:pPr>
                      <w:r>
                        <w:rPr>
                          <w:rFonts w:ascii="ITC Avant Garde" w:hAnsi="ITC Avant Garde"/>
                          <w:sz w:val="18"/>
                          <w:szCs w:val="18"/>
                        </w:rPr>
                        <w:t>UPR</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1F0EF3B2" w14:textId="77777777" w:rsidR="00196DAA" w:rsidRDefault="00196DAA" w:rsidP="00196DAA">
                  <w:pPr>
                    <w:jc w:val="center"/>
                    <w:rPr>
                      <w:rFonts w:ascii="ITC Avant Garde" w:hAnsi="ITC Avant Garde"/>
                      <w:sz w:val="18"/>
                      <w:szCs w:val="18"/>
                    </w:rPr>
                  </w:pPr>
                </w:p>
                <w:p w14:paraId="1BA7A62B" w14:textId="77777777" w:rsidR="00196DAA" w:rsidRDefault="00196DAA" w:rsidP="00196DAA">
                  <w:pPr>
                    <w:jc w:val="center"/>
                    <w:rPr>
                      <w:rFonts w:ascii="ITC Avant Garde" w:hAnsi="ITC Avant Garde"/>
                      <w:sz w:val="18"/>
                      <w:szCs w:val="18"/>
                    </w:rPr>
                  </w:pPr>
                  <w:r>
                    <w:rPr>
                      <w:rFonts w:ascii="ITC Avant Garde" w:hAnsi="ITC Avant Garde"/>
                      <w:sz w:val="18"/>
                      <w:szCs w:val="18"/>
                    </w:rPr>
                    <w:t>Rogelio Castañeda Camacho</w:t>
                  </w:r>
                </w:p>
                <w:p w14:paraId="07EA8EAE" w14:textId="77777777" w:rsidR="00196DAA" w:rsidRDefault="00196DAA" w:rsidP="00196DAA">
                  <w:pPr>
                    <w:jc w:val="center"/>
                    <w:rPr>
                      <w:rFonts w:ascii="ITC Avant Garde" w:hAnsi="ITC Avant Garde"/>
                      <w:sz w:val="18"/>
                      <w:szCs w:val="18"/>
                    </w:rPr>
                  </w:pPr>
                </w:p>
              </w:tc>
              <w:tc>
                <w:tcPr>
                  <w:tcW w:w="1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0617B" w14:textId="099E836F" w:rsidR="00196DAA" w:rsidRDefault="00196DAA" w:rsidP="00196DAA">
                  <w:pPr>
                    <w:jc w:val="center"/>
                    <w:rPr>
                      <w:rFonts w:ascii="ITC Avant Garde" w:hAnsi="ITC Avant Garde"/>
                      <w:sz w:val="18"/>
                      <w:szCs w:val="18"/>
                    </w:rPr>
                  </w:pPr>
                  <w:r>
                    <w:rPr>
                      <w:rFonts w:ascii="ITC Avant Garde" w:hAnsi="ITC Avant Garde"/>
                      <w:sz w:val="18"/>
                      <w:szCs w:val="18"/>
                    </w:rPr>
                    <w:t>1 hora</w:t>
                  </w:r>
                </w:p>
              </w:tc>
              <w:tc>
                <w:tcPr>
                  <w:tcW w:w="23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89556" w14:textId="4B9D9A92" w:rsidR="00196DAA" w:rsidRDefault="00196DAA" w:rsidP="00FE0967">
                  <w:pPr>
                    <w:jc w:val="both"/>
                    <w:rPr>
                      <w:rFonts w:ascii="ITC Avant Garde" w:hAnsi="ITC Avant Garde"/>
                      <w:sz w:val="18"/>
                      <w:szCs w:val="18"/>
                    </w:rPr>
                  </w:pPr>
                  <w:r>
                    <w:rPr>
                      <w:rFonts w:ascii="ITC Avant Garde" w:hAnsi="ITC Avant Garde"/>
                      <w:sz w:val="18"/>
                      <w:szCs w:val="18"/>
                    </w:rPr>
                    <w:t>El Director de Procesamiento de Ofertas Públicas de Servicios de Compartición recibirá la copia del convenio para su archivo</w:t>
                  </w:r>
                  <w:r w:rsidR="00FE0967">
                    <w:rPr>
                      <w:rFonts w:ascii="ITC Avant Garde" w:hAnsi="ITC Avant Garde"/>
                      <w:sz w:val="18"/>
                      <w:szCs w:val="18"/>
                    </w:rPr>
                    <w:t>.</w:t>
                  </w:r>
                </w:p>
              </w:tc>
            </w:tr>
          </w:tbl>
          <w:p w14:paraId="4827ADB1" w14:textId="0CB693E8" w:rsidR="00B92B60" w:rsidRPr="00DD06A0" w:rsidRDefault="00C6120B" w:rsidP="00B92B60">
            <w:pPr>
              <w:jc w:val="both"/>
              <w:rPr>
                <w:rFonts w:ascii="ITC Avant Garde" w:hAnsi="ITC Avant Garde"/>
                <w:sz w:val="18"/>
                <w:szCs w:val="18"/>
              </w:rPr>
            </w:pPr>
            <w:sdt>
              <w:sdtPr>
                <w:rPr>
                  <w:rFonts w:ascii="ITC Avant Garde" w:hAnsi="ITC Avant Garde"/>
                  <w:sz w:val="18"/>
                  <w:szCs w:val="18"/>
                </w:rPr>
                <w:alias w:val="Actividad"/>
                <w:tag w:val="Actividad"/>
                <w:id w:val="-2145807202"/>
                <w:placeholder>
                  <w:docPart w:val="4ED7D7C481E44B1B94A21B92E68A38D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B92B60" w:rsidRPr="00DD06A0">
                  <w:rPr>
                    <w:rFonts w:ascii="ITC Avant Garde" w:hAnsi="ITC Avant Garde"/>
                    <w:sz w:val="18"/>
                    <w:szCs w:val="18"/>
                  </w:rPr>
                  <w:t>*</w:t>
                </w:r>
              </w:sdtContent>
            </w:sdt>
            <w:r w:rsidR="00B92B60" w:rsidRPr="00DD06A0">
              <w:rPr>
                <w:rFonts w:ascii="ITC Avant Garde" w:hAnsi="ITC Avant Garde"/>
                <w:sz w:val="18"/>
                <w:szCs w:val="18"/>
              </w:rPr>
              <w:t>Agregue las filas que considere necesarias.</w:t>
            </w:r>
          </w:p>
          <w:p w14:paraId="353F27AF" w14:textId="77777777" w:rsidR="00B92B60" w:rsidRPr="00DD06A0" w:rsidRDefault="00B92B60" w:rsidP="00B92B6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B92B60" w:rsidRPr="00DD06A0" w14:paraId="170B6C1E" w14:textId="77777777" w:rsidTr="00EA34B3">
              <w:trPr>
                <w:jc w:val="right"/>
              </w:trPr>
              <w:tc>
                <w:tcPr>
                  <w:tcW w:w="8529" w:type="dxa"/>
                  <w:tcBorders>
                    <w:left w:val="single" w:sz="4" w:space="0" w:color="auto"/>
                  </w:tcBorders>
                  <w:shd w:val="clear" w:color="auto" w:fill="A8D08D" w:themeFill="accent6" w:themeFillTint="99"/>
                </w:tcPr>
                <w:p w14:paraId="52E229E2" w14:textId="77777777" w:rsidR="00B92B60" w:rsidRPr="00DD06A0" w:rsidRDefault="00B92B60" w:rsidP="00B92B60">
                  <w:pPr>
                    <w:ind w:left="171" w:hanging="171"/>
                    <w:jc w:val="center"/>
                    <w:rPr>
                      <w:rFonts w:ascii="ITC Avant Garde" w:hAnsi="ITC Avant Garde"/>
                      <w:sz w:val="18"/>
                      <w:szCs w:val="18"/>
                    </w:rPr>
                  </w:pPr>
                  <w:r w:rsidRPr="00DD06A0">
                    <w:rPr>
                      <w:rFonts w:ascii="ITC Avant Garde" w:hAnsi="ITC Avant Garde"/>
                      <w:sz w:val="18"/>
                      <w:szCs w:val="18"/>
                    </w:rPr>
                    <w:tab/>
                  </w:r>
                </w:p>
                <w:p w14:paraId="496D9D9D" w14:textId="77777777" w:rsidR="00B92B60" w:rsidRPr="00DD06A0" w:rsidRDefault="00B92B60" w:rsidP="00B92B6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11"/>
                  </w:r>
                  <w:r w:rsidRPr="00DD06A0">
                    <w:rPr>
                      <w:rFonts w:ascii="ITC Avant Garde" w:hAnsi="ITC Avant Garde"/>
                      <w:b/>
                      <w:sz w:val="18"/>
                      <w:szCs w:val="18"/>
                    </w:rPr>
                    <w:t xml:space="preserve"> del proceso interno que generará en el Instituto cada uno de los trámites identificados</w:t>
                  </w:r>
                </w:p>
                <w:p w14:paraId="0D447A10" w14:textId="77777777" w:rsidR="00B92B60" w:rsidRPr="00DD06A0" w:rsidRDefault="00B92B60" w:rsidP="00B92B60">
                  <w:pPr>
                    <w:rPr>
                      <w:rFonts w:ascii="ITC Avant Garde" w:hAnsi="ITC Avant Garde"/>
                      <w:b/>
                      <w:sz w:val="18"/>
                      <w:szCs w:val="18"/>
                    </w:rPr>
                  </w:pPr>
                </w:p>
              </w:tc>
            </w:tr>
            <w:tr w:rsidR="00B92B60" w:rsidRPr="00DD06A0" w14:paraId="6118C9A1" w14:textId="77777777" w:rsidTr="00EA34B3">
              <w:trPr>
                <w:jc w:val="right"/>
              </w:trPr>
              <w:tc>
                <w:tcPr>
                  <w:tcW w:w="8529" w:type="dxa"/>
                  <w:tcBorders>
                    <w:left w:val="single" w:sz="4" w:space="0" w:color="auto"/>
                  </w:tcBorders>
                  <w:shd w:val="clear" w:color="auto" w:fill="FFFFFF" w:themeFill="background1"/>
                </w:tcPr>
                <w:p w14:paraId="2C3F6622" w14:textId="77777777" w:rsidR="00B92B60" w:rsidRPr="00DD06A0" w:rsidRDefault="00B92B60" w:rsidP="00B92B60">
                  <w:pPr>
                    <w:ind w:left="171" w:hanging="171"/>
                    <w:rPr>
                      <w:rFonts w:ascii="ITC Avant Garde" w:hAnsi="ITC Avant Garde"/>
                      <w:sz w:val="18"/>
                      <w:szCs w:val="18"/>
                    </w:rPr>
                  </w:pPr>
                </w:p>
                <w:p w14:paraId="173DF8C7" w14:textId="77777777" w:rsidR="00B92B60" w:rsidRPr="00DD06A0" w:rsidRDefault="00B92B60" w:rsidP="00B92B60">
                  <w:pPr>
                    <w:ind w:left="171" w:hanging="171"/>
                    <w:rPr>
                      <w:rFonts w:ascii="ITC Avant Garde" w:hAnsi="ITC Avant Garde"/>
                      <w:sz w:val="18"/>
                      <w:szCs w:val="18"/>
                    </w:rPr>
                  </w:pPr>
                </w:p>
                <w:p w14:paraId="3F7D9647" w14:textId="77777777" w:rsidR="00B92B60" w:rsidRPr="00DD06A0" w:rsidRDefault="00B92B60" w:rsidP="00B92B60">
                  <w:pPr>
                    <w:ind w:left="171" w:hanging="171"/>
                    <w:rPr>
                      <w:rFonts w:ascii="ITC Avant Garde" w:hAnsi="ITC Avant Garde"/>
                      <w:sz w:val="18"/>
                      <w:szCs w:val="18"/>
                    </w:rPr>
                  </w:pPr>
                </w:p>
                <w:p w14:paraId="4FFAED2C" w14:textId="77777777" w:rsidR="00B92B60" w:rsidRPr="00DD06A0" w:rsidRDefault="00B92B60" w:rsidP="00B92B60">
                  <w:pPr>
                    <w:ind w:left="171" w:hanging="171"/>
                    <w:rPr>
                      <w:rFonts w:ascii="ITC Avant Garde" w:hAnsi="ITC Avant Garde"/>
                      <w:sz w:val="18"/>
                      <w:szCs w:val="18"/>
                    </w:rPr>
                  </w:pPr>
                </w:p>
                <w:p w14:paraId="738DF713" w14:textId="77777777" w:rsidR="003B6EC0" w:rsidRDefault="003B6EC0" w:rsidP="00B92B60">
                  <w:pPr>
                    <w:ind w:left="171" w:hanging="171"/>
                    <w:rPr>
                      <w:rFonts w:ascii="ITC Avant Garde" w:hAnsi="ITC Avant Garde"/>
                      <w:noProof/>
                      <w:sz w:val="18"/>
                      <w:szCs w:val="18"/>
                      <w:lang w:eastAsia="es-MX"/>
                    </w:rPr>
                  </w:pPr>
                </w:p>
                <w:p w14:paraId="5D778DBD" w14:textId="784EB42E" w:rsidR="00B92B60" w:rsidRDefault="00915459" w:rsidP="003B6EC0">
                  <w:pPr>
                    <w:ind w:left="171" w:hanging="171"/>
                    <w:rPr>
                      <w:rFonts w:ascii="ITC Avant Garde" w:hAnsi="ITC Avant Garde"/>
                      <w:sz w:val="18"/>
                      <w:szCs w:val="18"/>
                    </w:rPr>
                  </w:pPr>
                  <w:r w:rsidRPr="00915459">
                    <w:rPr>
                      <w:rFonts w:ascii="ITC Avant Garde" w:hAnsi="ITC Avant Garde"/>
                      <w:noProof/>
                      <w:sz w:val="18"/>
                      <w:szCs w:val="18"/>
                      <w:lang w:eastAsia="es-MX"/>
                    </w:rPr>
                    <w:lastRenderedPageBreak/>
                    <w:drawing>
                      <wp:inline distT="0" distB="0" distL="0" distR="0" wp14:anchorId="39C0F0E3" wp14:editId="79C15ED8">
                        <wp:extent cx="5059319" cy="7416145"/>
                        <wp:effectExtent l="0" t="0" r="8255" b="0"/>
                        <wp:docPr id="5" name="Imagen 5" descr="d:\Users\edgar.ahumada\Desktop\AIR\REGISTRO CONVENIOS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edgar.ahumada\Desktop\AIR\REGISTRO CONVENIOS OK.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74061" cy="7437755"/>
                                </a:xfrm>
                                <a:prstGeom prst="rect">
                                  <a:avLst/>
                                </a:prstGeom>
                                <a:noFill/>
                                <a:ln>
                                  <a:noFill/>
                                </a:ln>
                              </pic:spPr>
                            </pic:pic>
                          </a:graphicData>
                        </a:graphic>
                      </wp:inline>
                    </w:drawing>
                  </w:r>
                </w:p>
                <w:p w14:paraId="70541CFF" w14:textId="77777777" w:rsidR="00B92B60" w:rsidRPr="00DD06A0" w:rsidRDefault="00B92B60" w:rsidP="00B92B60">
                  <w:pPr>
                    <w:ind w:left="171" w:hanging="171"/>
                    <w:rPr>
                      <w:rFonts w:ascii="ITC Avant Garde" w:hAnsi="ITC Avant Garde"/>
                      <w:sz w:val="18"/>
                      <w:szCs w:val="18"/>
                    </w:rPr>
                  </w:pPr>
                </w:p>
                <w:p w14:paraId="65E94551" w14:textId="77777777" w:rsidR="00B92B60" w:rsidRPr="00DD06A0" w:rsidRDefault="00B92B60" w:rsidP="00B92B60">
                  <w:pPr>
                    <w:ind w:left="171" w:hanging="171"/>
                    <w:rPr>
                      <w:rFonts w:ascii="ITC Avant Garde" w:hAnsi="ITC Avant Garde"/>
                      <w:sz w:val="18"/>
                      <w:szCs w:val="18"/>
                    </w:rPr>
                  </w:pPr>
                </w:p>
                <w:p w14:paraId="411516CF" w14:textId="77777777" w:rsidR="00B92B60" w:rsidRPr="00DD06A0" w:rsidRDefault="00B92B60" w:rsidP="00B92B60">
                  <w:pPr>
                    <w:ind w:left="171" w:hanging="171"/>
                    <w:rPr>
                      <w:rFonts w:ascii="ITC Avant Garde" w:hAnsi="ITC Avant Garde"/>
                      <w:sz w:val="18"/>
                      <w:szCs w:val="18"/>
                    </w:rPr>
                  </w:pPr>
                </w:p>
              </w:tc>
            </w:tr>
          </w:tbl>
          <w:p w14:paraId="2F029A0E" w14:textId="55FB8E0F" w:rsidR="003B6EC0" w:rsidRDefault="003B6EC0" w:rsidP="00225DA6">
            <w:pPr>
              <w:jc w:val="both"/>
              <w:rPr>
                <w:rFonts w:ascii="ITC Avant Garde" w:hAnsi="ITC Avant Garde"/>
                <w:sz w:val="18"/>
                <w:szCs w:val="18"/>
              </w:rPr>
            </w:pPr>
          </w:p>
          <w:p w14:paraId="1E8E1499" w14:textId="77777777" w:rsidR="00E84534" w:rsidRPr="00DD06A0" w:rsidRDefault="00E84534" w:rsidP="00225DA6">
            <w:pPr>
              <w:jc w:val="both"/>
              <w:rPr>
                <w:rFonts w:ascii="ITC Avant Garde" w:hAnsi="ITC Avant Garde"/>
                <w:sz w:val="18"/>
                <w:szCs w:val="18"/>
              </w:rPr>
            </w:pPr>
          </w:p>
        </w:tc>
      </w:tr>
    </w:tbl>
    <w:p w14:paraId="0F6BFFCC"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2F48CAEF" w14:textId="77777777" w:rsidTr="00CE3C00">
        <w:tc>
          <w:tcPr>
            <w:tcW w:w="8828" w:type="dxa"/>
          </w:tcPr>
          <w:p w14:paraId="51A57DED" w14:textId="778277F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12"/>
            </w:r>
            <w:r w:rsidRPr="00DD06A0">
              <w:rPr>
                <w:rFonts w:ascii="ITC Avant Garde" w:hAnsi="ITC Avant Garde"/>
                <w:b/>
                <w:sz w:val="18"/>
                <w:szCs w:val="18"/>
              </w:rPr>
              <w:t xml:space="preserve"> que la propuesta de regulación pudiera generar a su entrada en vigor.</w:t>
            </w:r>
          </w:p>
          <w:p w14:paraId="35A34BDD" w14:textId="3EB4495E" w:rsidR="00CE3C00" w:rsidRPr="00DD06A0" w:rsidRDefault="00CE3C00" w:rsidP="00E21B49">
            <w:pPr>
              <w:jc w:val="both"/>
              <w:rPr>
                <w:rFonts w:ascii="ITC Avant Garde" w:hAnsi="ITC Avant Garde"/>
                <w:sz w:val="18"/>
                <w:szCs w:val="18"/>
              </w:rPr>
            </w:pPr>
          </w:p>
          <w:p w14:paraId="534B9F1B"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44917405" w14:textId="77777777" w:rsidTr="00B73435">
              <w:tc>
                <w:tcPr>
                  <w:tcW w:w="8602" w:type="dxa"/>
                  <w:gridSpan w:val="2"/>
                  <w:shd w:val="clear" w:color="auto" w:fill="A8D08D" w:themeFill="accent6" w:themeFillTint="99"/>
                </w:tcPr>
                <w:p w14:paraId="526D4233" w14:textId="316AC4FE"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427D4DF8" w14:textId="77777777" w:rsidTr="00CE3C00">
              <w:tc>
                <w:tcPr>
                  <w:tcW w:w="4301" w:type="dxa"/>
                </w:tcPr>
                <w:p w14:paraId="7243B43F" w14:textId="05840076"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2A66BD6A" w14:textId="759F9ABD" w:rsidR="00CE3C00" w:rsidRPr="00DD06A0" w:rsidRDefault="00CE3C00" w:rsidP="00DC2B70">
                  <w:pPr>
                    <w:jc w:val="center"/>
                    <w:rPr>
                      <w:rFonts w:ascii="ITC Avant Garde" w:hAnsi="ITC Avant Garde"/>
                      <w:sz w:val="18"/>
                      <w:szCs w:val="18"/>
                    </w:rPr>
                  </w:pPr>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xml:space="preserve">(   ) No ( </w:t>
                  </w:r>
                  <w:r w:rsidR="00B40770">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4926FF13" w14:textId="77777777" w:rsidTr="00CE3C00">
              <w:tc>
                <w:tcPr>
                  <w:tcW w:w="4301" w:type="dxa"/>
                </w:tcPr>
                <w:p w14:paraId="5C25015A" w14:textId="7F3CAAF3"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12B1C6DE" w14:textId="70E4C684"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B40770">
                    <w:rPr>
                      <w:rFonts w:ascii="ITC Avant Garde" w:hAnsi="ITC Avant Garde"/>
                      <w:sz w:val="18"/>
                      <w:szCs w:val="18"/>
                    </w:rPr>
                    <w:t xml:space="preserve">X </w:t>
                  </w:r>
                  <w:r w:rsidRPr="00DD06A0">
                    <w:rPr>
                      <w:rFonts w:ascii="ITC Avant Garde" w:hAnsi="ITC Avant Garde"/>
                      <w:sz w:val="18"/>
                      <w:szCs w:val="18"/>
                    </w:rPr>
                    <w:t>)</w:t>
                  </w:r>
                </w:p>
              </w:tc>
            </w:tr>
            <w:tr w:rsidR="00CE3C00" w:rsidRPr="00DD06A0" w14:paraId="1E5D0DE6" w14:textId="77777777" w:rsidTr="00CE3C00">
              <w:tc>
                <w:tcPr>
                  <w:tcW w:w="4301" w:type="dxa"/>
                </w:tcPr>
                <w:p w14:paraId="7814603A" w14:textId="344AFA75"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40BC9997" w14:textId="1731119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B40770">
                    <w:rPr>
                      <w:rFonts w:ascii="ITC Avant Garde" w:hAnsi="ITC Avant Garde"/>
                      <w:sz w:val="18"/>
                      <w:szCs w:val="18"/>
                    </w:rPr>
                    <w:t xml:space="preserve">X </w:t>
                  </w:r>
                  <w:r w:rsidRPr="00DD06A0">
                    <w:rPr>
                      <w:rFonts w:ascii="ITC Avant Garde" w:hAnsi="ITC Avant Garde"/>
                      <w:sz w:val="18"/>
                      <w:szCs w:val="18"/>
                    </w:rPr>
                    <w:t>)</w:t>
                  </w:r>
                </w:p>
              </w:tc>
            </w:tr>
            <w:tr w:rsidR="00CE3C00" w:rsidRPr="00DD06A0" w14:paraId="1AD0154A" w14:textId="77777777" w:rsidTr="00CE3C00">
              <w:tc>
                <w:tcPr>
                  <w:tcW w:w="4301" w:type="dxa"/>
                </w:tcPr>
                <w:p w14:paraId="72EAF470" w14:textId="09E50283"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3AB05C42" w14:textId="53B10918"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   ) No ( </w:t>
                  </w:r>
                  <w:r w:rsidR="00B40770">
                    <w:rPr>
                      <w:rFonts w:ascii="ITC Avant Garde" w:hAnsi="ITC Avant Garde"/>
                      <w:sz w:val="18"/>
                      <w:szCs w:val="18"/>
                    </w:rPr>
                    <w:t xml:space="preserve">X </w:t>
                  </w:r>
                  <w:r w:rsidR="00B73435" w:rsidRPr="00DD06A0">
                    <w:rPr>
                      <w:rFonts w:ascii="ITC Avant Garde" w:hAnsi="ITC Avant Garde"/>
                      <w:sz w:val="18"/>
                      <w:szCs w:val="18"/>
                    </w:rPr>
                    <w:t>)</w:t>
                  </w:r>
                </w:p>
              </w:tc>
            </w:tr>
            <w:tr w:rsidR="00CE3C00" w:rsidRPr="00DD06A0" w14:paraId="387E7D20" w14:textId="77777777" w:rsidTr="00CE3C00">
              <w:tc>
                <w:tcPr>
                  <w:tcW w:w="4301" w:type="dxa"/>
                </w:tcPr>
                <w:p w14:paraId="3BCD6C09" w14:textId="21563F76"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015F1E1E"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   ) No ( </w:t>
                  </w:r>
                  <w:r w:rsidR="00B40770">
                    <w:rPr>
                      <w:rFonts w:ascii="ITC Avant Garde" w:hAnsi="ITC Avant Garde"/>
                      <w:sz w:val="18"/>
                      <w:szCs w:val="18"/>
                    </w:rPr>
                    <w:t xml:space="preserve">X </w:t>
                  </w:r>
                  <w:r w:rsidRPr="00DD06A0">
                    <w:rPr>
                      <w:rFonts w:ascii="ITC Avant Garde" w:hAnsi="ITC Avant Garde"/>
                      <w:sz w:val="18"/>
                      <w:szCs w:val="18"/>
                    </w:rPr>
                    <w:t>)</w:t>
                  </w:r>
                </w:p>
              </w:tc>
            </w:tr>
          </w:tbl>
          <w:p w14:paraId="3B478D85" w14:textId="64CFD02E" w:rsidR="00B73435" w:rsidRPr="00DD06A0" w:rsidRDefault="00B73435" w:rsidP="00E21B49">
            <w:pPr>
              <w:jc w:val="both"/>
              <w:rPr>
                <w:rFonts w:ascii="ITC Avant Garde" w:hAnsi="ITC Avant Garde"/>
                <w:sz w:val="18"/>
                <w:szCs w:val="18"/>
              </w:rPr>
            </w:pPr>
          </w:p>
          <w:p w14:paraId="6653BD4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B244434" w14:textId="77777777" w:rsidTr="002056B0">
              <w:trPr>
                <w:tblHeader/>
              </w:trPr>
              <w:tc>
                <w:tcPr>
                  <w:tcW w:w="8602" w:type="dxa"/>
                  <w:gridSpan w:val="2"/>
                  <w:shd w:val="clear" w:color="auto" w:fill="A8D08D" w:themeFill="accent6" w:themeFillTint="99"/>
                </w:tcPr>
                <w:p w14:paraId="3FE0B8F4" w14:textId="1BC09D25"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5D0ED4AA" w14:textId="77777777" w:rsidTr="002056B0">
              <w:tc>
                <w:tcPr>
                  <w:tcW w:w="4301" w:type="dxa"/>
                </w:tcPr>
                <w:p w14:paraId="29595762" w14:textId="38B341FE"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637A11EE" w14:textId="11FF2A51"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00B40770">
                    <w:rPr>
                      <w:rFonts w:ascii="ITC Avant Garde" w:hAnsi="ITC Avant Garde"/>
                      <w:sz w:val="18"/>
                      <w:szCs w:val="18"/>
                    </w:rPr>
                    <w:t xml:space="preserve"> (   ) No ( X</w:t>
                  </w:r>
                  <w:r w:rsidRPr="00DD06A0">
                    <w:rPr>
                      <w:rFonts w:ascii="ITC Avant Garde" w:hAnsi="ITC Avant Garde"/>
                      <w:sz w:val="18"/>
                      <w:szCs w:val="18"/>
                    </w:rPr>
                    <w:t xml:space="preserve"> )</w:t>
                  </w:r>
                </w:p>
              </w:tc>
            </w:tr>
            <w:tr w:rsidR="00DC2B70" w:rsidRPr="00DD06A0" w14:paraId="6CCBED92" w14:textId="77777777" w:rsidTr="002056B0">
              <w:tc>
                <w:tcPr>
                  <w:tcW w:w="4301" w:type="dxa"/>
                </w:tcPr>
                <w:p w14:paraId="44DCEAC1" w14:textId="576C261F"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6A26C7CD" w14:textId="77780DAF"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B407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7525B9CF" w14:textId="77777777" w:rsidTr="002056B0">
              <w:tc>
                <w:tcPr>
                  <w:tcW w:w="4301" w:type="dxa"/>
                </w:tcPr>
                <w:p w14:paraId="1D016B9B" w14:textId="3295F6E2"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A89D7B9" w14:textId="7915EC5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B40770">
                    <w:rPr>
                      <w:rFonts w:ascii="ITC Avant Garde" w:hAnsi="ITC Avant Garde"/>
                      <w:sz w:val="18"/>
                      <w:szCs w:val="18"/>
                    </w:rPr>
                    <w:t xml:space="preserve"> (   ) No ( X</w:t>
                  </w:r>
                  <w:r w:rsidRPr="00DD06A0">
                    <w:rPr>
                      <w:rFonts w:ascii="ITC Avant Garde" w:hAnsi="ITC Avant Garde"/>
                      <w:sz w:val="18"/>
                      <w:szCs w:val="18"/>
                    </w:rPr>
                    <w:t xml:space="preserve"> )</w:t>
                  </w:r>
                </w:p>
              </w:tc>
            </w:tr>
            <w:tr w:rsidR="00B73435" w:rsidRPr="00DD06A0" w14:paraId="1997118B" w14:textId="77777777" w:rsidTr="002056B0">
              <w:tc>
                <w:tcPr>
                  <w:tcW w:w="4301" w:type="dxa"/>
                </w:tcPr>
                <w:p w14:paraId="43561FBA" w14:textId="5A9EEEAD"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190690D8"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F5A8A">
                    <w:rPr>
                      <w:rFonts w:ascii="ITC Avant Garde" w:hAnsi="ITC Avant Garde"/>
                      <w:sz w:val="18"/>
                      <w:szCs w:val="18"/>
                    </w:rPr>
                    <w:t xml:space="preserve"> (   ) No ( </w:t>
                  </w:r>
                  <w:r w:rsidR="00B40770">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38817709" w14:textId="77777777" w:rsidTr="002056B0">
              <w:tc>
                <w:tcPr>
                  <w:tcW w:w="4301" w:type="dxa"/>
                </w:tcPr>
                <w:p w14:paraId="5388B951" w14:textId="7C1B366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 xml:space="preserve">¿Eleva significativamente los costos de producción de algunos proveedores en relación con otros? (especialmente si da un </w:t>
                  </w:r>
                  <w:r w:rsidRPr="00DD06A0">
                    <w:rPr>
                      <w:rFonts w:ascii="ITC Avant Garde" w:hAnsi="ITC Avant Garde"/>
                      <w:sz w:val="18"/>
                      <w:szCs w:val="18"/>
                    </w:rPr>
                    <w:lastRenderedPageBreak/>
                    <w:t>tratamiento distinto a los entrantes sobre los establecidos)</w:t>
                  </w:r>
                </w:p>
              </w:tc>
              <w:tc>
                <w:tcPr>
                  <w:tcW w:w="4301" w:type="dxa"/>
                </w:tcPr>
                <w:p w14:paraId="3F3A3EA1" w14:textId="55F09F86"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lastRenderedPageBreak/>
                    <w:t>S</w:t>
                  </w:r>
                  <w:r w:rsidR="003840A8">
                    <w:rPr>
                      <w:rFonts w:ascii="ITC Avant Garde" w:hAnsi="ITC Avant Garde"/>
                      <w:sz w:val="18"/>
                      <w:szCs w:val="18"/>
                    </w:rPr>
                    <w:t>í</w:t>
                  </w:r>
                  <w:r w:rsidR="00EF5A8A">
                    <w:rPr>
                      <w:rFonts w:ascii="ITC Avant Garde" w:hAnsi="ITC Avant Garde"/>
                      <w:sz w:val="18"/>
                      <w:szCs w:val="18"/>
                    </w:rPr>
                    <w:t xml:space="preserve"> (   ) No ( X</w:t>
                  </w:r>
                  <w:r w:rsidRPr="00DD06A0">
                    <w:rPr>
                      <w:rFonts w:ascii="ITC Avant Garde" w:hAnsi="ITC Avant Garde"/>
                      <w:sz w:val="18"/>
                      <w:szCs w:val="18"/>
                    </w:rPr>
                    <w:t xml:space="preserve"> )</w:t>
                  </w:r>
                </w:p>
              </w:tc>
            </w:tr>
          </w:tbl>
          <w:p w14:paraId="191CEA2D" w14:textId="77777777" w:rsidR="00B73435" w:rsidRPr="00DD06A0" w:rsidRDefault="00B73435" w:rsidP="00E21B49">
            <w:pPr>
              <w:jc w:val="both"/>
              <w:rPr>
                <w:rFonts w:ascii="ITC Avant Garde" w:hAnsi="ITC Avant Garde"/>
                <w:sz w:val="18"/>
                <w:szCs w:val="18"/>
              </w:rPr>
            </w:pPr>
          </w:p>
          <w:p w14:paraId="1723A175"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1420DE79" w14:textId="77777777" w:rsidTr="0082151C">
              <w:tc>
                <w:tcPr>
                  <w:tcW w:w="8602" w:type="dxa"/>
                  <w:gridSpan w:val="2"/>
                  <w:shd w:val="clear" w:color="auto" w:fill="A8D08D" w:themeFill="accent6" w:themeFillTint="99"/>
                </w:tcPr>
                <w:p w14:paraId="3E31B606" w14:textId="5247A07D"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749F5758" w14:textId="77777777" w:rsidTr="0082151C">
              <w:tc>
                <w:tcPr>
                  <w:tcW w:w="4301" w:type="dxa"/>
                </w:tcPr>
                <w:p w14:paraId="4C038DB7" w14:textId="14D98F8D"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2579FB8F"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00EF5A8A">
                    <w:rPr>
                      <w:rFonts w:ascii="ITC Avant Garde" w:hAnsi="ITC Avant Garde"/>
                      <w:sz w:val="18"/>
                      <w:szCs w:val="18"/>
                    </w:rPr>
                    <w:t xml:space="preserve"> ( </w:t>
                  </w:r>
                  <w:r w:rsidR="00991D58">
                    <w:rPr>
                      <w:rFonts w:ascii="ITC Avant Garde" w:hAnsi="ITC Avant Garde"/>
                      <w:sz w:val="18"/>
                      <w:szCs w:val="18"/>
                    </w:rPr>
                    <w:t xml:space="preserve"> </w:t>
                  </w:r>
                  <w:r w:rsidRPr="00DD06A0">
                    <w:rPr>
                      <w:rFonts w:ascii="ITC Avant Garde" w:hAnsi="ITC Avant Garde"/>
                      <w:sz w:val="18"/>
                      <w:szCs w:val="18"/>
                    </w:rPr>
                    <w:t xml:space="preserve">) No ( </w:t>
                  </w:r>
                  <w:r w:rsidR="00991D58">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612483F0" w14:textId="77777777" w:rsidTr="0082151C">
              <w:tc>
                <w:tcPr>
                  <w:tcW w:w="4301" w:type="dxa"/>
                </w:tcPr>
                <w:p w14:paraId="1FE6CE3F" w14:textId="2001C972"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36924BFD"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00EF5A8A">
                    <w:rPr>
                      <w:rFonts w:ascii="ITC Avant Garde" w:hAnsi="ITC Avant Garde"/>
                      <w:sz w:val="18"/>
                      <w:szCs w:val="18"/>
                    </w:rPr>
                    <w:t xml:space="preserve"> ( </w:t>
                  </w:r>
                  <w:r w:rsidRPr="00DD06A0">
                    <w:rPr>
                      <w:rFonts w:ascii="ITC Avant Garde" w:hAnsi="ITC Avant Garde"/>
                      <w:sz w:val="18"/>
                      <w:szCs w:val="18"/>
                    </w:rPr>
                    <w:t xml:space="preserve"> ) No ( </w:t>
                  </w:r>
                  <w:r w:rsidR="00991D58">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3F78FCF" w14:textId="77777777" w:rsidTr="0082151C">
              <w:tc>
                <w:tcPr>
                  <w:tcW w:w="4301" w:type="dxa"/>
                </w:tcPr>
                <w:p w14:paraId="324F7A2C" w14:textId="3BA63665"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2E0EAC5F" w14:textId="73FD810C"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00EF5A8A">
                    <w:rPr>
                      <w:rFonts w:ascii="ITC Avant Garde" w:hAnsi="ITC Avant Garde"/>
                      <w:sz w:val="18"/>
                      <w:szCs w:val="18"/>
                    </w:rPr>
                    <w:t xml:space="preserve"> (   ) No ( X</w:t>
                  </w:r>
                  <w:r w:rsidRPr="00DD06A0">
                    <w:rPr>
                      <w:rFonts w:ascii="ITC Avant Garde" w:hAnsi="ITC Avant Garde"/>
                      <w:sz w:val="18"/>
                      <w:szCs w:val="18"/>
                    </w:rPr>
                    <w:t xml:space="preserve"> )</w:t>
                  </w:r>
                </w:p>
              </w:tc>
            </w:tr>
            <w:tr w:rsidR="00B66051" w:rsidRPr="00DD06A0" w14:paraId="6961A30E" w14:textId="77777777" w:rsidTr="0082151C">
              <w:tc>
                <w:tcPr>
                  <w:tcW w:w="4301" w:type="dxa"/>
                </w:tcPr>
                <w:p w14:paraId="2993B631" w14:textId="4570C12C"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2C136D7" w14:textId="77777777" w:rsidR="00B66051" w:rsidRPr="00DD06A0" w:rsidRDefault="00B66051" w:rsidP="00A04442">
                  <w:pPr>
                    <w:jc w:val="center"/>
                    <w:rPr>
                      <w:rFonts w:ascii="ITC Avant Garde" w:hAnsi="ITC Avant Garde"/>
                      <w:sz w:val="18"/>
                      <w:szCs w:val="18"/>
                    </w:rPr>
                  </w:pPr>
                </w:p>
              </w:tc>
            </w:tr>
          </w:tbl>
          <w:p w14:paraId="497059CA" w14:textId="77777777" w:rsidR="00B73435" w:rsidRPr="00DD06A0" w:rsidRDefault="00B73435" w:rsidP="00E21B49">
            <w:pPr>
              <w:jc w:val="both"/>
              <w:rPr>
                <w:rFonts w:ascii="ITC Avant Garde" w:hAnsi="ITC Avant Garde"/>
                <w:sz w:val="18"/>
                <w:szCs w:val="18"/>
              </w:rPr>
            </w:pPr>
          </w:p>
          <w:p w14:paraId="1F05743B" w14:textId="169E01F4"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t xml:space="preserve"> </w:t>
            </w:r>
          </w:p>
        </w:tc>
      </w:tr>
    </w:tbl>
    <w:p w14:paraId="3183F95E"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70FF3F17" w14:textId="77777777" w:rsidTr="00AD4689">
        <w:trPr>
          <w:trHeight w:val="2307"/>
        </w:trPr>
        <w:tc>
          <w:tcPr>
            <w:tcW w:w="8828" w:type="dxa"/>
          </w:tcPr>
          <w:p w14:paraId="3D40EAAF" w14:textId="72C6D9FC" w:rsidR="00E84534" w:rsidRPr="00DD06A0" w:rsidRDefault="00CE3C00" w:rsidP="00225DA6">
            <w:pPr>
              <w:jc w:val="both"/>
              <w:rPr>
                <w:rFonts w:ascii="ITC Avant Garde" w:hAnsi="ITC Avant Garde"/>
                <w:b/>
                <w:sz w:val="18"/>
                <w:szCs w:val="18"/>
              </w:rPr>
            </w:pPr>
            <w:r w:rsidRPr="00DD06A0">
              <w:rPr>
                <w:rFonts w:ascii="ITC Avant Garde" w:hAnsi="ITC Avant Garde"/>
                <w:b/>
                <w:sz w:val="18"/>
                <w:szCs w:val="18"/>
              </w:rPr>
              <w:t>10</w:t>
            </w:r>
            <w:r w:rsidR="00E84534" w:rsidRPr="00DD06A0">
              <w:rPr>
                <w:rFonts w:ascii="ITC Avant Garde" w:hAnsi="ITC Avant Garde"/>
                <w:b/>
                <w:sz w:val="18"/>
                <w:szCs w:val="18"/>
              </w:rPr>
              <w:t>.- Describa las obligaciones, conductas o acciones que deberán cumplirse a la entrada en vigor de la propuesta de regulación</w:t>
            </w:r>
            <w:r w:rsidR="005465C4" w:rsidRPr="00DD06A0">
              <w:rPr>
                <w:rFonts w:ascii="ITC Avant Garde" w:hAnsi="ITC Avant Garde"/>
                <w:b/>
                <w:sz w:val="18"/>
                <w:szCs w:val="18"/>
              </w:rPr>
              <w:t xml:space="preserve"> (acción regulatoria)</w:t>
            </w:r>
            <w:r w:rsidR="00E84534" w:rsidRPr="00DD06A0">
              <w:rPr>
                <w:rFonts w:ascii="ITC Avant Garde" w:hAnsi="ITC Avant Garde"/>
                <w:b/>
                <w:sz w:val="18"/>
                <w:szCs w:val="18"/>
              </w:rPr>
              <w:t>, incluyendo una justificación sobre la necesidad de las mismas.</w:t>
            </w:r>
          </w:p>
          <w:p w14:paraId="147F0A93" w14:textId="6AB72C7E" w:rsidR="008A2F51" w:rsidRPr="00991D58" w:rsidRDefault="00E84534" w:rsidP="008A2F51">
            <w:pPr>
              <w:jc w:val="both"/>
              <w:rPr>
                <w:rFonts w:ascii="ITC Avant Garde" w:hAnsi="ITC Avant Garde"/>
                <w:b/>
                <w:sz w:val="18"/>
                <w:szCs w:val="18"/>
                <w:u w:val="single"/>
              </w:rPr>
            </w:pPr>
            <w:r w:rsidRPr="00991D58">
              <w:rPr>
                <w:rFonts w:ascii="ITC Avant Garde" w:hAnsi="ITC Avant Garde"/>
                <w:sz w:val="18"/>
                <w:szCs w:val="18"/>
                <w:u w:val="single"/>
              </w:rPr>
              <w:t xml:space="preserve">Por cada acción regulatoria, describa el o lo(s) sujeto(s) obligado(s), artículo(s) aplicable(s) de la propuesta de regulación, incluyendo, según sea el caso, la justificación técnica, económica </w:t>
            </w:r>
            <w:r w:rsidR="00D04F27" w:rsidRPr="00991D58">
              <w:rPr>
                <w:rFonts w:ascii="ITC Avant Garde" w:hAnsi="ITC Avant Garde"/>
                <w:sz w:val="18"/>
                <w:szCs w:val="18"/>
                <w:u w:val="single"/>
              </w:rPr>
              <w:t>y/</w:t>
            </w:r>
            <w:r w:rsidRPr="00991D58">
              <w:rPr>
                <w:rFonts w:ascii="ITC Avant Garde" w:hAnsi="ITC Avant Garde"/>
                <w:sz w:val="18"/>
                <w:szCs w:val="18"/>
                <w:u w:val="single"/>
              </w:rPr>
              <w:t xml:space="preserve">o jurídica </w:t>
            </w:r>
            <w:r w:rsidR="00711C10" w:rsidRPr="00991D58">
              <w:rPr>
                <w:rFonts w:ascii="ITC Avant Garde" w:hAnsi="ITC Avant Garde"/>
                <w:sz w:val="18"/>
                <w:szCs w:val="18"/>
                <w:u w:val="single"/>
              </w:rPr>
              <w:t>que corresponda</w:t>
            </w:r>
            <w:r w:rsidRPr="00991D58">
              <w:rPr>
                <w:rFonts w:ascii="ITC Avant Garde" w:hAnsi="ITC Avant Garde"/>
                <w:sz w:val="18"/>
                <w:szCs w:val="18"/>
                <w:u w:val="single"/>
              </w:rPr>
              <w:t>.</w:t>
            </w:r>
            <w:r w:rsidR="006662E2" w:rsidRPr="00991D58">
              <w:rPr>
                <w:rFonts w:ascii="ITC Avant Garde" w:hAnsi="ITC Avant Garde"/>
                <w:sz w:val="18"/>
                <w:szCs w:val="18"/>
                <w:u w:val="single"/>
              </w:rPr>
              <w:t xml:space="preserve"> </w:t>
            </w:r>
            <w:r w:rsidR="008A2F51" w:rsidRPr="00991D58">
              <w:rPr>
                <w:rFonts w:ascii="ITC Avant Garde" w:hAnsi="ITC Avant Garde"/>
                <w:sz w:val="18"/>
                <w:szCs w:val="18"/>
                <w:u w:val="single"/>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991D58">
              <w:rPr>
                <w:rFonts w:ascii="ITC Avant Garde" w:hAnsi="ITC Avant Garde"/>
                <w:sz w:val="18"/>
                <w:szCs w:val="18"/>
                <w:u w:val="single"/>
              </w:rPr>
              <w:t xml:space="preserve"> y agregue las filas </w:t>
            </w:r>
            <w:r w:rsidR="008A2F51" w:rsidRPr="00991D58">
              <w:rPr>
                <w:rFonts w:ascii="ITC Avant Garde" w:hAnsi="ITC Avant Garde"/>
                <w:sz w:val="18"/>
                <w:szCs w:val="18"/>
                <w:u w:val="single"/>
              </w:rPr>
              <w:t xml:space="preserve">que considere </w:t>
            </w:r>
            <w:r w:rsidR="00BA6819" w:rsidRPr="00991D58">
              <w:rPr>
                <w:rFonts w:ascii="ITC Avant Garde" w:hAnsi="ITC Avant Garde"/>
                <w:sz w:val="18"/>
                <w:szCs w:val="18"/>
                <w:u w:val="single"/>
              </w:rPr>
              <w:t>necesarias.</w:t>
            </w:r>
          </w:p>
          <w:p w14:paraId="5F1F7D96" w14:textId="77777777" w:rsidR="00E84534" w:rsidRPr="00DD06A0" w:rsidRDefault="00E84534" w:rsidP="00225DA6">
            <w:pPr>
              <w:jc w:val="both"/>
              <w:rPr>
                <w:rFonts w:ascii="ITC Avant Garde" w:hAnsi="ITC Avant Garde"/>
                <w:sz w:val="18"/>
                <w:szCs w:val="18"/>
              </w:rPr>
            </w:pPr>
          </w:p>
          <w:tbl>
            <w:tblPr>
              <w:tblStyle w:val="Tablaconcuadrcula"/>
              <w:tblW w:w="8386" w:type="dxa"/>
              <w:jc w:val="center"/>
              <w:tblLook w:val="04A0" w:firstRow="1" w:lastRow="0" w:firstColumn="1" w:lastColumn="0" w:noHBand="0" w:noVBand="1"/>
            </w:tblPr>
            <w:tblGrid>
              <w:gridCol w:w="1293"/>
              <w:gridCol w:w="2028"/>
              <w:gridCol w:w="1411"/>
              <w:gridCol w:w="1576"/>
              <w:gridCol w:w="2078"/>
            </w:tblGrid>
            <w:tr w:rsidR="002056B0" w:rsidRPr="00DD06A0" w14:paraId="435D49F4" w14:textId="77777777" w:rsidTr="0071273A">
              <w:trPr>
                <w:jc w:val="center"/>
              </w:trPr>
              <w:tc>
                <w:tcPr>
                  <w:tcW w:w="1293" w:type="dxa"/>
                  <w:tcBorders>
                    <w:bottom w:val="single" w:sz="4" w:space="0" w:color="auto"/>
                  </w:tcBorders>
                  <w:shd w:val="clear" w:color="auto" w:fill="A8D08D" w:themeFill="accent6" w:themeFillTint="99"/>
                </w:tcPr>
                <w:p w14:paraId="4E007400"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 xml:space="preserve">Tipo </w:t>
                  </w:r>
                </w:p>
              </w:tc>
              <w:tc>
                <w:tcPr>
                  <w:tcW w:w="2028" w:type="dxa"/>
                  <w:tcBorders>
                    <w:bottom w:val="single" w:sz="4" w:space="0" w:color="auto"/>
                  </w:tcBorders>
                  <w:shd w:val="clear" w:color="auto" w:fill="A8D08D" w:themeFill="accent6" w:themeFillTint="99"/>
                </w:tcPr>
                <w:p w14:paraId="026F14EC"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Sujeto(s)</w:t>
                  </w:r>
                </w:p>
                <w:p w14:paraId="7A824AF1"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Obligado(s)</w:t>
                  </w:r>
                </w:p>
              </w:tc>
              <w:tc>
                <w:tcPr>
                  <w:tcW w:w="1411" w:type="dxa"/>
                  <w:shd w:val="clear" w:color="auto" w:fill="A8D08D" w:themeFill="accent6" w:themeFillTint="99"/>
                </w:tcPr>
                <w:p w14:paraId="7381FC02"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Artículo(s) aplicable(s)</w:t>
                  </w:r>
                </w:p>
              </w:tc>
              <w:tc>
                <w:tcPr>
                  <w:tcW w:w="1576" w:type="dxa"/>
                  <w:shd w:val="clear" w:color="auto" w:fill="A8D08D" w:themeFill="accent6" w:themeFillTint="99"/>
                </w:tcPr>
                <w:p w14:paraId="5CADBE41" w14:textId="1872754A"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Afectación en Competencia</w:t>
                  </w:r>
                </w:p>
              </w:tc>
              <w:tc>
                <w:tcPr>
                  <w:tcW w:w="2078" w:type="dxa"/>
                  <w:shd w:val="clear" w:color="auto" w:fill="A8D08D" w:themeFill="accent6" w:themeFillTint="99"/>
                </w:tcPr>
                <w:p w14:paraId="1068A240"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Sujeto(s)</w:t>
                  </w:r>
                </w:p>
                <w:p w14:paraId="1925348A"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Afectados(s)</w:t>
                  </w:r>
                </w:p>
              </w:tc>
            </w:tr>
            <w:tr w:rsidR="002056B0" w:rsidRPr="00DD06A0" w14:paraId="688F2D61" w14:textId="77777777" w:rsidTr="0071273A">
              <w:trPr>
                <w:jc w:val="center"/>
              </w:trPr>
              <w:sdt>
                <w:sdtPr>
                  <w:rPr>
                    <w:rFonts w:ascii="ITC Avant Garde" w:hAnsi="ITC Avant Garde"/>
                    <w:sz w:val="18"/>
                    <w:szCs w:val="18"/>
                  </w:rPr>
                  <w:alias w:val="Tipo"/>
                  <w:tag w:val="Tipo"/>
                  <w:id w:val="1949899778"/>
                  <w:placeholder>
                    <w:docPart w:val="3C3F9183C18F41BAA890FF6559E7F97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EAFBD7" w14:textId="30938462" w:rsidR="002056B0" w:rsidRPr="00DD06A0" w:rsidRDefault="002056B0" w:rsidP="002056B0">
                      <w:pPr>
                        <w:jc w:val="center"/>
                        <w:rPr>
                          <w:rFonts w:ascii="ITC Avant Garde" w:hAnsi="ITC Avant Garde"/>
                          <w:sz w:val="18"/>
                          <w:szCs w:val="18"/>
                        </w:rPr>
                      </w:pPr>
                      <w:r>
                        <w:rPr>
                          <w:rFonts w:ascii="ITC Avant Garde" w:hAnsi="ITC Avant Garde"/>
                          <w:sz w:val="18"/>
                          <w:szCs w:val="18"/>
                        </w:rPr>
                        <w:t>Definición</w:t>
                      </w:r>
                    </w:p>
                  </w:tc>
                </w:sdtContent>
              </w:sdt>
              <w:tc>
                <w:tcPr>
                  <w:tcW w:w="2028" w:type="dxa"/>
                  <w:tcBorders>
                    <w:left w:val="single" w:sz="4" w:space="0" w:color="auto"/>
                    <w:right w:val="single" w:sz="4" w:space="0" w:color="auto"/>
                  </w:tcBorders>
                  <w:shd w:val="clear" w:color="auto" w:fill="FFFFFF" w:themeFill="background1"/>
                </w:tcPr>
                <w:p w14:paraId="0DCC5E05" w14:textId="77777777" w:rsidR="002056B0" w:rsidRPr="00DD06A0" w:rsidRDefault="002056B0" w:rsidP="002056B0">
                  <w:pPr>
                    <w:jc w:val="both"/>
                    <w:rPr>
                      <w:rFonts w:ascii="ITC Avant Garde" w:hAnsi="ITC Avant Garde"/>
                      <w:sz w:val="18"/>
                      <w:szCs w:val="18"/>
                    </w:rPr>
                  </w:pPr>
                  <w:r>
                    <w:rPr>
                      <w:rFonts w:ascii="ITC Avant Garde" w:hAnsi="ITC Avant Garde"/>
                      <w:sz w:val="18"/>
                      <w:szCs w:val="18"/>
                    </w:rPr>
                    <w:t>Instituto Federal de Telecomunicaciones</w:t>
                  </w:r>
                </w:p>
              </w:tc>
              <w:tc>
                <w:tcPr>
                  <w:tcW w:w="1411" w:type="dxa"/>
                  <w:tcBorders>
                    <w:left w:val="single" w:sz="4" w:space="0" w:color="auto"/>
                    <w:right w:val="single" w:sz="4" w:space="0" w:color="auto"/>
                  </w:tcBorders>
                  <w:shd w:val="clear" w:color="auto" w:fill="FFFFFF" w:themeFill="background1"/>
                </w:tcPr>
                <w:p w14:paraId="743FA37B" w14:textId="77777777" w:rsidR="002056B0" w:rsidRPr="00DD06A0" w:rsidRDefault="002056B0" w:rsidP="002056B0">
                  <w:pPr>
                    <w:jc w:val="center"/>
                    <w:rPr>
                      <w:rFonts w:ascii="ITC Avant Garde" w:hAnsi="ITC Avant Garde"/>
                      <w:sz w:val="18"/>
                      <w:szCs w:val="18"/>
                    </w:rPr>
                  </w:pPr>
                  <w:r>
                    <w:rPr>
                      <w:rFonts w:ascii="ITC Avant Garde" w:hAnsi="ITC Avant Garde"/>
                      <w:sz w:val="18"/>
                      <w:szCs w:val="18"/>
                    </w:rPr>
                    <w:t>Artículo 1</w:t>
                  </w:r>
                </w:p>
              </w:tc>
              <w:sdt>
                <w:sdtPr>
                  <w:rPr>
                    <w:rFonts w:ascii="ITC Avant Garde" w:hAnsi="ITC Avant Garde"/>
                    <w:sz w:val="18"/>
                    <w:szCs w:val="18"/>
                  </w:rPr>
                  <w:alias w:val="Tipo"/>
                  <w:tag w:val="Tipo"/>
                  <w:id w:val="1994900553"/>
                  <w:placeholder>
                    <w:docPart w:val="0BEEB4B712E64FB791282F8B4A35DB5A"/>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486F9254" w14:textId="77777777" w:rsidR="002056B0" w:rsidRPr="00DD06A0" w:rsidRDefault="002056B0" w:rsidP="002056B0">
                      <w:pPr>
                        <w:jc w:val="center"/>
                        <w:rPr>
                          <w:rFonts w:ascii="ITC Avant Garde" w:hAnsi="ITC Avant Garde"/>
                          <w:sz w:val="18"/>
                          <w:szCs w:val="18"/>
                        </w:rPr>
                      </w:pPr>
                      <w:r w:rsidRPr="00B35CA0">
                        <w:rPr>
                          <w:rStyle w:val="Textodelmarcadordeposicin"/>
                          <w:sz w:val="20"/>
                          <w:szCs w:val="20"/>
                        </w:rPr>
                        <w:t>Elija un elemento.</w:t>
                      </w:r>
                    </w:p>
                  </w:tc>
                </w:sdtContent>
              </w:sdt>
              <w:tc>
                <w:tcPr>
                  <w:tcW w:w="2078" w:type="dxa"/>
                  <w:tcBorders>
                    <w:left w:val="single" w:sz="4" w:space="0" w:color="auto"/>
                    <w:right w:val="single" w:sz="4" w:space="0" w:color="auto"/>
                  </w:tcBorders>
                  <w:shd w:val="clear" w:color="auto" w:fill="FFFFFF" w:themeFill="background1"/>
                </w:tcPr>
                <w:p w14:paraId="7B4D890A" w14:textId="45554964" w:rsidR="002056B0" w:rsidRPr="00DD06A0" w:rsidRDefault="002056B0" w:rsidP="002056B0">
                  <w:pPr>
                    <w:jc w:val="both"/>
                    <w:rPr>
                      <w:rFonts w:ascii="ITC Avant Garde" w:hAnsi="ITC Avant Garde"/>
                      <w:sz w:val="18"/>
                      <w:szCs w:val="18"/>
                    </w:rPr>
                  </w:pPr>
                  <w:r>
                    <w:rPr>
                      <w:rFonts w:ascii="ITC Avant Garde" w:hAnsi="ITC Avant Garde"/>
                      <w:sz w:val="18"/>
                      <w:szCs w:val="18"/>
                    </w:rPr>
                    <w:t>Titulares de infraestructura y concesionarios</w:t>
                  </w:r>
                  <w:r w:rsidR="004E4821">
                    <w:rPr>
                      <w:rFonts w:ascii="ITC Avant Garde" w:hAnsi="ITC Avant Garde"/>
                      <w:sz w:val="18"/>
                      <w:szCs w:val="18"/>
                    </w:rPr>
                    <w:t xml:space="preserve"> y/o autorizados</w:t>
                  </w:r>
                  <w:r>
                    <w:rPr>
                      <w:rFonts w:ascii="ITC Avant Garde" w:hAnsi="ITC Avant Garde"/>
                      <w:sz w:val="18"/>
                      <w:szCs w:val="18"/>
                    </w:rPr>
                    <w:t xml:space="preserve"> de </w:t>
                  </w:r>
                  <w:r w:rsidRPr="003B79D6">
                    <w:rPr>
                      <w:rFonts w:ascii="ITC Avant Garde" w:hAnsi="ITC Avant Garde"/>
                      <w:sz w:val="18"/>
                      <w:szCs w:val="18"/>
                    </w:rPr>
                    <w:t xml:space="preserve">telecomunicaciones </w:t>
                  </w:r>
                  <w:r>
                    <w:rPr>
                      <w:rFonts w:ascii="ITC Avant Garde" w:hAnsi="ITC Avant Garde"/>
                      <w:sz w:val="18"/>
                      <w:szCs w:val="18"/>
                    </w:rPr>
                    <w:t>o radiodifusión.</w:t>
                  </w:r>
                </w:p>
              </w:tc>
            </w:tr>
            <w:tr w:rsidR="002056B0" w:rsidRPr="00DD06A0" w14:paraId="67618818"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CCE00B" w14:textId="77777777" w:rsidR="002056B0" w:rsidRDefault="002056B0" w:rsidP="002056B0">
                  <w:pPr>
                    <w:jc w:val="center"/>
                    <w:rPr>
                      <w:rFonts w:ascii="ITC Avant Garde" w:hAnsi="ITC Avant Garde"/>
                      <w:sz w:val="18"/>
                      <w:szCs w:val="18"/>
                    </w:rPr>
                  </w:pPr>
                  <w:r w:rsidRPr="00DD06A0">
                    <w:rPr>
                      <w:rFonts w:ascii="ITC Avant Garde" w:hAnsi="ITC Avant Garde"/>
                      <w:b/>
                      <w:sz w:val="18"/>
                      <w:szCs w:val="18"/>
                    </w:rPr>
                    <w:t>Justificación y razones para su aplicación</w:t>
                  </w:r>
                </w:p>
              </w:tc>
              <w:tc>
                <w:tcPr>
                  <w:tcW w:w="7093" w:type="dxa"/>
                  <w:gridSpan w:val="4"/>
                  <w:tcBorders>
                    <w:left w:val="single" w:sz="4" w:space="0" w:color="auto"/>
                    <w:bottom w:val="single" w:sz="4" w:space="0" w:color="auto"/>
                    <w:right w:val="single" w:sz="4" w:space="0" w:color="auto"/>
                  </w:tcBorders>
                  <w:shd w:val="clear" w:color="auto" w:fill="FFFFFF" w:themeFill="background1"/>
                </w:tcPr>
                <w:p w14:paraId="69BBDEDC" w14:textId="77777777" w:rsidR="002056B0" w:rsidRDefault="002056B0" w:rsidP="002056B0">
                  <w:pPr>
                    <w:jc w:val="both"/>
                    <w:rPr>
                      <w:rFonts w:ascii="ITC Avant Garde" w:hAnsi="ITC Avant Garde"/>
                      <w:sz w:val="18"/>
                      <w:szCs w:val="18"/>
                    </w:rPr>
                  </w:pPr>
                  <w:r w:rsidRPr="00AB4669">
                    <w:rPr>
                      <w:rFonts w:ascii="ITC Avant Garde" w:hAnsi="ITC Avant Garde"/>
                      <w:sz w:val="18"/>
                      <w:szCs w:val="18"/>
                    </w:rPr>
                    <w:t>Un elemento indispensable para el acceso al mercado de telecomunicaciones y radiodifusión es la infraestructura, considerada como una condición necesaria para el crecimiento de los negocios. La infraestructura exige altos montos de inversión y bajos márgenes y lentos de utilidad, circunstancia que limita o impide su instalación, sin embargo, se debe considerar que hay elementos de infraestructura necesarios para la instalación, funcionamiento de una red pública de telecomunicaciones y finalmente para la prestación de servicios de telecomunicaciones y radiodifusión cuyo uso eficiente es benéfico para el desarrollo de los mercados así como para el titular y en dado caso, solicitante. Si un Titular de Infraestructura presta servicios utilizando infraestructura compartida, los costos comunes y conjuntos se dividen entre ellos. Por lo anterior, se establece en los Lineamientos que</w:t>
                  </w:r>
                  <w:r>
                    <w:rPr>
                      <w:rFonts w:ascii="ITC Avant Garde" w:hAnsi="ITC Avant Garde"/>
                      <w:sz w:val="18"/>
                      <w:szCs w:val="18"/>
                    </w:rPr>
                    <w:t xml:space="preserve"> el Instituto intervendrá en la resolución de desacuerdos si la infraestructura es necesaria para la prestación de servicios y cuenta con capacidad susceptible de utilización, la </w:t>
                  </w:r>
                  <w:r>
                    <w:rPr>
                      <w:rFonts w:ascii="ITC Avant Garde" w:hAnsi="ITC Avant Garde"/>
                      <w:sz w:val="18"/>
                      <w:szCs w:val="18"/>
                    </w:rPr>
                    <w:lastRenderedPageBreak/>
                    <w:t xml:space="preserve">infraestructura se despliegue en inmuebles, ductos, postes o derechos de vía federales o se trate de redes desplegadas en </w:t>
                  </w:r>
                  <w:r w:rsidRPr="00980606">
                    <w:rPr>
                      <w:rFonts w:ascii="ITC Avant Garde" w:hAnsi="ITC Avant Garde"/>
                      <w:sz w:val="18"/>
                      <w:szCs w:val="18"/>
                    </w:rPr>
                    <w:t xml:space="preserve">infraestructura de inmuebles a los que se refiere la fracción IX del artículo 118 de la LFTR y se limite el acceso a esta infraestructura por la existencia previa de tratos de exclusividad, por trato discriminatorio del dueño del inmueble o por falta de </w:t>
                  </w:r>
                  <w:r>
                    <w:rPr>
                      <w:rFonts w:ascii="ITC Avant Garde" w:hAnsi="ITC Avant Garde"/>
                      <w:sz w:val="18"/>
                      <w:szCs w:val="18"/>
                    </w:rPr>
                    <w:t>c</w:t>
                  </w:r>
                  <w:r w:rsidRPr="00980606">
                    <w:rPr>
                      <w:rFonts w:ascii="ITC Avant Garde" w:hAnsi="ITC Avant Garde"/>
                      <w:sz w:val="18"/>
                      <w:szCs w:val="18"/>
                    </w:rPr>
                    <w:t>apacidad en la infraestructura del inmueble</w:t>
                  </w:r>
                  <w:r>
                    <w:rPr>
                      <w:rFonts w:ascii="ITC Avant Garde" w:hAnsi="ITC Avant Garde"/>
                      <w:sz w:val="18"/>
                      <w:szCs w:val="18"/>
                    </w:rPr>
                    <w:t>.</w:t>
                  </w:r>
                </w:p>
              </w:tc>
            </w:tr>
            <w:tr w:rsidR="002056B0" w:rsidRPr="00DD06A0" w14:paraId="2E4A4DFD" w14:textId="77777777" w:rsidTr="0071273A">
              <w:trPr>
                <w:jc w:val="center"/>
              </w:trPr>
              <w:tc>
                <w:tcPr>
                  <w:tcW w:w="1293" w:type="dxa"/>
                  <w:tcBorders>
                    <w:bottom w:val="single" w:sz="4" w:space="0" w:color="auto"/>
                  </w:tcBorders>
                  <w:shd w:val="clear" w:color="auto" w:fill="A8D08D" w:themeFill="accent6" w:themeFillTint="99"/>
                </w:tcPr>
                <w:p w14:paraId="23AEE952"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lastRenderedPageBreak/>
                    <w:t xml:space="preserve">Tipo </w:t>
                  </w:r>
                </w:p>
              </w:tc>
              <w:tc>
                <w:tcPr>
                  <w:tcW w:w="2028" w:type="dxa"/>
                  <w:tcBorders>
                    <w:bottom w:val="single" w:sz="4" w:space="0" w:color="auto"/>
                  </w:tcBorders>
                  <w:shd w:val="clear" w:color="auto" w:fill="A8D08D" w:themeFill="accent6" w:themeFillTint="99"/>
                </w:tcPr>
                <w:p w14:paraId="0839B826"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Sujeto(s)</w:t>
                  </w:r>
                </w:p>
                <w:p w14:paraId="295A369D"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Obligado(s)</w:t>
                  </w:r>
                </w:p>
              </w:tc>
              <w:tc>
                <w:tcPr>
                  <w:tcW w:w="1411" w:type="dxa"/>
                  <w:shd w:val="clear" w:color="auto" w:fill="A8D08D" w:themeFill="accent6" w:themeFillTint="99"/>
                </w:tcPr>
                <w:p w14:paraId="04EDF058"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Artículo(s) aplicable(s)</w:t>
                  </w:r>
                </w:p>
              </w:tc>
              <w:tc>
                <w:tcPr>
                  <w:tcW w:w="1576" w:type="dxa"/>
                  <w:shd w:val="clear" w:color="auto" w:fill="A8D08D" w:themeFill="accent6" w:themeFillTint="99"/>
                </w:tcPr>
                <w:p w14:paraId="372A0223" w14:textId="70AB5488"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Afectación en Competencia</w:t>
                  </w:r>
                </w:p>
              </w:tc>
              <w:tc>
                <w:tcPr>
                  <w:tcW w:w="2078" w:type="dxa"/>
                  <w:shd w:val="clear" w:color="auto" w:fill="A8D08D" w:themeFill="accent6" w:themeFillTint="99"/>
                </w:tcPr>
                <w:p w14:paraId="61A0CBF5"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Sujeto(s)</w:t>
                  </w:r>
                </w:p>
                <w:p w14:paraId="70BD6EA3"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Afectados(s)</w:t>
                  </w:r>
                </w:p>
              </w:tc>
            </w:tr>
            <w:tr w:rsidR="002056B0" w:rsidRPr="00DD06A0" w14:paraId="53AC446D"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9EB69A" w14:textId="6E195349" w:rsidR="002056B0" w:rsidRDefault="00C6120B" w:rsidP="002056B0">
                  <w:pPr>
                    <w:jc w:val="center"/>
                    <w:rPr>
                      <w:rFonts w:ascii="ITC Avant Garde" w:hAnsi="ITC Avant Garde"/>
                      <w:sz w:val="18"/>
                      <w:szCs w:val="18"/>
                    </w:rPr>
                  </w:pPr>
                  <w:sdt>
                    <w:sdtPr>
                      <w:rPr>
                        <w:rFonts w:ascii="ITC Avant Garde" w:hAnsi="ITC Avant Garde"/>
                        <w:sz w:val="18"/>
                        <w:szCs w:val="18"/>
                      </w:rPr>
                      <w:alias w:val="Tipo"/>
                      <w:tag w:val="Tipo"/>
                      <w:id w:val="-1164011154"/>
                      <w:placeholder>
                        <w:docPart w:val="D6CCA8D7590E404DB06A76568D03D6D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6A7A3D">
                        <w:rPr>
                          <w:rFonts w:ascii="ITC Avant Garde" w:hAnsi="ITC Avant Garde"/>
                          <w:sz w:val="18"/>
                          <w:szCs w:val="18"/>
                        </w:rPr>
                        <w:t>Definición</w:t>
                      </w:r>
                    </w:sdtContent>
                  </w:sdt>
                </w:p>
              </w:tc>
              <w:tc>
                <w:tcPr>
                  <w:tcW w:w="2028" w:type="dxa"/>
                  <w:tcBorders>
                    <w:left w:val="single" w:sz="4" w:space="0" w:color="auto"/>
                    <w:right w:val="single" w:sz="4" w:space="0" w:color="auto"/>
                  </w:tcBorders>
                  <w:shd w:val="clear" w:color="auto" w:fill="FFFFFF" w:themeFill="background1"/>
                </w:tcPr>
                <w:p w14:paraId="2AD02E07" w14:textId="1336409B" w:rsidR="002056B0" w:rsidRDefault="002056B0" w:rsidP="002056B0">
                  <w:pPr>
                    <w:jc w:val="both"/>
                    <w:rPr>
                      <w:rFonts w:ascii="ITC Avant Garde" w:hAnsi="ITC Avant Garde"/>
                      <w:sz w:val="18"/>
                      <w:szCs w:val="18"/>
                    </w:rPr>
                  </w:pPr>
                  <w:r>
                    <w:rPr>
                      <w:rFonts w:ascii="ITC Avant Garde" w:hAnsi="ITC Avant Garde"/>
                      <w:sz w:val="18"/>
                      <w:szCs w:val="18"/>
                    </w:rPr>
                    <w:t>Concesionarios</w:t>
                  </w:r>
                  <w:r w:rsidR="004E4821">
                    <w:rPr>
                      <w:rFonts w:ascii="ITC Avant Garde" w:hAnsi="ITC Avant Garde"/>
                      <w:sz w:val="18"/>
                      <w:szCs w:val="18"/>
                    </w:rPr>
                    <w:t xml:space="preserve"> y autorizados</w:t>
                  </w:r>
                  <w:r>
                    <w:rPr>
                      <w:rFonts w:ascii="ITC Avant Garde" w:hAnsi="ITC Avant Garde"/>
                      <w:sz w:val="18"/>
                      <w:szCs w:val="18"/>
                    </w:rPr>
                    <w:t xml:space="preserve"> de </w:t>
                  </w:r>
                  <w:r w:rsidRPr="003B79D6">
                    <w:rPr>
                      <w:rFonts w:ascii="ITC Avant Garde" w:hAnsi="ITC Avant Garde"/>
                      <w:sz w:val="18"/>
                      <w:szCs w:val="18"/>
                    </w:rPr>
                    <w:t xml:space="preserve">telecomunicaciones </w:t>
                  </w:r>
                  <w:r>
                    <w:rPr>
                      <w:rFonts w:ascii="ITC Avant Garde" w:hAnsi="ITC Avant Garde"/>
                      <w:sz w:val="18"/>
                      <w:szCs w:val="18"/>
                    </w:rPr>
                    <w:t>o radiodifusión.</w:t>
                  </w:r>
                </w:p>
              </w:tc>
              <w:tc>
                <w:tcPr>
                  <w:tcW w:w="1411" w:type="dxa"/>
                  <w:tcBorders>
                    <w:left w:val="single" w:sz="4" w:space="0" w:color="auto"/>
                    <w:right w:val="single" w:sz="4" w:space="0" w:color="auto"/>
                  </w:tcBorders>
                  <w:shd w:val="clear" w:color="auto" w:fill="FFFFFF" w:themeFill="background1"/>
                </w:tcPr>
                <w:p w14:paraId="0F829498" w14:textId="577C4EA5" w:rsidR="002056B0" w:rsidRDefault="002056B0" w:rsidP="002056B0">
                  <w:pPr>
                    <w:jc w:val="both"/>
                    <w:rPr>
                      <w:rFonts w:ascii="ITC Avant Garde" w:hAnsi="ITC Avant Garde"/>
                      <w:sz w:val="18"/>
                      <w:szCs w:val="18"/>
                    </w:rPr>
                  </w:pPr>
                  <w:r>
                    <w:rPr>
                      <w:rFonts w:ascii="ITC Avant Garde" w:hAnsi="ITC Avant Garde"/>
                      <w:sz w:val="18"/>
                      <w:szCs w:val="18"/>
                    </w:rPr>
                    <w:t xml:space="preserve">Artículo </w:t>
                  </w:r>
                  <w:r w:rsidR="00CA6FBE">
                    <w:rPr>
                      <w:rFonts w:ascii="ITC Avant Garde" w:hAnsi="ITC Avant Garde"/>
                      <w:sz w:val="18"/>
                      <w:szCs w:val="18"/>
                    </w:rPr>
                    <w:t>6</w:t>
                  </w:r>
                </w:p>
              </w:tc>
              <w:sdt>
                <w:sdtPr>
                  <w:rPr>
                    <w:rFonts w:ascii="ITC Avant Garde" w:hAnsi="ITC Avant Garde"/>
                    <w:sz w:val="18"/>
                    <w:szCs w:val="18"/>
                  </w:rPr>
                  <w:alias w:val="Tipo"/>
                  <w:tag w:val="Tipo"/>
                  <w:id w:val="1870640573"/>
                  <w:placeholder>
                    <w:docPart w:val="42E6B66C31954B4E8301A94CD60CA791"/>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1F8B3ABA" w14:textId="77777777" w:rsidR="002056B0" w:rsidRDefault="002056B0" w:rsidP="002056B0">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078" w:type="dxa"/>
                  <w:tcBorders>
                    <w:left w:val="single" w:sz="4" w:space="0" w:color="auto"/>
                    <w:right w:val="single" w:sz="4" w:space="0" w:color="auto"/>
                  </w:tcBorders>
                  <w:shd w:val="clear" w:color="auto" w:fill="FFFFFF" w:themeFill="background1"/>
                </w:tcPr>
                <w:p w14:paraId="3B58AB31" w14:textId="79582D74" w:rsidR="002056B0" w:rsidRDefault="002056B0" w:rsidP="002056B0">
                  <w:pPr>
                    <w:jc w:val="both"/>
                    <w:rPr>
                      <w:rFonts w:ascii="ITC Avant Garde" w:hAnsi="ITC Avant Garde"/>
                      <w:sz w:val="18"/>
                      <w:szCs w:val="18"/>
                    </w:rPr>
                  </w:pPr>
                  <w:r>
                    <w:rPr>
                      <w:rFonts w:ascii="ITC Avant Garde" w:hAnsi="ITC Avant Garde"/>
                      <w:sz w:val="18"/>
                      <w:szCs w:val="18"/>
                    </w:rPr>
                    <w:t xml:space="preserve">Concesionarios </w:t>
                  </w:r>
                  <w:r w:rsidR="004E4821">
                    <w:rPr>
                      <w:rFonts w:ascii="ITC Avant Garde" w:hAnsi="ITC Avant Garde"/>
                      <w:sz w:val="18"/>
                      <w:szCs w:val="18"/>
                    </w:rPr>
                    <w:t xml:space="preserve">y autorizados </w:t>
                  </w:r>
                  <w:r>
                    <w:rPr>
                      <w:rFonts w:ascii="ITC Avant Garde" w:hAnsi="ITC Avant Garde"/>
                      <w:sz w:val="18"/>
                      <w:szCs w:val="18"/>
                    </w:rPr>
                    <w:t xml:space="preserve">de </w:t>
                  </w:r>
                  <w:r w:rsidRPr="003B79D6">
                    <w:rPr>
                      <w:rFonts w:ascii="ITC Avant Garde" w:hAnsi="ITC Avant Garde"/>
                      <w:sz w:val="18"/>
                      <w:szCs w:val="18"/>
                    </w:rPr>
                    <w:t xml:space="preserve">telecomunicaciones </w:t>
                  </w:r>
                  <w:r>
                    <w:rPr>
                      <w:rFonts w:ascii="ITC Avant Garde" w:hAnsi="ITC Avant Garde"/>
                      <w:sz w:val="18"/>
                      <w:szCs w:val="18"/>
                    </w:rPr>
                    <w:t>o radiodifusión.</w:t>
                  </w:r>
                </w:p>
              </w:tc>
            </w:tr>
            <w:tr w:rsidR="002056B0" w14:paraId="251FDDC1"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C9EA55" w14:textId="77777777" w:rsidR="002056B0" w:rsidRDefault="002056B0" w:rsidP="002056B0">
                  <w:pPr>
                    <w:jc w:val="center"/>
                    <w:rPr>
                      <w:rFonts w:ascii="ITC Avant Garde" w:hAnsi="ITC Avant Garde"/>
                      <w:sz w:val="18"/>
                      <w:szCs w:val="18"/>
                    </w:rPr>
                  </w:pPr>
                  <w:r w:rsidRPr="00DD06A0">
                    <w:rPr>
                      <w:rFonts w:ascii="ITC Avant Garde" w:hAnsi="ITC Avant Garde"/>
                      <w:b/>
                      <w:sz w:val="18"/>
                      <w:szCs w:val="18"/>
                    </w:rPr>
                    <w:t>Justificación y razones para su aplicación</w:t>
                  </w:r>
                </w:p>
              </w:tc>
              <w:tc>
                <w:tcPr>
                  <w:tcW w:w="7093" w:type="dxa"/>
                  <w:gridSpan w:val="4"/>
                  <w:tcBorders>
                    <w:left w:val="single" w:sz="4" w:space="0" w:color="auto"/>
                    <w:bottom w:val="single" w:sz="4" w:space="0" w:color="auto"/>
                    <w:right w:val="single" w:sz="4" w:space="0" w:color="auto"/>
                  </w:tcBorders>
                  <w:shd w:val="clear" w:color="auto" w:fill="FFFFFF" w:themeFill="background1"/>
                </w:tcPr>
                <w:p w14:paraId="672F8576" w14:textId="0FE395AE" w:rsidR="002056B0" w:rsidRDefault="002056B0" w:rsidP="00F717E6">
                  <w:pPr>
                    <w:jc w:val="both"/>
                    <w:rPr>
                      <w:rFonts w:ascii="ITC Avant Garde" w:hAnsi="ITC Avant Garde"/>
                      <w:sz w:val="18"/>
                      <w:szCs w:val="18"/>
                    </w:rPr>
                  </w:pPr>
                  <w:r w:rsidRPr="005A6037">
                    <w:rPr>
                      <w:rFonts w:ascii="ITC Avant Garde" w:hAnsi="ITC Avant Garde"/>
                      <w:sz w:val="18"/>
                      <w:szCs w:val="18"/>
                    </w:rPr>
                    <w:t xml:space="preserve">El artículo </w:t>
                  </w:r>
                  <w:r w:rsidR="00EC7AF7">
                    <w:rPr>
                      <w:rFonts w:ascii="ITC Avant Garde" w:hAnsi="ITC Avant Garde"/>
                      <w:sz w:val="18"/>
                      <w:szCs w:val="18"/>
                    </w:rPr>
                    <w:t>6</w:t>
                  </w:r>
                  <w:r w:rsidRPr="005A6037">
                    <w:rPr>
                      <w:rFonts w:ascii="ITC Avant Garde" w:hAnsi="ITC Avant Garde"/>
                      <w:sz w:val="18"/>
                      <w:szCs w:val="18"/>
                    </w:rPr>
                    <w:t xml:space="preserve"> establece </w:t>
                  </w:r>
                  <w:r w:rsidR="00B149D0">
                    <w:rPr>
                      <w:rFonts w:ascii="ITC Avant Garde" w:hAnsi="ITC Avant Garde"/>
                      <w:sz w:val="18"/>
                      <w:szCs w:val="18"/>
                    </w:rPr>
                    <w:t>que</w:t>
                  </w:r>
                  <w:r w:rsidRPr="005A6037">
                    <w:rPr>
                      <w:rFonts w:ascii="ITC Avant Garde" w:hAnsi="ITC Avant Garde"/>
                      <w:sz w:val="18"/>
                      <w:szCs w:val="18"/>
                    </w:rPr>
                    <w:t xml:space="preserve"> </w:t>
                  </w:r>
                  <w:r w:rsidRPr="00480DBB">
                    <w:rPr>
                      <w:rFonts w:ascii="ITC Avant Garde" w:hAnsi="ITC Avant Garde"/>
                      <w:sz w:val="18"/>
                      <w:szCs w:val="18"/>
                    </w:rPr>
                    <w:t xml:space="preserve">los concesionarios podrán consultar la información proporcionada </w:t>
                  </w:r>
                  <w:r>
                    <w:rPr>
                      <w:rFonts w:ascii="ITC Avant Garde" w:hAnsi="ITC Avant Garde"/>
                      <w:sz w:val="18"/>
                      <w:szCs w:val="18"/>
                    </w:rPr>
                    <w:t xml:space="preserve">en el SNII </w:t>
                  </w:r>
                  <w:r w:rsidRPr="00480DBB">
                    <w:rPr>
                      <w:rFonts w:ascii="ITC Avant Garde" w:hAnsi="ITC Avant Garde"/>
                      <w:sz w:val="18"/>
                      <w:szCs w:val="18"/>
                    </w:rPr>
                    <w:t>respecto a la ubicación de la infraestructur</w:t>
                  </w:r>
                  <w:r w:rsidR="00F717E6">
                    <w:rPr>
                      <w:rFonts w:ascii="ITC Avant Garde" w:hAnsi="ITC Avant Garde"/>
                      <w:sz w:val="18"/>
                      <w:szCs w:val="18"/>
                    </w:rPr>
                    <w:t xml:space="preserve">a de los demás concesionarios </w:t>
                  </w:r>
                  <w:r w:rsidRPr="005A6037">
                    <w:rPr>
                      <w:rFonts w:ascii="ITC Avant Garde" w:hAnsi="ITC Avant Garde"/>
                      <w:sz w:val="18"/>
                      <w:szCs w:val="18"/>
                    </w:rPr>
                    <w:t>para facilitar la toma de decisiones respecto a la</w:t>
                  </w:r>
                  <w:r>
                    <w:rPr>
                      <w:rFonts w:ascii="ITC Avant Garde" w:hAnsi="ITC Avant Garde"/>
                      <w:sz w:val="18"/>
                      <w:szCs w:val="18"/>
                    </w:rPr>
                    <w:t xml:space="preserve"> solicitud de acceso y uso compartido de elementos de infraestructura</w:t>
                  </w:r>
                  <w:r w:rsidRPr="005A6037">
                    <w:rPr>
                      <w:rFonts w:ascii="ITC Avant Garde" w:hAnsi="ITC Avant Garde"/>
                      <w:sz w:val="18"/>
                      <w:szCs w:val="18"/>
                    </w:rPr>
                    <w:t xml:space="preserve">. La intención regulatoria es que los procesos de negociación para compartición sean más fluidos </w:t>
                  </w:r>
                  <w:r>
                    <w:rPr>
                      <w:rFonts w:ascii="ITC Avant Garde" w:hAnsi="ITC Avant Garde"/>
                      <w:sz w:val="18"/>
                      <w:szCs w:val="18"/>
                    </w:rPr>
                    <w:t>al contar con</w:t>
                  </w:r>
                  <w:r w:rsidRPr="005A6037">
                    <w:rPr>
                      <w:rFonts w:ascii="ITC Avant Garde" w:hAnsi="ITC Avant Garde"/>
                      <w:sz w:val="18"/>
                      <w:szCs w:val="18"/>
                    </w:rPr>
                    <w:t xml:space="preserve"> información disponible en el SNII. La provisión de información para facilitar la negociación está sustentada en la práctica internacional, por ejemplo en Colombia, Botsuana, Costa Rica</w:t>
                  </w:r>
                  <w:r w:rsidRPr="005A6037">
                    <w:rPr>
                      <w:rStyle w:val="Refdenotaalpie"/>
                      <w:rFonts w:ascii="ITC Avant Garde" w:hAnsi="ITC Avant Garde"/>
                      <w:sz w:val="18"/>
                      <w:szCs w:val="18"/>
                    </w:rPr>
                    <w:footnoteReference w:id="13"/>
                  </w:r>
                  <w:r w:rsidRPr="005A6037">
                    <w:rPr>
                      <w:rFonts w:ascii="ITC Avant Garde" w:hAnsi="ITC Avant Garde"/>
                      <w:sz w:val="18"/>
                      <w:szCs w:val="18"/>
                    </w:rPr>
                    <w:t xml:space="preserve"> y Perú</w:t>
                  </w:r>
                  <w:r w:rsidRPr="005A6037">
                    <w:rPr>
                      <w:rStyle w:val="Refdenotaalpie"/>
                      <w:rFonts w:ascii="ITC Avant Garde" w:hAnsi="ITC Avant Garde"/>
                      <w:sz w:val="18"/>
                      <w:szCs w:val="18"/>
                    </w:rPr>
                    <w:footnoteReference w:id="14"/>
                  </w:r>
                  <w:r w:rsidRPr="005A6037">
                    <w:rPr>
                      <w:rFonts w:ascii="ITC Avant Garde" w:hAnsi="ITC Avant Garde"/>
                      <w:sz w:val="18"/>
                      <w:szCs w:val="18"/>
                    </w:rPr>
                    <w:t>.</w:t>
                  </w:r>
                </w:p>
              </w:tc>
            </w:tr>
            <w:tr w:rsidR="002056B0" w:rsidRPr="00DD06A0" w14:paraId="6548E07D" w14:textId="77777777" w:rsidTr="0071273A">
              <w:trPr>
                <w:jc w:val="center"/>
              </w:trPr>
              <w:tc>
                <w:tcPr>
                  <w:tcW w:w="1293" w:type="dxa"/>
                  <w:tcBorders>
                    <w:bottom w:val="single" w:sz="4" w:space="0" w:color="auto"/>
                  </w:tcBorders>
                  <w:shd w:val="clear" w:color="auto" w:fill="A8D08D" w:themeFill="accent6" w:themeFillTint="99"/>
                </w:tcPr>
                <w:p w14:paraId="528AFF71"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 xml:space="preserve">Tipo </w:t>
                  </w:r>
                </w:p>
              </w:tc>
              <w:tc>
                <w:tcPr>
                  <w:tcW w:w="2028" w:type="dxa"/>
                  <w:tcBorders>
                    <w:bottom w:val="single" w:sz="4" w:space="0" w:color="auto"/>
                  </w:tcBorders>
                  <w:shd w:val="clear" w:color="auto" w:fill="A8D08D" w:themeFill="accent6" w:themeFillTint="99"/>
                </w:tcPr>
                <w:p w14:paraId="39767315"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Sujeto(s)</w:t>
                  </w:r>
                </w:p>
                <w:p w14:paraId="1029CF17"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Obligado(s)</w:t>
                  </w:r>
                </w:p>
              </w:tc>
              <w:tc>
                <w:tcPr>
                  <w:tcW w:w="1411" w:type="dxa"/>
                  <w:shd w:val="clear" w:color="auto" w:fill="A8D08D" w:themeFill="accent6" w:themeFillTint="99"/>
                </w:tcPr>
                <w:p w14:paraId="2EFA4C65"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Artículo(s) aplicable(s)</w:t>
                  </w:r>
                </w:p>
              </w:tc>
              <w:tc>
                <w:tcPr>
                  <w:tcW w:w="1576" w:type="dxa"/>
                  <w:shd w:val="clear" w:color="auto" w:fill="A8D08D" w:themeFill="accent6" w:themeFillTint="99"/>
                </w:tcPr>
                <w:p w14:paraId="53518A85" w14:textId="75170E8D"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Afectación en Competencia</w:t>
                  </w:r>
                </w:p>
              </w:tc>
              <w:tc>
                <w:tcPr>
                  <w:tcW w:w="2078" w:type="dxa"/>
                  <w:shd w:val="clear" w:color="auto" w:fill="A8D08D" w:themeFill="accent6" w:themeFillTint="99"/>
                </w:tcPr>
                <w:p w14:paraId="7A3BE342"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Sujeto(s)</w:t>
                  </w:r>
                </w:p>
                <w:p w14:paraId="668A5E19"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Afectados(s)</w:t>
                  </w:r>
                </w:p>
              </w:tc>
            </w:tr>
            <w:tr w:rsidR="002056B0" w:rsidRPr="00DD06A0" w14:paraId="4FF9B27D"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D8FB78" w14:textId="663C1B1F" w:rsidR="002056B0" w:rsidRPr="00DD06A0" w:rsidRDefault="00C6120B" w:rsidP="002056B0">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D9F92D71E26D4DE5A2E08F2DAAE872A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6A7A3D">
                        <w:rPr>
                          <w:rFonts w:ascii="ITC Avant Garde" w:hAnsi="ITC Avant Garde"/>
                          <w:sz w:val="18"/>
                          <w:szCs w:val="18"/>
                        </w:rPr>
                        <w:t>Definición</w:t>
                      </w:r>
                    </w:sdtContent>
                  </w:sdt>
                </w:p>
              </w:tc>
              <w:tc>
                <w:tcPr>
                  <w:tcW w:w="2028" w:type="dxa"/>
                  <w:tcBorders>
                    <w:left w:val="single" w:sz="4" w:space="0" w:color="auto"/>
                    <w:right w:val="single" w:sz="4" w:space="0" w:color="auto"/>
                  </w:tcBorders>
                  <w:shd w:val="clear" w:color="auto" w:fill="FFFFFF" w:themeFill="background1"/>
                </w:tcPr>
                <w:p w14:paraId="1A33FF31" w14:textId="63965F38" w:rsidR="002056B0" w:rsidRPr="00DD06A0" w:rsidRDefault="004E4821" w:rsidP="002056B0">
                  <w:pPr>
                    <w:jc w:val="both"/>
                    <w:rPr>
                      <w:rFonts w:ascii="ITC Avant Garde" w:hAnsi="ITC Avant Garde"/>
                      <w:sz w:val="18"/>
                      <w:szCs w:val="18"/>
                    </w:rPr>
                  </w:pPr>
                  <w:r>
                    <w:rPr>
                      <w:rFonts w:ascii="ITC Avant Garde" w:hAnsi="ITC Avant Garde"/>
                      <w:sz w:val="18"/>
                      <w:szCs w:val="18"/>
                    </w:rPr>
                    <w:t xml:space="preserve">Concesionarios y autorizados de </w:t>
                  </w:r>
                  <w:r w:rsidRPr="003B79D6">
                    <w:rPr>
                      <w:rFonts w:ascii="ITC Avant Garde" w:hAnsi="ITC Avant Garde"/>
                      <w:sz w:val="18"/>
                      <w:szCs w:val="18"/>
                    </w:rPr>
                    <w:t xml:space="preserve">telecomunicaciones </w:t>
                  </w:r>
                  <w:r>
                    <w:rPr>
                      <w:rFonts w:ascii="ITC Avant Garde" w:hAnsi="ITC Avant Garde"/>
                      <w:sz w:val="18"/>
                      <w:szCs w:val="18"/>
                    </w:rPr>
                    <w:t>o radiodifusión.</w:t>
                  </w:r>
                </w:p>
              </w:tc>
              <w:tc>
                <w:tcPr>
                  <w:tcW w:w="1411" w:type="dxa"/>
                  <w:tcBorders>
                    <w:left w:val="single" w:sz="4" w:space="0" w:color="auto"/>
                    <w:right w:val="single" w:sz="4" w:space="0" w:color="auto"/>
                  </w:tcBorders>
                  <w:shd w:val="clear" w:color="auto" w:fill="FFFFFF" w:themeFill="background1"/>
                </w:tcPr>
                <w:p w14:paraId="57D1B10C" w14:textId="1600543E" w:rsidR="002056B0" w:rsidRPr="00DD06A0" w:rsidRDefault="002056B0" w:rsidP="002056B0">
                  <w:pPr>
                    <w:jc w:val="both"/>
                    <w:rPr>
                      <w:rFonts w:ascii="ITC Avant Garde" w:hAnsi="ITC Avant Garde"/>
                      <w:sz w:val="18"/>
                      <w:szCs w:val="18"/>
                    </w:rPr>
                  </w:pPr>
                  <w:r>
                    <w:rPr>
                      <w:rFonts w:ascii="ITC Avant Garde" w:hAnsi="ITC Avant Garde"/>
                      <w:sz w:val="18"/>
                      <w:szCs w:val="18"/>
                    </w:rPr>
                    <w:t xml:space="preserve">Artículo </w:t>
                  </w:r>
                  <w:r w:rsidR="00CA6FBE">
                    <w:rPr>
                      <w:rFonts w:ascii="ITC Avant Garde" w:hAnsi="ITC Avant Garde"/>
                      <w:sz w:val="18"/>
                      <w:szCs w:val="18"/>
                    </w:rPr>
                    <w:t>7</w:t>
                  </w:r>
                </w:p>
              </w:tc>
              <w:sdt>
                <w:sdtPr>
                  <w:rPr>
                    <w:rFonts w:ascii="ITC Avant Garde" w:hAnsi="ITC Avant Garde"/>
                    <w:sz w:val="18"/>
                    <w:szCs w:val="18"/>
                  </w:rPr>
                  <w:alias w:val="Tipo"/>
                  <w:tag w:val="Tipo"/>
                  <w:id w:val="-852182994"/>
                  <w:placeholder>
                    <w:docPart w:val="5D74152B0AF545D3B552D1CC0DB06E9E"/>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228206AF" w14:textId="77777777" w:rsidR="002056B0" w:rsidRPr="00DD06A0" w:rsidRDefault="002056B0" w:rsidP="002056B0">
                      <w:pPr>
                        <w:jc w:val="both"/>
                        <w:rPr>
                          <w:rFonts w:ascii="ITC Avant Garde" w:hAnsi="ITC Avant Garde"/>
                          <w:sz w:val="18"/>
                          <w:szCs w:val="18"/>
                        </w:rPr>
                      </w:pPr>
                      <w:r w:rsidRPr="00B35CA0">
                        <w:rPr>
                          <w:rStyle w:val="Textodelmarcadordeposicin"/>
                          <w:sz w:val="20"/>
                          <w:szCs w:val="20"/>
                        </w:rPr>
                        <w:t>Elija un elemento.</w:t>
                      </w:r>
                    </w:p>
                  </w:tc>
                </w:sdtContent>
              </w:sdt>
              <w:tc>
                <w:tcPr>
                  <w:tcW w:w="2078" w:type="dxa"/>
                  <w:tcBorders>
                    <w:left w:val="single" w:sz="4" w:space="0" w:color="auto"/>
                    <w:right w:val="single" w:sz="4" w:space="0" w:color="auto"/>
                  </w:tcBorders>
                  <w:shd w:val="clear" w:color="auto" w:fill="FFFFFF" w:themeFill="background1"/>
                </w:tcPr>
                <w:p w14:paraId="71471B92" w14:textId="006B62C9" w:rsidR="002056B0" w:rsidRPr="00DD06A0" w:rsidRDefault="004E4821" w:rsidP="002056B0">
                  <w:pPr>
                    <w:jc w:val="both"/>
                    <w:rPr>
                      <w:rFonts w:ascii="ITC Avant Garde" w:hAnsi="ITC Avant Garde"/>
                      <w:sz w:val="18"/>
                      <w:szCs w:val="18"/>
                    </w:rPr>
                  </w:pPr>
                  <w:r>
                    <w:rPr>
                      <w:rFonts w:ascii="ITC Avant Garde" w:hAnsi="ITC Avant Garde"/>
                      <w:sz w:val="18"/>
                      <w:szCs w:val="18"/>
                    </w:rPr>
                    <w:t>Concesionarios y autorizados</w:t>
                  </w:r>
                  <w:r w:rsidR="00875D7F">
                    <w:rPr>
                      <w:rFonts w:ascii="ITC Avant Garde" w:hAnsi="ITC Avant Garde"/>
                      <w:sz w:val="18"/>
                      <w:szCs w:val="18"/>
                    </w:rPr>
                    <w:t xml:space="preserve"> Titulares de infraestructura </w:t>
                  </w:r>
                  <w:r>
                    <w:rPr>
                      <w:rFonts w:ascii="ITC Avant Garde" w:hAnsi="ITC Avant Garde"/>
                      <w:sz w:val="18"/>
                      <w:szCs w:val="18"/>
                    </w:rPr>
                    <w:t xml:space="preserve"> de </w:t>
                  </w:r>
                  <w:r w:rsidRPr="003B79D6">
                    <w:rPr>
                      <w:rFonts w:ascii="ITC Avant Garde" w:hAnsi="ITC Avant Garde"/>
                      <w:sz w:val="18"/>
                      <w:szCs w:val="18"/>
                    </w:rPr>
                    <w:t xml:space="preserve">telecomunicaciones </w:t>
                  </w:r>
                  <w:r>
                    <w:rPr>
                      <w:rFonts w:ascii="ITC Avant Garde" w:hAnsi="ITC Avant Garde"/>
                      <w:sz w:val="18"/>
                      <w:szCs w:val="18"/>
                    </w:rPr>
                    <w:t>o radiodifusión.</w:t>
                  </w:r>
                </w:p>
              </w:tc>
            </w:tr>
            <w:tr w:rsidR="002056B0" w14:paraId="740FECC8"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414864" w14:textId="77777777" w:rsidR="002056B0" w:rsidRDefault="002056B0" w:rsidP="002056B0">
                  <w:pPr>
                    <w:jc w:val="center"/>
                    <w:rPr>
                      <w:rFonts w:ascii="ITC Avant Garde" w:hAnsi="ITC Avant Garde"/>
                      <w:sz w:val="18"/>
                      <w:szCs w:val="18"/>
                    </w:rPr>
                  </w:pPr>
                  <w:r w:rsidRPr="00DD06A0">
                    <w:rPr>
                      <w:rFonts w:ascii="ITC Avant Garde" w:hAnsi="ITC Avant Garde"/>
                      <w:b/>
                      <w:sz w:val="18"/>
                      <w:szCs w:val="18"/>
                    </w:rPr>
                    <w:t>Justificación y razones para su aplicación</w:t>
                  </w:r>
                </w:p>
              </w:tc>
              <w:tc>
                <w:tcPr>
                  <w:tcW w:w="7093" w:type="dxa"/>
                  <w:gridSpan w:val="4"/>
                  <w:tcBorders>
                    <w:left w:val="single" w:sz="4" w:space="0" w:color="auto"/>
                    <w:bottom w:val="single" w:sz="4" w:space="0" w:color="auto"/>
                    <w:right w:val="single" w:sz="4" w:space="0" w:color="auto"/>
                  </w:tcBorders>
                  <w:shd w:val="clear" w:color="auto" w:fill="FFFFFF" w:themeFill="background1"/>
                </w:tcPr>
                <w:p w14:paraId="1882FC26" w14:textId="681D5883" w:rsidR="002056B0" w:rsidRDefault="002056B0" w:rsidP="002056B0">
                  <w:pPr>
                    <w:jc w:val="both"/>
                    <w:rPr>
                      <w:rFonts w:ascii="ITC Avant Garde" w:hAnsi="ITC Avant Garde"/>
                      <w:sz w:val="18"/>
                      <w:szCs w:val="18"/>
                    </w:rPr>
                  </w:pPr>
                  <w:r w:rsidRPr="00660CA4">
                    <w:rPr>
                      <w:rFonts w:ascii="ITC Avant Garde" w:hAnsi="ITC Avant Garde"/>
                      <w:sz w:val="18"/>
                      <w:szCs w:val="18"/>
                    </w:rPr>
                    <w:t xml:space="preserve">El artículo </w:t>
                  </w:r>
                  <w:r w:rsidR="00CA6FBE">
                    <w:rPr>
                      <w:rFonts w:ascii="ITC Avant Garde" w:hAnsi="ITC Avant Garde"/>
                      <w:sz w:val="18"/>
                      <w:szCs w:val="18"/>
                    </w:rPr>
                    <w:t>7</w:t>
                  </w:r>
                  <w:r w:rsidRPr="00660CA4">
                    <w:rPr>
                      <w:rFonts w:ascii="ITC Avant Garde" w:hAnsi="ITC Avant Garde"/>
                      <w:sz w:val="18"/>
                      <w:szCs w:val="18"/>
                    </w:rPr>
                    <w:t xml:space="preserve"> se refiere al derecho de los concesionarios</w:t>
                  </w:r>
                  <w:r w:rsidR="004E4821">
                    <w:rPr>
                      <w:rFonts w:ascii="ITC Avant Garde" w:hAnsi="ITC Avant Garde"/>
                      <w:sz w:val="18"/>
                      <w:szCs w:val="18"/>
                    </w:rPr>
                    <w:t xml:space="preserve"> y autorizados</w:t>
                  </w:r>
                  <w:r w:rsidRPr="00660CA4">
                    <w:rPr>
                      <w:rFonts w:ascii="ITC Avant Garde" w:hAnsi="ITC Avant Garde"/>
                      <w:sz w:val="18"/>
                      <w:szCs w:val="18"/>
                    </w:rPr>
                    <w:t xml:space="preserve"> para solicitar la compartición de elementos de infraestructura a otros concesionarios</w:t>
                  </w:r>
                  <w:r w:rsidR="004E4821">
                    <w:rPr>
                      <w:rFonts w:ascii="ITC Avant Garde" w:hAnsi="ITC Avant Garde"/>
                      <w:sz w:val="18"/>
                      <w:szCs w:val="18"/>
                    </w:rPr>
                    <w:t xml:space="preserve"> y autorizados</w:t>
                  </w:r>
                  <w:r w:rsidRPr="00660CA4">
                    <w:rPr>
                      <w:rFonts w:ascii="ITC Avant Garde" w:hAnsi="ITC Avant Garde"/>
                      <w:sz w:val="18"/>
                      <w:szCs w:val="18"/>
                    </w:rPr>
                    <w:t xml:space="preserve"> mediante la solicitud correspondiente. El derecho no está sustentado en una penalización a los titulares de infraestructura en caso de no responder a dichas solicitudes, sino en que los solicitantes de acceso podrán presentar ante el Instituto un proceso de desacuerdo de manera inmediata si al cabo de diez días hábiles los titulares de infraestructura no han respondido por escrito a la solicitud. La intención regulatoria es que, por el lado de la demanda, no se retrase innecesariamente la presentación de un desacuerdo ante el Instituto cuando se cumplan las condiciones necesarias y suficientes. Por otra parte, del lado de la oferta, se pretende incentivar la pronta respuesta a solicitudes de compartición respecto a la aceptación de entrar en negociaciones o de rechazo a la solicitud sin que las penalizaciones por retrasos en la respuesta sean desproporcionadas.</w:t>
                  </w:r>
                </w:p>
              </w:tc>
            </w:tr>
            <w:tr w:rsidR="002056B0" w:rsidRPr="00DD06A0" w14:paraId="3A11E725" w14:textId="77777777" w:rsidTr="0071273A">
              <w:trPr>
                <w:jc w:val="center"/>
              </w:trPr>
              <w:tc>
                <w:tcPr>
                  <w:tcW w:w="1293" w:type="dxa"/>
                  <w:tcBorders>
                    <w:bottom w:val="single" w:sz="4" w:space="0" w:color="auto"/>
                  </w:tcBorders>
                  <w:shd w:val="clear" w:color="auto" w:fill="A8D08D" w:themeFill="accent6" w:themeFillTint="99"/>
                </w:tcPr>
                <w:p w14:paraId="21FBB097"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 xml:space="preserve">Tipo </w:t>
                  </w:r>
                </w:p>
              </w:tc>
              <w:tc>
                <w:tcPr>
                  <w:tcW w:w="2028" w:type="dxa"/>
                  <w:tcBorders>
                    <w:bottom w:val="single" w:sz="4" w:space="0" w:color="auto"/>
                  </w:tcBorders>
                  <w:shd w:val="clear" w:color="auto" w:fill="A8D08D" w:themeFill="accent6" w:themeFillTint="99"/>
                </w:tcPr>
                <w:p w14:paraId="4FB2551D"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Sujeto(s)</w:t>
                  </w:r>
                </w:p>
                <w:p w14:paraId="07782596"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Obligado(s)</w:t>
                  </w:r>
                </w:p>
              </w:tc>
              <w:tc>
                <w:tcPr>
                  <w:tcW w:w="1411" w:type="dxa"/>
                  <w:shd w:val="clear" w:color="auto" w:fill="A8D08D" w:themeFill="accent6" w:themeFillTint="99"/>
                </w:tcPr>
                <w:p w14:paraId="27469C1F"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Artículo(s) aplicable(s)</w:t>
                  </w:r>
                </w:p>
              </w:tc>
              <w:tc>
                <w:tcPr>
                  <w:tcW w:w="1576" w:type="dxa"/>
                  <w:shd w:val="clear" w:color="auto" w:fill="A8D08D" w:themeFill="accent6" w:themeFillTint="99"/>
                </w:tcPr>
                <w:p w14:paraId="5AE026AE" w14:textId="2E3A9131"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Afectación en Competencia</w:t>
                  </w:r>
                </w:p>
              </w:tc>
              <w:tc>
                <w:tcPr>
                  <w:tcW w:w="2078" w:type="dxa"/>
                  <w:shd w:val="clear" w:color="auto" w:fill="A8D08D" w:themeFill="accent6" w:themeFillTint="99"/>
                </w:tcPr>
                <w:p w14:paraId="6438BDBF"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Sujeto(s)</w:t>
                  </w:r>
                </w:p>
                <w:p w14:paraId="6FD42EBC"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Afectados(s)</w:t>
                  </w:r>
                </w:p>
              </w:tc>
            </w:tr>
            <w:tr w:rsidR="00875D7F" w:rsidRPr="00DD06A0" w14:paraId="2386F33B"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DD523A" w14:textId="453F7CAC" w:rsidR="00875D7F" w:rsidRDefault="00C6120B" w:rsidP="00875D7F">
                  <w:pPr>
                    <w:jc w:val="center"/>
                    <w:rPr>
                      <w:rFonts w:ascii="ITC Avant Garde" w:hAnsi="ITC Avant Garde"/>
                      <w:sz w:val="18"/>
                      <w:szCs w:val="18"/>
                    </w:rPr>
                  </w:pPr>
                  <w:sdt>
                    <w:sdtPr>
                      <w:rPr>
                        <w:rFonts w:ascii="ITC Avant Garde" w:hAnsi="ITC Avant Garde"/>
                        <w:sz w:val="18"/>
                        <w:szCs w:val="18"/>
                      </w:rPr>
                      <w:alias w:val="Tipo"/>
                      <w:tag w:val="Tipo"/>
                      <w:id w:val="-1234005790"/>
                      <w:placeholder>
                        <w:docPart w:val="6B7A41E7B80C4C01918E17D2688F865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75D7F">
                        <w:rPr>
                          <w:rFonts w:ascii="ITC Avant Garde" w:hAnsi="ITC Avant Garde"/>
                          <w:sz w:val="18"/>
                          <w:szCs w:val="18"/>
                        </w:rPr>
                        <w:t>Obligación</w:t>
                      </w:r>
                    </w:sdtContent>
                  </w:sdt>
                </w:p>
              </w:tc>
              <w:tc>
                <w:tcPr>
                  <w:tcW w:w="2028" w:type="dxa"/>
                  <w:tcBorders>
                    <w:left w:val="single" w:sz="4" w:space="0" w:color="auto"/>
                    <w:right w:val="single" w:sz="4" w:space="0" w:color="auto"/>
                  </w:tcBorders>
                  <w:shd w:val="clear" w:color="auto" w:fill="FFFFFF" w:themeFill="background1"/>
                </w:tcPr>
                <w:p w14:paraId="54A86877" w14:textId="77777777" w:rsidR="00875D7F" w:rsidRPr="00DD06A0" w:rsidRDefault="00875D7F" w:rsidP="00875D7F">
                  <w:pPr>
                    <w:jc w:val="both"/>
                    <w:rPr>
                      <w:rFonts w:ascii="ITC Avant Garde" w:hAnsi="ITC Avant Garde"/>
                      <w:sz w:val="18"/>
                      <w:szCs w:val="18"/>
                    </w:rPr>
                  </w:pPr>
                  <w:r>
                    <w:rPr>
                      <w:rFonts w:ascii="ITC Avant Garde" w:hAnsi="ITC Avant Garde"/>
                      <w:sz w:val="18"/>
                      <w:szCs w:val="18"/>
                    </w:rPr>
                    <w:t>Titulares de infraestructura</w:t>
                  </w:r>
                </w:p>
              </w:tc>
              <w:tc>
                <w:tcPr>
                  <w:tcW w:w="1411" w:type="dxa"/>
                  <w:tcBorders>
                    <w:left w:val="single" w:sz="4" w:space="0" w:color="auto"/>
                    <w:right w:val="single" w:sz="4" w:space="0" w:color="auto"/>
                  </w:tcBorders>
                  <w:shd w:val="clear" w:color="auto" w:fill="FFFFFF" w:themeFill="background1"/>
                </w:tcPr>
                <w:p w14:paraId="5BBC7E90" w14:textId="6B4AF92B" w:rsidR="00875D7F" w:rsidRPr="00DD06A0" w:rsidRDefault="00875D7F" w:rsidP="00875D7F">
                  <w:pPr>
                    <w:jc w:val="both"/>
                    <w:rPr>
                      <w:rFonts w:ascii="ITC Avant Garde" w:hAnsi="ITC Avant Garde"/>
                      <w:sz w:val="18"/>
                      <w:szCs w:val="18"/>
                    </w:rPr>
                  </w:pPr>
                  <w:r>
                    <w:rPr>
                      <w:rFonts w:ascii="ITC Avant Garde" w:hAnsi="ITC Avant Garde"/>
                      <w:sz w:val="18"/>
                      <w:szCs w:val="18"/>
                    </w:rPr>
                    <w:t>Artículo 8</w:t>
                  </w:r>
                </w:p>
              </w:tc>
              <w:sdt>
                <w:sdtPr>
                  <w:rPr>
                    <w:rFonts w:ascii="ITC Avant Garde" w:hAnsi="ITC Avant Garde"/>
                    <w:sz w:val="18"/>
                    <w:szCs w:val="18"/>
                  </w:rPr>
                  <w:alias w:val="Tipo"/>
                  <w:tag w:val="Tipo"/>
                  <w:id w:val="713620098"/>
                  <w:placeholder>
                    <w:docPart w:val="03D2CD54191549A5A805523874DE4878"/>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69503247" w14:textId="77777777" w:rsidR="00875D7F" w:rsidRDefault="00875D7F" w:rsidP="00875D7F">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078" w:type="dxa"/>
                  <w:tcBorders>
                    <w:left w:val="single" w:sz="4" w:space="0" w:color="auto"/>
                    <w:right w:val="single" w:sz="4" w:space="0" w:color="auto"/>
                  </w:tcBorders>
                  <w:shd w:val="clear" w:color="auto" w:fill="FFFFFF" w:themeFill="background1"/>
                </w:tcPr>
                <w:p w14:paraId="44A5B113" w14:textId="73EA4E8E" w:rsidR="00875D7F" w:rsidRPr="00DD06A0" w:rsidRDefault="00875D7F" w:rsidP="00875D7F">
                  <w:pPr>
                    <w:jc w:val="both"/>
                    <w:rPr>
                      <w:rFonts w:ascii="ITC Avant Garde" w:hAnsi="ITC Avant Garde"/>
                      <w:sz w:val="18"/>
                      <w:szCs w:val="18"/>
                    </w:rPr>
                  </w:pPr>
                  <w:r>
                    <w:rPr>
                      <w:rFonts w:ascii="ITC Avant Garde" w:hAnsi="ITC Avant Garde"/>
                      <w:sz w:val="18"/>
                      <w:szCs w:val="18"/>
                    </w:rPr>
                    <w:t xml:space="preserve">Concesionarios y autorizados Titulares </w:t>
                  </w:r>
                  <w:r>
                    <w:rPr>
                      <w:rFonts w:ascii="ITC Avant Garde" w:hAnsi="ITC Avant Garde"/>
                      <w:sz w:val="18"/>
                      <w:szCs w:val="18"/>
                    </w:rPr>
                    <w:lastRenderedPageBreak/>
                    <w:t xml:space="preserve">de infraestructura  de </w:t>
                  </w:r>
                  <w:r w:rsidRPr="003B79D6">
                    <w:rPr>
                      <w:rFonts w:ascii="ITC Avant Garde" w:hAnsi="ITC Avant Garde"/>
                      <w:sz w:val="18"/>
                      <w:szCs w:val="18"/>
                    </w:rPr>
                    <w:t xml:space="preserve">telecomunicaciones </w:t>
                  </w:r>
                  <w:r>
                    <w:rPr>
                      <w:rFonts w:ascii="ITC Avant Garde" w:hAnsi="ITC Avant Garde"/>
                      <w:sz w:val="18"/>
                      <w:szCs w:val="18"/>
                    </w:rPr>
                    <w:t>o radiodifusión.</w:t>
                  </w:r>
                </w:p>
              </w:tc>
            </w:tr>
            <w:tr w:rsidR="002056B0" w14:paraId="46440C45"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2DE34C" w14:textId="77777777" w:rsidR="002056B0" w:rsidRDefault="002056B0" w:rsidP="002056B0">
                  <w:pPr>
                    <w:jc w:val="center"/>
                    <w:rPr>
                      <w:rFonts w:ascii="ITC Avant Garde" w:hAnsi="ITC Avant Garde"/>
                      <w:sz w:val="18"/>
                      <w:szCs w:val="18"/>
                    </w:rPr>
                  </w:pPr>
                  <w:r w:rsidRPr="00DD06A0">
                    <w:rPr>
                      <w:rFonts w:ascii="ITC Avant Garde" w:hAnsi="ITC Avant Garde"/>
                      <w:b/>
                      <w:sz w:val="18"/>
                      <w:szCs w:val="18"/>
                    </w:rPr>
                    <w:lastRenderedPageBreak/>
                    <w:t>Justificación y razones para su aplicación</w:t>
                  </w:r>
                </w:p>
              </w:tc>
              <w:tc>
                <w:tcPr>
                  <w:tcW w:w="7093" w:type="dxa"/>
                  <w:gridSpan w:val="4"/>
                  <w:tcBorders>
                    <w:left w:val="single" w:sz="4" w:space="0" w:color="auto"/>
                    <w:bottom w:val="single" w:sz="4" w:space="0" w:color="auto"/>
                    <w:right w:val="single" w:sz="4" w:space="0" w:color="auto"/>
                  </w:tcBorders>
                  <w:shd w:val="clear" w:color="auto" w:fill="FFFFFF" w:themeFill="background1"/>
                </w:tcPr>
                <w:p w14:paraId="7A758B4F" w14:textId="0D8E4EDF" w:rsidR="002056B0" w:rsidRPr="00C52A14" w:rsidRDefault="002056B0" w:rsidP="002056B0">
                  <w:pPr>
                    <w:jc w:val="both"/>
                    <w:rPr>
                      <w:rFonts w:ascii="ITC Avant Garde" w:hAnsi="ITC Avant Garde"/>
                      <w:bCs/>
                      <w:sz w:val="18"/>
                      <w:szCs w:val="18"/>
                      <w:lang w:val="es-EC"/>
                    </w:rPr>
                  </w:pPr>
                  <w:r w:rsidRPr="00C52A14">
                    <w:rPr>
                      <w:rFonts w:ascii="ITC Avant Garde" w:hAnsi="ITC Avant Garde"/>
                      <w:bCs/>
                      <w:sz w:val="18"/>
                      <w:szCs w:val="18"/>
                      <w:lang w:val="es-EC"/>
                    </w:rPr>
                    <w:t xml:space="preserve">El artículo </w:t>
                  </w:r>
                  <w:r w:rsidR="00EC7AF7">
                    <w:rPr>
                      <w:rFonts w:ascii="ITC Avant Garde" w:hAnsi="ITC Avant Garde"/>
                      <w:bCs/>
                      <w:sz w:val="18"/>
                      <w:szCs w:val="18"/>
                      <w:lang w:val="es-EC"/>
                    </w:rPr>
                    <w:t>8</w:t>
                  </w:r>
                  <w:r w:rsidRPr="00C52A14">
                    <w:rPr>
                      <w:rFonts w:ascii="ITC Avant Garde" w:hAnsi="ITC Avant Garde"/>
                      <w:bCs/>
                      <w:sz w:val="18"/>
                      <w:szCs w:val="18"/>
                      <w:lang w:val="es-EC"/>
                    </w:rPr>
                    <w:t xml:space="preserve"> establece la obligación de registrar ante el Instituto, para todos los casos de compartición, los convenios de acceso suscritos entre los concesionarios</w:t>
                  </w:r>
                  <w:r w:rsidR="004E4821">
                    <w:rPr>
                      <w:rFonts w:ascii="ITC Avant Garde" w:hAnsi="ITC Avant Garde"/>
                      <w:bCs/>
                      <w:sz w:val="18"/>
                      <w:szCs w:val="18"/>
                      <w:lang w:val="es-EC"/>
                    </w:rPr>
                    <w:t xml:space="preserve"> y/o autorizados</w:t>
                  </w:r>
                  <w:r w:rsidRPr="00C52A14">
                    <w:rPr>
                      <w:rFonts w:ascii="ITC Avant Garde" w:hAnsi="ITC Avant Garde"/>
                      <w:bCs/>
                      <w:sz w:val="18"/>
                      <w:szCs w:val="18"/>
                      <w:lang w:val="es-EC"/>
                    </w:rPr>
                    <w:t xml:space="preserve">. La intención regulatoria es que el Instituto mantenga un registro y se encuentre en posibilidad de monitorear posibles impactos a la competencia para los sectores relevantes, así como para desarrollar un acervo de referencia que sirva para informar las decisiones que se tomen para la resolución de desacuerdos de compartición. Esta disposición está sustentada en el artículo 139 de la LFTR. </w:t>
                  </w:r>
                </w:p>
                <w:p w14:paraId="0A6E5874" w14:textId="77777777" w:rsidR="002056B0" w:rsidRDefault="002056B0" w:rsidP="002056B0">
                  <w:pPr>
                    <w:jc w:val="both"/>
                    <w:rPr>
                      <w:rFonts w:ascii="ITC Avant Garde" w:hAnsi="ITC Avant Garde"/>
                      <w:sz w:val="18"/>
                      <w:szCs w:val="18"/>
                    </w:rPr>
                  </w:pPr>
                  <w:r w:rsidRPr="00C52A14">
                    <w:rPr>
                      <w:rFonts w:ascii="ITC Avant Garde" w:hAnsi="ITC Avant Garde"/>
                      <w:bCs/>
                      <w:sz w:val="18"/>
                      <w:szCs w:val="18"/>
                      <w:lang w:val="es-EC"/>
                    </w:rPr>
                    <w:t>El Instituto considera pertinente establecer un plazo máximo de 30 días para el registro ante el Instituto de los convenios de acceso y uso compartido o modificaciones, en razón de que el cumplimiento de la obligación no frena ninguno de los procesos establecidos en los Lineamientos, además de que el trámite solo contempla el registro de los convenios que ya fueron negociados y acordados por las partes.</w:t>
                  </w:r>
                </w:p>
              </w:tc>
            </w:tr>
            <w:tr w:rsidR="002056B0" w:rsidRPr="00DD06A0" w14:paraId="31BA7C6F" w14:textId="77777777" w:rsidTr="0071273A">
              <w:trPr>
                <w:jc w:val="center"/>
              </w:trPr>
              <w:tc>
                <w:tcPr>
                  <w:tcW w:w="1293" w:type="dxa"/>
                  <w:tcBorders>
                    <w:bottom w:val="single" w:sz="4" w:space="0" w:color="auto"/>
                  </w:tcBorders>
                  <w:shd w:val="clear" w:color="auto" w:fill="A8D08D" w:themeFill="accent6" w:themeFillTint="99"/>
                </w:tcPr>
                <w:p w14:paraId="3B977A66"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 xml:space="preserve">Tipo </w:t>
                  </w:r>
                </w:p>
              </w:tc>
              <w:tc>
                <w:tcPr>
                  <w:tcW w:w="2028" w:type="dxa"/>
                  <w:tcBorders>
                    <w:bottom w:val="single" w:sz="4" w:space="0" w:color="auto"/>
                  </w:tcBorders>
                  <w:shd w:val="clear" w:color="auto" w:fill="A8D08D" w:themeFill="accent6" w:themeFillTint="99"/>
                </w:tcPr>
                <w:p w14:paraId="3D3F71E6"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Sujeto(s)</w:t>
                  </w:r>
                </w:p>
                <w:p w14:paraId="46014C09"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Obligado(s)</w:t>
                  </w:r>
                </w:p>
              </w:tc>
              <w:tc>
                <w:tcPr>
                  <w:tcW w:w="1411" w:type="dxa"/>
                  <w:shd w:val="clear" w:color="auto" w:fill="A8D08D" w:themeFill="accent6" w:themeFillTint="99"/>
                </w:tcPr>
                <w:p w14:paraId="3ACEDA0C"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Artículo(s) aplicable(s)</w:t>
                  </w:r>
                </w:p>
              </w:tc>
              <w:tc>
                <w:tcPr>
                  <w:tcW w:w="1576" w:type="dxa"/>
                  <w:shd w:val="clear" w:color="auto" w:fill="A8D08D" w:themeFill="accent6" w:themeFillTint="99"/>
                </w:tcPr>
                <w:p w14:paraId="2C8FE3F7" w14:textId="066BFD61"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Afectación en Competencia</w:t>
                  </w:r>
                </w:p>
              </w:tc>
              <w:tc>
                <w:tcPr>
                  <w:tcW w:w="2078" w:type="dxa"/>
                  <w:shd w:val="clear" w:color="auto" w:fill="A8D08D" w:themeFill="accent6" w:themeFillTint="99"/>
                </w:tcPr>
                <w:p w14:paraId="272939E6"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Sujeto(s)</w:t>
                  </w:r>
                </w:p>
                <w:p w14:paraId="739EE4C0"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Afectados(s)</w:t>
                  </w:r>
                </w:p>
              </w:tc>
            </w:tr>
            <w:tr w:rsidR="002056B0" w:rsidRPr="00DD06A0" w14:paraId="6A5CD71F"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446A57" w14:textId="59468052" w:rsidR="002056B0" w:rsidRDefault="00C6120B" w:rsidP="002056B0">
                  <w:pPr>
                    <w:jc w:val="center"/>
                    <w:rPr>
                      <w:rFonts w:ascii="ITC Avant Garde" w:hAnsi="ITC Avant Garde"/>
                      <w:sz w:val="18"/>
                      <w:szCs w:val="18"/>
                    </w:rPr>
                  </w:pPr>
                  <w:sdt>
                    <w:sdtPr>
                      <w:rPr>
                        <w:rFonts w:ascii="ITC Avant Garde" w:hAnsi="ITC Avant Garde"/>
                        <w:sz w:val="18"/>
                        <w:szCs w:val="18"/>
                      </w:rPr>
                      <w:alias w:val="Tipo"/>
                      <w:tag w:val="Tipo"/>
                      <w:id w:val="1816761172"/>
                      <w:placeholder>
                        <w:docPart w:val="C67E2730F09346E995650E503010516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056B0">
                        <w:rPr>
                          <w:rFonts w:ascii="ITC Avant Garde" w:hAnsi="ITC Avant Garde"/>
                          <w:sz w:val="18"/>
                          <w:szCs w:val="18"/>
                        </w:rPr>
                        <w:t>Obligación</w:t>
                      </w:r>
                    </w:sdtContent>
                  </w:sdt>
                </w:p>
              </w:tc>
              <w:tc>
                <w:tcPr>
                  <w:tcW w:w="2028" w:type="dxa"/>
                  <w:tcBorders>
                    <w:left w:val="single" w:sz="4" w:space="0" w:color="auto"/>
                    <w:right w:val="single" w:sz="4" w:space="0" w:color="auto"/>
                  </w:tcBorders>
                  <w:shd w:val="clear" w:color="auto" w:fill="FFFFFF" w:themeFill="background1"/>
                </w:tcPr>
                <w:p w14:paraId="0DB07868" w14:textId="77777777" w:rsidR="002056B0" w:rsidRPr="00DD06A0" w:rsidRDefault="002056B0" w:rsidP="002056B0">
                  <w:pPr>
                    <w:jc w:val="both"/>
                    <w:rPr>
                      <w:rFonts w:ascii="ITC Avant Garde" w:hAnsi="ITC Avant Garde"/>
                      <w:sz w:val="18"/>
                      <w:szCs w:val="18"/>
                    </w:rPr>
                  </w:pPr>
                  <w:r>
                    <w:rPr>
                      <w:rFonts w:ascii="ITC Avant Garde" w:hAnsi="ITC Avant Garde"/>
                      <w:sz w:val="18"/>
                      <w:szCs w:val="18"/>
                    </w:rPr>
                    <w:t>Instituto Federal de Telecomunicaciones</w:t>
                  </w:r>
                </w:p>
              </w:tc>
              <w:tc>
                <w:tcPr>
                  <w:tcW w:w="1411" w:type="dxa"/>
                  <w:tcBorders>
                    <w:left w:val="single" w:sz="4" w:space="0" w:color="auto"/>
                    <w:right w:val="single" w:sz="4" w:space="0" w:color="auto"/>
                  </w:tcBorders>
                  <w:shd w:val="clear" w:color="auto" w:fill="FFFFFF" w:themeFill="background1"/>
                </w:tcPr>
                <w:p w14:paraId="4607D75E" w14:textId="3645EA45" w:rsidR="002056B0" w:rsidRPr="00DD06A0" w:rsidRDefault="002056B0" w:rsidP="002056B0">
                  <w:pPr>
                    <w:jc w:val="both"/>
                    <w:rPr>
                      <w:rFonts w:ascii="ITC Avant Garde" w:hAnsi="ITC Avant Garde"/>
                      <w:sz w:val="18"/>
                      <w:szCs w:val="18"/>
                    </w:rPr>
                  </w:pPr>
                  <w:r>
                    <w:rPr>
                      <w:rFonts w:ascii="ITC Avant Garde" w:hAnsi="ITC Avant Garde"/>
                      <w:sz w:val="18"/>
                      <w:szCs w:val="18"/>
                    </w:rPr>
                    <w:t xml:space="preserve">Artículo </w:t>
                  </w:r>
                  <w:r w:rsidR="00CA6FBE">
                    <w:rPr>
                      <w:rFonts w:ascii="ITC Avant Garde" w:hAnsi="ITC Avant Garde"/>
                      <w:sz w:val="18"/>
                      <w:szCs w:val="18"/>
                    </w:rPr>
                    <w:t>9</w:t>
                  </w:r>
                </w:p>
              </w:tc>
              <w:sdt>
                <w:sdtPr>
                  <w:rPr>
                    <w:rFonts w:ascii="ITC Avant Garde" w:hAnsi="ITC Avant Garde"/>
                    <w:sz w:val="18"/>
                    <w:szCs w:val="18"/>
                  </w:rPr>
                  <w:alias w:val="Tipo"/>
                  <w:tag w:val="Tipo"/>
                  <w:id w:val="1736971249"/>
                  <w:placeholder>
                    <w:docPart w:val="A9BCB02BFDBC45FAB519AB89B3BD964C"/>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35DE03B8" w14:textId="77777777" w:rsidR="002056B0" w:rsidRDefault="002056B0" w:rsidP="002056B0">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078" w:type="dxa"/>
                  <w:tcBorders>
                    <w:left w:val="single" w:sz="4" w:space="0" w:color="auto"/>
                    <w:right w:val="single" w:sz="4" w:space="0" w:color="auto"/>
                  </w:tcBorders>
                  <w:shd w:val="clear" w:color="auto" w:fill="FFFFFF" w:themeFill="background1"/>
                </w:tcPr>
                <w:p w14:paraId="21418A21" w14:textId="68C60318" w:rsidR="002056B0" w:rsidRPr="00DD06A0" w:rsidRDefault="004E4821" w:rsidP="002056B0">
                  <w:pPr>
                    <w:jc w:val="both"/>
                    <w:rPr>
                      <w:rFonts w:ascii="ITC Avant Garde" w:hAnsi="ITC Avant Garde"/>
                      <w:sz w:val="18"/>
                      <w:szCs w:val="18"/>
                    </w:rPr>
                  </w:pPr>
                  <w:r>
                    <w:rPr>
                      <w:rFonts w:ascii="ITC Avant Garde" w:hAnsi="ITC Avant Garde"/>
                      <w:sz w:val="18"/>
                      <w:szCs w:val="18"/>
                    </w:rPr>
                    <w:t xml:space="preserve">Concesionarios y autorizados de </w:t>
                  </w:r>
                  <w:r w:rsidRPr="003B79D6">
                    <w:rPr>
                      <w:rFonts w:ascii="ITC Avant Garde" w:hAnsi="ITC Avant Garde"/>
                      <w:sz w:val="18"/>
                      <w:szCs w:val="18"/>
                    </w:rPr>
                    <w:t xml:space="preserve">telecomunicaciones </w:t>
                  </w:r>
                  <w:r>
                    <w:rPr>
                      <w:rFonts w:ascii="ITC Avant Garde" w:hAnsi="ITC Avant Garde"/>
                      <w:sz w:val="18"/>
                      <w:szCs w:val="18"/>
                    </w:rPr>
                    <w:t xml:space="preserve">o radiodifusión </w:t>
                  </w:r>
                  <w:r w:rsidR="002056B0">
                    <w:rPr>
                      <w:rFonts w:ascii="ITC Avant Garde" w:hAnsi="ITC Avant Garde"/>
                      <w:sz w:val="18"/>
                      <w:szCs w:val="18"/>
                    </w:rPr>
                    <w:t xml:space="preserve">que lleven a cabo </w:t>
                  </w:r>
                  <w:r w:rsidR="002056B0" w:rsidRPr="00577989">
                    <w:rPr>
                      <w:rFonts w:ascii="ITC Avant Garde" w:hAnsi="ITC Avant Garde"/>
                      <w:sz w:val="18"/>
                      <w:szCs w:val="18"/>
                    </w:rPr>
                    <w:t>Convenios de Acceso y Uso Compartido</w:t>
                  </w:r>
                  <w:r w:rsidR="002056B0">
                    <w:rPr>
                      <w:rFonts w:ascii="ITC Avant Garde" w:hAnsi="ITC Avant Garde"/>
                      <w:sz w:val="18"/>
                      <w:szCs w:val="18"/>
                    </w:rPr>
                    <w:t xml:space="preserve"> e Instituto Federal de Telecomunicaciones.</w:t>
                  </w:r>
                </w:p>
              </w:tc>
            </w:tr>
            <w:tr w:rsidR="002056B0" w14:paraId="1234934E"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B5B6E1" w14:textId="77777777" w:rsidR="002056B0" w:rsidRDefault="002056B0" w:rsidP="002056B0">
                  <w:pPr>
                    <w:jc w:val="center"/>
                    <w:rPr>
                      <w:rFonts w:ascii="ITC Avant Garde" w:hAnsi="ITC Avant Garde"/>
                      <w:sz w:val="18"/>
                      <w:szCs w:val="18"/>
                    </w:rPr>
                  </w:pPr>
                  <w:r w:rsidRPr="00DD06A0">
                    <w:rPr>
                      <w:rFonts w:ascii="ITC Avant Garde" w:hAnsi="ITC Avant Garde"/>
                      <w:b/>
                      <w:sz w:val="18"/>
                      <w:szCs w:val="18"/>
                    </w:rPr>
                    <w:t>Justificación y razones para su aplicación</w:t>
                  </w:r>
                </w:p>
              </w:tc>
              <w:tc>
                <w:tcPr>
                  <w:tcW w:w="7093" w:type="dxa"/>
                  <w:gridSpan w:val="4"/>
                  <w:tcBorders>
                    <w:left w:val="single" w:sz="4" w:space="0" w:color="auto"/>
                    <w:bottom w:val="single" w:sz="4" w:space="0" w:color="auto"/>
                    <w:right w:val="single" w:sz="4" w:space="0" w:color="auto"/>
                  </w:tcBorders>
                  <w:shd w:val="clear" w:color="auto" w:fill="FFFFFF" w:themeFill="background1"/>
                </w:tcPr>
                <w:p w14:paraId="04357776" w14:textId="35377662" w:rsidR="002056B0" w:rsidRDefault="002056B0" w:rsidP="002056B0">
                  <w:pPr>
                    <w:jc w:val="both"/>
                    <w:rPr>
                      <w:rFonts w:ascii="ITC Avant Garde" w:hAnsi="ITC Avant Garde"/>
                      <w:sz w:val="18"/>
                      <w:szCs w:val="18"/>
                    </w:rPr>
                  </w:pPr>
                  <w:r w:rsidRPr="003873D5">
                    <w:rPr>
                      <w:rFonts w:ascii="ITC Avant Garde" w:hAnsi="ITC Avant Garde"/>
                      <w:sz w:val="18"/>
                      <w:szCs w:val="18"/>
                    </w:rPr>
                    <w:t xml:space="preserve">El artículo </w:t>
                  </w:r>
                  <w:r w:rsidR="00CA6FBE">
                    <w:rPr>
                      <w:rFonts w:ascii="ITC Avant Garde" w:hAnsi="ITC Avant Garde"/>
                      <w:sz w:val="18"/>
                      <w:szCs w:val="18"/>
                    </w:rPr>
                    <w:t>9</w:t>
                  </w:r>
                  <w:r w:rsidRPr="003873D5">
                    <w:rPr>
                      <w:rFonts w:ascii="ITC Avant Garde" w:hAnsi="ITC Avant Garde"/>
                      <w:sz w:val="18"/>
                      <w:szCs w:val="18"/>
                    </w:rPr>
                    <w:t xml:space="preserve"> precisa la facultad del Instituto para verificar los convenios de acceso. La intención regulatoria es asegurar que dichos convenios no impacten negativamente la competencia en el sector relevante al disponer que el Instituto podrá monitorear dichos convenios en cualquier momento. Esta facultad encuentra sustento en el artículo 139 de la LFTR.</w:t>
                  </w:r>
                </w:p>
              </w:tc>
            </w:tr>
            <w:tr w:rsidR="002056B0" w:rsidRPr="00DD06A0" w14:paraId="60DBAFDB" w14:textId="77777777" w:rsidTr="0071273A">
              <w:trPr>
                <w:jc w:val="center"/>
              </w:trPr>
              <w:tc>
                <w:tcPr>
                  <w:tcW w:w="1293" w:type="dxa"/>
                  <w:tcBorders>
                    <w:bottom w:val="single" w:sz="4" w:space="0" w:color="auto"/>
                  </w:tcBorders>
                  <w:shd w:val="clear" w:color="auto" w:fill="A8D08D" w:themeFill="accent6" w:themeFillTint="99"/>
                </w:tcPr>
                <w:p w14:paraId="0603DBF9"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 xml:space="preserve">Tipo </w:t>
                  </w:r>
                </w:p>
              </w:tc>
              <w:tc>
                <w:tcPr>
                  <w:tcW w:w="2028" w:type="dxa"/>
                  <w:tcBorders>
                    <w:bottom w:val="single" w:sz="4" w:space="0" w:color="auto"/>
                  </w:tcBorders>
                  <w:shd w:val="clear" w:color="auto" w:fill="A8D08D" w:themeFill="accent6" w:themeFillTint="99"/>
                </w:tcPr>
                <w:p w14:paraId="5D1AA19E"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Sujeto(s)</w:t>
                  </w:r>
                </w:p>
                <w:p w14:paraId="61B71325"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Obligado(s)</w:t>
                  </w:r>
                </w:p>
              </w:tc>
              <w:tc>
                <w:tcPr>
                  <w:tcW w:w="1411" w:type="dxa"/>
                  <w:shd w:val="clear" w:color="auto" w:fill="A8D08D" w:themeFill="accent6" w:themeFillTint="99"/>
                </w:tcPr>
                <w:p w14:paraId="47667019"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Artículo(s) aplicable(s)</w:t>
                  </w:r>
                </w:p>
              </w:tc>
              <w:tc>
                <w:tcPr>
                  <w:tcW w:w="1576" w:type="dxa"/>
                  <w:shd w:val="clear" w:color="auto" w:fill="A8D08D" w:themeFill="accent6" w:themeFillTint="99"/>
                </w:tcPr>
                <w:p w14:paraId="3FE73A03" w14:textId="4091A3B0"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Afectación en Competencia</w:t>
                  </w:r>
                </w:p>
              </w:tc>
              <w:tc>
                <w:tcPr>
                  <w:tcW w:w="2078" w:type="dxa"/>
                  <w:shd w:val="clear" w:color="auto" w:fill="A8D08D" w:themeFill="accent6" w:themeFillTint="99"/>
                </w:tcPr>
                <w:p w14:paraId="24A95125"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Sujeto(s)</w:t>
                  </w:r>
                </w:p>
                <w:p w14:paraId="0E9AB9EF"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Afectados(s)</w:t>
                  </w:r>
                </w:p>
              </w:tc>
            </w:tr>
            <w:tr w:rsidR="00875D7F" w:rsidRPr="00DD06A0" w14:paraId="34A11D4E"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F660F0" w14:textId="48BFE93B" w:rsidR="00875D7F" w:rsidRDefault="00C6120B" w:rsidP="00875D7F">
                  <w:pPr>
                    <w:jc w:val="center"/>
                    <w:rPr>
                      <w:rFonts w:ascii="ITC Avant Garde" w:hAnsi="ITC Avant Garde"/>
                      <w:sz w:val="18"/>
                      <w:szCs w:val="18"/>
                    </w:rPr>
                  </w:pPr>
                  <w:sdt>
                    <w:sdtPr>
                      <w:rPr>
                        <w:rFonts w:ascii="ITC Avant Garde" w:hAnsi="ITC Avant Garde"/>
                        <w:sz w:val="18"/>
                        <w:szCs w:val="18"/>
                      </w:rPr>
                      <w:alias w:val="Tipo"/>
                      <w:tag w:val="Tipo"/>
                      <w:id w:val="1900173106"/>
                      <w:placeholder>
                        <w:docPart w:val="67AB1A1286F348D9A0753115F0A59DB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75D7F">
                        <w:rPr>
                          <w:rFonts w:ascii="ITC Avant Garde" w:hAnsi="ITC Avant Garde"/>
                          <w:sz w:val="18"/>
                          <w:szCs w:val="18"/>
                        </w:rPr>
                        <w:t>Definición</w:t>
                      </w:r>
                    </w:sdtContent>
                  </w:sdt>
                </w:p>
              </w:tc>
              <w:tc>
                <w:tcPr>
                  <w:tcW w:w="2028" w:type="dxa"/>
                  <w:tcBorders>
                    <w:left w:val="single" w:sz="4" w:space="0" w:color="auto"/>
                    <w:right w:val="single" w:sz="4" w:space="0" w:color="auto"/>
                  </w:tcBorders>
                  <w:shd w:val="clear" w:color="auto" w:fill="FFFFFF" w:themeFill="background1"/>
                </w:tcPr>
                <w:p w14:paraId="14F1C51C" w14:textId="77777777" w:rsidR="00875D7F" w:rsidRDefault="00875D7F" w:rsidP="00875D7F">
                  <w:pPr>
                    <w:jc w:val="both"/>
                    <w:rPr>
                      <w:rFonts w:ascii="ITC Avant Garde" w:hAnsi="ITC Avant Garde"/>
                      <w:sz w:val="18"/>
                      <w:szCs w:val="18"/>
                    </w:rPr>
                  </w:pPr>
                  <w:r>
                    <w:rPr>
                      <w:rFonts w:ascii="ITC Avant Garde" w:hAnsi="ITC Avant Garde"/>
                      <w:sz w:val="18"/>
                      <w:szCs w:val="18"/>
                    </w:rPr>
                    <w:t>Instituto Federal de Telecomunicaciones</w:t>
                  </w:r>
                </w:p>
              </w:tc>
              <w:tc>
                <w:tcPr>
                  <w:tcW w:w="1411" w:type="dxa"/>
                  <w:tcBorders>
                    <w:left w:val="single" w:sz="4" w:space="0" w:color="auto"/>
                    <w:right w:val="single" w:sz="4" w:space="0" w:color="auto"/>
                  </w:tcBorders>
                  <w:shd w:val="clear" w:color="auto" w:fill="FFFFFF" w:themeFill="background1"/>
                </w:tcPr>
                <w:p w14:paraId="1A23888F" w14:textId="2BC568F1" w:rsidR="00875D7F" w:rsidRDefault="00875D7F" w:rsidP="00875D7F">
                  <w:pPr>
                    <w:jc w:val="center"/>
                    <w:rPr>
                      <w:rFonts w:ascii="ITC Avant Garde" w:hAnsi="ITC Avant Garde"/>
                      <w:sz w:val="18"/>
                      <w:szCs w:val="18"/>
                    </w:rPr>
                  </w:pPr>
                  <w:r>
                    <w:rPr>
                      <w:rFonts w:ascii="ITC Avant Garde" w:hAnsi="ITC Avant Garde"/>
                      <w:sz w:val="18"/>
                      <w:szCs w:val="18"/>
                    </w:rPr>
                    <w:t>Artículo 10</w:t>
                  </w:r>
                </w:p>
              </w:tc>
              <w:sdt>
                <w:sdtPr>
                  <w:rPr>
                    <w:rFonts w:ascii="ITC Avant Garde" w:hAnsi="ITC Avant Garde"/>
                    <w:sz w:val="18"/>
                    <w:szCs w:val="18"/>
                  </w:rPr>
                  <w:alias w:val="Tipo"/>
                  <w:tag w:val="Tipo"/>
                  <w:id w:val="-1277100969"/>
                  <w:placeholder>
                    <w:docPart w:val="3268B269AB5B4F909B98E03BCE632AEC"/>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603A9111" w14:textId="77777777" w:rsidR="00875D7F" w:rsidRDefault="00875D7F" w:rsidP="00875D7F">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078" w:type="dxa"/>
                  <w:tcBorders>
                    <w:left w:val="single" w:sz="4" w:space="0" w:color="auto"/>
                    <w:right w:val="single" w:sz="4" w:space="0" w:color="auto"/>
                  </w:tcBorders>
                  <w:shd w:val="clear" w:color="auto" w:fill="FFFFFF" w:themeFill="background1"/>
                </w:tcPr>
                <w:p w14:paraId="41DC1F14" w14:textId="273BFF4D" w:rsidR="00875D7F" w:rsidRPr="00364FB0" w:rsidRDefault="00875D7F" w:rsidP="00875D7F">
                  <w:pPr>
                    <w:jc w:val="both"/>
                    <w:rPr>
                      <w:rFonts w:ascii="ITC Avant Garde" w:hAnsi="ITC Avant Garde"/>
                      <w:sz w:val="18"/>
                      <w:szCs w:val="18"/>
                    </w:rPr>
                  </w:pPr>
                  <w:r>
                    <w:rPr>
                      <w:rFonts w:ascii="ITC Avant Garde" w:hAnsi="ITC Avant Garde"/>
                      <w:sz w:val="18"/>
                      <w:szCs w:val="18"/>
                    </w:rPr>
                    <w:t xml:space="preserve">Concesionarios y autorizados Titulares de infraestructura  de </w:t>
                  </w:r>
                  <w:r w:rsidRPr="003B79D6">
                    <w:rPr>
                      <w:rFonts w:ascii="ITC Avant Garde" w:hAnsi="ITC Avant Garde"/>
                      <w:sz w:val="18"/>
                      <w:szCs w:val="18"/>
                    </w:rPr>
                    <w:t xml:space="preserve">telecomunicaciones </w:t>
                  </w:r>
                  <w:r>
                    <w:rPr>
                      <w:rFonts w:ascii="ITC Avant Garde" w:hAnsi="ITC Avant Garde"/>
                      <w:sz w:val="18"/>
                      <w:szCs w:val="18"/>
                    </w:rPr>
                    <w:t>o radiodifusión.</w:t>
                  </w:r>
                </w:p>
              </w:tc>
            </w:tr>
            <w:tr w:rsidR="002056B0" w14:paraId="17CA3909"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EE076A" w14:textId="77777777" w:rsidR="002056B0" w:rsidRDefault="002056B0" w:rsidP="002056B0">
                  <w:pPr>
                    <w:jc w:val="center"/>
                    <w:rPr>
                      <w:rFonts w:ascii="ITC Avant Garde" w:hAnsi="ITC Avant Garde"/>
                      <w:sz w:val="18"/>
                      <w:szCs w:val="18"/>
                    </w:rPr>
                  </w:pPr>
                  <w:r w:rsidRPr="00DD06A0">
                    <w:rPr>
                      <w:rFonts w:ascii="ITC Avant Garde" w:hAnsi="ITC Avant Garde"/>
                      <w:b/>
                      <w:sz w:val="18"/>
                      <w:szCs w:val="18"/>
                    </w:rPr>
                    <w:t>Justificación y razones para su aplicación</w:t>
                  </w:r>
                </w:p>
              </w:tc>
              <w:tc>
                <w:tcPr>
                  <w:tcW w:w="7093" w:type="dxa"/>
                  <w:gridSpan w:val="4"/>
                  <w:tcBorders>
                    <w:left w:val="single" w:sz="4" w:space="0" w:color="auto"/>
                    <w:bottom w:val="single" w:sz="4" w:space="0" w:color="auto"/>
                    <w:right w:val="single" w:sz="4" w:space="0" w:color="auto"/>
                  </w:tcBorders>
                  <w:shd w:val="clear" w:color="auto" w:fill="FFFFFF" w:themeFill="background1"/>
                </w:tcPr>
                <w:p w14:paraId="7D9F2B52" w14:textId="4F57A923" w:rsidR="002056B0" w:rsidRDefault="002056B0" w:rsidP="002056B0">
                  <w:pPr>
                    <w:jc w:val="both"/>
                    <w:rPr>
                      <w:rFonts w:ascii="ITC Avant Garde" w:hAnsi="ITC Avant Garde"/>
                      <w:bCs/>
                      <w:sz w:val="18"/>
                      <w:szCs w:val="18"/>
                      <w:lang w:val="es-EC"/>
                    </w:rPr>
                  </w:pPr>
                  <w:r w:rsidRPr="008912CE">
                    <w:rPr>
                      <w:rFonts w:ascii="ITC Avant Garde" w:hAnsi="ITC Avant Garde"/>
                      <w:bCs/>
                      <w:sz w:val="18"/>
                      <w:szCs w:val="18"/>
                      <w:lang w:val="es-EC"/>
                    </w:rPr>
                    <w:t>El artículo 1</w:t>
                  </w:r>
                  <w:r w:rsidR="00CA6FBE">
                    <w:rPr>
                      <w:rFonts w:ascii="ITC Avant Garde" w:hAnsi="ITC Avant Garde"/>
                      <w:bCs/>
                      <w:sz w:val="18"/>
                      <w:szCs w:val="18"/>
                      <w:lang w:val="es-EC"/>
                    </w:rPr>
                    <w:t>0</w:t>
                  </w:r>
                  <w:r w:rsidRPr="008912CE">
                    <w:rPr>
                      <w:rFonts w:ascii="ITC Avant Garde" w:hAnsi="ITC Avant Garde"/>
                      <w:bCs/>
                      <w:sz w:val="18"/>
                      <w:szCs w:val="18"/>
                      <w:lang w:val="es-EC"/>
                    </w:rPr>
                    <w:t xml:space="preserve"> detalla las condiciones bajo las cuales </w:t>
                  </w:r>
                  <w:r w:rsidR="00B6400A">
                    <w:rPr>
                      <w:rFonts w:ascii="ITC Avant Garde" w:hAnsi="ITC Avant Garde"/>
                      <w:bCs/>
                      <w:sz w:val="18"/>
                      <w:szCs w:val="18"/>
                      <w:lang w:val="es-EC"/>
                    </w:rPr>
                    <w:t xml:space="preserve">se considerará que </w:t>
                  </w:r>
                  <w:r w:rsidRPr="008912CE">
                    <w:rPr>
                      <w:rFonts w:ascii="ITC Avant Garde" w:hAnsi="ITC Avant Garde"/>
                      <w:bCs/>
                      <w:sz w:val="18"/>
                      <w:szCs w:val="18"/>
                      <w:lang w:val="es-EC"/>
                    </w:rPr>
                    <w:t xml:space="preserve">existe capacidad disponible para efectos de la resolución de desacuerdos de compartición de infraestructura. La intención regulatoria es optimizar la eficiencia en el aprovechamiento de infraestructura en aquellos casos donde se haya presentado un desacuerdo de compartición. </w:t>
                  </w:r>
                </w:p>
                <w:p w14:paraId="5E4DE35F" w14:textId="77777777" w:rsidR="002056B0" w:rsidRDefault="002056B0" w:rsidP="002056B0">
                  <w:pPr>
                    <w:jc w:val="both"/>
                    <w:rPr>
                      <w:rFonts w:ascii="ITC Avant Garde" w:hAnsi="ITC Avant Garde"/>
                      <w:bCs/>
                      <w:sz w:val="18"/>
                      <w:szCs w:val="18"/>
                      <w:lang w:val="es-EC"/>
                    </w:rPr>
                  </w:pPr>
                </w:p>
                <w:p w14:paraId="6D1893A4" w14:textId="7032115F" w:rsidR="002056B0" w:rsidRDefault="002056B0" w:rsidP="002056B0">
                  <w:pPr>
                    <w:jc w:val="both"/>
                    <w:rPr>
                      <w:rFonts w:ascii="ITC Avant Garde" w:hAnsi="ITC Avant Garde"/>
                      <w:bCs/>
                      <w:sz w:val="18"/>
                      <w:szCs w:val="18"/>
                      <w:lang w:val="es-ES"/>
                    </w:rPr>
                  </w:pPr>
                  <w:r>
                    <w:rPr>
                      <w:rFonts w:ascii="ITC Avant Garde" w:hAnsi="ITC Avant Garde"/>
                      <w:bCs/>
                      <w:sz w:val="18"/>
                      <w:szCs w:val="18"/>
                      <w:lang w:val="es-EC"/>
                    </w:rPr>
                    <w:t>Cabe recalcar que e</w:t>
                  </w:r>
                  <w:r w:rsidRPr="00B93DD4">
                    <w:rPr>
                      <w:rFonts w:ascii="ITC Avant Garde" w:hAnsi="ITC Avant Garde"/>
                      <w:bCs/>
                      <w:sz w:val="18"/>
                      <w:szCs w:val="18"/>
                      <w:lang w:val="es-EC"/>
                    </w:rPr>
                    <w:t>l concepto de</w:t>
                  </w:r>
                  <w:r w:rsidRPr="00B93DD4">
                    <w:rPr>
                      <w:rFonts w:ascii="ITC Avant Garde" w:hAnsi="ITC Avant Garde"/>
                      <w:b/>
                      <w:bCs/>
                      <w:sz w:val="18"/>
                      <w:szCs w:val="18"/>
                      <w:lang w:val="es-EC"/>
                    </w:rPr>
                    <w:t xml:space="preserve"> Capacidad Susceptible de Utilización</w:t>
                  </w:r>
                  <w:r w:rsidRPr="00B93DD4">
                    <w:rPr>
                      <w:rFonts w:ascii="ITC Avant Garde" w:hAnsi="ITC Avant Garde"/>
                      <w:bCs/>
                      <w:sz w:val="18"/>
                      <w:szCs w:val="18"/>
                      <w:lang w:val="es-EC"/>
                    </w:rPr>
                    <w:t xml:space="preserve"> deriva del artículo 139 de la LFTR, del cual se desprende que, a falta de acuerdo entre los concesionarios</w:t>
                  </w:r>
                  <w:r w:rsidR="004E4821">
                    <w:rPr>
                      <w:rFonts w:ascii="ITC Avant Garde" w:hAnsi="ITC Avant Garde"/>
                      <w:bCs/>
                      <w:sz w:val="18"/>
                      <w:szCs w:val="18"/>
                      <w:lang w:val="es-EC"/>
                    </w:rPr>
                    <w:t xml:space="preserve"> y/o autorizados</w:t>
                  </w:r>
                  <w:r w:rsidRPr="00B93DD4">
                    <w:rPr>
                      <w:rFonts w:ascii="ITC Avant Garde" w:hAnsi="ITC Avant Garde"/>
                      <w:bCs/>
                      <w:sz w:val="18"/>
                      <w:szCs w:val="18"/>
                      <w:lang w:val="es-EC"/>
                    </w:rPr>
                    <w:t>, en circunstancias donde sea esencial para la prestación del servicio y no existan sustitutos, el Instituto podrá establecer las condiciones de uso, la compartición del espacio físico, así como la tarifa correspondiente. Lo anterior, siempre y cuando exista capacidad para dicha compartición. En consecuencia, el presente concepto</w:t>
                  </w:r>
                  <w:r w:rsidRPr="00B93DD4">
                    <w:rPr>
                      <w:rFonts w:ascii="ITC Avant Garde" w:hAnsi="ITC Avant Garde"/>
                      <w:bCs/>
                      <w:sz w:val="18"/>
                      <w:szCs w:val="18"/>
                      <w:lang w:val="es-ES"/>
                    </w:rPr>
                    <w:t xml:space="preserve"> sirve como </w:t>
                  </w:r>
                  <w:r w:rsidRPr="00B93DD4">
                    <w:rPr>
                      <w:rFonts w:ascii="ITC Avant Garde" w:hAnsi="ITC Avant Garde"/>
                      <w:bCs/>
                      <w:sz w:val="18"/>
                      <w:szCs w:val="18"/>
                      <w:lang w:val="es-ES"/>
                    </w:rPr>
                    <w:lastRenderedPageBreak/>
                    <w:t xml:space="preserve">referencia a lo largo de los Lineamientos para referir a la existencia de capacidad para </w:t>
                  </w:r>
                  <w:r w:rsidRPr="00B93DD4">
                    <w:rPr>
                      <w:rFonts w:ascii="ITC Avant Garde" w:hAnsi="ITC Avant Garde"/>
                      <w:bCs/>
                      <w:sz w:val="18"/>
                      <w:szCs w:val="18"/>
                      <w:lang w:val="es-419"/>
                    </w:rPr>
                    <w:t>uso</w:t>
                  </w:r>
                  <w:r w:rsidRPr="00B93DD4">
                    <w:rPr>
                      <w:rFonts w:ascii="ITC Avant Garde" w:hAnsi="ITC Avant Garde"/>
                      <w:bCs/>
                      <w:sz w:val="18"/>
                      <w:szCs w:val="18"/>
                      <w:lang w:val="es-ES"/>
                    </w:rPr>
                    <w:t xml:space="preserve"> de infraestructura, tanto para el libre acuerdo entre las partes como para aquellos casos donde el Instituto deba resolver desacuerdos de compartición. </w:t>
                  </w:r>
                </w:p>
                <w:p w14:paraId="62E4FC81" w14:textId="77777777" w:rsidR="002056B0" w:rsidRPr="00B93DD4" w:rsidRDefault="002056B0" w:rsidP="002056B0">
                  <w:pPr>
                    <w:jc w:val="both"/>
                    <w:rPr>
                      <w:rFonts w:ascii="ITC Avant Garde" w:hAnsi="ITC Avant Garde"/>
                      <w:bCs/>
                      <w:sz w:val="18"/>
                      <w:szCs w:val="18"/>
                      <w:lang w:val="es-ES"/>
                    </w:rPr>
                  </w:pPr>
                </w:p>
                <w:p w14:paraId="05B7B982" w14:textId="65E7A241" w:rsidR="002056B0" w:rsidRDefault="002056B0" w:rsidP="002056B0">
                  <w:pPr>
                    <w:jc w:val="both"/>
                    <w:rPr>
                      <w:rFonts w:ascii="ITC Avant Garde" w:hAnsi="ITC Avant Garde"/>
                      <w:bCs/>
                      <w:sz w:val="18"/>
                      <w:szCs w:val="18"/>
                      <w:lang w:val="es-ES_tradnl"/>
                    </w:rPr>
                  </w:pPr>
                  <w:r w:rsidRPr="00B93DD4">
                    <w:rPr>
                      <w:rFonts w:ascii="ITC Avant Garde" w:hAnsi="ITC Avant Garde"/>
                      <w:bCs/>
                      <w:sz w:val="18"/>
                      <w:szCs w:val="18"/>
                      <w:lang w:val="es-ES_tradnl"/>
                    </w:rPr>
                    <w:t>Si bien ha existido un debate acerca de los incentivos que propicia la compartición, la propuesta establecida en los Lineamientos pretende que al identificar la Capacidad Susceptible de Utilización se disminuyan los costos derivados de los trabajos de construcción y trámites administrativos así como optimizar la eficiencia en el aprovechamiento de infraestructura, para que así en los casos en los que el Instituto resuelva desacuerdos de compartición, como en acuerdos realizados entre concesionarios</w:t>
                  </w:r>
                  <w:r w:rsidR="004E4821">
                    <w:rPr>
                      <w:rFonts w:ascii="ITC Avant Garde" w:hAnsi="ITC Avant Garde"/>
                      <w:bCs/>
                      <w:sz w:val="18"/>
                      <w:szCs w:val="18"/>
                      <w:lang w:val="es-ES_tradnl"/>
                    </w:rPr>
                    <w:t xml:space="preserve"> y/o autorizados</w:t>
                  </w:r>
                  <w:r w:rsidRPr="00B93DD4">
                    <w:rPr>
                      <w:rFonts w:ascii="ITC Avant Garde" w:hAnsi="ITC Avant Garde"/>
                      <w:bCs/>
                      <w:sz w:val="18"/>
                      <w:szCs w:val="18"/>
                      <w:lang w:val="es-ES_tradnl"/>
                    </w:rPr>
                    <w:t>, sea posible utilizar la Capacidad Susceptible de Utilización por los concesionarios</w:t>
                  </w:r>
                  <w:r w:rsidR="00875D7F">
                    <w:rPr>
                      <w:rFonts w:ascii="ITC Avant Garde" w:hAnsi="ITC Avant Garde"/>
                      <w:bCs/>
                      <w:sz w:val="18"/>
                      <w:szCs w:val="18"/>
                      <w:lang w:val="es-ES_tradnl"/>
                    </w:rPr>
                    <w:t xml:space="preserve"> o</w:t>
                  </w:r>
                  <w:r w:rsidR="004E4821">
                    <w:rPr>
                      <w:rFonts w:ascii="ITC Avant Garde" w:hAnsi="ITC Avant Garde"/>
                      <w:bCs/>
                      <w:sz w:val="18"/>
                      <w:szCs w:val="18"/>
                      <w:lang w:val="es-ES_tradnl"/>
                    </w:rPr>
                    <w:t xml:space="preserve"> autorizados</w:t>
                  </w:r>
                  <w:r w:rsidRPr="00B93DD4">
                    <w:rPr>
                      <w:rFonts w:ascii="ITC Avant Garde" w:hAnsi="ITC Avant Garde"/>
                      <w:bCs/>
                      <w:sz w:val="18"/>
                      <w:szCs w:val="18"/>
                      <w:lang w:val="es-ES_tradnl"/>
                    </w:rPr>
                    <w:t>.</w:t>
                  </w:r>
                </w:p>
                <w:p w14:paraId="74545F21" w14:textId="77777777" w:rsidR="002056B0" w:rsidRPr="00B93DD4" w:rsidRDefault="002056B0" w:rsidP="002056B0">
                  <w:pPr>
                    <w:jc w:val="both"/>
                    <w:rPr>
                      <w:rFonts w:ascii="ITC Avant Garde" w:hAnsi="ITC Avant Garde"/>
                      <w:bCs/>
                      <w:sz w:val="18"/>
                      <w:szCs w:val="18"/>
                      <w:lang w:val="es-ES_tradnl"/>
                    </w:rPr>
                  </w:pPr>
                </w:p>
                <w:p w14:paraId="63D269F3" w14:textId="21E6C33F" w:rsidR="002056B0" w:rsidRPr="00B93DD4" w:rsidRDefault="002056B0" w:rsidP="002056B0">
                  <w:pPr>
                    <w:jc w:val="both"/>
                    <w:rPr>
                      <w:rFonts w:ascii="ITC Avant Garde" w:hAnsi="ITC Avant Garde"/>
                      <w:bCs/>
                      <w:sz w:val="18"/>
                      <w:szCs w:val="18"/>
                      <w:lang w:val="es-ES_tradnl"/>
                    </w:rPr>
                  </w:pPr>
                  <w:r w:rsidRPr="00B93DD4">
                    <w:rPr>
                      <w:rFonts w:ascii="ITC Avant Garde" w:hAnsi="ITC Avant Garde"/>
                      <w:bCs/>
                      <w:sz w:val="18"/>
                      <w:szCs w:val="18"/>
                      <w:lang w:val="es-ES_tradnl"/>
                    </w:rPr>
                    <w:t xml:space="preserve">La definición de Capacidad Susceptible de Utilización debe ser precisa por lo que se debe indicar con claridad cómo será definida de acuerdo con el tipo de infraestructura que se trate, ya que puede ser infraestructura activa o pasiva. En España, Reino Unido, Francia, Portugal, India </w:t>
                  </w:r>
                  <w:r w:rsidR="00506631">
                    <w:rPr>
                      <w:rFonts w:ascii="ITC Avant Garde" w:hAnsi="ITC Avant Garde"/>
                      <w:bCs/>
                      <w:sz w:val="18"/>
                      <w:szCs w:val="18"/>
                      <w:lang w:val="es-ES_tradnl"/>
                    </w:rPr>
                    <w:t>entre</w:t>
                  </w:r>
                  <w:r w:rsidRPr="00B93DD4">
                    <w:rPr>
                      <w:rFonts w:ascii="ITC Avant Garde" w:hAnsi="ITC Avant Garde"/>
                      <w:bCs/>
                      <w:sz w:val="18"/>
                      <w:szCs w:val="18"/>
                      <w:lang w:val="es-ES_tradnl"/>
                    </w:rPr>
                    <w:t xml:space="preserve"> otros países, se realiza la compartición de infraestructura pasiva debido al elevado costo de despliegue de dicha infraestructura, así como su obra civil asociada. En España la CNCM (Comisión Nacional de los Mercados y la Competencia) </w:t>
                  </w:r>
                  <w:r w:rsidR="00506631">
                    <w:rPr>
                      <w:rFonts w:ascii="ITC Avant Garde" w:hAnsi="ITC Avant Garde"/>
                      <w:bCs/>
                      <w:sz w:val="18"/>
                      <w:szCs w:val="18"/>
                      <w:lang w:val="es-ES_tradnl"/>
                    </w:rPr>
                    <w:t>ha</w:t>
                  </w:r>
                  <w:r w:rsidRPr="00B93DD4">
                    <w:rPr>
                      <w:rFonts w:ascii="ITC Avant Garde" w:hAnsi="ITC Avant Garde"/>
                      <w:bCs/>
                      <w:sz w:val="18"/>
                      <w:szCs w:val="18"/>
                      <w:lang w:val="es-ES_tradnl"/>
                    </w:rPr>
                    <w:t xml:space="preserve"> obligado a telefónica a compartir su infraestructura de ductos. En Francia el regulador también ha obligado la compartición de ductos y el mismo caso es para Portugal. En este último se establecen las bases sobre la cual se debe dar dicha compartición, como lo es el cálculo de capacidad libre en ductos, es por ello que, en </w:t>
                  </w:r>
                  <w:r>
                    <w:rPr>
                      <w:rFonts w:ascii="ITC Avant Garde" w:hAnsi="ITC Avant Garde"/>
                      <w:bCs/>
                      <w:sz w:val="18"/>
                      <w:szCs w:val="18"/>
                      <w:lang w:val="es-ES_tradnl"/>
                    </w:rPr>
                    <w:t>el</w:t>
                  </w:r>
                  <w:r w:rsidRPr="00B93DD4">
                    <w:rPr>
                      <w:rFonts w:ascii="ITC Avant Garde" w:hAnsi="ITC Avant Garde"/>
                      <w:bCs/>
                      <w:sz w:val="18"/>
                      <w:szCs w:val="18"/>
                      <w:lang w:val="es-ES_tradnl"/>
                    </w:rPr>
                    <w:t xml:space="preserve"> Anexo</w:t>
                  </w:r>
                  <w:r>
                    <w:rPr>
                      <w:rFonts w:ascii="ITC Avant Garde" w:hAnsi="ITC Avant Garde"/>
                      <w:bCs/>
                      <w:sz w:val="18"/>
                      <w:szCs w:val="18"/>
                      <w:lang w:val="es-ES_tradnl"/>
                    </w:rPr>
                    <w:t xml:space="preserve"> Único</w:t>
                  </w:r>
                  <w:r w:rsidRPr="00B93DD4">
                    <w:rPr>
                      <w:rFonts w:ascii="ITC Avant Garde" w:hAnsi="ITC Avant Garde"/>
                      <w:bCs/>
                      <w:sz w:val="18"/>
                      <w:szCs w:val="18"/>
                      <w:lang w:val="es-ES_tradnl"/>
                    </w:rPr>
                    <w:t xml:space="preserve"> observando las mejores prácticas, se establece con mayor detalle la estimación de Capacidad Susceptible de Utilización para el caso de </w:t>
                  </w:r>
                  <w:r>
                    <w:rPr>
                      <w:rFonts w:ascii="ITC Avant Garde" w:hAnsi="ITC Avant Garde"/>
                      <w:bCs/>
                      <w:sz w:val="18"/>
                      <w:szCs w:val="18"/>
                      <w:lang w:val="es-ES_tradnl"/>
                    </w:rPr>
                    <w:t>d</w:t>
                  </w:r>
                  <w:r w:rsidRPr="00B93DD4">
                    <w:rPr>
                      <w:rFonts w:ascii="ITC Avant Garde" w:hAnsi="ITC Avant Garde"/>
                      <w:bCs/>
                      <w:sz w:val="18"/>
                      <w:szCs w:val="18"/>
                      <w:lang w:val="es-ES_tradnl"/>
                    </w:rPr>
                    <w:t xml:space="preserve">uctos, </w:t>
                  </w:r>
                  <w:r>
                    <w:rPr>
                      <w:rFonts w:ascii="ITC Avant Garde" w:hAnsi="ITC Avant Garde"/>
                      <w:bCs/>
                      <w:sz w:val="18"/>
                      <w:szCs w:val="18"/>
                      <w:lang w:val="es-ES_tradnl"/>
                    </w:rPr>
                    <w:t>p</w:t>
                  </w:r>
                  <w:r w:rsidRPr="00B93DD4">
                    <w:rPr>
                      <w:rFonts w:ascii="ITC Avant Garde" w:hAnsi="ITC Avant Garde"/>
                      <w:bCs/>
                      <w:sz w:val="18"/>
                      <w:szCs w:val="18"/>
                      <w:lang w:val="es-ES_tradnl"/>
                    </w:rPr>
                    <w:t>ostes y torres.</w:t>
                  </w:r>
                </w:p>
                <w:p w14:paraId="1A377DF3" w14:textId="77777777" w:rsidR="002056B0" w:rsidRDefault="002056B0" w:rsidP="002056B0">
                  <w:pPr>
                    <w:jc w:val="both"/>
                    <w:rPr>
                      <w:rFonts w:ascii="ITC Avant Garde" w:hAnsi="ITC Avant Garde"/>
                      <w:bCs/>
                      <w:sz w:val="18"/>
                      <w:szCs w:val="18"/>
                      <w:lang w:val="es-EC"/>
                    </w:rPr>
                  </w:pPr>
                </w:p>
                <w:p w14:paraId="5DE7919E" w14:textId="71007768" w:rsidR="002056B0" w:rsidRDefault="002056B0" w:rsidP="002056B0">
                  <w:pPr>
                    <w:jc w:val="both"/>
                    <w:rPr>
                      <w:rFonts w:ascii="ITC Avant Garde" w:hAnsi="ITC Avant Garde"/>
                      <w:sz w:val="18"/>
                      <w:szCs w:val="18"/>
                    </w:rPr>
                  </w:pPr>
                  <w:r>
                    <w:rPr>
                      <w:rFonts w:ascii="ITC Avant Garde" w:hAnsi="ITC Avant Garde"/>
                      <w:bCs/>
                      <w:sz w:val="18"/>
                      <w:szCs w:val="18"/>
                      <w:lang w:val="es-EC"/>
                    </w:rPr>
                    <w:t>Aunad</w:t>
                  </w:r>
                  <w:r w:rsidRPr="008912CE">
                    <w:rPr>
                      <w:rFonts w:ascii="ITC Avant Garde" w:hAnsi="ITC Avant Garde"/>
                      <w:bCs/>
                      <w:sz w:val="18"/>
                      <w:szCs w:val="18"/>
                      <w:lang w:val="es-EC"/>
                    </w:rPr>
                    <w:t>o</w:t>
                  </w:r>
                  <w:r>
                    <w:rPr>
                      <w:rFonts w:ascii="ITC Avant Garde" w:hAnsi="ITC Avant Garde"/>
                      <w:bCs/>
                      <w:sz w:val="18"/>
                      <w:szCs w:val="18"/>
                      <w:lang w:val="es-EC"/>
                    </w:rPr>
                    <w:t xml:space="preserve"> a lo anterior</w:t>
                  </w:r>
                  <w:r w:rsidRPr="008912CE">
                    <w:rPr>
                      <w:rFonts w:ascii="ITC Avant Garde" w:hAnsi="ITC Avant Garde"/>
                      <w:bCs/>
                      <w:sz w:val="18"/>
                      <w:szCs w:val="18"/>
                      <w:lang w:val="es-EC"/>
                    </w:rPr>
                    <w:t xml:space="preserve">, </w:t>
                  </w:r>
                  <w:r>
                    <w:rPr>
                      <w:rFonts w:ascii="ITC Avant Garde" w:hAnsi="ITC Avant Garde"/>
                      <w:bCs/>
                      <w:sz w:val="18"/>
                      <w:szCs w:val="18"/>
                      <w:lang w:val="es-EC"/>
                    </w:rPr>
                    <w:t>en el artículo 1</w:t>
                  </w:r>
                  <w:r w:rsidR="00CA6FBE">
                    <w:rPr>
                      <w:rFonts w:ascii="ITC Avant Garde" w:hAnsi="ITC Avant Garde"/>
                      <w:bCs/>
                      <w:sz w:val="18"/>
                      <w:szCs w:val="18"/>
                      <w:lang w:val="es-EC"/>
                    </w:rPr>
                    <w:t>0</w:t>
                  </w:r>
                  <w:r>
                    <w:rPr>
                      <w:rFonts w:ascii="ITC Avant Garde" w:hAnsi="ITC Avant Garde"/>
                      <w:bCs/>
                      <w:sz w:val="18"/>
                      <w:szCs w:val="18"/>
                      <w:lang w:val="es-EC"/>
                    </w:rPr>
                    <w:t xml:space="preserve"> </w:t>
                  </w:r>
                  <w:r w:rsidRPr="008912CE">
                    <w:rPr>
                      <w:rFonts w:ascii="ITC Avant Garde" w:hAnsi="ITC Avant Garde"/>
                      <w:bCs/>
                      <w:sz w:val="18"/>
                      <w:szCs w:val="18"/>
                      <w:lang w:val="es-EC"/>
                    </w:rPr>
                    <w:t xml:space="preserve">se hace explícita la facultad del Instituto para determinar la existencia de </w:t>
                  </w:r>
                  <w:r w:rsidR="00506631">
                    <w:rPr>
                      <w:rFonts w:ascii="ITC Avant Garde" w:hAnsi="ITC Avant Garde"/>
                      <w:bCs/>
                      <w:sz w:val="18"/>
                      <w:szCs w:val="18"/>
                      <w:lang w:val="es-EC"/>
                    </w:rPr>
                    <w:t>C</w:t>
                  </w:r>
                  <w:r w:rsidRPr="008912CE">
                    <w:rPr>
                      <w:rFonts w:ascii="ITC Avant Garde" w:hAnsi="ITC Avant Garde"/>
                      <w:bCs/>
                      <w:sz w:val="18"/>
                      <w:szCs w:val="18"/>
                      <w:lang w:val="es-EC"/>
                    </w:rPr>
                    <w:t>apac</w:t>
                  </w:r>
                  <w:r w:rsidR="00506631">
                    <w:rPr>
                      <w:rFonts w:ascii="ITC Avant Garde" w:hAnsi="ITC Avant Garde"/>
                      <w:bCs/>
                      <w:sz w:val="18"/>
                      <w:szCs w:val="18"/>
                      <w:lang w:val="es-EC"/>
                    </w:rPr>
                    <w:t>idad Susceptible</w:t>
                  </w:r>
                  <w:r w:rsidRPr="008912CE">
                    <w:rPr>
                      <w:rFonts w:ascii="ITC Avant Garde" w:hAnsi="ITC Avant Garde"/>
                      <w:bCs/>
                      <w:sz w:val="18"/>
                      <w:szCs w:val="18"/>
                      <w:lang w:val="es-EC"/>
                    </w:rPr>
                    <w:t xml:space="preserve"> de </w:t>
                  </w:r>
                  <w:r w:rsidR="00506631">
                    <w:rPr>
                      <w:rFonts w:ascii="ITC Avant Garde" w:hAnsi="ITC Avant Garde"/>
                      <w:bCs/>
                      <w:sz w:val="18"/>
                      <w:szCs w:val="18"/>
                      <w:lang w:val="es-EC"/>
                    </w:rPr>
                    <w:t>U</w:t>
                  </w:r>
                  <w:r w:rsidRPr="008912CE">
                    <w:rPr>
                      <w:rFonts w:ascii="ITC Avant Garde" w:hAnsi="ITC Avant Garde"/>
                      <w:bCs/>
                      <w:sz w:val="18"/>
                      <w:szCs w:val="18"/>
                      <w:lang w:val="es-EC"/>
                    </w:rPr>
                    <w:t>tilización, incluyendo el supuesto en que la disposición de los elementos de infraestructura pueda hacerse más eficiente a costo del solicitante de acceso. Esta disposición está sustentada en la necesidad de determinar si existe espacio físico para que se lleve a cabo la compartición en aquellos casos donde se presenten los desacuerdos mencionados en el artículo 139 de la LFTR.</w:t>
                  </w:r>
                </w:p>
              </w:tc>
            </w:tr>
            <w:tr w:rsidR="002056B0" w:rsidRPr="00DD06A0" w14:paraId="5071D00B" w14:textId="77777777" w:rsidTr="0071273A">
              <w:trPr>
                <w:jc w:val="center"/>
              </w:trPr>
              <w:tc>
                <w:tcPr>
                  <w:tcW w:w="1293" w:type="dxa"/>
                  <w:tcBorders>
                    <w:bottom w:val="single" w:sz="4" w:space="0" w:color="auto"/>
                  </w:tcBorders>
                  <w:shd w:val="clear" w:color="auto" w:fill="A8D08D" w:themeFill="accent6" w:themeFillTint="99"/>
                </w:tcPr>
                <w:p w14:paraId="43FAD18E"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lastRenderedPageBreak/>
                    <w:t xml:space="preserve">Tipo </w:t>
                  </w:r>
                </w:p>
              </w:tc>
              <w:tc>
                <w:tcPr>
                  <w:tcW w:w="2028" w:type="dxa"/>
                  <w:tcBorders>
                    <w:bottom w:val="single" w:sz="4" w:space="0" w:color="auto"/>
                  </w:tcBorders>
                  <w:shd w:val="clear" w:color="auto" w:fill="A8D08D" w:themeFill="accent6" w:themeFillTint="99"/>
                </w:tcPr>
                <w:p w14:paraId="084612C6"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Sujeto(s)</w:t>
                  </w:r>
                </w:p>
                <w:p w14:paraId="034AF5C6"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Obligado(s)</w:t>
                  </w:r>
                </w:p>
              </w:tc>
              <w:tc>
                <w:tcPr>
                  <w:tcW w:w="1411" w:type="dxa"/>
                  <w:shd w:val="clear" w:color="auto" w:fill="A8D08D" w:themeFill="accent6" w:themeFillTint="99"/>
                </w:tcPr>
                <w:p w14:paraId="6DC3571D"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Artículo(s) aplicable(s)</w:t>
                  </w:r>
                </w:p>
              </w:tc>
              <w:tc>
                <w:tcPr>
                  <w:tcW w:w="1576" w:type="dxa"/>
                  <w:shd w:val="clear" w:color="auto" w:fill="A8D08D" w:themeFill="accent6" w:themeFillTint="99"/>
                </w:tcPr>
                <w:p w14:paraId="79F1D77D" w14:textId="1B4DE2A2"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Afectación en Competencia</w:t>
                  </w:r>
                </w:p>
              </w:tc>
              <w:tc>
                <w:tcPr>
                  <w:tcW w:w="2078" w:type="dxa"/>
                  <w:shd w:val="clear" w:color="auto" w:fill="A8D08D" w:themeFill="accent6" w:themeFillTint="99"/>
                </w:tcPr>
                <w:p w14:paraId="4DE4D32A"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Sujeto(s)</w:t>
                  </w:r>
                </w:p>
                <w:p w14:paraId="5E85DCBB" w14:textId="77777777" w:rsidR="002056B0" w:rsidRPr="00DD06A0" w:rsidRDefault="002056B0" w:rsidP="002056B0">
                  <w:pPr>
                    <w:jc w:val="center"/>
                    <w:rPr>
                      <w:rFonts w:ascii="ITC Avant Garde" w:hAnsi="ITC Avant Garde"/>
                      <w:b/>
                      <w:sz w:val="18"/>
                      <w:szCs w:val="18"/>
                    </w:rPr>
                  </w:pPr>
                  <w:r w:rsidRPr="00DD06A0">
                    <w:rPr>
                      <w:rFonts w:ascii="ITC Avant Garde" w:hAnsi="ITC Avant Garde"/>
                      <w:b/>
                      <w:sz w:val="18"/>
                      <w:szCs w:val="18"/>
                    </w:rPr>
                    <w:t>Afectados(s)</w:t>
                  </w:r>
                </w:p>
              </w:tc>
            </w:tr>
            <w:tr w:rsidR="00875D7F" w:rsidRPr="00DD06A0" w14:paraId="78440146"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47153B" w14:textId="03A2A944" w:rsidR="00875D7F" w:rsidRDefault="00C6120B" w:rsidP="00875D7F">
                  <w:pPr>
                    <w:jc w:val="center"/>
                    <w:rPr>
                      <w:rFonts w:ascii="ITC Avant Garde" w:hAnsi="ITC Avant Garde"/>
                      <w:sz w:val="18"/>
                      <w:szCs w:val="18"/>
                    </w:rPr>
                  </w:pPr>
                  <w:sdt>
                    <w:sdtPr>
                      <w:rPr>
                        <w:rFonts w:ascii="ITC Avant Garde" w:hAnsi="ITC Avant Garde"/>
                        <w:sz w:val="18"/>
                        <w:szCs w:val="18"/>
                      </w:rPr>
                      <w:alias w:val="Tipo"/>
                      <w:tag w:val="Tipo"/>
                      <w:id w:val="-1581053746"/>
                      <w:placeholder>
                        <w:docPart w:val="3F7985AFCEA64F7789103D9148AA488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75D7F">
                        <w:rPr>
                          <w:rFonts w:ascii="ITC Avant Garde" w:hAnsi="ITC Avant Garde"/>
                          <w:sz w:val="18"/>
                          <w:szCs w:val="18"/>
                        </w:rPr>
                        <w:t>Definición</w:t>
                      </w:r>
                    </w:sdtContent>
                  </w:sdt>
                </w:p>
              </w:tc>
              <w:tc>
                <w:tcPr>
                  <w:tcW w:w="2028" w:type="dxa"/>
                  <w:tcBorders>
                    <w:left w:val="single" w:sz="4" w:space="0" w:color="auto"/>
                    <w:right w:val="single" w:sz="4" w:space="0" w:color="auto"/>
                  </w:tcBorders>
                  <w:shd w:val="clear" w:color="auto" w:fill="FFFFFF" w:themeFill="background1"/>
                </w:tcPr>
                <w:p w14:paraId="77064D19" w14:textId="1F80F6BE" w:rsidR="00875D7F" w:rsidRDefault="00875D7F" w:rsidP="00875D7F">
                  <w:pPr>
                    <w:jc w:val="both"/>
                    <w:rPr>
                      <w:rFonts w:ascii="ITC Avant Garde" w:hAnsi="ITC Avant Garde"/>
                      <w:sz w:val="18"/>
                      <w:szCs w:val="18"/>
                    </w:rPr>
                  </w:pPr>
                  <w:r>
                    <w:rPr>
                      <w:rFonts w:ascii="ITC Avant Garde" w:hAnsi="ITC Avant Garde"/>
                      <w:sz w:val="18"/>
                      <w:szCs w:val="18"/>
                    </w:rPr>
                    <w:t xml:space="preserve">Titulares de infraestructura y concesionarios y autorizados de </w:t>
                  </w:r>
                  <w:r w:rsidRPr="003B79D6">
                    <w:rPr>
                      <w:rFonts w:ascii="ITC Avant Garde" w:hAnsi="ITC Avant Garde"/>
                      <w:sz w:val="18"/>
                      <w:szCs w:val="18"/>
                    </w:rPr>
                    <w:t xml:space="preserve">telecomunicaciones </w:t>
                  </w:r>
                  <w:r>
                    <w:rPr>
                      <w:rFonts w:ascii="ITC Avant Garde" w:hAnsi="ITC Avant Garde"/>
                      <w:sz w:val="18"/>
                      <w:szCs w:val="18"/>
                    </w:rPr>
                    <w:t>o radiodifusión.</w:t>
                  </w:r>
                </w:p>
              </w:tc>
              <w:tc>
                <w:tcPr>
                  <w:tcW w:w="1411" w:type="dxa"/>
                  <w:tcBorders>
                    <w:left w:val="single" w:sz="4" w:space="0" w:color="auto"/>
                    <w:right w:val="single" w:sz="4" w:space="0" w:color="auto"/>
                  </w:tcBorders>
                  <w:shd w:val="clear" w:color="auto" w:fill="FFFFFF" w:themeFill="background1"/>
                </w:tcPr>
                <w:p w14:paraId="47C8C206" w14:textId="39F1CCDD" w:rsidR="00875D7F" w:rsidRDefault="00875D7F" w:rsidP="00875D7F">
                  <w:pPr>
                    <w:jc w:val="center"/>
                    <w:rPr>
                      <w:rFonts w:ascii="ITC Avant Garde" w:hAnsi="ITC Avant Garde"/>
                      <w:sz w:val="18"/>
                      <w:szCs w:val="18"/>
                    </w:rPr>
                  </w:pPr>
                  <w:r>
                    <w:rPr>
                      <w:rFonts w:ascii="ITC Avant Garde" w:hAnsi="ITC Avant Garde"/>
                      <w:sz w:val="18"/>
                      <w:szCs w:val="18"/>
                    </w:rPr>
                    <w:t xml:space="preserve">Artículo 11 </w:t>
                  </w:r>
                </w:p>
              </w:tc>
              <w:sdt>
                <w:sdtPr>
                  <w:rPr>
                    <w:rFonts w:ascii="ITC Avant Garde" w:hAnsi="ITC Avant Garde"/>
                    <w:sz w:val="18"/>
                    <w:szCs w:val="18"/>
                  </w:rPr>
                  <w:alias w:val="Tipo"/>
                  <w:tag w:val="Tipo"/>
                  <w:id w:val="-182433160"/>
                  <w:placeholder>
                    <w:docPart w:val="808A012FBA2D470BA862EC702F649A16"/>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7BC84973" w14:textId="77777777" w:rsidR="00875D7F" w:rsidRDefault="00875D7F" w:rsidP="00875D7F">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078" w:type="dxa"/>
                  <w:tcBorders>
                    <w:left w:val="single" w:sz="4" w:space="0" w:color="auto"/>
                    <w:right w:val="single" w:sz="4" w:space="0" w:color="auto"/>
                  </w:tcBorders>
                  <w:shd w:val="clear" w:color="auto" w:fill="FFFFFF" w:themeFill="background1"/>
                </w:tcPr>
                <w:p w14:paraId="4DB6C8D9" w14:textId="2CBE5ED4" w:rsidR="00875D7F" w:rsidRPr="00364FB0" w:rsidRDefault="00875D7F" w:rsidP="00875D7F">
                  <w:pPr>
                    <w:jc w:val="both"/>
                    <w:rPr>
                      <w:rFonts w:ascii="ITC Avant Garde" w:hAnsi="ITC Avant Garde"/>
                      <w:sz w:val="18"/>
                      <w:szCs w:val="18"/>
                    </w:rPr>
                  </w:pPr>
                  <w:r>
                    <w:rPr>
                      <w:rFonts w:ascii="ITC Avant Garde" w:hAnsi="ITC Avant Garde"/>
                      <w:sz w:val="18"/>
                      <w:szCs w:val="18"/>
                    </w:rPr>
                    <w:t xml:space="preserve">Concesionarios y autorizados Titulares de infraestructura  de </w:t>
                  </w:r>
                  <w:r w:rsidRPr="003B79D6">
                    <w:rPr>
                      <w:rFonts w:ascii="ITC Avant Garde" w:hAnsi="ITC Avant Garde"/>
                      <w:sz w:val="18"/>
                      <w:szCs w:val="18"/>
                    </w:rPr>
                    <w:t xml:space="preserve">telecomunicaciones </w:t>
                  </w:r>
                  <w:r>
                    <w:rPr>
                      <w:rFonts w:ascii="ITC Avant Garde" w:hAnsi="ITC Avant Garde"/>
                      <w:sz w:val="18"/>
                      <w:szCs w:val="18"/>
                    </w:rPr>
                    <w:t>o radiodifusión.</w:t>
                  </w:r>
                </w:p>
              </w:tc>
            </w:tr>
            <w:tr w:rsidR="00875D7F" w14:paraId="770AEE19"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F1CF77" w14:textId="77777777" w:rsidR="00875D7F" w:rsidRDefault="00875D7F" w:rsidP="00875D7F">
                  <w:pPr>
                    <w:jc w:val="center"/>
                    <w:rPr>
                      <w:rFonts w:ascii="ITC Avant Garde" w:hAnsi="ITC Avant Garde"/>
                      <w:sz w:val="18"/>
                      <w:szCs w:val="18"/>
                    </w:rPr>
                  </w:pPr>
                  <w:r w:rsidRPr="00DD06A0">
                    <w:rPr>
                      <w:rFonts w:ascii="ITC Avant Garde" w:hAnsi="ITC Avant Garde"/>
                      <w:b/>
                      <w:sz w:val="18"/>
                      <w:szCs w:val="18"/>
                    </w:rPr>
                    <w:t>Justificación y razones para su aplicación</w:t>
                  </w:r>
                </w:p>
              </w:tc>
              <w:tc>
                <w:tcPr>
                  <w:tcW w:w="7093" w:type="dxa"/>
                  <w:gridSpan w:val="4"/>
                  <w:tcBorders>
                    <w:left w:val="single" w:sz="4" w:space="0" w:color="auto"/>
                    <w:bottom w:val="single" w:sz="4" w:space="0" w:color="auto"/>
                    <w:right w:val="single" w:sz="4" w:space="0" w:color="auto"/>
                  </w:tcBorders>
                  <w:shd w:val="clear" w:color="auto" w:fill="FFFFFF" w:themeFill="background1"/>
                </w:tcPr>
                <w:p w14:paraId="4EB0FDF1" w14:textId="5B89B435" w:rsidR="00875D7F" w:rsidRDefault="00875D7F" w:rsidP="00875D7F">
                  <w:pPr>
                    <w:jc w:val="both"/>
                    <w:rPr>
                      <w:rFonts w:ascii="ITC Avant Garde" w:hAnsi="ITC Avant Garde"/>
                      <w:sz w:val="18"/>
                      <w:szCs w:val="18"/>
                    </w:rPr>
                  </w:pPr>
                  <w:r>
                    <w:rPr>
                      <w:rFonts w:ascii="ITC Avant Garde" w:hAnsi="ITC Avant Garde"/>
                      <w:bCs/>
                      <w:sz w:val="18"/>
                      <w:szCs w:val="18"/>
                      <w:lang w:val="es-EC"/>
                    </w:rPr>
                    <w:t xml:space="preserve">En el artículo 11 se establece que en </w:t>
                  </w:r>
                  <w:r w:rsidRPr="007D1F22">
                    <w:rPr>
                      <w:rFonts w:ascii="ITC Avant Garde" w:hAnsi="ITC Avant Garde"/>
                      <w:bCs/>
                      <w:sz w:val="18"/>
                      <w:szCs w:val="18"/>
                      <w:lang w:val="es-EC"/>
                    </w:rPr>
                    <w:t xml:space="preserve">caso de que los concesionarios </w:t>
                  </w:r>
                  <w:r>
                    <w:rPr>
                      <w:rFonts w:ascii="ITC Avant Garde" w:hAnsi="ITC Avant Garde"/>
                      <w:bCs/>
                      <w:sz w:val="18"/>
                      <w:szCs w:val="18"/>
                      <w:lang w:val="es-EC"/>
                    </w:rPr>
                    <w:t xml:space="preserve">y autorizados </w:t>
                  </w:r>
                  <w:r w:rsidRPr="007D1F22">
                    <w:rPr>
                      <w:rFonts w:ascii="ITC Avant Garde" w:hAnsi="ITC Avant Garde"/>
                      <w:bCs/>
                      <w:sz w:val="18"/>
                      <w:szCs w:val="18"/>
                      <w:lang w:val="es-EC"/>
                    </w:rPr>
                    <w:t xml:space="preserve">no puedan convenir el </w:t>
                  </w:r>
                  <w:r>
                    <w:rPr>
                      <w:rFonts w:ascii="ITC Avant Garde" w:hAnsi="ITC Avant Garde"/>
                      <w:bCs/>
                      <w:sz w:val="18"/>
                      <w:szCs w:val="18"/>
                      <w:lang w:val="es-EC"/>
                    </w:rPr>
                    <w:t>a</w:t>
                  </w:r>
                  <w:r w:rsidRPr="007D1F22">
                    <w:rPr>
                      <w:rFonts w:ascii="ITC Avant Garde" w:hAnsi="ITC Avant Garde"/>
                      <w:bCs/>
                      <w:sz w:val="18"/>
                      <w:szCs w:val="18"/>
                      <w:lang w:val="es-EC"/>
                    </w:rPr>
                    <w:t xml:space="preserve">cceso y </w:t>
                  </w:r>
                  <w:r>
                    <w:rPr>
                      <w:rFonts w:ascii="ITC Avant Garde" w:hAnsi="ITC Avant Garde"/>
                      <w:bCs/>
                      <w:sz w:val="18"/>
                      <w:szCs w:val="18"/>
                      <w:lang w:val="es-EC"/>
                    </w:rPr>
                    <w:t>u</w:t>
                  </w:r>
                  <w:r w:rsidRPr="007D1F22">
                    <w:rPr>
                      <w:rFonts w:ascii="ITC Avant Garde" w:hAnsi="ITC Avant Garde"/>
                      <w:bCs/>
                      <w:sz w:val="18"/>
                      <w:szCs w:val="18"/>
                      <w:lang w:val="es-EC"/>
                    </w:rPr>
                    <w:t xml:space="preserve">so </w:t>
                  </w:r>
                  <w:r>
                    <w:rPr>
                      <w:rFonts w:ascii="ITC Avant Garde" w:hAnsi="ITC Avant Garde"/>
                      <w:bCs/>
                      <w:sz w:val="18"/>
                      <w:szCs w:val="18"/>
                      <w:lang w:val="es-EC"/>
                    </w:rPr>
                    <w:t>c</w:t>
                  </w:r>
                  <w:r w:rsidRPr="007D1F22">
                    <w:rPr>
                      <w:rFonts w:ascii="ITC Avant Garde" w:hAnsi="ITC Avant Garde"/>
                      <w:bCs/>
                      <w:sz w:val="18"/>
                      <w:szCs w:val="18"/>
                      <w:lang w:val="es-EC"/>
                    </w:rPr>
                    <w:t xml:space="preserve">ompartido de </w:t>
                  </w:r>
                  <w:r>
                    <w:rPr>
                      <w:rFonts w:ascii="ITC Avant Garde" w:hAnsi="ITC Avant Garde"/>
                      <w:bCs/>
                      <w:sz w:val="18"/>
                      <w:szCs w:val="18"/>
                      <w:lang w:val="es-EC"/>
                    </w:rPr>
                    <w:t>e</w:t>
                  </w:r>
                  <w:r w:rsidRPr="007D1F22">
                    <w:rPr>
                      <w:rFonts w:ascii="ITC Avant Garde" w:hAnsi="ITC Avant Garde"/>
                      <w:bCs/>
                      <w:sz w:val="18"/>
                      <w:szCs w:val="18"/>
                      <w:lang w:val="es-EC"/>
                    </w:rPr>
                    <w:t xml:space="preserve">lementos de </w:t>
                  </w:r>
                  <w:r>
                    <w:rPr>
                      <w:rFonts w:ascii="ITC Avant Garde" w:hAnsi="ITC Avant Garde"/>
                      <w:bCs/>
                      <w:sz w:val="18"/>
                      <w:szCs w:val="18"/>
                      <w:lang w:val="es-EC"/>
                    </w:rPr>
                    <w:t>i</w:t>
                  </w:r>
                  <w:r w:rsidRPr="007D1F22">
                    <w:rPr>
                      <w:rFonts w:ascii="ITC Avant Garde" w:hAnsi="ITC Avant Garde"/>
                      <w:bCs/>
                      <w:sz w:val="18"/>
                      <w:szCs w:val="18"/>
                      <w:lang w:val="es-EC"/>
                    </w:rPr>
                    <w:t xml:space="preserve">nfraestructura con </w:t>
                  </w:r>
                  <w:r>
                    <w:rPr>
                      <w:rFonts w:ascii="ITC Avant Garde" w:hAnsi="ITC Avant Garde"/>
                      <w:bCs/>
                      <w:sz w:val="18"/>
                      <w:szCs w:val="18"/>
                      <w:lang w:val="es-EC"/>
                    </w:rPr>
                    <w:t>c</w:t>
                  </w:r>
                  <w:r w:rsidRPr="007D1F22">
                    <w:rPr>
                      <w:rFonts w:ascii="ITC Avant Garde" w:hAnsi="ITC Avant Garde"/>
                      <w:bCs/>
                      <w:sz w:val="18"/>
                      <w:szCs w:val="18"/>
                      <w:lang w:val="es-EC"/>
                    </w:rPr>
                    <w:t xml:space="preserve">apacidad </w:t>
                  </w:r>
                  <w:r>
                    <w:rPr>
                      <w:rFonts w:ascii="ITC Avant Garde" w:hAnsi="ITC Avant Garde"/>
                      <w:bCs/>
                      <w:sz w:val="18"/>
                      <w:szCs w:val="18"/>
                      <w:lang w:val="es-EC"/>
                    </w:rPr>
                    <w:t>s</w:t>
                  </w:r>
                  <w:r w:rsidRPr="007D1F22">
                    <w:rPr>
                      <w:rFonts w:ascii="ITC Avant Garde" w:hAnsi="ITC Avant Garde"/>
                      <w:bCs/>
                      <w:sz w:val="18"/>
                      <w:szCs w:val="18"/>
                      <w:lang w:val="es-EC"/>
                    </w:rPr>
                    <w:t xml:space="preserve">usceptible de </w:t>
                  </w:r>
                  <w:r>
                    <w:rPr>
                      <w:rFonts w:ascii="ITC Avant Garde" w:hAnsi="ITC Avant Garde"/>
                      <w:bCs/>
                      <w:sz w:val="18"/>
                      <w:szCs w:val="18"/>
                      <w:lang w:val="es-EC"/>
                    </w:rPr>
                    <w:t>u</w:t>
                  </w:r>
                  <w:r w:rsidRPr="007D1F22">
                    <w:rPr>
                      <w:rFonts w:ascii="ITC Avant Garde" w:hAnsi="ITC Avant Garde"/>
                      <w:bCs/>
                      <w:sz w:val="18"/>
                      <w:szCs w:val="18"/>
                      <w:lang w:val="es-EC"/>
                    </w:rPr>
                    <w:t xml:space="preserve">tilización que sea </w:t>
                  </w:r>
                  <w:r>
                    <w:rPr>
                      <w:rFonts w:ascii="ITC Avant Garde" w:hAnsi="ITC Avant Garde"/>
                      <w:bCs/>
                      <w:sz w:val="18"/>
                      <w:szCs w:val="18"/>
                      <w:lang w:val="es-EC"/>
                    </w:rPr>
                    <w:t>i</w:t>
                  </w:r>
                  <w:r w:rsidRPr="007D1F22">
                    <w:rPr>
                      <w:rFonts w:ascii="ITC Avant Garde" w:hAnsi="ITC Avant Garde"/>
                      <w:bCs/>
                      <w:sz w:val="18"/>
                      <w:szCs w:val="18"/>
                      <w:lang w:val="es-EC"/>
                    </w:rPr>
                    <w:t>nfraestructura</w:t>
                  </w:r>
                  <w:r>
                    <w:rPr>
                      <w:rFonts w:ascii="ITC Avant Garde" w:hAnsi="ITC Avant Garde"/>
                      <w:bCs/>
                      <w:sz w:val="18"/>
                      <w:szCs w:val="18"/>
                      <w:lang w:val="es-EC"/>
                    </w:rPr>
                    <w:t xml:space="preserve"> n</w:t>
                  </w:r>
                  <w:r w:rsidRPr="007D1F22">
                    <w:rPr>
                      <w:rFonts w:ascii="ITC Avant Garde" w:hAnsi="ITC Avant Garde"/>
                      <w:bCs/>
                      <w:sz w:val="18"/>
                      <w:szCs w:val="18"/>
                      <w:lang w:val="es-EC"/>
                    </w:rPr>
                    <w:t>ecesaria y sin sustitutos, podrán solicitar la intervención del Instituto para la resolución de un desacuerd</w:t>
                  </w:r>
                  <w:r>
                    <w:rPr>
                      <w:rFonts w:ascii="ITC Avant Garde" w:hAnsi="ITC Avant Garde"/>
                      <w:bCs/>
                      <w:sz w:val="18"/>
                      <w:szCs w:val="18"/>
                      <w:lang w:val="es-EC"/>
                    </w:rPr>
                    <w:t xml:space="preserve">o. Lo anterior, en seguimiento de lo establecido en el </w:t>
                  </w:r>
                  <w:r w:rsidRPr="007D1F22">
                    <w:rPr>
                      <w:rFonts w:ascii="ITC Avant Garde" w:hAnsi="ITC Avant Garde"/>
                      <w:bCs/>
                      <w:sz w:val="18"/>
                      <w:szCs w:val="18"/>
                      <w:lang w:val="es-EC"/>
                    </w:rPr>
                    <w:t xml:space="preserve"> artículo 139 de la LFTR.</w:t>
                  </w:r>
                </w:p>
              </w:tc>
            </w:tr>
            <w:tr w:rsidR="00875D7F" w:rsidRPr="00DD06A0" w14:paraId="3423F56C" w14:textId="77777777" w:rsidTr="0071273A">
              <w:trPr>
                <w:jc w:val="center"/>
              </w:trPr>
              <w:tc>
                <w:tcPr>
                  <w:tcW w:w="1293" w:type="dxa"/>
                  <w:tcBorders>
                    <w:bottom w:val="single" w:sz="4" w:space="0" w:color="auto"/>
                  </w:tcBorders>
                  <w:shd w:val="clear" w:color="auto" w:fill="A8D08D" w:themeFill="accent6" w:themeFillTint="99"/>
                </w:tcPr>
                <w:p w14:paraId="795D3655"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 xml:space="preserve">Tipo </w:t>
                  </w:r>
                </w:p>
              </w:tc>
              <w:tc>
                <w:tcPr>
                  <w:tcW w:w="2028" w:type="dxa"/>
                  <w:tcBorders>
                    <w:bottom w:val="single" w:sz="4" w:space="0" w:color="auto"/>
                  </w:tcBorders>
                  <w:shd w:val="clear" w:color="auto" w:fill="A8D08D" w:themeFill="accent6" w:themeFillTint="99"/>
                </w:tcPr>
                <w:p w14:paraId="07FA4176"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Sujeto(s)</w:t>
                  </w:r>
                </w:p>
                <w:p w14:paraId="26ADF29B"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Obligado(s)</w:t>
                  </w:r>
                </w:p>
              </w:tc>
              <w:tc>
                <w:tcPr>
                  <w:tcW w:w="1411" w:type="dxa"/>
                  <w:shd w:val="clear" w:color="auto" w:fill="A8D08D" w:themeFill="accent6" w:themeFillTint="99"/>
                </w:tcPr>
                <w:p w14:paraId="7A40FA9F"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Artículo(s) aplicable(s)</w:t>
                  </w:r>
                </w:p>
              </w:tc>
              <w:tc>
                <w:tcPr>
                  <w:tcW w:w="1576" w:type="dxa"/>
                  <w:shd w:val="clear" w:color="auto" w:fill="A8D08D" w:themeFill="accent6" w:themeFillTint="99"/>
                </w:tcPr>
                <w:p w14:paraId="29DBAF8E" w14:textId="4F543073"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Afectación en Competencia</w:t>
                  </w:r>
                </w:p>
              </w:tc>
              <w:tc>
                <w:tcPr>
                  <w:tcW w:w="2078" w:type="dxa"/>
                  <w:shd w:val="clear" w:color="auto" w:fill="A8D08D" w:themeFill="accent6" w:themeFillTint="99"/>
                </w:tcPr>
                <w:p w14:paraId="6BEAB5EC"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Sujeto(s)</w:t>
                  </w:r>
                </w:p>
                <w:p w14:paraId="265208AF"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Afectados(s)</w:t>
                  </w:r>
                </w:p>
              </w:tc>
            </w:tr>
            <w:tr w:rsidR="00875D7F" w:rsidRPr="00DD06A0" w14:paraId="1F32A93E"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8AED86" w14:textId="5E7F3276" w:rsidR="00875D7F" w:rsidRDefault="00C6120B" w:rsidP="00875D7F">
                  <w:pPr>
                    <w:jc w:val="center"/>
                    <w:rPr>
                      <w:rFonts w:ascii="ITC Avant Garde" w:hAnsi="ITC Avant Garde"/>
                      <w:sz w:val="18"/>
                      <w:szCs w:val="18"/>
                    </w:rPr>
                  </w:pPr>
                  <w:sdt>
                    <w:sdtPr>
                      <w:rPr>
                        <w:rFonts w:ascii="ITC Avant Garde" w:hAnsi="ITC Avant Garde"/>
                        <w:sz w:val="18"/>
                        <w:szCs w:val="18"/>
                      </w:rPr>
                      <w:alias w:val="Tipo"/>
                      <w:tag w:val="Tipo"/>
                      <w:id w:val="-801457234"/>
                      <w:placeholder>
                        <w:docPart w:val="5EB65B0B5B3B4410935837C2016706E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75D7F">
                        <w:rPr>
                          <w:rFonts w:ascii="ITC Avant Garde" w:hAnsi="ITC Avant Garde"/>
                          <w:sz w:val="18"/>
                          <w:szCs w:val="18"/>
                        </w:rPr>
                        <w:t>Definición</w:t>
                      </w:r>
                    </w:sdtContent>
                  </w:sdt>
                </w:p>
              </w:tc>
              <w:tc>
                <w:tcPr>
                  <w:tcW w:w="2028" w:type="dxa"/>
                  <w:tcBorders>
                    <w:left w:val="single" w:sz="4" w:space="0" w:color="auto"/>
                    <w:right w:val="single" w:sz="4" w:space="0" w:color="auto"/>
                  </w:tcBorders>
                  <w:shd w:val="clear" w:color="auto" w:fill="FFFFFF" w:themeFill="background1"/>
                </w:tcPr>
                <w:p w14:paraId="06C71DDA" w14:textId="4A54BA2A" w:rsidR="00875D7F" w:rsidRDefault="00875D7F" w:rsidP="00875D7F">
                  <w:pPr>
                    <w:jc w:val="both"/>
                    <w:rPr>
                      <w:rFonts w:ascii="ITC Avant Garde" w:hAnsi="ITC Avant Garde"/>
                      <w:sz w:val="18"/>
                      <w:szCs w:val="18"/>
                    </w:rPr>
                  </w:pPr>
                  <w:r>
                    <w:rPr>
                      <w:rFonts w:ascii="ITC Avant Garde" w:hAnsi="ITC Avant Garde"/>
                      <w:sz w:val="18"/>
                      <w:szCs w:val="18"/>
                    </w:rPr>
                    <w:t xml:space="preserve">Titulares de infraestructura y </w:t>
                  </w:r>
                  <w:r>
                    <w:rPr>
                      <w:rFonts w:ascii="ITC Avant Garde" w:hAnsi="ITC Avant Garde"/>
                      <w:sz w:val="18"/>
                      <w:szCs w:val="18"/>
                    </w:rPr>
                    <w:lastRenderedPageBreak/>
                    <w:t xml:space="preserve">concesionarios y autorizados de </w:t>
                  </w:r>
                  <w:r w:rsidRPr="003B79D6">
                    <w:rPr>
                      <w:rFonts w:ascii="ITC Avant Garde" w:hAnsi="ITC Avant Garde"/>
                      <w:sz w:val="18"/>
                      <w:szCs w:val="18"/>
                    </w:rPr>
                    <w:t xml:space="preserve">telecomunicaciones </w:t>
                  </w:r>
                  <w:r>
                    <w:rPr>
                      <w:rFonts w:ascii="ITC Avant Garde" w:hAnsi="ITC Avant Garde"/>
                      <w:sz w:val="18"/>
                      <w:szCs w:val="18"/>
                    </w:rPr>
                    <w:t>o radiodifusión.</w:t>
                  </w:r>
                </w:p>
              </w:tc>
              <w:tc>
                <w:tcPr>
                  <w:tcW w:w="1411" w:type="dxa"/>
                  <w:tcBorders>
                    <w:left w:val="single" w:sz="4" w:space="0" w:color="auto"/>
                    <w:right w:val="single" w:sz="4" w:space="0" w:color="auto"/>
                  </w:tcBorders>
                  <w:shd w:val="clear" w:color="auto" w:fill="FFFFFF" w:themeFill="background1"/>
                </w:tcPr>
                <w:p w14:paraId="1FD0E474" w14:textId="02DEEEC0" w:rsidR="00875D7F" w:rsidRDefault="00875D7F" w:rsidP="00875D7F">
                  <w:pPr>
                    <w:jc w:val="center"/>
                    <w:rPr>
                      <w:rFonts w:ascii="ITC Avant Garde" w:hAnsi="ITC Avant Garde"/>
                      <w:sz w:val="18"/>
                      <w:szCs w:val="18"/>
                    </w:rPr>
                  </w:pPr>
                  <w:r>
                    <w:rPr>
                      <w:rFonts w:ascii="ITC Avant Garde" w:hAnsi="ITC Avant Garde"/>
                      <w:sz w:val="18"/>
                      <w:szCs w:val="18"/>
                    </w:rPr>
                    <w:lastRenderedPageBreak/>
                    <w:t>Artículo 12</w:t>
                  </w:r>
                </w:p>
              </w:tc>
              <w:sdt>
                <w:sdtPr>
                  <w:rPr>
                    <w:rFonts w:ascii="ITC Avant Garde" w:hAnsi="ITC Avant Garde"/>
                    <w:sz w:val="18"/>
                    <w:szCs w:val="18"/>
                  </w:rPr>
                  <w:alias w:val="Tipo"/>
                  <w:tag w:val="Tipo"/>
                  <w:id w:val="-5217019"/>
                  <w:placeholder>
                    <w:docPart w:val="89F46E996CF347E5B227D7B1A6E074AC"/>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2BD8E8B8" w14:textId="77777777" w:rsidR="00875D7F" w:rsidRDefault="00875D7F" w:rsidP="00875D7F">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078" w:type="dxa"/>
                  <w:tcBorders>
                    <w:left w:val="single" w:sz="4" w:space="0" w:color="auto"/>
                    <w:right w:val="single" w:sz="4" w:space="0" w:color="auto"/>
                  </w:tcBorders>
                  <w:shd w:val="clear" w:color="auto" w:fill="FFFFFF" w:themeFill="background1"/>
                </w:tcPr>
                <w:p w14:paraId="3B64A59F" w14:textId="351B6E05" w:rsidR="00875D7F" w:rsidRPr="00364FB0" w:rsidRDefault="00875D7F" w:rsidP="00875D7F">
                  <w:pPr>
                    <w:jc w:val="both"/>
                    <w:rPr>
                      <w:rFonts w:ascii="ITC Avant Garde" w:hAnsi="ITC Avant Garde"/>
                      <w:sz w:val="18"/>
                      <w:szCs w:val="18"/>
                    </w:rPr>
                  </w:pPr>
                  <w:r>
                    <w:rPr>
                      <w:rFonts w:ascii="ITC Avant Garde" w:hAnsi="ITC Avant Garde"/>
                      <w:sz w:val="18"/>
                      <w:szCs w:val="18"/>
                    </w:rPr>
                    <w:t xml:space="preserve">Concesionarios y autorizados Titulares </w:t>
                  </w:r>
                  <w:r>
                    <w:rPr>
                      <w:rFonts w:ascii="ITC Avant Garde" w:hAnsi="ITC Avant Garde"/>
                      <w:sz w:val="18"/>
                      <w:szCs w:val="18"/>
                    </w:rPr>
                    <w:lastRenderedPageBreak/>
                    <w:t xml:space="preserve">de infraestructura  de </w:t>
                  </w:r>
                  <w:r w:rsidRPr="003B79D6">
                    <w:rPr>
                      <w:rFonts w:ascii="ITC Avant Garde" w:hAnsi="ITC Avant Garde"/>
                      <w:sz w:val="18"/>
                      <w:szCs w:val="18"/>
                    </w:rPr>
                    <w:t xml:space="preserve">telecomunicaciones </w:t>
                  </w:r>
                  <w:r>
                    <w:rPr>
                      <w:rFonts w:ascii="ITC Avant Garde" w:hAnsi="ITC Avant Garde"/>
                      <w:sz w:val="18"/>
                      <w:szCs w:val="18"/>
                    </w:rPr>
                    <w:t>o radiodifusión.</w:t>
                  </w:r>
                </w:p>
              </w:tc>
            </w:tr>
            <w:tr w:rsidR="00875D7F" w14:paraId="159665D0"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937940" w14:textId="77777777" w:rsidR="00875D7F" w:rsidRDefault="00875D7F" w:rsidP="00875D7F">
                  <w:pPr>
                    <w:jc w:val="center"/>
                    <w:rPr>
                      <w:rFonts w:ascii="ITC Avant Garde" w:hAnsi="ITC Avant Garde"/>
                      <w:sz w:val="18"/>
                      <w:szCs w:val="18"/>
                    </w:rPr>
                  </w:pPr>
                  <w:r w:rsidRPr="00DD06A0">
                    <w:rPr>
                      <w:rFonts w:ascii="ITC Avant Garde" w:hAnsi="ITC Avant Garde"/>
                      <w:b/>
                      <w:sz w:val="18"/>
                      <w:szCs w:val="18"/>
                    </w:rPr>
                    <w:lastRenderedPageBreak/>
                    <w:t>Justificación y razones para su aplicación</w:t>
                  </w:r>
                </w:p>
              </w:tc>
              <w:tc>
                <w:tcPr>
                  <w:tcW w:w="7093" w:type="dxa"/>
                  <w:gridSpan w:val="4"/>
                  <w:tcBorders>
                    <w:left w:val="single" w:sz="4" w:space="0" w:color="auto"/>
                    <w:bottom w:val="single" w:sz="4" w:space="0" w:color="auto"/>
                    <w:right w:val="single" w:sz="4" w:space="0" w:color="auto"/>
                  </w:tcBorders>
                  <w:shd w:val="clear" w:color="auto" w:fill="FFFFFF" w:themeFill="background1"/>
                </w:tcPr>
                <w:p w14:paraId="359F8243" w14:textId="1E2F7CAC" w:rsidR="00875D7F" w:rsidRDefault="00875D7F" w:rsidP="00875D7F">
                  <w:pPr>
                    <w:jc w:val="both"/>
                    <w:rPr>
                      <w:rFonts w:ascii="ITC Avant Garde" w:hAnsi="ITC Avant Garde"/>
                      <w:bCs/>
                      <w:sz w:val="18"/>
                      <w:szCs w:val="18"/>
                      <w:lang w:val="es-EC"/>
                    </w:rPr>
                  </w:pPr>
                  <w:r w:rsidRPr="00364FB0">
                    <w:rPr>
                      <w:rFonts w:ascii="ITC Avant Garde" w:hAnsi="ITC Avant Garde"/>
                      <w:bCs/>
                      <w:sz w:val="18"/>
                      <w:szCs w:val="18"/>
                      <w:lang w:val="es-EC"/>
                    </w:rPr>
                    <w:t>El artículo 1</w:t>
                  </w:r>
                  <w:r>
                    <w:rPr>
                      <w:rFonts w:ascii="ITC Avant Garde" w:hAnsi="ITC Avant Garde"/>
                      <w:bCs/>
                      <w:sz w:val="18"/>
                      <w:szCs w:val="18"/>
                      <w:lang w:val="es-EC"/>
                    </w:rPr>
                    <w:t>2</w:t>
                  </w:r>
                  <w:r w:rsidRPr="00364FB0">
                    <w:rPr>
                      <w:rFonts w:ascii="ITC Avant Garde" w:hAnsi="ITC Avant Garde"/>
                      <w:bCs/>
                      <w:sz w:val="18"/>
                      <w:szCs w:val="18"/>
                      <w:lang w:val="es-EC"/>
                    </w:rPr>
                    <w:t xml:space="preserve"> determina el listado de elementos de infraestructura que podrán ser considerados por el Instituto como “Infraestructura Necesaria”, designación que identifica aquellos elementos de infraestructura que son esenciales para la prestación del servicio de telecomunicaciones o radiodifusión. La intención regulatoria es dotar de mayor certidumbre a los concesionarios </w:t>
                  </w:r>
                  <w:r>
                    <w:rPr>
                      <w:rFonts w:ascii="ITC Avant Garde" w:hAnsi="ITC Avant Garde"/>
                      <w:bCs/>
                      <w:sz w:val="18"/>
                      <w:szCs w:val="18"/>
                      <w:lang w:val="es-EC"/>
                    </w:rPr>
                    <w:t xml:space="preserve">y </w:t>
                  </w:r>
                  <w:proofErr w:type="spellStart"/>
                  <w:r>
                    <w:rPr>
                      <w:rFonts w:ascii="ITC Avant Garde" w:hAnsi="ITC Avant Garde"/>
                      <w:bCs/>
                      <w:sz w:val="18"/>
                      <w:szCs w:val="18"/>
                      <w:lang w:val="es-EC"/>
                    </w:rPr>
                    <w:t>aurtorizados</w:t>
                  </w:r>
                  <w:proofErr w:type="spellEnd"/>
                  <w:r>
                    <w:rPr>
                      <w:rFonts w:ascii="ITC Avant Garde" w:hAnsi="ITC Avant Garde"/>
                      <w:bCs/>
                      <w:sz w:val="18"/>
                      <w:szCs w:val="18"/>
                      <w:lang w:val="es-EC"/>
                    </w:rPr>
                    <w:t xml:space="preserve"> </w:t>
                  </w:r>
                  <w:r w:rsidRPr="00364FB0">
                    <w:rPr>
                      <w:rFonts w:ascii="ITC Avant Garde" w:hAnsi="ITC Avant Garde"/>
                      <w:bCs/>
                      <w:sz w:val="18"/>
                      <w:szCs w:val="18"/>
                      <w:lang w:val="es-EC"/>
                    </w:rPr>
                    <w:t>respecto a los elementos de infraestructura que podrán cumplir con el requisito de que sean necesarios para la prestación del servicio para efecto de la presentación de un desacuerdo de compartición ante el Instituto. Esta disposición encuentra sustento en lo establecido en el artículo 139 de la LFTR.</w:t>
                  </w:r>
                </w:p>
                <w:p w14:paraId="4355217A" w14:textId="77777777" w:rsidR="00875D7F" w:rsidRDefault="00875D7F" w:rsidP="00875D7F">
                  <w:pPr>
                    <w:jc w:val="both"/>
                    <w:rPr>
                      <w:rFonts w:ascii="ITC Avant Garde" w:hAnsi="ITC Avant Garde"/>
                      <w:bCs/>
                      <w:sz w:val="18"/>
                      <w:szCs w:val="18"/>
                      <w:lang w:val="es-EC"/>
                    </w:rPr>
                  </w:pPr>
                </w:p>
                <w:p w14:paraId="33F216B2" w14:textId="77777777" w:rsidR="00875D7F" w:rsidRDefault="00875D7F" w:rsidP="00875D7F">
                  <w:pPr>
                    <w:jc w:val="both"/>
                    <w:rPr>
                      <w:rFonts w:ascii="ITC Avant Garde" w:hAnsi="ITC Avant Garde"/>
                      <w:bCs/>
                      <w:sz w:val="18"/>
                      <w:szCs w:val="18"/>
                      <w:lang w:val="es-EC"/>
                    </w:rPr>
                  </w:pPr>
                  <w:r>
                    <w:rPr>
                      <w:rFonts w:ascii="ITC Avant Garde" w:hAnsi="ITC Avant Garde"/>
                      <w:sz w:val="18"/>
                      <w:szCs w:val="18"/>
                    </w:rPr>
                    <w:t xml:space="preserve">Aunado a lo anterior, cabe recalcar que </w:t>
                  </w:r>
                  <w:r>
                    <w:rPr>
                      <w:rFonts w:ascii="ITC Avant Garde" w:hAnsi="ITC Avant Garde"/>
                      <w:bCs/>
                      <w:sz w:val="18"/>
                      <w:szCs w:val="18"/>
                      <w:lang w:val="es-EC"/>
                    </w:rPr>
                    <w:t>e</w:t>
                  </w:r>
                  <w:r w:rsidRPr="00364FB0">
                    <w:rPr>
                      <w:rFonts w:ascii="ITC Avant Garde" w:hAnsi="ITC Avant Garde"/>
                      <w:bCs/>
                      <w:sz w:val="18"/>
                      <w:szCs w:val="18"/>
                      <w:lang w:val="es-EC"/>
                    </w:rPr>
                    <w:t xml:space="preserve">l concepto de </w:t>
                  </w:r>
                  <w:r w:rsidRPr="00364FB0">
                    <w:rPr>
                      <w:rFonts w:ascii="ITC Avant Garde" w:hAnsi="ITC Avant Garde"/>
                      <w:b/>
                      <w:bCs/>
                      <w:sz w:val="18"/>
                      <w:szCs w:val="18"/>
                      <w:lang w:val="es-EC"/>
                    </w:rPr>
                    <w:t>Infraestructura Necesaria</w:t>
                  </w:r>
                  <w:r w:rsidRPr="00364FB0">
                    <w:rPr>
                      <w:rFonts w:ascii="ITC Avant Garde" w:hAnsi="ITC Avant Garde"/>
                      <w:bCs/>
                      <w:sz w:val="18"/>
                      <w:szCs w:val="18"/>
                      <w:lang w:val="es-EC"/>
                    </w:rPr>
                    <w:t xml:space="preserve"> fue desarrollado a efecto de establecer cuándo la infraestructura de telecomunicaciones o radiodifusión es esencial para la prestación del servicio –de telecomunicaciones o de radiodifusión– conforme al artículo 139 de la LFTR, en contraste con el concepto de </w:t>
                  </w:r>
                  <w:r w:rsidRPr="00412B53">
                    <w:rPr>
                      <w:rFonts w:ascii="ITC Avant Garde" w:hAnsi="ITC Avant Garde"/>
                      <w:bCs/>
                      <w:i/>
                      <w:sz w:val="18"/>
                      <w:szCs w:val="18"/>
                      <w:lang w:val="es-EC"/>
                    </w:rPr>
                    <w:t>“Insumo Esencial”,</w:t>
                  </w:r>
                  <w:r w:rsidRPr="00364FB0">
                    <w:rPr>
                      <w:rFonts w:ascii="ITC Avant Garde" w:hAnsi="ITC Avant Garde"/>
                      <w:bCs/>
                      <w:sz w:val="18"/>
                      <w:szCs w:val="18"/>
                      <w:lang w:val="es-EC"/>
                    </w:rPr>
                    <w:t xml:space="preserve"> lo que también explica que no resulte aplicable el procedimiento para determinar la existencia de insumos esenciales previsto en el artículo 94 de la LFCE. </w:t>
                  </w:r>
                </w:p>
                <w:p w14:paraId="695D682E" w14:textId="77777777" w:rsidR="00875D7F" w:rsidRPr="00364FB0" w:rsidRDefault="00875D7F" w:rsidP="00875D7F">
                  <w:pPr>
                    <w:jc w:val="both"/>
                    <w:rPr>
                      <w:rFonts w:ascii="ITC Avant Garde" w:hAnsi="ITC Avant Garde"/>
                      <w:bCs/>
                      <w:sz w:val="18"/>
                      <w:szCs w:val="18"/>
                      <w:lang w:val="es-ES"/>
                    </w:rPr>
                  </w:pPr>
                </w:p>
                <w:p w14:paraId="3F728B6C" w14:textId="77777777" w:rsidR="00875D7F" w:rsidRPr="00364FB0" w:rsidRDefault="00875D7F" w:rsidP="00875D7F">
                  <w:pPr>
                    <w:jc w:val="both"/>
                    <w:rPr>
                      <w:rFonts w:ascii="ITC Avant Garde" w:hAnsi="ITC Avant Garde"/>
                      <w:bCs/>
                      <w:sz w:val="18"/>
                      <w:szCs w:val="18"/>
                      <w:lang w:val="es-EC"/>
                    </w:rPr>
                  </w:pPr>
                  <w:r w:rsidRPr="00364FB0">
                    <w:rPr>
                      <w:rFonts w:ascii="ITC Avant Garde" w:hAnsi="ITC Avant Garde"/>
                      <w:bCs/>
                      <w:sz w:val="18"/>
                      <w:szCs w:val="18"/>
                      <w:lang w:val="es-EC"/>
                    </w:rPr>
                    <w:t xml:space="preserve">Lo anterior en virtud de que (i) el artículo 139 de la LFTR contempla como uno de los requisitos para que el Instituto pueda establecer las condiciones de uso, la compartición del espacio físico, así como la tarifa correspondiente, que la infraestructura sea esencial para la prestación del servicio, pero no hace una referencia a </w:t>
                  </w:r>
                  <w:r w:rsidRPr="00412B53">
                    <w:rPr>
                      <w:rFonts w:ascii="ITC Avant Garde" w:hAnsi="ITC Avant Garde"/>
                      <w:bCs/>
                      <w:i/>
                      <w:sz w:val="18"/>
                      <w:szCs w:val="18"/>
                      <w:lang w:val="es-EC"/>
                    </w:rPr>
                    <w:t>“insumos esenciales”</w:t>
                  </w:r>
                  <w:r w:rsidRPr="00364FB0">
                    <w:rPr>
                      <w:rFonts w:ascii="ITC Avant Garde" w:hAnsi="ITC Avant Garde"/>
                      <w:bCs/>
                      <w:sz w:val="18"/>
                      <w:szCs w:val="18"/>
                      <w:lang w:val="es-EC"/>
                    </w:rPr>
                    <w:t>, término definido en el artículo 3, fracción XXIX, de la LFTR; y (ii) de lo dispuesto en el referido artículo 139, adminiculado con el 129, se advierte que la LFTR prevé un procedimiento específico al que debe sujetarse el Instituto para resolver los desacuerdos de compartición de infraestructura, por lo que no se actualiza la hipótesis normativa prevista en el artículo 6, segundo párrafo, de la LFTR, que se cita a continuación:</w:t>
                  </w:r>
                </w:p>
                <w:p w14:paraId="285B787D" w14:textId="77777777" w:rsidR="00875D7F" w:rsidRDefault="00875D7F" w:rsidP="00875D7F">
                  <w:pPr>
                    <w:jc w:val="both"/>
                    <w:rPr>
                      <w:rFonts w:ascii="ITC Avant Garde" w:hAnsi="ITC Avant Garde"/>
                      <w:bCs/>
                      <w:i/>
                      <w:iCs/>
                      <w:sz w:val="18"/>
                      <w:szCs w:val="18"/>
                      <w:lang w:val="es-EC"/>
                    </w:rPr>
                  </w:pPr>
                </w:p>
                <w:p w14:paraId="582A2D79" w14:textId="77777777" w:rsidR="00875D7F" w:rsidRPr="00412B53" w:rsidRDefault="00875D7F" w:rsidP="00875D7F">
                  <w:pPr>
                    <w:jc w:val="both"/>
                    <w:rPr>
                      <w:rFonts w:ascii="ITC Avant Garde" w:hAnsi="ITC Avant Garde"/>
                      <w:bCs/>
                      <w:i/>
                      <w:iCs/>
                      <w:sz w:val="16"/>
                      <w:szCs w:val="16"/>
                      <w:lang w:val="es-EC"/>
                    </w:rPr>
                  </w:pPr>
                  <w:r w:rsidRPr="00412B53">
                    <w:rPr>
                      <w:rFonts w:ascii="ITC Avant Garde" w:hAnsi="ITC Avant Garde"/>
                      <w:bCs/>
                      <w:i/>
                      <w:iCs/>
                      <w:sz w:val="16"/>
                      <w:szCs w:val="16"/>
                      <w:lang w:val="es-EC"/>
                    </w:rPr>
                    <w:t>“</w:t>
                  </w:r>
                  <w:r w:rsidRPr="00412B53">
                    <w:rPr>
                      <w:rFonts w:ascii="ITC Avant Garde" w:hAnsi="ITC Avant Garde"/>
                      <w:b/>
                      <w:bCs/>
                      <w:i/>
                      <w:iCs/>
                      <w:sz w:val="16"/>
                      <w:szCs w:val="16"/>
                      <w:lang w:val="es-EC"/>
                    </w:rPr>
                    <w:t>Artículo 6.</w:t>
                  </w:r>
                  <w:r w:rsidRPr="00412B53">
                    <w:rPr>
                      <w:rFonts w:ascii="ITC Avant Garde" w:hAnsi="ITC Avant Garde"/>
                      <w:bCs/>
                      <w:i/>
                      <w:iCs/>
                      <w:sz w:val="16"/>
                      <w:szCs w:val="16"/>
                      <w:lang w:val="es-EC"/>
                    </w:rPr>
                    <w:t xml:space="preserve"> A falta de disposición expresa en esta Ley o en los tratados internacionales se aplicarán supletoriamente:</w:t>
                  </w:r>
                </w:p>
                <w:p w14:paraId="651F6188" w14:textId="77777777" w:rsidR="00875D7F" w:rsidRPr="00412B53" w:rsidRDefault="00875D7F" w:rsidP="00875D7F">
                  <w:pPr>
                    <w:jc w:val="both"/>
                    <w:rPr>
                      <w:rFonts w:ascii="ITC Avant Garde" w:hAnsi="ITC Avant Garde"/>
                      <w:bCs/>
                      <w:i/>
                      <w:iCs/>
                      <w:sz w:val="16"/>
                      <w:szCs w:val="16"/>
                      <w:lang w:val="es-EC"/>
                    </w:rPr>
                  </w:pPr>
                  <w:r w:rsidRPr="00412B53">
                    <w:rPr>
                      <w:rFonts w:ascii="ITC Avant Garde" w:hAnsi="ITC Avant Garde"/>
                      <w:bCs/>
                      <w:i/>
                      <w:iCs/>
                      <w:sz w:val="16"/>
                      <w:szCs w:val="16"/>
                      <w:lang w:val="es-EC"/>
                    </w:rPr>
                    <w:t>I. La Ley General de Bienes Nacionales;</w:t>
                  </w:r>
                </w:p>
                <w:p w14:paraId="7FED91CB" w14:textId="77777777" w:rsidR="00875D7F" w:rsidRPr="00412B53" w:rsidRDefault="00875D7F" w:rsidP="00875D7F">
                  <w:pPr>
                    <w:jc w:val="both"/>
                    <w:rPr>
                      <w:rFonts w:ascii="ITC Avant Garde" w:hAnsi="ITC Avant Garde"/>
                      <w:bCs/>
                      <w:i/>
                      <w:iCs/>
                      <w:sz w:val="16"/>
                      <w:szCs w:val="16"/>
                      <w:lang w:val="es-EC"/>
                    </w:rPr>
                  </w:pPr>
                  <w:r w:rsidRPr="00412B53">
                    <w:rPr>
                      <w:rFonts w:ascii="ITC Avant Garde" w:hAnsi="ITC Avant Garde"/>
                      <w:bCs/>
                      <w:i/>
                      <w:iCs/>
                      <w:sz w:val="16"/>
                      <w:szCs w:val="16"/>
                      <w:lang w:val="es-EC"/>
                    </w:rPr>
                    <w:t>II. La Ley de Vías Generales de Comunicación;</w:t>
                  </w:r>
                </w:p>
                <w:p w14:paraId="57FF0E75" w14:textId="77777777" w:rsidR="00875D7F" w:rsidRPr="00412B53" w:rsidRDefault="00875D7F" w:rsidP="00875D7F">
                  <w:pPr>
                    <w:jc w:val="both"/>
                    <w:rPr>
                      <w:rFonts w:ascii="ITC Avant Garde" w:hAnsi="ITC Avant Garde"/>
                      <w:bCs/>
                      <w:i/>
                      <w:iCs/>
                      <w:sz w:val="16"/>
                      <w:szCs w:val="16"/>
                      <w:lang w:val="es-EC"/>
                    </w:rPr>
                  </w:pPr>
                  <w:r w:rsidRPr="00412B53">
                    <w:rPr>
                      <w:rFonts w:ascii="ITC Avant Garde" w:hAnsi="ITC Avant Garde"/>
                      <w:bCs/>
                      <w:i/>
                      <w:iCs/>
                      <w:sz w:val="16"/>
                      <w:szCs w:val="16"/>
                      <w:lang w:val="es-EC"/>
                    </w:rPr>
                    <w:t>III. La Ley Federal de Protección al Consumidor;</w:t>
                  </w:r>
                </w:p>
                <w:p w14:paraId="6EDA8621" w14:textId="77777777" w:rsidR="00875D7F" w:rsidRPr="00412B53" w:rsidRDefault="00875D7F" w:rsidP="00875D7F">
                  <w:pPr>
                    <w:jc w:val="both"/>
                    <w:rPr>
                      <w:rFonts w:ascii="ITC Avant Garde" w:hAnsi="ITC Avant Garde"/>
                      <w:bCs/>
                      <w:i/>
                      <w:iCs/>
                      <w:sz w:val="16"/>
                      <w:szCs w:val="16"/>
                      <w:lang w:val="es-EC"/>
                    </w:rPr>
                  </w:pPr>
                  <w:r w:rsidRPr="00412B53">
                    <w:rPr>
                      <w:rFonts w:ascii="ITC Avant Garde" w:hAnsi="ITC Avant Garde"/>
                      <w:bCs/>
                      <w:i/>
                      <w:iCs/>
                      <w:sz w:val="16"/>
                      <w:szCs w:val="16"/>
                      <w:lang w:val="es-EC"/>
                    </w:rPr>
                    <w:t>IV. La Ley Federal de Procedimiento Administrativo;</w:t>
                  </w:r>
                </w:p>
                <w:p w14:paraId="505881D8" w14:textId="77777777" w:rsidR="00875D7F" w:rsidRPr="00412B53" w:rsidRDefault="00875D7F" w:rsidP="00875D7F">
                  <w:pPr>
                    <w:jc w:val="both"/>
                    <w:rPr>
                      <w:rFonts w:ascii="ITC Avant Garde" w:hAnsi="ITC Avant Garde"/>
                      <w:bCs/>
                      <w:i/>
                      <w:iCs/>
                      <w:sz w:val="16"/>
                      <w:szCs w:val="16"/>
                      <w:lang w:val="es-EC"/>
                    </w:rPr>
                  </w:pPr>
                  <w:r w:rsidRPr="00412B53">
                    <w:rPr>
                      <w:rFonts w:ascii="ITC Avant Garde" w:hAnsi="ITC Avant Garde"/>
                      <w:bCs/>
                      <w:i/>
                      <w:iCs/>
                      <w:sz w:val="16"/>
                      <w:szCs w:val="16"/>
                      <w:lang w:val="es-EC"/>
                    </w:rPr>
                    <w:t>V. El Código de Comercio;</w:t>
                  </w:r>
                </w:p>
                <w:p w14:paraId="6E7A1DFF" w14:textId="77777777" w:rsidR="00875D7F" w:rsidRPr="00412B53" w:rsidRDefault="00875D7F" w:rsidP="00875D7F">
                  <w:pPr>
                    <w:jc w:val="both"/>
                    <w:rPr>
                      <w:rFonts w:ascii="ITC Avant Garde" w:hAnsi="ITC Avant Garde"/>
                      <w:bCs/>
                      <w:i/>
                      <w:iCs/>
                      <w:sz w:val="16"/>
                      <w:szCs w:val="16"/>
                      <w:lang w:val="es-EC"/>
                    </w:rPr>
                  </w:pPr>
                  <w:r w:rsidRPr="00412B53">
                    <w:rPr>
                      <w:rFonts w:ascii="ITC Avant Garde" w:hAnsi="ITC Avant Garde"/>
                      <w:bCs/>
                      <w:i/>
                      <w:iCs/>
                      <w:sz w:val="16"/>
                      <w:szCs w:val="16"/>
                      <w:lang w:val="es-EC"/>
                    </w:rPr>
                    <w:t>VI. El Código Civil Federal;</w:t>
                  </w:r>
                </w:p>
                <w:p w14:paraId="5DDDBA5E" w14:textId="77777777" w:rsidR="00875D7F" w:rsidRPr="00412B53" w:rsidRDefault="00875D7F" w:rsidP="00875D7F">
                  <w:pPr>
                    <w:jc w:val="both"/>
                    <w:rPr>
                      <w:rFonts w:ascii="ITC Avant Garde" w:hAnsi="ITC Avant Garde"/>
                      <w:bCs/>
                      <w:i/>
                      <w:iCs/>
                      <w:sz w:val="16"/>
                      <w:szCs w:val="16"/>
                      <w:lang w:val="es-EC"/>
                    </w:rPr>
                  </w:pPr>
                  <w:r w:rsidRPr="00412B53">
                    <w:rPr>
                      <w:rFonts w:ascii="ITC Avant Garde" w:hAnsi="ITC Avant Garde"/>
                      <w:bCs/>
                      <w:i/>
                      <w:iCs/>
                      <w:sz w:val="16"/>
                      <w:szCs w:val="16"/>
                      <w:lang w:val="es-EC"/>
                    </w:rPr>
                    <w:t>VII. El Código Federal de Procedimientos Civiles, y</w:t>
                  </w:r>
                </w:p>
                <w:p w14:paraId="1E43965F" w14:textId="77777777" w:rsidR="00875D7F" w:rsidRPr="00412B53" w:rsidRDefault="00875D7F" w:rsidP="00875D7F">
                  <w:pPr>
                    <w:jc w:val="both"/>
                    <w:rPr>
                      <w:rFonts w:ascii="ITC Avant Garde" w:hAnsi="ITC Avant Garde"/>
                      <w:bCs/>
                      <w:i/>
                      <w:iCs/>
                      <w:sz w:val="16"/>
                      <w:szCs w:val="16"/>
                      <w:lang w:val="es-EC"/>
                    </w:rPr>
                  </w:pPr>
                  <w:r w:rsidRPr="00412B53">
                    <w:rPr>
                      <w:rFonts w:ascii="ITC Avant Garde" w:hAnsi="ITC Avant Garde"/>
                      <w:bCs/>
                      <w:i/>
                      <w:iCs/>
                      <w:sz w:val="16"/>
                      <w:szCs w:val="16"/>
                      <w:lang w:val="es-EC"/>
                    </w:rPr>
                    <w:t>VIII. Las Leyes Generales en materia electoral.</w:t>
                  </w:r>
                </w:p>
                <w:p w14:paraId="21EC7568" w14:textId="77777777" w:rsidR="00875D7F" w:rsidRPr="00412B53" w:rsidRDefault="00875D7F" w:rsidP="00875D7F">
                  <w:pPr>
                    <w:jc w:val="both"/>
                    <w:rPr>
                      <w:rFonts w:ascii="ITC Avant Garde" w:hAnsi="ITC Avant Garde"/>
                      <w:bCs/>
                      <w:i/>
                      <w:iCs/>
                      <w:sz w:val="16"/>
                      <w:szCs w:val="16"/>
                      <w:lang w:val="es-EC"/>
                    </w:rPr>
                  </w:pPr>
                  <w:r w:rsidRPr="00412B53">
                    <w:rPr>
                      <w:rFonts w:ascii="ITC Avant Garde" w:hAnsi="ITC Avant Garde"/>
                      <w:b/>
                      <w:bCs/>
                      <w:i/>
                      <w:iCs/>
                      <w:sz w:val="16"/>
                      <w:szCs w:val="16"/>
                      <w:u w:val="single"/>
                      <w:lang w:val="es-EC"/>
                    </w:rPr>
                    <w:t>Los asuntos que no tengan previsto un trámite específico conforme a la Ley Federal de Competencia Económica o esta Ley, se tramitarán conforme a lo dispuesto en la Ley Federal de Procedimiento Administrativo</w:t>
                  </w:r>
                  <w:r w:rsidRPr="00412B53">
                    <w:rPr>
                      <w:rFonts w:ascii="ITC Avant Garde" w:hAnsi="ITC Avant Garde"/>
                      <w:bCs/>
                      <w:i/>
                      <w:iCs/>
                      <w:sz w:val="16"/>
                      <w:szCs w:val="16"/>
                      <w:lang w:val="es-EC"/>
                    </w:rPr>
                    <w:t>.”</w:t>
                  </w:r>
                </w:p>
                <w:p w14:paraId="0760E7C8" w14:textId="77777777" w:rsidR="00875D7F" w:rsidRDefault="00875D7F" w:rsidP="00875D7F">
                  <w:pPr>
                    <w:jc w:val="right"/>
                    <w:rPr>
                      <w:rFonts w:ascii="ITC Avant Garde" w:hAnsi="ITC Avant Garde"/>
                      <w:bCs/>
                      <w:i/>
                      <w:iCs/>
                      <w:sz w:val="16"/>
                      <w:szCs w:val="16"/>
                      <w:lang w:val="es-EC"/>
                    </w:rPr>
                  </w:pPr>
                  <w:r w:rsidRPr="00412B53">
                    <w:rPr>
                      <w:rFonts w:ascii="ITC Avant Garde" w:hAnsi="ITC Avant Garde"/>
                      <w:bCs/>
                      <w:i/>
                      <w:iCs/>
                      <w:sz w:val="16"/>
                      <w:szCs w:val="16"/>
                      <w:lang w:val="es-EC"/>
                    </w:rPr>
                    <w:t>(Énfasis añadido)</w:t>
                  </w:r>
                </w:p>
                <w:p w14:paraId="2BA8A4B2" w14:textId="77777777" w:rsidR="00875D7F" w:rsidRPr="00412B53" w:rsidRDefault="00875D7F" w:rsidP="00875D7F">
                  <w:pPr>
                    <w:jc w:val="both"/>
                    <w:rPr>
                      <w:rFonts w:ascii="ITC Avant Garde" w:hAnsi="ITC Avant Garde"/>
                      <w:bCs/>
                      <w:i/>
                      <w:iCs/>
                      <w:sz w:val="16"/>
                      <w:szCs w:val="16"/>
                      <w:lang w:val="es-EC"/>
                    </w:rPr>
                  </w:pPr>
                </w:p>
                <w:p w14:paraId="7FC30D9D" w14:textId="77777777" w:rsidR="00875D7F" w:rsidRDefault="00875D7F" w:rsidP="00875D7F">
                  <w:pPr>
                    <w:jc w:val="both"/>
                    <w:rPr>
                      <w:rFonts w:ascii="ITC Avant Garde" w:hAnsi="ITC Avant Garde"/>
                      <w:bCs/>
                      <w:sz w:val="18"/>
                      <w:szCs w:val="18"/>
                      <w:lang w:val="es-EC"/>
                    </w:rPr>
                  </w:pPr>
                  <w:r w:rsidRPr="00364FB0">
                    <w:rPr>
                      <w:rFonts w:ascii="ITC Avant Garde" w:hAnsi="ITC Avant Garde"/>
                      <w:bCs/>
                      <w:sz w:val="18"/>
                      <w:szCs w:val="18"/>
                      <w:lang w:val="es-EC"/>
                    </w:rPr>
                    <w:t xml:space="preserve">Confirma lo anterior el hecho de que, de sustanciarse previamente el procedimiento previsto en el artículo 94 de la LFCE —de acuerdo con lo señalado en su fracción VII, inciso c)—, en su caso, la resolución incluiría los lineamientos para regular las modalidades de acceso, precios o tarifas, condiciones técnicas y calidad, así como el calendario de aplicación, circunstancia que dejaría sin materia los desacuerdos de compartición sobre infraestructura ya declarada como insumo esencial, en virtud de que la resolución que recaería a dichos desacuerdos debería establecer </w:t>
                  </w:r>
                  <w:r w:rsidRPr="00364FB0">
                    <w:rPr>
                      <w:rFonts w:ascii="ITC Avant Garde" w:hAnsi="ITC Avant Garde"/>
                      <w:bCs/>
                      <w:sz w:val="18"/>
                      <w:szCs w:val="18"/>
                      <w:lang w:val="es-EC"/>
                    </w:rPr>
                    <w:lastRenderedPageBreak/>
                    <w:t>precisamente las condiciones de uso, la compartición del espacio físico y la tarifa correspondiente. Para mayor referencia, se cita a continuación la porción en comento del artículo 94 de la LFCE:</w:t>
                  </w:r>
                </w:p>
                <w:p w14:paraId="78EE2EC7" w14:textId="77777777" w:rsidR="00875D7F" w:rsidRPr="00364FB0" w:rsidRDefault="00875D7F" w:rsidP="00875D7F">
                  <w:pPr>
                    <w:jc w:val="both"/>
                    <w:rPr>
                      <w:rFonts w:ascii="ITC Avant Garde" w:hAnsi="ITC Avant Garde"/>
                      <w:bCs/>
                      <w:sz w:val="18"/>
                      <w:szCs w:val="18"/>
                      <w:lang w:val="es-EC"/>
                    </w:rPr>
                  </w:pPr>
                </w:p>
                <w:p w14:paraId="6485741D" w14:textId="77777777" w:rsidR="00875D7F" w:rsidRDefault="00875D7F" w:rsidP="00875D7F">
                  <w:pPr>
                    <w:jc w:val="both"/>
                    <w:rPr>
                      <w:rFonts w:ascii="ITC Avant Garde" w:hAnsi="ITC Avant Garde"/>
                      <w:bCs/>
                      <w:i/>
                      <w:iCs/>
                      <w:sz w:val="16"/>
                      <w:szCs w:val="16"/>
                      <w:lang w:val="es-EC"/>
                    </w:rPr>
                  </w:pPr>
                  <w:r w:rsidRPr="00412B53">
                    <w:rPr>
                      <w:rFonts w:ascii="ITC Avant Garde" w:hAnsi="ITC Avant Garde"/>
                      <w:bCs/>
                      <w:i/>
                      <w:iCs/>
                      <w:sz w:val="16"/>
                      <w:szCs w:val="16"/>
                      <w:lang w:val="es-EC"/>
                    </w:rPr>
                    <w:t>“</w:t>
                  </w:r>
                  <w:r w:rsidRPr="00412B53">
                    <w:rPr>
                      <w:rFonts w:ascii="ITC Avant Garde" w:hAnsi="ITC Avant Garde"/>
                      <w:b/>
                      <w:bCs/>
                      <w:i/>
                      <w:iCs/>
                      <w:sz w:val="16"/>
                      <w:szCs w:val="16"/>
                      <w:lang w:val="es-EC"/>
                    </w:rPr>
                    <w:t>Artículo 94.</w:t>
                  </w:r>
                  <w:r w:rsidRPr="00412B53">
                    <w:rPr>
                      <w:rFonts w:ascii="ITC Avant Garde" w:hAnsi="ITC Avant Garde"/>
                      <w:bCs/>
                      <w:i/>
                      <w:iCs/>
                      <w:sz w:val="16"/>
                      <w:szCs w:val="16"/>
                      <w:lang w:val="es-EC"/>
                    </w:rPr>
                    <w:t xml:space="preserve"> La Comisión iniciará de oficio o a solicitud del Ejecutivo Federal, por sí o por conducto de la Secretaría, el procedimiento de investigación cuando existan elementos que hagan suponer que no existen condiciones de competencia efectiva en un mercado y con el fin de determinar la existencia de barreras a la competencia y libre concurrencia o insumos esenciales que puedan generar efectos anticompetitivos, mismo que se realizará conforme a lo siguiente: </w:t>
                  </w:r>
                </w:p>
                <w:p w14:paraId="6EC4650F" w14:textId="77777777" w:rsidR="00875D7F" w:rsidRPr="00412B53" w:rsidRDefault="00875D7F" w:rsidP="00875D7F">
                  <w:pPr>
                    <w:jc w:val="both"/>
                    <w:rPr>
                      <w:rFonts w:ascii="ITC Avant Garde" w:hAnsi="ITC Avant Garde"/>
                      <w:bCs/>
                      <w:i/>
                      <w:iCs/>
                      <w:sz w:val="16"/>
                      <w:szCs w:val="16"/>
                      <w:lang w:val="es-EC"/>
                    </w:rPr>
                  </w:pPr>
                </w:p>
                <w:p w14:paraId="7F65D932" w14:textId="77777777" w:rsidR="00875D7F" w:rsidRDefault="00875D7F" w:rsidP="00875D7F">
                  <w:pPr>
                    <w:jc w:val="both"/>
                    <w:rPr>
                      <w:rFonts w:ascii="ITC Avant Garde" w:hAnsi="ITC Avant Garde"/>
                      <w:bCs/>
                      <w:i/>
                      <w:iCs/>
                      <w:sz w:val="16"/>
                      <w:szCs w:val="16"/>
                      <w:lang w:val="es-EC"/>
                    </w:rPr>
                  </w:pPr>
                  <w:r w:rsidRPr="00412B53">
                    <w:rPr>
                      <w:rFonts w:ascii="ITC Avant Garde" w:hAnsi="ITC Avant Garde"/>
                      <w:bCs/>
                      <w:i/>
                      <w:iCs/>
                      <w:sz w:val="16"/>
                      <w:szCs w:val="16"/>
                      <w:lang w:val="es-EC"/>
                    </w:rPr>
                    <w:t>[…]</w:t>
                  </w:r>
                </w:p>
                <w:p w14:paraId="014A50F9" w14:textId="77777777" w:rsidR="00875D7F" w:rsidRPr="00412B53" w:rsidRDefault="00875D7F" w:rsidP="00875D7F">
                  <w:pPr>
                    <w:jc w:val="both"/>
                    <w:rPr>
                      <w:rFonts w:ascii="ITC Avant Garde" w:hAnsi="ITC Avant Garde"/>
                      <w:bCs/>
                      <w:i/>
                      <w:iCs/>
                      <w:sz w:val="16"/>
                      <w:szCs w:val="16"/>
                      <w:lang w:val="es-EC"/>
                    </w:rPr>
                  </w:pPr>
                </w:p>
                <w:p w14:paraId="1B111309" w14:textId="77777777" w:rsidR="00875D7F" w:rsidRDefault="00875D7F" w:rsidP="00875D7F">
                  <w:pPr>
                    <w:jc w:val="both"/>
                    <w:rPr>
                      <w:rFonts w:ascii="ITC Avant Garde" w:hAnsi="ITC Avant Garde"/>
                      <w:bCs/>
                      <w:i/>
                      <w:iCs/>
                      <w:sz w:val="16"/>
                      <w:szCs w:val="16"/>
                      <w:lang w:val="es-EC"/>
                    </w:rPr>
                  </w:pPr>
                  <w:r w:rsidRPr="00412B53">
                    <w:rPr>
                      <w:rFonts w:ascii="ITC Avant Garde" w:hAnsi="ITC Avant Garde"/>
                      <w:b/>
                      <w:bCs/>
                      <w:i/>
                      <w:iCs/>
                      <w:sz w:val="16"/>
                      <w:szCs w:val="16"/>
                      <w:lang w:val="es-EC"/>
                    </w:rPr>
                    <w:t>VII.</w:t>
                  </w:r>
                  <w:r w:rsidRPr="00412B53">
                    <w:rPr>
                      <w:rFonts w:ascii="ITC Avant Garde" w:hAnsi="ITC Avant Garde"/>
                      <w:bCs/>
                      <w:i/>
                      <w:iCs/>
                      <w:sz w:val="16"/>
                      <w:szCs w:val="16"/>
                      <w:lang w:val="es-EC"/>
                    </w:rPr>
                    <w:t xml:space="preserve"> El expediente se entenderá integrado a la fecha de vencimiento del plazo para formular alegatos. El Agente Económico involucrado podrá proponer a la Comisión, en una sola ocasión, medidas idóneas y económicamente viables para eliminar los problemas de competencia identificados en cualquier momento y hasta antes de la integración. </w:t>
                  </w:r>
                </w:p>
                <w:p w14:paraId="79140B0C" w14:textId="77777777" w:rsidR="00875D7F" w:rsidRPr="00412B53" w:rsidRDefault="00875D7F" w:rsidP="00875D7F">
                  <w:pPr>
                    <w:jc w:val="both"/>
                    <w:rPr>
                      <w:rFonts w:ascii="ITC Avant Garde" w:hAnsi="ITC Avant Garde"/>
                      <w:bCs/>
                      <w:i/>
                      <w:iCs/>
                      <w:sz w:val="16"/>
                      <w:szCs w:val="16"/>
                      <w:lang w:val="es-EC"/>
                    </w:rPr>
                  </w:pPr>
                </w:p>
                <w:p w14:paraId="10F8BB58" w14:textId="77777777" w:rsidR="00875D7F" w:rsidRDefault="00875D7F" w:rsidP="00875D7F">
                  <w:pPr>
                    <w:jc w:val="both"/>
                    <w:rPr>
                      <w:rFonts w:ascii="ITC Avant Garde" w:hAnsi="ITC Avant Garde"/>
                      <w:bCs/>
                      <w:i/>
                      <w:iCs/>
                      <w:sz w:val="16"/>
                      <w:szCs w:val="16"/>
                      <w:lang w:val="es-EC"/>
                    </w:rPr>
                  </w:pPr>
                  <w:r w:rsidRPr="00412B53">
                    <w:rPr>
                      <w:rFonts w:ascii="ITC Avant Garde" w:hAnsi="ITC Avant Garde"/>
                      <w:bCs/>
                      <w:i/>
                      <w:iCs/>
                      <w:sz w:val="16"/>
                      <w:szCs w:val="16"/>
                      <w:lang w:val="es-EC"/>
                    </w:rPr>
                    <w:t xml:space="preserve">Dentro de los cinco días siguientes a la recepción del escrito de propuesta de medidas al que se refiere el párrafo anterior, la Comisión podrá prevenir al Agente Económico para que, en su caso, presente las aclaraciones correspondientes en un plazo de cinco días. Dentro de los diez días siguientes a la recepción del escrito de propuesta o de aclaraciones, según el caso, se presentará un dictamen ante el Pleno, quien deberá resolver sobre la pretensión del Agente Económico solicitante dentro de los veinte días siguientes. </w:t>
                  </w:r>
                </w:p>
                <w:p w14:paraId="3137D119" w14:textId="77777777" w:rsidR="00875D7F" w:rsidRPr="00412B53" w:rsidRDefault="00875D7F" w:rsidP="00875D7F">
                  <w:pPr>
                    <w:jc w:val="both"/>
                    <w:rPr>
                      <w:rFonts w:ascii="ITC Avant Garde" w:hAnsi="ITC Avant Garde"/>
                      <w:bCs/>
                      <w:i/>
                      <w:iCs/>
                      <w:sz w:val="16"/>
                      <w:szCs w:val="16"/>
                      <w:lang w:val="es-EC"/>
                    </w:rPr>
                  </w:pPr>
                </w:p>
                <w:p w14:paraId="455D736A" w14:textId="77777777" w:rsidR="00875D7F" w:rsidRPr="00412B53" w:rsidRDefault="00875D7F" w:rsidP="00875D7F">
                  <w:pPr>
                    <w:jc w:val="both"/>
                    <w:rPr>
                      <w:rFonts w:ascii="ITC Avant Garde" w:hAnsi="ITC Avant Garde"/>
                      <w:bCs/>
                      <w:i/>
                      <w:iCs/>
                      <w:sz w:val="16"/>
                      <w:szCs w:val="16"/>
                      <w:lang w:val="es-EC"/>
                    </w:rPr>
                  </w:pPr>
                  <w:r w:rsidRPr="00412B53">
                    <w:rPr>
                      <w:rFonts w:ascii="ITC Avant Garde" w:hAnsi="ITC Avant Garde"/>
                      <w:bCs/>
                      <w:i/>
                      <w:iCs/>
                      <w:sz w:val="16"/>
                      <w:szCs w:val="16"/>
                      <w:lang w:val="es-EC"/>
                    </w:rPr>
                    <w:t xml:space="preserve">En caso de que el Pleno no acepte la propuesta presentada por el Agente Económico solicitante, deberá justificar los motivos de la negativa y la Comisión emitirá en un plazo de cinco días el acuerdo de reanudación del procedimiento. </w:t>
                  </w:r>
                </w:p>
                <w:p w14:paraId="2D21805A" w14:textId="77777777" w:rsidR="00875D7F" w:rsidRDefault="00875D7F" w:rsidP="00875D7F">
                  <w:pPr>
                    <w:jc w:val="both"/>
                    <w:rPr>
                      <w:rFonts w:ascii="ITC Avant Garde" w:hAnsi="ITC Avant Garde"/>
                      <w:bCs/>
                      <w:i/>
                      <w:iCs/>
                      <w:sz w:val="16"/>
                      <w:szCs w:val="16"/>
                      <w:lang w:val="es-EC"/>
                    </w:rPr>
                  </w:pPr>
                  <w:r w:rsidRPr="00412B53">
                    <w:rPr>
                      <w:rFonts w:ascii="ITC Avant Garde" w:hAnsi="ITC Avant Garde"/>
                      <w:bCs/>
                      <w:i/>
                      <w:iCs/>
                      <w:sz w:val="16"/>
                      <w:szCs w:val="16"/>
                      <w:lang w:val="es-EC"/>
                    </w:rPr>
                    <w:t xml:space="preserve">Una vez integrado el expediente, el Pleno emitirá la resolución que corresponda en un plazo no mayor a sesenta días. </w:t>
                  </w:r>
                </w:p>
                <w:p w14:paraId="7945C42C" w14:textId="77777777" w:rsidR="00875D7F" w:rsidRPr="00412B53" w:rsidRDefault="00875D7F" w:rsidP="00875D7F">
                  <w:pPr>
                    <w:jc w:val="both"/>
                    <w:rPr>
                      <w:rFonts w:ascii="ITC Avant Garde" w:hAnsi="ITC Avant Garde"/>
                      <w:bCs/>
                      <w:i/>
                      <w:iCs/>
                      <w:sz w:val="16"/>
                      <w:szCs w:val="16"/>
                      <w:lang w:val="es-EC"/>
                    </w:rPr>
                  </w:pPr>
                </w:p>
                <w:p w14:paraId="0483D721" w14:textId="77777777" w:rsidR="00875D7F" w:rsidRDefault="00875D7F" w:rsidP="00875D7F">
                  <w:pPr>
                    <w:jc w:val="both"/>
                    <w:rPr>
                      <w:rFonts w:ascii="ITC Avant Garde" w:hAnsi="ITC Avant Garde"/>
                      <w:bCs/>
                      <w:i/>
                      <w:iCs/>
                      <w:sz w:val="16"/>
                      <w:szCs w:val="16"/>
                      <w:lang w:val="es-EC"/>
                    </w:rPr>
                  </w:pPr>
                  <w:r w:rsidRPr="00412B53">
                    <w:rPr>
                      <w:rFonts w:ascii="ITC Avant Garde" w:hAnsi="ITC Avant Garde"/>
                      <w:bCs/>
                      <w:i/>
                      <w:iCs/>
                      <w:sz w:val="16"/>
                      <w:szCs w:val="16"/>
                      <w:lang w:val="es-EC"/>
                    </w:rPr>
                    <w:t xml:space="preserve">La resolución de la Comisión podrá incluir: </w:t>
                  </w:r>
                </w:p>
                <w:p w14:paraId="50E0CC4D" w14:textId="77777777" w:rsidR="00875D7F" w:rsidRPr="00412B53" w:rsidRDefault="00875D7F" w:rsidP="00875D7F">
                  <w:pPr>
                    <w:jc w:val="both"/>
                    <w:rPr>
                      <w:rFonts w:ascii="ITC Avant Garde" w:hAnsi="ITC Avant Garde"/>
                      <w:bCs/>
                      <w:i/>
                      <w:iCs/>
                      <w:sz w:val="16"/>
                      <w:szCs w:val="16"/>
                      <w:lang w:val="es-EC"/>
                    </w:rPr>
                  </w:pPr>
                </w:p>
                <w:p w14:paraId="5B0A9278" w14:textId="77777777" w:rsidR="00875D7F" w:rsidRDefault="00875D7F" w:rsidP="00875D7F">
                  <w:pPr>
                    <w:jc w:val="both"/>
                    <w:rPr>
                      <w:rFonts w:ascii="ITC Avant Garde" w:hAnsi="ITC Avant Garde"/>
                      <w:bCs/>
                      <w:i/>
                      <w:iCs/>
                      <w:sz w:val="16"/>
                      <w:szCs w:val="16"/>
                      <w:lang w:val="es-EC"/>
                    </w:rPr>
                  </w:pPr>
                  <w:r w:rsidRPr="00412B53">
                    <w:rPr>
                      <w:rFonts w:ascii="ITC Avant Garde" w:hAnsi="ITC Avant Garde"/>
                      <w:bCs/>
                      <w:i/>
                      <w:iCs/>
                      <w:sz w:val="16"/>
                      <w:szCs w:val="16"/>
                      <w:lang w:val="es-EC"/>
                    </w:rPr>
                    <w:t>[…]</w:t>
                  </w:r>
                </w:p>
                <w:p w14:paraId="3FA1E008" w14:textId="77777777" w:rsidR="00875D7F" w:rsidRPr="00412B53" w:rsidRDefault="00875D7F" w:rsidP="00875D7F">
                  <w:pPr>
                    <w:jc w:val="both"/>
                    <w:rPr>
                      <w:rFonts w:ascii="ITC Avant Garde" w:hAnsi="ITC Avant Garde"/>
                      <w:bCs/>
                      <w:i/>
                      <w:iCs/>
                      <w:sz w:val="16"/>
                      <w:szCs w:val="16"/>
                      <w:lang w:val="es-EC"/>
                    </w:rPr>
                  </w:pPr>
                </w:p>
                <w:p w14:paraId="401C75F6" w14:textId="77777777" w:rsidR="00875D7F" w:rsidRDefault="00875D7F" w:rsidP="00875D7F">
                  <w:pPr>
                    <w:jc w:val="both"/>
                    <w:rPr>
                      <w:rFonts w:ascii="ITC Avant Garde" w:hAnsi="ITC Avant Garde"/>
                      <w:b/>
                      <w:bCs/>
                      <w:i/>
                      <w:iCs/>
                      <w:sz w:val="16"/>
                      <w:szCs w:val="16"/>
                      <w:u w:val="single"/>
                      <w:lang w:val="es-EC"/>
                    </w:rPr>
                  </w:pPr>
                  <w:r w:rsidRPr="00412B53">
                    <w:rPr>
                      <w:rFonts w:ascii="ITC Avant Garde" w:hAnsi="ITC Avant Garde"/>
                      <w:b/>
                      <w:bCs/>
                      <w:i/>
                      <w:iCs/>
                      <w:sz w:val="16"/>
                      <w:szCs w:val="16"/>
                      <w:lang w:val="es-EC"/>
                    </w:rPr>
                    <w:t>c)</w:t>
                  </w:r>
                  <w:r w:rsidRPr="00412B53">
                    <w:rPr>
                      <w:rFonts w:ascii="ITC Avant Garde" w:hAnsi="ITC Avant Garde"/>
                      <w:bCs/>
                      <w:i/>
                      <w:iCs/>
                      <w:sz w:val="16"/>
                      <w:szCs w:val="16"/>
                      <w:lang w:val="es-EC"/>
                    </w:rPr>
                    <w:t xml:space="preserve"> </w:t>
                  </w:r>
                  <w:r w:rsidRPr="00412B53">
                    <w:rPr>
                      <w:rFonts w:ascii="ITC Avant Garde" w:hAnsi="ITC Avant Garde"/>
                      <w:b/>
                      <w:bCs/>
                      <w:i/>
                      <w:iCs/>
                      <w:sz w:val="16"/>
                      <w:szCs w:val="16"/>
                      <w:u w:val="single"/>
                      <w:lang w:val="es-EC"/>
                    </w:rPr>
                    <w:t>La determinación sobre la existencia de insumos esenciales y lineamientos para regular, según sea el caso, las modalidades de acceso, precios o tarifas, condiciones técnicas y calidad, así como el calendario de aplicación, o</w:t>
                  </w:r>
                </w:p>
                <w:p w14:paraId="1EE63D27" w14:textId="77777777" w:rsidR="00875D7F" w:rsidRPr="00412B53" w:rsidRDefault="00875D7F" w:rsidP="00875D7F">
                  <w:pPr>
                    <w:jc w:val="both"/>
                    <w:rPr>
                      <w:rFonts w:ascii="ITC Avant Garde" w:hAnsi="ITC Avant Garde"/>
                      <w:bCs/>
                      <w:i/>
                      <w:iCs/>
                      <w:sz w:val="16"/>
                      <w:szCs w:val="16"/>
                      <w:lang w:val="es-EC"/>
                    </w:rPr>
                  </w:pPr>
                </w:p>
                <w:p w14:paraId="01C4D265" w14:textId="77777777" w:rsidR="00875D7F" w:rsidRPr="00412B53" w:rsidRDefault="00875D7F" w:rsidP="00875D7F">
                  <w:pPr>
                    <w:jc w:val="both"/>
                    <w:rPr>
                      <w:rFonts w:ascii="ITC Avant Garde" w:hAnsi="ITC Avant Garde"/>
                      <w:bCs/>
                      <w:i/>
                      <w:iCs/>
                      <w:sz w:val="16"/>
                      <w:szCs w:val="16"/>
                      <w:lang w:val="es-EC"/>
                    </w:rPr>
                  </w:pPr>
                  <w:r w:rsidRPr="00412B53">
                    <w:rPr>
                      <w:rFonts w:ascii="ITC Avant Garde" w:hAnsi="ITC Avant Garde"/>
                      <w:bCs/>
                      <w:i/>
                      <w:iCs/>
                      <w:sz w:val="16"/>
                      <w:szCs w:val="16"/>
                      <w:lang w:val="es-EC"/>
                    </w:rPr>
                    <w:t>[…]”</w:t>
                  </w:r>
                </w:p>
                <w:p w14:paraId="76C81C45" w14:textId="77777777" w:rsidR="00875D7F" w:rsidRDefault="00875D7F" w:rsidP="00875D7F">
                  <w:pPr>
                    <w:jc w:val="right"/>
                    <w:rPr>
                      <w:rFonts w:ascii="ITC Avant Garde" w:hAnsi="ITC Avant Garde"/>
                      <w:bCs/>
                      <w:i/>
                      <w:iCs/>
                      <w:sz w:val="16"/>
                      <w:szCs w:val="16"/>
                      <w:lang w:val="es-EC"/>
                    </w:rPr>
                  </w:pPr>
                  <w:r w:rsidRPr="00412B53">
                    <w:rPr>
                      <w:rFonts w:ascii="ITC Avant Garde" w:hAnsi="ITC Avant Garde"/>
                      <w:bCs/>
                      <w:i/>
                      <w:iCs/>
                      <w:sz w:val="16"/>
                      <w:szCs w:val="16"/>
                      <w:lang w:val="es-EC"/>
                    </w:rPr>
                    <w:t>(Énfasis añadido)</w:t>
                  </w:r>
                </w:p>
                <w:p w14:paraId="75F16A04" w14:textId="77777777" w:rsidR="00875D7F" w:rsidRPr="00412B53" w:rsidRDefault="00875D7F" w:rsidP="00875D7F">
                  <w:pPr>
                    <w:jc w:val="both"/>
                    <w:rPr>
                      <w:rFonts w:ascii="ITC Avant Garde" w:hAnsi="ITC Avant Garde"/>
                      <w:bCs/>
                      <w:i/>
                      <w:iCs/>
                      <w:sz w:val="16"/>
                      <w:szCs w:val="16"/>
                      <w:lang w:val="es-EC"/>
                    </w:rPr>
                  </w:pPr>
                </w:p>
                <w:p w14:paraId="497D2266" w14:textId="77777777" w:rsidR="00875D7F" w:rsidRPr="00364FB0" w:rsidRDefault="00875D7F" w:rsidP="00875D7F">
                  <w:pPr>
                    <w:jc w:val="both"/>
                    <w:rPr>
                      <w:rFonts w:ascii="ITC Avant Garde" w:hAnsi="ITC Avant Garde"/>
                      <w:bCs/>
                      <w:sz w:val="18"/>
                      <w:szCs w:val="18"/>
                      <w:lang w:val="es-EC"/>
                    </w:rPr>
                  </w:pPr>
                  <w:r w:rsidRPr="00364FB0">
                    <w:rPr>
                      <w:rFonts w:ascii="ITC Avant Garde" w:hAnsi="ITC Avant Garde"/>
                      <w:bCs/>
                      <w:sz w:val="18"/>
                      <w:szCs w:val="18"/>
                      <w:lang w:val="es-EC"/>
                    </w:rPr>
                    <w:t xml:space="preserve">Por otra parte, el artículo 139 de la LFTR no habla de las circunstancias bajo las cuales un agente económico llegó a controlar el insumo y si el mismo es controlado por uno o varios agentes económicos determinados como preponderantes. Asimismo, establece la condición adicional de que exista capacidad para la compartición. Las características mencionadas lo distinguen claramente del procedimiento establecido para la declaratoria de insumos esenciales. En consecuencia, no resulta necesaria la previa determinación de la existencia de insumos esenciales de acuerdo al procedimiento previsto en el referido artículo 94 de la LFCE, como requisito para resolver desacuerdos de compartición de infraestructura. </w:t>
                  </w:r>
                </w:p>
                <w:p w14:paraId="609D8223" w14:textId="77777777" w:rsidR="00875D7F" w:rsidRDefault="00875D7F" w:rsidP="00875D7F">
                  <w:pPr>
                    <w:jc w:val="both"/>
                    <w:rPr>
                      <w:rFonts w:ascii="ITC Avant Garde" w:hAnsi="ITC Avant Garde"/>
                      <w:sz w:val="18"/>
                      <w:szCs w:val="18"/>
                    </w:rPr>
                  </w:pPr>
                </w:p>
              </w:tc>
            </w:tr>
            <w:tr w:rsidR="00875D7F" w:rsidRPr="00DD06A0" w14:paraId="31DD31C6" w14:textId="77777777" w:rsidTr="0071273A">
              <w:trPr>
                <w:jc w:val="center"/>
              </w:trPr>
              <w:tc>
                <w:tcPr>
                  <w:tcW w:w="1293" w:type="dxa"/>
                  <w:tcBorders>
                    <w:bottom w:val="single" w:sz="4" w:space="0" w:color="auto"/>
                  </w:tcBorders>
                  <w:shd w:val="clear" w:color="auto" w:fill="A8D08D" w:themeFill="accent6" w:themeFillTint="99"/>
                </w:tcPr>
                <w:p w14:paraId="45CCA205"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lastRenderedPageBreak/>
                    <w:t xml:space="preserve">Tipo </w:t>
                  </w:r>
                </w:p>
              </w:tc>
              <w:tc>
                <w:tcPr>
                  <w:tcW w:w="2028" w:type="dxa"/>
                  <w:tcBorders>
                    <w:bottom w:val="single" w:sz="4" w:space="0" w:color="auto"/>
                  </w:tcBorders>
                  <w:shd w:val="clear" w:color="auto" w:fill="A8D08D" w:themeFill="accent6" w:themeFillTint="99"/>
                </w:tcPr>
                <w:p w14:paraId="56708244"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Sujeto(s)</w:t>
                  </w:r>
                </w:p>
                <w:p w14:paraId="35424C7C"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Obligado(s)</w:t>
                  </w:r>
                </w:p>
              </w:tc>
              <w:tc>
                <w:tcPr>
                  <w:tcW w:w="1411" w:type="dxa"/>
                  <w:shd w:val="clear" w:color="auto" w:fill="A8D08D" w:themeFill="accent6" w:themeFillTint="99"/>
                </w:tcPr>
                <w:p w14:paraId="4B7D0C76"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Artículo(s) aplicable(s)</w:t>
                  </w:r>
                </w:p>
              </w:tc>
              <w:tc>
                <w:tcPr>
                  <w:tcW w:w="1576" w:type="dxa"/>
                  <w:shd w:val="clear" w:color="auto" w:fill="A8D08D" w:themeFill="accent6" w:themeFillTint="99"/>
                </w:tcPr>
                <w:p w14:paraId="1753D56C" w14:textId="565BDD58"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Afectación en Competencia</w:t>
                  </w:r>
                </w:p>
              </w:tc>
              <w:tc>
                <w:tcPr>
                  <w:tcW w:w="2078" w:type="dxa"/>
                  <w:shd w:val="clear" w:color="auto" w:fill="A8D08D" w:themeFill="accent6" w:themeFillTint="99"/>
                </w:tcPr>
                <w:p w14:paraId="062F5FD0"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Sujeto(s)</w:t>
                  </w:r>
                </w:p>
                <w:p w14:paraId="627B5E4A"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Afectados(s)</w:t>
                  </w:r>
                </w:p>
              </w:tc>
            </w:tr>
            <w:tr w:rsidR="00875D7F" w:rsidRPr="00DD06A0" w14:paraId="77408811"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CB3A32" w14:textId="1BD11C64" w:rsidR="00875D7F" w:rsidRDefault="00C6120B" w:rsidP="00875D7F">
                  <w:pPr>
                    <w:jc w:val="center"/>
                    <w:rPr>
                      <w:rFonts w:ascii="ITC Avant Garde" w:hAnsi="ITC Avant Garde"/>
                      <w:sz w:val="18"/>
                      <w:szCs w:val="18"/>
                    </w:rPr>
                  </w:pPr>
                  <w:sdt>
                    <w:sdtPr>
                      <w:rPr>
                        <w:rFonts w:ascii="ITC Avant Garde" w:hAnsi="ITC Avant Garde"/>
                        <w:sz w:val="18"/>
                        <w:szCs w:val="18"/>
                      </w:rPr>
                      <w:alias w:val="Tipo"/>
                      <w:tag w:val="Tipo"/>
                      <w:id w:val="-850030133"/>
                      <w:placeholder>
                        <w:docPart w:val="849AB5AA9BE242289F8106F96F7D256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75D7F">
                        <w:rPr>
                          <w:rFonts w:ascii="ITC Avant Garde" w:hAnsi="ITC Avant Garde"/>
                          <w:sz w:val="18"/>
                          <w:szCs w:val="18"/>
                        </w:rPr>
                        <w:t>Definición</w:t>
                      </w:r>
                    </w:sdtContent>
                  </w:sdt>
                </w:p>
              </w:tc>
              <w:tc>
                <w:tcPr>
                  <w:tcW w:w="2028" w:type="dxa"/>
                  <w:tcBorders>
                    <w:left w:val="single" w:sz="4" w:space="0" w:color="auto"/>
                    <w:right w:val="single" w:sz="4" w:space="0" w:color="auto"/>
                  </w:tcBorders>
                  <w:shd w:val="clear" w:color="auto" w:fill="FFFFFF" w:themeFill="background1"/>
                </w:tcPr>
                <w:p w14:paraId="48844BA8" w14:textId="77777777" w:rsidR="00875D7F" w:rsidRDefault="00875D7F" w:rsidP="00875D7F">
                  <w:pPr>
                    <w:jc w:val="both"/>
                    <w:rPr>
                      <w:rFonts w:ascii="ITC Avant Garde" w:hAnsi="ITC Avant Garde"/>
                      <w:sz w:val="18"/>
                      <w:szCs w:val="18"/>
                    </w:rPr>
                  </w:pPr>
                  <w:r>
                    <w:rPr>
                      <w:rFonts w:ascii="ITC Avant Garde" w:hAnsi="ITC Avant Garde"/>
                      <w:sz w:val="18"/>
                      <w:szCs w:val="18"/>
                    </w:rPr>
                    <w:t>Instituto Federal de Telecomunicaciones</w:t>
                  </w:r>
                </w:p>
              </w:tc>
              <w:tc>
                <w:tcPr>
                  <w:tcW w:w="1411" w:type="dxa"/>
                  <w:tcBorders>
                    <w:left w:val="single" w:sz="4" w:space="0" w:color="auto"/>
                    <w:right w:val="single" w:sz="4" w:space="0" w:color="auto"/>
                  </w:tcBorders>
                  <w:shd w:val="clear" w:color="auto" w:fill="FFFFFF" w:themeFill="background1"/>
                </w:tcPr>
                <w:p w14:paraId="16574E6A" w14:textId="0AC70B25" w:rsidR="00875D7F" w:rsidRDefault="00875D7F" w:rsidP="00875D7F">
                  <w:pPr>
                    <w:jc w:val="center"/>
                    <w:rPr>
                      <w:rFonts w:ascii="ITC Avant Garde" w:hAnsi="ITC Avant Garde"/>
                      <w:sz w:val="18"/>
                      <w:szCs w:val="18"/>
                    </w:rPr>
                  </w:pPr>
                  <w:r>
                    <w:rPr>
                      <w:rFonts w:ascii="ITC Avant Garde" w:hAnsi="ITC Avant Garde"/>
                      <w:sz w:val="18"/>
                      <w:szCs w:val="18"/>
                    </w:rPr>
                    <w:t>Artículo 13</w:t>
                  </w:r>
                </w:p>
              </w:tc>
              <w:sdt>
                <w:sdtPr>
                  <w:rPr>
                    <w:rFonts w:ascii="ITC Avant Garde" w:hAnsi="ITC Avant Garde"/>
                    <w:sz w:val="18"/>
                    <w:szCs w:val="18"/>
                  </w:rPr>
                  <w:alias w:val="Tipo"/>
                  <w:tag w:val="Tipo"/>
                  <w:id w:val="1767958924"/>
                  <w:placeholder>
                    <w:docPart w:val="9532B32ABB9F455390C9E621016D9201"/>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2E67FEF1" w14:textId="77777777" w:rsidR="00875D7F" w:rsidRDefault="00875D7F" w:rsidP="00875D7F">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078" w:type="dxa"/>
                  <w:tcBorders>
                    <w:left w:val="single" w:sz="4" w:space="0" w:color="auto"/>
                    <w:right w:val="single" w:sz="4" w:space="0" w:color="auto"/>
                  </w:tcBorders>
                  <w:shd w:val="clear" w:color="auto" w:fill="FFFFFF" w:themeFill="background1"/>
                </w:tcPr>
                <w:p w14:paraId="66AC337F" w14:textId="2DE7BE04" w:rsidR="00875D7F" w:rsidRPr="00364FB0" w:rsidRDefault="000827EE" w:rsidP="00875D7F">
                  <w:pPr>
                    <w:jc w:val="both"/>
                    <w:rPr>
                      <w:rFonts w:ascii="ITC Avant Garde" w:hAnsi="ITC Avant Garde"/>
                      <w:sz w:val="18"/>
                      <w:szCs w:val="18"/>
                    </w:rPr>
                  </w:pPr>
                  <w:r>
                    <w:rPr>
                      <w:rFonts w:ascii="ITC Avant Garde" w:hAnsi="ITC Avant Garde"/>
                      <w:sz w:val="18"/>
                      <w:szCs w:val="18"/>
                    </w:rPr>
                    <w:t>C</w:t>
                  </w:r>
                  <w:r w:rsidR="00875D7F">
                    <w:rPr>
                      <w:rFonts w:ascii="ITC Avant Garde" w:hAnsi="ITC Avant Garde"/>
                      <w:sz w:val="18"/>
                      <w:szCs w:val="18"/>
                    </w:rPr>
                    <w:t xml:space="preserve">oncesionarios y autorizados </w:t>
                  </w:r>
                  <w:r>
                    <w:rPr>
                      <w:rFonts w:ascii="ITC Avant Garde" w:hAnsi="ITC Avant Garde"/>
                      <w:sz w:val="18"/>
                      <w:szCs w:val="18"/>
                    </w:rPr>
                    <w:t xml:space="preserve">Titulares de infraestructura </w:t>
                  </w:r>
                  <w:r w:rsidR="00875D7F">
                    <w:rPr>
                      <w:rFonts w:ascii="ITC Avant Garde" w:hAnsi="ITC Avant Garde"/>
                      <w:sz w:val="18"/>
                      <w:szCs w:val="18"/>
                    </w:rPr>
                    <w:t xml:space="preserve">de </w:t>
                  </w:r>
                  <w:r w:rsidR="00875D7F" w:rsidRPr="003B79D6">
                    <w:rPr>
                      <w:rFonts w:ascii="ITC Avant Garde" w:hAnsi="ITC Avant Garde"/>
                      <w:sz w:val="18"/>
                      <w:szCs w:val="18"/>
                    </w:rPr>
                    <w:t xml:space="preserve">telecomunicaciones </w:t>
                  </w:r>
                  <w:r w:rsidR="00875D7F">
                    <w:rPr>
                      <w:rFonts w:ascii="ITC Avant Garde" w:hAnsi="ITC Avant Garde"/>
                      <w:sz w:val="18"/>
                      <w:szCs w:val="18"/>
                    </w:rPr>
                    <w:t>o radiodifusión interesados en desplegar infraestructura e Instituto Federal de Telecomunicaciones</w:t>
                  </w:r>
                </w:p>
              </w:tc>
            </w:tr>
            <w:tr w:rsidR="00875D7F" w14:paraId="13397C82"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B0FAD3" w14:textId="77777777" w:rsidR="00875D7F" w:rsidRDefault="00875D7F" w:rsidP="00875D7F">
                  <w:pPr>
                    <w:jc w:val="center"/>
                    <w:rPr>
                      <w:rFonts w:ascii="ITC Avant Garde" w:hAnsi="ITC Avant Garde"/>
                      <w:sz w:val="18"/>
                      <w:szCs w:val="18"/>
                    </w:rPr>
                  </w:pPr>
                  <w:r w:rsidRPr="00DD06A0">
                    <w:rPr>
                      <w:rFonts w:ascii="ITC Avant Garde" w:hAnsi="ITC Avant Garde"/>
                      <w:b/>
                      <w:sz w:val="18"/>
                      <w:szCs w:val="18"/>
                    </w:rPr>
                    <w:t>Justificación y razones para su aplicación</w:t>
                  </w:r>
                </w:p>
              </w:tc>
              <w:tc>
                <w:tcPr>
                  <w:tcW w:w="7093" w:type="dxa"/>
                  <w:gridSpan w:val="4"/>
                  <w:tcBorders>
                    <w:left w:val="single" w:sz="4" w:space="0" w:color="auto"/>
                    <w:bottom w:val="single" w:sz="4" w:space="0" w:color="auto"/>
                    <w:right w:val="single" w:sz="4" w:space="0" w:color="auto"/>
                  </w:tcBorders>
                  <w:shd w:val="clear" w:color="auto" w:fill="FFFFFF" w:themeFill="background1"/>
                </w:tcPr>
                <w:p w14:paraId="7D9333DC" w14:textId="0BF14678" w:rsidR="00875D7F" w:rsidRPr="009F2D8B" w:rsidRDefault="00875D7F" w:rsidP="00875D7F">
                  <w:pPr>
                    <w:jc w:val="both"/>
                    <w:rPr>
                      <w:rFonts w:ascii="ITC Avant Garde" w:hAnsi="ITC Avant Garde"/>
                      <w:bCs/>
                      <w:sz w:val="18"/>
                      <w:szCs w:val="18"/>
                      <w:lang w:val="es-EC"/>
                    </w:rPr>
                  </w:pPr>
                  <w:r w:rsidRPr="008912CE">
                    <w:rPr>
                      <w:rFonts w:ascii="ITC Avant Garde" w:hAnsi="ITC Avant Garde"/>
                      <w:bCs/>
                      <w:sz w:val="18"/>
                      <w:szCs w:val="18"/>
                      <w:lang w:val="es-EC"/>
                    </w:rPr>
                    <w:t>El artículo 1</w:t>
                  </w:r>
                  <w:r>
                    <w:rPr>
                      <w:rFonts w:ascii="ITC Avant Garde" w:hAnsi="ITC Avant Garde"/>
                      <w:bCs/>
                      <w:sz w:val="18"/>
                      <w:szCs w:val="18"/>
                      <w:lang w:val="es-EC"/>
                    </w:rPr>
                    <w:t>3</w:t>
                  </w:r>
                  <w:r w:rsidRPr="008912CE">
                    <w:rPr>
                      <w:rFonts w:ascii="ITC Avant Garde" w:hAnsi="ITC Avant Garde"/>
                      <w:bCs/>
                      <w:sz w:val="18"/>
                      <w:szCs w:val="18"/>
                      <w:lang w:val="es-EC"/>
                    </w:rPr>
                    <w:t xml:space="preserve"> establece el criterio bajo el cual el Instituto considerará que no existen sustitutos para efectos de la resolución de desacuerdos de compartición de infraestructura. Específicamente, que no hayan sido desplegados otros elementos técnicamente equivalentes o que existan restricciones técnicas, legales o económicas para desplegar infraestructura propia o para hacer uso de los sustitutos existentes. La intención regulatoria es dotar de mayor certidumbre a los concesionarios</w:t>
                  </w:r>
                  <w:r>
                    <w:rPr>
                      <w:rFonts w:ascii="ITC Avant Garde" w:hAnsi="ITC Avant Garde"/>
                      <w:bCs/>
                      <w:sz w:val="18"/>
                      <w:szCs w:val="18"/>
                      <w:lang w:val="es-EC"/>
                    </w:rPr>
                    <w:t xml:space="preserve"> y autorizados</w:t>
                  </w:r>
                  <w:r w:rsidRPr="008912CE">
                    <w:rPr>
                      <w:rFonts w:ascii="ITC Avant Garde" w:hAnsi="ITC Avant Garde"/>
                      <w:bCs/>
                      <w:sz w:val="18"/>
                      <w:szCs w:val="18"/>
                      <w:lang w:val="es-EC"/>
                    </w:rPr>
                    <w:t xml:space="preserve"> al diferenciar claramente entre el criterio de que los elementos de infraestructura sean esenciales para la prestación de los servicios, del criterio de no existencia de sustitutos. Lo anterior, sustentado en lo dispuesto en el artículo 139 de la LFTR.</w:t>
                  </w:r>
                </w:p>
              </w:tc>
            </w:tr>
            <w:tr w:rsidR="00875D7F" w:rsidRPr="00DD06A0" w14:paraId="0308A2B5" w14:textId="77777777" w:rsidTr="0071273A">
              <w:trPr>
                <w:jc w:val="center"/>
              </w:trPr>
              <w:tc>
                <w:tcPr>
                  <w:tcW w:w="1293" w:type="dxa"/>
                  <w:tcBorders>
                    <w:bottom w:val="single" w:sz="4" w:space="0" w:color="auto"/>
                  </w:tcBorders>
                  <w:shd w:val="clear" w:color="auto" w:fill="A8D08D" w:themeFill="accent6" w:themeFillTint="99"/>
                </w:tcPr>
                <w:p w14:paraId="1F6A3BE7"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 xml:space="preserve">Tipo </w:t>
                  </w:r>
                </w:p>
              </w:tc>
              <w:tc>
                <w:tcPr>
                  <w:tcW w:w="2028" w:type="dxa"/>
                  <w:tcBorders>
                    <w:bottom w:val="single" w:sz="4" w:space="0" w:color="auto"/>
                  </w:tcBorders>
                  <w:shd w:val="clear" w:color="auto" w:fill="A8D08D" w:themeFill="accent6" w:themeFillTint="99"/>
                </w:tcPr>
                <w:p w14:paraId="4988DAFE"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Sujeto(s)</w:t>
                  </w:r>
                </w:p>
                <w:p w14:paraId="22462674"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Obligado(s)</w:t>
                  </w:r>
                </w:p>
              </w:tc>
              <w:tc>
                <w:tcPr>
                  <w:tcW w:w="1411" w:type="dxa"/>
                  <w:shd w:val="clear" w:color="auto" w:fill="A8D08D" w:themeFill="accent6" w:themeFillTint="99"/>
                </w:tcPr>
                <w:p w14:paraId="783E045B"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Artículo(s) aplicable(s)</w:t>
                  </w:r>
                </w:p>
              </w:tc>
              <w:tc>
                <w:tcPr>
                  <w:tcW w:w="1576" w:type="dxa"/>
                  <w:shd w:val="clear" w:color="auto" w:fill="A8D08D" w:themeFill="accent6" w:themeFillTint="99"/>
                </w:tcPr>
                <w:p w14:paraId="7E3A1D8D" w14:textId="346932A2"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Afectación en Competencia</w:t>
                  </w:r>
                </w:p>
              </w:tc>
              <w:tc>
                <w:tcPr>
                  <w:tcW w:w="2078" w:type="dxa"/>
                  <w:shd w:val="clear" w:color="auto" w:fill="A8D08D" w:themeFill="accent6" w:themeFillTint="99"/>
                </w:tcPr>
                <w:p w14:paraId="168CAC3A"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Sujeto(s)</w:t>
                  </w:r>
                </w:p>
                <w:p w14:paraId="2DB7E63E"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Afectados(s)</w:t>
                  </w:r>
                </w:p>
              </w:tc>
            </w:tr>
            <w:tr w:rsidR="00875D7F" w:rsidRPr="00364FB0" w14:paraId="4CF088AB"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56A67C" w14:textId="4B22BE99" w:rsidR="00875D7F" w:rsidRDefault="00C6120B" w:rsidP="00875D7F">
                  <w:pPr>
                    <w:jc w:val="center"/>
                    <w:rPr>
                      <w:rFonts w:ascii="ITC Avant Garde" w:hAnsi="ITC Avant Garde"/>
                      <w:sz w:val="18"/>
                      <w:szCs w:val="18"/>
                    </w:rPr>
                  </w:pPr>
                  <w:sdt>
                    <w:sdtPr>
                      <w:rPr>
                        <w:rFonts w:ascii="ITC Avant Garde" w:hAnsi="ITC Avant Garde"/>
                        <w:sz w:val="18"/>
                        <w:szCs w:val="18"/>
                      </w:rPr>
                      <w:alias w:val="Tipo"/>
                      <w:tag w:val="Tipo"/>
                      <w:id w:val="-294993226"/>
                      <w:placeholder>
                        <w:docPart w:val="BD4723BA65DF4A209842B9AFF7411E7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75D7F">
                        <w:rPr>
                          <w:rFonts w:ascii="ITC Avant Garde" w:hAnsi="ITC Avant Garde"/>
                          <w:sz w:val="18"/>
                          <w:szCs w:val="18"/>
                        </w:rPr>
                        <w:t>Definición</w:t>
                      </w:r>
                    </w:sdtContent>
                  </w:sdt>
                </w:p>
              </w:tc>
              <w:tc>
                <w:tcPr>
                  <w:tcW w:w="2028" w:type="dxa"/>
                  <w:tcBorders>
                    <w:left w:val="single" w:sz="4" w:space="0" w:color="auto"/>
                    <w:right w:val="single" w:sz="4" w:space="0" w:color="auto"/>
                  </w:tcBorders>
                  <w:shd w:val="clear" w:color="auto" w:fill="FFFFFF" w:themeFill="background1"/>
                </w:tcPr>
                <w:p w14:paraId="003DCDC0" w14:textId="2250FB68" w:rsidR="00875D7F" w:rsidRDefault="000827EE" w:rsidP="00875D7F">
                  <w:pPr>
                    <w:jc w:val="both"/>
                    <w:rPr>
                      <w:rFonts w:ascii="ITC Avant Garde" w:hAnsi="ITC Avant Garde"/>
                      <w:sz w:val="18"/>
                      <w:szCs w:val="18"/>
                    </w:rPr>
                  </w:pPr>
                  <w:r>
                    <w:rPr>
                      <w:rFonts w:ascii="ITC Avant Garde" w:hAnsi="ITC Avant Garde"/>
                      <w:sz w:val="18"/>
                      <w:szCs w:val="18"/>
                    </w:rPr>
                    <w:t>C</w:t>
                  </w:r>
                  <w:r w:rsidR="00875D7F">
                    <w:rPr>
                      <w:rFonts w:ascii="ITC Avant Garde" w:hAnsi="ITC Avant Garde"/>
                      <w:sz w:val="18"/>
                      <w:szCs w:val="18"/>
                    </w:rPr>
                    <w:t>oncesionarios y autorizados</w:t>
                  </w:r>
                  <w:r>
                    <w:rPr>
                      <w:rFonts w:ascii="ITC Avant Garde" w:hAnsi="ITC Avant Garde"/>
                      <w:sz w:val="18"/>
                      <w:szCs w:val="18"/>
                    </w:rPr>
                    <w:t xml:space="preserve"> Titulares de infraestructura</w:t>
                  </w:r>
                  <w:r w:rsidR="00875D7F">
                    <w:rPr>
                      <w:rFonts w:ascii="ITC Avant Garde" w:hAnsi="ITC Avant Garde"/>
                      <w:sz w:val="18"/>
                      <w:szCs w:val="18"/>
                    </w:rPr>
                    <w:t xml:space="preserve"> de </w:t>
                  </w:r>
                  <w:r w:rsidR="00875D7F" w:rsidRPr="003B79D6">
                    <w:rPr>
                      <w:rFonts w:ascii="ITC Avant Garde" w:hAnsi="ITC Avant Garde"/>
                      <w:sz w:val="18"/>
                      <w:szCs w:val="18"/>
                    </w:rPr>
                    <w:t xml:space="preserve">telecomunicaciones </w:t>
                  </w:r>
                  <w:r w:rsidR="00875D7F">
                    <w:rPr>
                      <w:rFonts w:ascii="ITC Avant Garde" w:hAnsi="ITC Avant Garde"/>
                      <w:sz w:val="18"/>
                      <w:szCs w:val="18"/>
                    </w:rPr>
                    <w:t>o radiodifusión.</w:t>
                  </w:r>
                </w:p>
              </w:tc>
              <w:tc>
                <w:tcPr>
                  <w:tcW w:w="1411" w:type="dxa"/>
                  <w:tcBorders>
                    <w:left w:val="single" w:sz="4" w:space="0" w:color="auto"/>
                    <w:right w:val="single" w:sz="4" w:space="0" w:color="auto"/>
                  </w:tcBorders>
                  <w:shd w:val="clear" w:color="auto" w:fill="FFFFFF" w:themeFill="background1"/>
                </w:tcPr>
                <w:p w14:paraId="5E0AFC1D" w14:textId="432660A8" w:rsidR="00875D7F" w:rsidRDefault="00875D7F" w:rsidP="00875D7F">
                  <w:pPr>
                    <w:jc w:val="center"/>
                    <w:rPr>
                      <w:rFonts w:ascii="ITC Avant Garde" w:hAnsi="ITC Avant Garde"/>
                      <w:sz w:val="18"/>
                      <w:szCs w:val="18"/>
                    </w:rPr>
                  </w:pPr>
                  <w:r>
                    <w:rPr>
                      <w:rFonts w:ascii="ITC Avant Garde" w:hAnsi="ITC Avant Garde"/>
                      <w:sz w:val="18"/>
                      <w:szCs w:val="18"/>
                    </w:rPr>
                    <w:t>Artículo 14</w:t>
                  </w:r>
                </w:p>
              </w:tc>
              <w:sdt>
                <w:sdtPr>
                  <w:rPr>
                    <w:rFonts w:ascii="ITC Avant Garde" w:hAnsi="ITC Avant Garde"/>
                    <w:sz w:val="18"/>
                    <w:szCs w:val="18"/>
                  </w:rPr>
                  <w:alias w:val="Tipo"/>
                  <w:tag w:val="Tipo"/>
                  <w:id w:val="-930894424"/>
                  <w:placeholder>
                    <w:docPart w:val="8535E5D21E6F4CB785803FD2B9A3E48D"/>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6676DBAC" w14:textId="77777777" w:rsidR="00875D7F" w:rsidRDefault="00875D7F" w:rsidP="00875D7F">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078" w:type="dxa"/>
                  <w:tcBorders>
                    <w:left w:val="single" w:sz="4" w:space="0" w:color="auto"/>
                    <w:right w:val="single" w:sz="4" w:space="0" w:color="auto"/>
                  </w:tcBorders>
                  <w:shd w:val="clear" w:color="auto" w:fill="FFFFFF" w:themeFill="background1"/>
                </w:tcPr>
                <w:p w14:paraId="78D6365D" w14:textId="07248024" w:rsidR="00875D7F" w:rsidRDefault="000827EE" w:rsidP="00875D7F">
                  <w:pPr>
                    <w:jc w:val="both"/>
                    <w:rPr>
                      <w:rFonts w:ascii="ITC Avant Garde" w:hAnsi="ITC Avant Garde"/>
                      <w:sz w:val="18"/>
                      <w:szCs w:val="18"/>
                    </w:rPr>
                  </w:pPr>
                  <w:r>
                    <w:rPr>
                      <w:rFonts w:ascii="ITC Avant Garde" w:hAnsi="ITC Avant Garde"/>
                      <w:sz w:val="18"/>
                      <w:szCs w:val="18"/>
                    </w:rPr>
                    <w:t xml:space="preserve">Concesionarios y autorizados Titulares de infraestructura de </w:t>
                  </w:r>
                  <w:r w:rsidRPr="003B79D6">
                    <w:rPr>
                      <w:rFonts w:ascii="ITC Avant Garde" w:hAnsi="ITC Avant Garde"/>
                      <w:sz w:val="18"/>
                      <w:szCs w:val="18"/>
                    </w:rPr>
                    <w:t xml:space="preserve">telecomunicaciones </w:t>
                  </w:r>
                  <w:r>
                    <w:rPr>
                      <w:rFonts w:ascii="ITC Avant Garde" w:hAnsi="ITC Avant Garde"/>
                      <w:sz w:val="18"/>
                      <w:szCs w:val="18"/>
                    </w:rPr>
                    <w:t>o radiodifusión</w:t>
                  </w:r>
                  <w:r w:rsidR="00875D7F">
                    <w:rPr>
                      <w:rFonts w:ascii="ITC Avant Garde" w:hAnsi="ITC Avant Garde"/>
                      <w:sz w:val="18"/>
                      <w:szCs w:val="18"/>
                    </w:rPr>
                    <w:t xml:space="preserve"> e Instituto Federal de Telecomunicaciones.</w:t>
                  </w:r>
                </w:p>
              </w:tc>
            </w:tr>
            <w:tr w:rsidR="00875D7F" w:rsidRPr="009F2D8B" w14:paraId="6AEEA5DE"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B7DDC4" w14:textId="77777777" w:rsidR="00875D7F" w:rsidRDefault="00875D7F" w:rsidP="00875D7F">
                  <w:pPr>
                    <w:jc w:val="center"/>
                    <w:rPr>
                      <w:rFonts w:ascii="ITC Avant Garde" w:hAnsi="ITC Avant Garde"/>
                      <w:sz w:val="18"/>
                      <w:szCs w:val="18"/>
                    </w:rPr>
                  </w:pPr>
                  <w:r w:rsidRPr="00DD06A0">
                    <w:rPr>
                      <w:rFonts w:ascii="ITC Avant Garde" w:hAnsi="ITC Avant Garde"/>
                      <w:b/>
                      <w:sz w:val="18"/>
                      <w:szCs w:val="18"/>
                    </w:rPr>
                    <w:t>Justificación y razones para su aplicación</w:t>
                  </w:r>
                </w:p>
              </w:tc>
              <w:tc>
                <w:tcPr>
                  <w:tcW w:w="7093" w:type="dxa"/>
                  <w:gridSpan w:val="4"/>
                  <w:tcBorders>
                    <w:left w:val="single" w:sz="4" w:space="0" w:color="auto"/>
                    <w:bottom w:val="single" w:sz="4" w:space="0" w:color="auto"/>
                    <w:right w:val="single" w:sz="4" w:space="0" w:color="auto"/>
                  </w:tcBorders>
                  <w:shd w:val="clear" w:color="auto" w:fill="FFFFFF" w:themeFill="background1"/>
                </w:tcPr>
                <w:p w14:paraId="22C37349" w14:textId="2ABCEB4A" w:rsidR="00875D7F" w:rsidRDefault="00875D7F" w:rsidP="00875D7F">
                  <w:pPr>
                    <w:jc w:val="both"/>
                    <w:rPr>
                      <w:rFonts w:ascii="ITC Avant Garde" w:hAnsi="ITC Avant Garde"/>
                      <w:bCs/>
                      <w:sz w:val="18"/>
                      <w:szCs w:val="18"/>
                      <w:lang w:val="es-EC"/>
                    </w:rPr>
                  </w:pPr>
                  <w:r>
                    <w:rPr>
                      <w:rFonts w:ascii="ITC Avant Garde" w:hAnsi="ITC Avant Garde"/>
                      <w:bCs/>
                      <w:sz w:val="18"/>
                      <w:szCs w:val="18"/>
                      <w:lang w:val="es-EC"/>
                    </w:rPr>
                    <w:t>En el artículo 14 se establece que e</w:t>
                  </w:r>
                  <w:r w:rsidRPr="00415970">
                    <w:rPr>
                      <w:rFonts w:ascii="ITC Avant Garde" w:hAnsi="ITC Avant Garde"/>
                      <w:bCs/>
                      <w:sz w:val="18"/>
                      <w:szCs w:val="18"/>
                      <w:lang w:val="es-EC"/>
                    </w:rPr>
                    <w:t xml:space="preserve">n caso de que los concesionarios </w:t>
                  </w:r>
                  <w:r>
                    <w:rPr>
                      <w:rFonts w:ascii="ITC Avant Garde" w:hAnsi="ITC Avant Garde"/>
                      <w:bCs/>
                      <w:sz w:val="18"/>
                      <w:szCs w:val="18"/>
                      <w:lang w:val="es-EC"/>
                    </w:rPr>
                    <w:t>y</w:t>
                  </w:r>
                  <w:r w:rsidR="000827EE">
                    <w:rPr>
                      <w:rFonts w:ascii="ITC Avant Garde" w:hAnsi="ITC Avant Garde"/>
                      <w:bCs/>
                      <w:sz w:val="18"/>
                      <w:szCs w:val="18"/>
                      <w:lang w:val="es-EC"/>
                    </w:rPr>
                    <w:t>/o</w:t>
                  </w:r>
                  <w:r>
                    <w:rPr>
                      <w:rFonts w:ascii="ITC Avant Garde" w:hAnsi="ITC Avant Garde"/>
                      <w:bCs/>
                      <w:sz w:val="18"/>
                      <w:szCs w:val="18"/>
                      <w:lang w:val="es-EC"/>
                    </w:rPr>
                    <w:t xml:space="preserve"> autorizados </w:t>
                  </w:r>
                  <w:r w:rsidRPr="00415970">
                    <w:rPr>
                      <w:rFonts w:ascii="ITC Avant Garde" w:hAnsi="ITC Avant Garde"/>
                      <w:bCs/>
                      <w:sz w:val="18"/>
                      <w:szCs w:val="18"/>
                      <w:lang w:val="es-EC"/>
                    </w:rPr>
                    <w:t xml:space="preserve">no puedan convenir el </w:t>
                  </w:r>
                  <w:r>
                    <w:rPr>
                      <w:rFonts w:ascii="ITC Avant Garde" w:hAnsi="ITC Avant Garde"/>
                      <w:bCs/>
                      <w:sz w:val="18"/>
                      <w:szCs w:val="18"/>
                      <w:lang w:val="es-EC"/>
                    </w:rPr>
                    <w:t>a</w:t>
                  </w:r>
                  <w:r w:rsidRPr="00415970">
                    <w:rPr>
                      <w:rFonts w:ascii="ITC Avant Garde" w:hAnsi="ITC Avant Garde"/>
                      <w:bCs/>
                      <w:sz w:val="18"/>
                      <w:szCs w:val="18"/>
                      <w:lang w:val="es-EC"/>
                    </w:rPr>
                    <w:t xml:space="preserve">cceso y </w:t>
                  </w:r>
                  <w:r>
                    <w:rPr>
                      <w:rFonts w:ascii="ITC Avant Garde" w:hAnsi="ITC Avant Garde"/>
                      <w:bCs/>
                      <w:sz w:val="18"/>
                      <w:szCs w:val="18"/>
                      <w:lang w:val="es-EC"/>
                    </w:rPr>
                    <w:t>u</w:t>
                  </w:r>
                  <w:r w:rsidRPr="00415970">
                    <w:rPr>
                      <w:rFonts w:ascii="ITC Avant Garde" w:hAnsi="ITC Avant Garde"/>
                      <w:bCs/>
                      <w:sz w:val="18"/>
                      <w:szCs w:val="18"/>
                      <w:lang w:val="es-EC"/>
                    </w:rPr>
                    <w:t xml:space="preserve">so </w:t>
                  </w:r>
                  <w:r>
                    <w:rPr>
                      <w:rFonts w:ascii="ITC Avant Garde" w:hAnsi="ITC Avant Garde"/>
                      <w:bCs/>
                      <w:sz w:val="18"/>
                      <w:szCs w:val="18"/>
                      <w:lang w:val="es-EC"/>
                    </w:rPr>
                    <w:t>c</w:t>
                  </w:r>
                  <w:r w:rsidRPr="00415970">
                    <w:rPr>
                      <w:rFonts w:ascii="ITC Avant Garde" w:hAnsi="ITC Avant Garde"/>
                      <w:bCs/>
                      <w:sz w:val="18"/>
                      <w:szCs w:val="18"/>
                      <w:lang w:val="es-EC"/>
                    </w:rPr>
                    <w:t xml:space="preserve">ompartido de </w:t>
                  </w:r>
                  <w:r>
                    <w:rPr>
                      <w:rFonts w:ascii="ITC Avant Garde" w:hAnsi="ITC Avant Garde"/>
                      <w:bCs/>
                      <w:sz w:val="18"/>
                      <w:szCs w:val="18"/>
                      <w:lang w:val="es-EC"/>
                    </w:rPr>
                    <w:t>e</w:t>
                  </w:r>
                  <w:r w:rsidRPr="00415970">
                    <w:rPr>
                      <w:rFonts w:ascii="ITC Avant Garde" w:hAnsi="ITC Avant Garde"/>
                      <w:bCs/>
                      <w:sz w:val="18"/>
                      <w:szCs w:val="18"/>
                      <w:lang w:val="es-EC"/>
                    </w:rPr>
                    <w:t xml:space="preserve">lementos de </w:t>
                  </w:r>
                  <w:r>
                    <w:rPr>
                      <w:rFonts w:ascii="ITC Avant Garde" w:hAnsi="ITC Avant Garde"/>
                      <w:bCs/>
                      <w:sz w:val="18"/>
                      <w:szCs w:val="18"/>
                      <w:lang w:val="es-EC"/>
                    </w:rPr>
                    <w:t>i</w:t>
                  </w:r>
                  <w:r w:rsidRPr="00415970">
                    <w:rPr>
                      <w:rFonts w:ascii="ITC Avant Garde" w:hAnsi="ITC Avant Garde"/>
                      <w:bCs/>
                      <w:sz w:val="18"/>
                      <w:szCs w:val="18"/>
                      <w:lang w:val="es-EC"/>
                    </w:rPr>
                    <w:t xml:space="preserve">nfraestructura con </w:t>
                  </w:r>
                  <w:r>
                    <w:rPr>
                      <w:rFonts w:ascii="ITC Avant Garde" w:hAnsi="ITC Avant Garde"/>
                      <w:bCs/>
                      <w:sz w:val="18"/>
                      <w:szCs w:val="18"/>
                      <w:lang w:val="es-EC"/>
                    </w:rPr>
                    <w:t>c</w:t>
                  </w:r>
                  <w:r w:rsidRPr="00415970">
                    <w:rPr>
                      <w:rFonts w:ascii="ITC Avant Garde" w:hAnsi="ITC Avant Garde"/>
                      <w:bCs/>
                      <w:sz w:val="18"/>
                      <w:szCs w:val="18"/>
                      <w:lang w:val="es-EC"/>
                    </w:rPr>
                    <w:t xml:space="preserve">apacidad </w:t>
                  </w:r>
                  <w:r>
                    <w:rPr>
                      <w:rFonts w:ascii="ITC Avant Garde" w:hAnsi="ITC Avant Garde"/>
                      <w:bCs/>
                      <w:sz w:val="18"/>
                      <w:szCs w:val="18"/>
                      <w:lang w:val="es-EC"/>
                    </w:rPr>
                    <w:t>s</w:t>
                  </w:r>
                  <w:r w:rsidRPr="00415970">
                    <w:rPr>
                      <w:rFonts w:ascii="ITC Avant Garde" w:hAnsi="ITC Avant Garde"/>
                      <w:bCs/>
                      <w:sz w:val="18"/>
                      <w:szCs w:val="18"/>
                      <w:lang w:val="es-EC"/>
                    </w:rPr>
                    <w:t xml:space="preserve">usceptible de </w:t>
                  </w:r>
                  <w:r>
                    <w:rPr>
                      <w:rFonts w:ascii="ITC Avant Garde" w:hAnsi="ITC Avant Garde"/>
                      <w:bCs/>
                      <w:sz w:val="18"/>
                      <w:szCs w:val="18"/>
                      <w:lang w:val="es-EC"/>
                    </w:rPr>
                    <w:t>u</w:t>
                  </w:r>
                  <w:r w:rsidRPr="00415970">
                    <w:rPr>
                      <w:rFonts w:ascii="ITC Avant Garde" w:hAnsi="ITC Avant Garde"/>
                      <w:bCs/>
                      <w:sz w:val="18"/>
                      <w:szCs w:val="18"/>
                      <w:lang w:val="es-EC"/>
                    </w:rPr>
                    <w:t xml:space="preserve">tilización desplegada en inmuebles, </w:t>
                  </w:r>
                  <w:r>
                    <w:rPr>
                      <w:rFonts w:ascii="ITC Avant Garde" w:hAnsi="ITC Avant Garde"/>
                      <w:bCs/>
                      <w:sz w:val="18"/>
                      <w:szCs w:val="18"/>
                      <w:lang w:val="es-EC"/>
                    </w:rPr>
                    <w:t>d</w:t>
                  </w:r>
                  <w:r w:rsidRPr="00415970">
                    <w:rPr>
                      <w:rFonts w:ascii="ITC Avant Garde" w:hAnsi="ITC Avant Garde"/>
                      <w:bCs/>
                      <w:sz w:val="18"/>
                      <w:szCs w:val="18"/>
                      <w:lang w:val="es-EC"/>
                    </w:rPr>
                    <w:t xml:space="preserve">uctos, </w:t>
                  </w:r>
                  <w:r>
                    <w:rPr>
                      <w:rFonts w:ascii="ITC Avant Garde" w:hAnsi="ITC Avant Garde"/>
                      <w:bCs/>
                      <w:sz w:val="18"/>
                      <w:szCs w:val="18"/>
                      <w:lang w:val="es-EC"/>
                    </w:rPr>
                    <w:t>p</w:t>
                  </w:r>
                  <w:r w:rsidRPr="00415970">
                    <w:rPr>
                      <w:rFonts w:ascii="ITC Avant Garde" w:hAnsi="ITC Avant Garde"/>
                      <w:bCs/>
                      <w:sz w:val="18"/>
                      <w:szCs w:val="18"/>
                      <w:lang w:val="es-EC"/>
                    </w:rPr>
                    <w:t xml:space="preserve">ostes o </w:t>
                  </w:r>
                  <w:r>
                    <w:rPr>
                      <w:rFonts w:ascii="ITC Avant Garde" w:hAnsi="ITC Avant Garde"/>
                      <w:bCs/>
                      <w:sz w:val="18"/>
                      <w:szCs w:val="18"/>
                      <w:lang w:val="es-EC"/>
                    </w:rPr>
                    <w:t>d</w:t>
                  </w:r>
                  <w:r w:rsidRPr="00415970">
                    <w:rPr>
                      <w:rFonts w:ascii="ITC Avant Garde" w:hAnsi="ITC Avant Garde"/>
                      <w:bCs/>
                      <w:sz w:val="18"/>
                      <w:szCs w:val="18"/>
                      <w:lang w:val="es-EC"/>
                    </w:rPr>
                    <w:t xml:space="preserve">erechos de </w:t>
                  </w:r>
                  <w:r>
                    <w:rPr>
                      <w:rFonts w:ascii="ITC Avant Garde" w:hAnsi="ITC Avant Garde"/>
                      <w:bCs/>
                      <w:sz w:val="18"/>
                      <w:szCs w:val="18"/>
                      <w:lang w:val="es-EC"/>
                    </w:rPr>
                    <w:t>v</w:t>
                  </w:r>
                  <w:r w:rsidRPr="00415970">
                    <w:rPr>
                      <w:rFonts w:ascii="ITC Avant Garde" w:hAnsi="ITC Avant Garde"/>
                      <w:bCs/>
                      <w:sz w:val="18"/>
                      <w:szCs w:val="18"/>
                      <w:lang w:val="es-EC"/>
                    </w:rPr>
                    <w:t>ía federales, podrán solicitar la intervención del Instituto para la resolución de un desacuerdo.</w:t>
                  </w:r>
                </w:p>
                <w:p w14:paraId="3F2A6B25" w14:textId="77777777" w:rsidR="00875D7F" w:rsidRDefault="00875D7F" w:rsidP="00875D7F">
                  <w:pPr>
                    <w:jc w:val="both"/>
                    <w:rPr>
                      <w:rFonts w:ascii="ITC Avant Garde" w:hAnsi="ITC Avant Garde"/>
                      <w:bCs/>
                      <w:sz w:val="18"/>
                      <w:szCs w:val="18"/>
                      <w:lang w:val="es-EC"/>
                    </w:rPr>
                  </w:pPr>
                </w:p>
                <w:p w14:paraId="595D4A0C" w14:textId="6803339D" w:rsidR="00875D7F" w:rsidRPr="009F2D8B" w:rsidRDefault="00875D7F" w:rsidP="00875D7F">
                  <w:pPr>
                    <w:jc w:val="both"/>
                    <w:rPr>
                      <w:rFonts w:ascii="ITC Avant Garde" w:hAnsi="ITC Avant Garde"/>
                      <w:bCs/>
                      <w:sz w:val="18"/>
                      <w:szCs w:val="18"/>
                      <w:lang w:val="es-EC"/>
                    </w:rPr>
                  </w:pPr>
                  <w:r w:rsidRPr="002056B0">
                    <w:rPr>
                      <w:rFonts w:ascii="ITC Avant Garde" w:hAnsi="ITC Avant Garde"/>
                      <w:bCs/>
                      <w:sz w:val="18"/>
                      <w:szCs w:val="18"/>
                      <w:lang w:val="es-EC"/>
                    </w:rPr>
                    <w:t xml:space="preserve">La intención regulatoria es hacer más eficiente el despliegue de infraestructura al obligar a los concesionarios </w:t>
                  </w:r>
                  <w:r>
                    <w:rPr>
                      <w:rFonts w:ascii="ITC Avant Garde" w:hAnsi="ITC Avant Garde"/>
                      <w:bCs/>
                      <w:sz w:val="18"/>
                      <w:szCs w:val="18"/>
                      <w:lang w:val="es-EC"/>
                    </w:rPr>
                    <w:t xml:space="preserve">y autorizados </w:t>
                  </w:r>
                  <w:r w:rsidRPr="002056B0">
                    <w:rPr>
                      <w:rFonts w:ascii="ITC Avant Garde" w:hAnsi="ITC Avant Garde"/>
                      <w:bCs/>
                      <w:sz w:val="18"/>
                      <w:szCs w:val="18"/>
                      <w:lang w:val="es-EC"/>
                    </w:rPr>
                    <w:t xml:space="preserve">que realicen el despliegue a ofrecer a otros concesionarios </w:t>
                  </w:r>
                  <w:r w:rsidR="000827EE">
                    <w:rPr>
                      <w:rFonts w:ascii="ITC Avant Garde" w:hAnsi="ITC Avant Garde"/>
                      <w:bCs/>
                      <w:sz w:val="18"/>
                      <w:szCs w:val="18"/>
                      <w:lang w:val="es-EC"/>
                    </w:rPr>
                    <w:t>o</w:t>
                  </w:r>
                  <w:r>
                    <w:rPr>
                      <w:rFonts w:ascii="ITC Avant Garde" w:hAnsi="ITC Avant Garde"/>
                      <w:bCs/>
                      <w:sz w:val="18"/>
                      <w:szCs w:val="18"/>
                      <w:lang w:val="es-EC"/>
                    </w:rPr>
                    <w:t xml:space="preserve"> autorizados </w:t>
                  </w:r>
                  <w:r w:rsidRPr="002056B0">
                    <w:rPr>
                      <w:rFonts w:ascii="ITC Avant Garde" w:hAnsi="ITC Avant Garde"/>
                      <w:bCs/>
                      <w:sz w:val="18"/>
                      <w:szCs w:val="18"/>
                      <w:lang w:val="es-EC"/>
                    </w:rPr>
                    <w:t xml:space="preserve">la capacidad que tengan disponible en las mismas condiciones que les hayan sido ofrecidas. Dado que tanto los </w:t>
                  </w:r>
                  <w:r>
                    <w:rPr>
                      <w:rFonts w:ascii="ITC Avant Garde" w:hAnsi="ITC Avant Garde"/>
                      <w:bCs/>
                      <w:sz w:val="18"/>
                      <w:szCs w:val="18"/>
                      <w:lang w:val="es-EC"/>
                    </w:rPr>
                    <w:t>inmuebles, ductos, postes o derechos de v</w:t>
                  </w:r>
                  <w:r w:rsidRPr="00367E19">
                    <w:rPr>
                      <w:rFonts w:ascii="ITC Avant Garde" w:hAnsi="ITC Avant Garde"/>
                      <w:bCs/>
                      <w:sz w:val="18"/>
                      <w:szCs w:val="18"/>
                      <w:lang w:val="es-EC"/>
                    </w:rPr>
                    <w:t xml:space="preserve">ía federales </w:t>
                  </w:r>
                  <w:r w:rsidRPr="002056B0">
                    <w:rPr>
                      <w:rFonts w:ascii="ITC Avant Garde" w:hAnsi="ITC Avant Garde"/>
                      <w:bCs/>
                      <w:sz w:val="18"/>
                      <w:szCs w:val="18"/>
                      <w:lang w:val="es-EC"/>
                    </w:rPr>
                    <w:t>en comento constituyen un recurso valioso para realizar despliegue a un costo menor o que permiten acceso a zonas donde por cuestiones normativas es difícil acceder, es importante garantizar que ningún concesionario</w:t>
                  </w:r>
                  <w:r w:rsidR="000827EE">
                    <w:rPr>
                      <w:rFonts w:ascii="ITC Avant Garde" w:hAnsi="ITC Avant Garde"/>
                      <w:bCs/>
                      <w:sz w:val="18"/>
                      <w:szCs w:val="18"/>
                      <w:lang w:val="es-EC"/>
                    </w:rPr>
                    <w:t xml:space="preserve"> </w:t>
                  </w:r>
                  <w:r>
                    <w:rPr>
                      <w:rFonts w:ascii="ITC Avant Garde" w:hAnsi="ITC Avant Garde"/>
                      <w:bCs/>
                      <w:sz w:val="18"/>
                      <w:szCs w:val="18"/>
                      <w:lang w:val="es-EC"/>
                    </w:rPr>
                    <w:t>o autorizado</w:t>
                  </w:r>
                  <w:r w:rsidRPr="002056B0">
                    <w:rPr>
                      <w:rFonts w:ascii="ITC Avant Garde" w:hAnsi="ITC Avant Garde"/>
                      <w:bCs/>
                      <w:sz w:val="18"/>
                      <w:szCs w:val="18"/>
                      <w:lang w:val="es-EC"/>
                    </w:rPr>
                    <w:t xml:space="preserve"> monopolice dicho recurso. Lo anterior, en seguimiento de lo establecido en la fracción III del artículo Décimo Séptimo Transitorio del Decreto.</w:t>
                  </w:r>
                </w:p>
              </w:tc>
            </w:tr>
            <w:tr w:rsidR="00875D7F" w:rsidRPr="00DD06A0" w14:paraId="1D916CC0" w14:textId="77777777" w:rsidTr="0071273A">
              <w:trPr>
                <w:jc w:val="center"/>
              </w:trPr>
              <w:tc>
                <w:tcPr>
                  <w:tcW w:w="1293" w:type="dxa"/>
                  <w:tcBorders>
                    <w:bottom w:val="single" w:sz="4" w:space="0" w:color="auto"/>
                  </w:tcBorders>
                  <w:shd w:val="clear" w:color="auto" w:fill="A8D08D" w:themeFill="accent6" w:themeFillTint="99"/>
                </w:tcPr>
                <w:p w14:paraId="605E2AFC"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 xml:space="preserve">Tipo </w:t>
                  </w:r>
                </w:p>
              </w:tc>
              <w:tc>
                <w:tcPr>
                  <w:tcW w:w="2028" w:type="dxa"/>
                  <w:tcBorders>
                    <w:bottom w:val="single" w:sz="4" w:space="0" w:color="auto"/>
                  </w:tcBorders>
                  <w:shd w:val="clear" w:color="auto" w:fill="A8D08D" w:themeFill="accent6" w:themeFillTint="99"/>
                </w:tcPr>
                <w:p w14:paraId="17A3F0C6"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Sujeto(s)</w:t>
                  </w:r>
                </w:p>
                <w:p w14:paraId="07588CA3"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Obligado(s)</w:t>
                  </w:r>
                </w:p>
              </w:tc>
              <w:tc>
                <w:tcPr>
                  <w:tcW w:w="1411" w:type="dxa"/>
                  <w:shd w:val="clear" w:color="auto" w:fill="A8D08D" w:themeFill="accent6" w:themeFillTint="99"/>
                </w:tcPr>
                <w:p w14:paraId="6B17FF3C"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Artículo(s) aplicable(s)</w:t>
                  </w:r>
                </w:p>
              </w:tc>
              <w:tc>
                <w:tcPr>
                  <w:tcW w:w="1576" w:type="dxa"/>
                  <w:shd w:val="clear" w:color="auto" w:fill="A8D08D" w:themeFill="accent6" w:themeFillTint="99"/>
                </w:tcPr>
                <w:p w14:paraId="12A79F94" w14:textId="2131DE6B"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Afectación en Competencia</w:t>
                  </w:r>
                </w:p>
              </w:tc>
              <w:tc>
                <w:tcPr>
                  <w:tcW w:w="2078" w:type="dxa"/>
                  <w:shd w:val="clear" w:color="auto" w:fill="A8D08D" w:themeFill="accent6" w:themeFillTint="99"/>
                </w:tcPr>
                <w:p w14:paraId="43A1B121"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Sujeto(s)</w:t>
                  </w:r>
                </w:p>
                <w:p w14:paraId="2D1519F4"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Afectados(s)</w:t>
                  </w:r>
                </w:p>
              </w:tc>
            </w:tr>
            <w:tr w:rsidR="00875D7F" w:rsidRPr="00364FB0" w14:paraId="568C14D8"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05C3AF" w14:textId="0EFD32E2" w:rsidR="00875D7F" w:rsidRDefault="00C6120B" w:rsidP="00875D7F">
                  <w:pPr>
                    <w:jc w:val="center"/>
                    <w:rPr>
                      <w:rFonts w:ascii="ITC Avant Garde" w:hAnsi="ITC Avant Garde"/>
                      <w:sz w:val="18"/>
                      <w:szCs w:val="18"/>
                    </w:rPr>
                  </w:pPr>
                  <w:sdt>
                    <w:sdtPr>
                      <w:rPr>
                        <w:rFonts w:ascii="ITC Avant Garde" w:hAnsi="ITC Avant Garde"/>
                        <w:sz w:val="18"/>
                        <w:szCs w:val="18"/>
                      </w:rPr>
                      <w:alias w:val="Tipo"/>
                      <w:tag w:val="Tipo"/>
                      <w:id w:val="-166945853"/>
                      <w:placeholder>
                        <w:docPart w:val="EAF8FD6D8DD34AA895FB5F426FABD19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75D7F">
                        <w:rPr>
                          <w:rFonts w:ascii="ITC Avant Garde" w:hAnsi="ITC Avant Garde"/>
                          <w:sz w:val="18"/>
                          <w:szCs w:val="18"/>
                        </w:rPr>
                        <w:t>Definición</w:t>
                      </w:r>
                    </w:sdtContent>
                  </w:sdt>
                </w:p>
              </w:tc>
              <w:tc>
                <w:tcPr>
                  <w:tcW w:w="2028" w:type="dxa"/>
                  <w:tcBorders>
                    <w:left w:val="single" w:sz="4" w:space="0" w:color="auto"/>
                    <w:right w:val="single" w:sz="4" w:space="0" w:color="auto"/>
                  </w:tcBorders>
                  <w:shd w:val="clear" w:color="auto" w:fill="FFFFFF" w:themeFill="background1"/>
                </w:tcPr>
                <w:p w14:paraId="4B310AC8" w14:textId="301F2A15" w:rsidR="00875D7F" w:rsidRDefault="000827EE" w:rsidP="00875D7F">
                  <w:pPr>
                    <w:jc w:val="both"/>
                    <w:rPr>
                      <w:rFonts w:ascii="ITC Avant Garde" w:hAnsi="ITC Avant Garde"/>
                      <w:sz w:val="18"/>
                      <w:szCs w:val="18"/>
                    </w:rPr>
                  </w:pPr>
                  <w:r>
                    <w:rPr>
                      <w:rFonts w:ascii="ITC Avant Garde" w:hAnsi="ITC Avant Garde"/>
                      <w:sz w:val="18"/>
                      <w:szCs w:val="18"/>
                    </w:rPr>
                    <w:t xml:space="preserve">Concesionarios y autorizados titulares de infraestructura de </w:t>
                  </w:r>
                  <w:r w:rsidRPr="003B79D6">
                    <w:rPr>
                      <w:rFonts w:ascii="ITC Avant Garde" w:hAnsi="ITC Avant Garde"/>
                      <w:sz w:val="18"/>
                      <w:szCs w:val="18"/>
                    </w:rPr>
                    <w:t xml:space="preserve">telecomunicaciones </w:t>
                  </w:r>
                  <w:r>
                    <w:rPr>
                      <w:rFonts w:ascii="ITC Avant Garde" w:hAnsi="ITC Avant Garde"/>
                      <w:sz w:val="18"/>
                      <w:szCs w:val="18"/>
                    </w:rPr>
                    <w:t>o radiodifusión</w:t>
                  </w:r>
                  <w:r w:rsidR="00875D7F">
                    <w:rPr>
                      <w:rFonts w:ascii="ITC Avant Garde" w:hAnsi="ITC Avant Garde"/>
                      <w:sz w:val="18"/>
                      <w:szCs w:val="18"/>
                    </w:rPr>
                    <w:t>.</w:t>
                  </w:r>
                </w:p>
              </w:tc>
              <w:tc>
                <w:tcPr>
                  <w:tcW w:w="1411" w:type="dxa"/>
                  <w:tcBorders>
                    <w:left w:val="single" w:sz="4" w:space="0" w:color="auto"/>
                    <w:right w:val="single" w:sz="4" w:space="0" w:color="auto"/>
                  </w:tcBorders>
                  <w:shd w:val="clear" w:color="auto" w:fill="FFFFFF" w:themeFill="background1"/>
                </w:tcPr>
                <w:p w14:paraId="33777E63" w14:textId="4B9EA247" w:rsidR="00875D7F" w:rsidRDefault="00875D7F" w:rsidP="00875D7F">
                  <w:pPr>
                    <w:jc w:val="center"/>
                    <w:rPr>
                      <w:rFonts w:ascii="ITC Avant Garde" w:hAnsi="ITC Avant Garde"/>
                      <w:sz w:val="18"/>
                      <w:szCs w:val="18"/>
                    </w:rPr>
                  </w:pPr>
                  <w:r>
                    <w:rPr>
                      <w:rFonts w:ascii="ITC Avant Garde" w:hAnsi="ITC Avant Garde"/>
                      <w:sz w:val="18"/>
                      <w:szCs w:val="18"/>
                    </w:rPr>
                    <w:t>Artículo 15</w:t>
                  </w:r>
                </w:p>
              </w:tc>
              <w:sdt>
                <w:sdtPr>
                  <w:rPr>
                    <w:rFonts w:ascii="ITC Avant Garde" w:hAnsi="ITC Avant Garde"/>
                    <w:sz w:val="18"/>
                    <w:szCs w:val="18"/>
                  </w:rPr>
                  <w:alias w:val="Tipo"/>
                  <w:tag w:val="Tipo"/>
                  <w:id w:val="-718670553"/>
                  <w:placeholder>
                    <w:docPart w:val="19C590FBE6654BE291262B3AC4BD6F4F"/>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0A386CBE" w14:textId="77777777" w:rsidR="00875D7F" w:rsidRDefault="00875D7F" w:rsidP="00875D7F">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078" w:type="dxa"/>
                  <w:tcBorders>
                    <w:left w:val="single" w:sz="4" w:space="0" w:color="auto"/>
                    <w:right w:val="single" w:sz="4" w:space="0" w:color="auto"/>
                  </w:tcBorders>
                  <w:shd w:val="clear" w:color="auto" w:fill="FFFFFF" w:themeFill="background1"/>
                </w:tcPr>
                <w:p w14:paraId="31B06128" w14:textId="4BDED49F" w:rsidR="00875D7F" w:rsidRDefault="000827EE" w:rsidP="00875D7F">
                  <w:pPr>
                    <w:jc w:val="both"/>
                    <w:rPr>
                      <w:rFonts w:ascii="ITC Avant Garde" w:hAnsi="ITC Avant Garde"/>
                      <w:sz w:val="18"/>
                      <w:szCs w:val="18"/>
                    </w:rPr>
                  </w:pPr>
                  <w:r>
                    <w:rPr>
                      <w:rFonts w:ascii="ITC Avant Garde" w:hAnsi="ITC Avant Garde"/>
                      <w:sz w:val="18"/>
                      <w:szCs w:val="18"/>
                    </w:rPr>
                    <w:t xml:space="preserve">Concesionarios y autorizados titulares de infraestructura de </w:t>
                  </w:r>
                  <w:r w:rsidRPr="003B79D6">
                    <w:rPr>
                      <w:rFonts w:ascii="ITC Avant Garde" w:hAnsi="ITC Avant Garde"/>
                      <w:sz w:val="18"/>
                      <w:szCs w:val="18"/>
                    </w:rPr>
                    <w:t xml:space="preserve">telecomunicaciones </w:t>
                  </w:r>
                  <w:r>
                    <w:rPr>
                      <w:rFonts w:ascii="ITC Avant Garde" w:hAnsi="ITC Avant Garde"/>
                      <w:sz w:val="18"/>
                      <w:szCs w:val="18"/>
                    </w:rPr>
                    <w:t>o radiodifusión</w:t>
                  </w:r>
                  <w:r w:rsidR="00875D7F">
                    <w:rPr>
                      <w:rFonts w:ascii="ITC Avant Garde" w:hAnsi="ITC Avant Garde"/>
                      <w:sz w:val="18"/>
                      <w:szCs w:val="18"/>
                    </w:rPr>
                    <w:t xml:space="preserve"> e Instituto Federal de Telecomunicaciones.</w:t>
                  </w:r>
                </w:p>
              </w:tc>
            </w:tr>
            <w:tr w:rsidR="00875D7F" w:rsidRPr="009F2D8B" w14:paraId="07868D8F"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089016" w14:textId="77777777" w:rsidR="00875D7F" w:rsidRDefault="00875D7F" w:rsidP="00875D7F">
                  <w:pPr>
                    <w:jc w:val="center"/>
                    <w:rPr>
                      <w:rFonts w:ascii="ITC Avant Garde" w:hAnsi="ITC Avant Garde"/>
                      <w:sz w:val="18"/>
                      <w:szCs w:val="18"/>
                    </w:rPr>
                  </w:pPr>
                  <w:r w:rsidRPr="00DD06A0">
                    <w:rPr>
                      <w:rFonts w:ascii="ITC Avant Garde" w:hAnsi="ITC Avant Garde"/>
                      <w:b/>
                      <w:sz w:val="18"/>
                      <w:szCs w:val="18"/>
                    </w:rPr>
                    <w:lastRenderedPageBreak/>
                    <w:t>Justificación y razones para su aplicación</w:t>
                  </w:r>
                </w:p>
              </w:tc>
              <w:tc>
                <w:tcPr>
                  <w:tcW w:w="7093" w:type="dxa"/>
                  <w:gridSpan w:val="4"/>
                  <w:tcBorders>
                    <w:left w:val="single" w:sz="4" w:space="0" w:color="auto"/>
                    <w:bottom w:val="single" w:sz="4" w:space="0" w:color="auto"/>
                    <w:right w:val="single" w:sz="4" w:space="0" w:color="auto"/>
                  </w:tcBorders>
                  <w:shd w:val="clear" w:color="auto" w:fill="FFFFFF" w:themeFill="background1"/>
                </w:tcPr>
                <w:p w14:paraId="7E8C923A" w14:textId="606FBFD3" w:rsidR="00875D7F" w:rsidRDefault="00875D7F" w:rsidP="00875D7F">
                  <w:pPr>
                    <w:jc w:val="both"/>
                    <w:rPr>
                      <w:rFonts w:ascii="ITC Avant Garde" w:hAnsi="ITC Avant Garde"/>
                      <w:bCs/>
                      <w:sz w:val="18"/>
                      <w:szCs w:val="18"/>
                      <w:lang w:val="es-EC"/>
                    </w:rPr>
                  </w:pPr>
                  <w:r>
                    <w:rPr>
                      <w:rFonts w:ascii="ITC Avant Garde" w:hAnsi="ITC Avant Garde"/>
                      <w:bCs/>
                      <w:sz w:val="18"/>
                      <w:szCs w:val="18"/>
                      <w:lang w:val="es-EC"/>
                    </w:rPr>
                    <w:t>El artículo 15 establece que e</w:t>
                  </w:r>
                  <w:r w:rsidRPr="00415970">
                    <w:rPr>
                      <w:rFonts w:ascii="ITC Avant Garde" w:hAnsi="ITC Avant Garde"/>
                      <w:bCs/>
                      <w:sz w:val="18"/>
                      <w:szCs w:val="18"/>
                      <w:lang w:val="es-EC"/>
                    </w:rPr>
                    <w:t xml:space="preserve">n caso de que los </w:t>
                  </w:r>
                  <w:r>
                    <w:rPr>
                      <w:rFonts w:ascii="ITC Avant Garde" w:hAnsi="ITC Avant Garde"/>
                      <w:sz w:val="18"/>
                      <w:szCs w:val="18"/>
                    </w:rPr>
                    <w:t>concesionarios y</w:t>
                  </w:r>
                  <w:r w:rsidR="000827EE">
                    <w:rPr>
                      <w:rFonts w:ascii="ITC Avant Garde" w:hAnsi="ITC Avant Garde"/>
                      <w:sz w:val="18"/>
                      <w:szCs w:val="18"/>
                    </w:rPr>
                    <w:t>/o</w:t>
                  </w:r>
                  <w:r>
                    <w:rPr>
                      <w:rFonts w:ascii="ITC Avant Garde" w:hAnsi="ITC Avant Garde"/>
                      <w:sz w:val="18"/>
                      <w:szCs w:val="18"/>
                    </w:rPr>
                    <w:t xml:space="preserve"> autorizados </w:t>
                  </w:r>
                  <w:r w:rsidRPr="00415970">
                    <w:rPr>
                      <w:rFonts w:ascii="ITC Avant Garde" w:hAnsi="ITC Avant Garde"/>
                      <w:bCs/>
                      <w:sz w:val="18"/>
                      <w:szCs w:val="18"/>
                      <w:lang w:val="es-EC"/>
                    </w:rPr>
                    <w:t>no puedan convenir el</w:t>
                  </w:r>
                  <w:r>
                    <w:rPr>
                      <w:rFonts w:ascii="ITC Avant Garde" w:hAnsi="ITC Avant Garde"/>
                      <w:bCs/>
                      <w:sz w:val="18"/>
                      <w:szCs w:val="18"/>
                      <w:lang w:val="es-EC"/>
                    </w:rPr>
                    <w:t xml:space="preserve"> a</w:t>
                  </w:r>
                  <w:r w:rsidRPr="00415970">
                    <w:rPr>
                      <w:rFonts w:ascii="ITC Avant Garde" w:hAnsi="ITC Avant Garde"/>
                      <w:bCs/>
                      <w:sz w:val="18"/>
                      <w:szCs w:val="18"/>
                      <w:lang w:val="es-EC"/>
                    </w:rPr>
                    <w:t xml:space="preserve">cceso y </w:t>
                  </w:r>
                  <w:r>
                    <w:rPr>
                      <w:rFonts w:ascii="ITC Avant Garde" w:hAnsi="ITC Avant Garde"/>
                      <w:bCs/>
                      <w:sz w:val="18"/>
                      <w:szCs w:val="18"/>
                      <w:lang w:val="es-EC"/>
                    </w:rPr>
                    <w:t>u</w:t>
                  </w:r>
                  <w:r w:rsidRPr="00415970">
                    <w:rPr>
                      <w:rFonts w:ascii="ITC Avant Garde" w:hAnsi="ITC Avant Garde"/>
                      <w:bCs/>
                      <w:sz w:val="18"/>
                      <w:szCs w:val="18"/>
                      <w:lang w:val="es-EC"/>
                    </w:rPr>
                    <w:t xml:space="preserve">so </w:t>
                  </w:r>
                  <w:r>
                    <w:rPr>
                      <w:rFonts w:ascii="ITC Avant Garde" w:hAnsi="ITC Avant Garde"/>
                      <w:bCs/>
                      <w:sz w:val="18"/>
                      <w:szCs w:val="18"/>
                      <w:lang w:val="es-EC"/>
                    </w:rPr>
                    <w:t>c</w:t>
                  </w:r>
                  <w:r w:rsidRPr="00415970">
                    <w:rPr>
                      <w:rFonts w:ascii="ITC Avant Garde" w:hAnsi="ITC Avant Garde"/>
                      <w:bCs/>
                      <w:sz w:val="18"/>
                      <w:szCs w:val="18"/>
                      <w:lang w:val="es-EC"/>
                    </w:rPr>
                    <w:t xml:space="preserve">ompartido de </w:t>
                  </w:r>
                  <w:r>
                    <w:rPr>
                      <w:rFonts w:ascii="ITC Avant Garde" w:hAnsi="ITC Avant Garde"/>
                      <w:bCs/>
                      <w:sz w:val="18"/>
                      <w:szCs w:val="18"/>
                      <w:lang w:val="es-EC"/>
                    </w:rPr>
                    <w:t>e</w:t>
                  </w:r>
                  <w:r w:rsidRPr="00415970">
                    <w:rPr>
                      <w:rFonts w:ascii="ITC Avant Garde" w:hAnsi="ITC Avant Garde"/>
                      <w:bCs/>
                      <w:sz w:val="18"/>
                      <w:szCs w:val="18"/>
                      <w:lang w:val="es-EC"/>
                    </w:rPr>
                    <w:t xml:space="preserve">lementos de </w:t>
                  </w:r>
                  <w:r>
                    <w:rPr>
                      <w:rFonts w:ascii="ITC Avant Garde" w:hAnsi="ITC Avant Garde"/>
                      <w:bCs/>
                      <w:sz w:val="18"/>
                      <w:szCs w:val="18"/>
                      <w:lang w:val="es-EC"/>
                    </w:rPr>
                    <w:t>i</w:t>
                  </w:r>
                  <w:r w:rsidRPr="00415970">
                    <w:rPr>
                      <w:rFonts w:ascii="ITC Avant Garde" w:hAnsi="ITC Avant Garde"/>
                      <w:bCs/>
                      <w:sz w:val="18"/>
                      <w:szCs w:val="18"/>
                      <w:lang w:val="es-EC"/>
                    </w:rPr>
                    <w:t xml:space="preserve">nfraestructura con </w:t>
                  </w:r>
                  <w:r>
                    <w:rPr>
                      <w:rFonts w:ascii="ITC Avant Garde" w:hAnsi="ITC Avant Garde"/>
                      <w:bCs/>
                      <w:sz w:val="18"/>
                      <w:szCs w:val="18"/>
                      <w:lang w:val="es-EC"/>
                    </w:rPr>
                    <w:t>c</w:t>
                  </w:r>
                  <w:r w:rsidRPr="00415970">
                    <w:rPr>
                      <w:rFonts w:ascii="ITC Avant Garde" w:hAnsi="ITC Avant Garde"/>
                      <w:bCs/>
                      <w:sz w:val="18"/>
                      <w:szCs w:val="18"/>
                      <w:lang w:val="es-EC"/>
                    </w:rPr>
                    <w:t xml:space="preserve">apacidad </w:t>
                  </w:r>
                  <w:r>
                    <w:rPr>
                      <w:rFonts w:ascii="ITC Avant Garde" w:hAnsi="ITC Avant Garde"/>
                      <w:bCs/>
                      <w:sz w:val="18"/>
                      <w:szCs w:val="18"/>
                      <w:lang w:val="es-EC"/>
                    </w:rPr>
                    <w:t>s</w:t>
                  </w:r>
                  <w:r w:rsidRPr="00415970">
                    <w:rPr>
                      <w:rFonts w:ascii="ITC Avant Garde" w:hAnsi="ITC Avant Garde"/>
                      <w:bCs/>
                      <w:sz w:val="18"/>
                      <w:szCs w:val="18"/>
                      <w:lang w:val="es-EC"/>
                    </w:rPr>
                    <w:t xml:space="preserve">usceptible de </w:t>
                  </w:r>
                  <w:r>
                    <w:rPr>
                      <w:rFonts w:ascii="ITC Avant Garde" w:hAnsi="ITC Avant Garde"/>
                      <w:bCs/>
                      <w:sz w:val="18"/>
                      <w:szCs w:val="18"/>
                      <w:lang w:val="es-EC"/>
                    </w:rPr>
                    <w:t>u</w:t>
                  </w:r>
                  <w:r w:rsidRPr="00415970">
                    <w:rPr>
                      <w:rFonts w:ascii="ITC Avant Garde" w:hAnsi="ITC Avant Garde"/>
                      <w:bCs/>
                      <w:sz w:val="18"/>
                      <w:szCs w:val="18"/>
                      <w:lang w:val="es-EC"/>
                    </w:rPr>
                    <w:t xml:space="preserve">tilización desplegada en inmuebles a los que hace referencia la fracción IX del artículo 118 de la LFTR y existan tratos de exclusividad, tratos discriminatorios por parte del dueño del inmueble o falta de Capacidad en la infraestructura del inmueble, los </w:t>
                  </w:r>
                  <w:r>
                    <w:rPr>
                      <w:rFonts w:ascii="ITC Avant Garde" w:hAnsi="ITC Avant Garde"/>
                      <w:sz w:val="18"/>
                      <w:szCs w:val="18"/>
                    </w:rPr>
                    <w:t>concesionarios y autorizados</w:t>
                  </w:r>
                  <w:r w:rsidRPr="00415970">
                    <w:rPr>
                      <w:rFonts w:ascii="ITC Avant Garde" w:hAnsi="ITC Avant Garde"/>
                      <w:bCs/>
                      <w:sz w:val="18"/>
                      <w:szCs w:val="18"/>
                      <w:lang w:val="es-EC"/>
                    </w:rPr>
                    <w:t xml:space="preserve"> podrán solicitar la intervención del Instituto para la resolución de un desacuerdo.</w:t>
                  </w:r>
                </w:p>
                <w:p w14:paraId="71D2AD09" w14:textId="77777777" w:rsidR="00875D7F" w:rsidRDefault="00875D7F" w:rsidP="00875D7F">
                  <w:pPr>
                    <w:jc w:val="both"/>
                    <w:rPr>
                      <w:rFonts w:ascii="ITC Avant Garde" w:hAnsi="ITC Avant Garde"/>
                      <w:bCs/>
                      <w:sz w:val="18"/>
                      <w:szCs w:val="18"/>
                      <w:lang w:val="es-EC"/>
                    </w:rPr>
                  </w:pPr>
                </w:p>
                <w:p w14:paraId="3A4516C0" w14:textId="01ACAF2C" w:rsidR="00875D7F" w:rsidRPr="009F2D8B" w:rsidRDefault="00875D7F" w:rsidP="00875D7F">
                  <w:pPr>
                    <w:jc w:val="both"/>
                    <w:rPr>
                      <w:rFonts w:ascii="ITC Avant Garde" w:hAnsi="ITC Avant Garde"/>
                      <w:bCs/>
                      <w:sz w:val="18"/>
                      <w:szCs w:val="18"/>
                      <w:lang w:val="es-EC"/>
                    </w:rPr>
                  </w:pPr>
                  <w:r>
                    <w:rPr>
                      <w:rFonts w:ascii="ITC Avant Garde" w:hAnsi="ITC Avant Garde"/>
                      <w:bCs/>
                      <w:sz w:val="18"/>
                      <w:szCs w:val="18"/>
                      <w:lang w:val="es-EC"/>
                    </w:rPr>
                    <w:t xml:space="preserve">Lo anterior debido a que la propia LFTR prohíbe </w:t>
                  </w:r>
                  <w:r w:rsidRPr="00D27F8D">
                    <w:rPr>
                      <w:rFonts w:ascii="ITC Avant Garde" w:hAnsi="ITC Avant Garde"/>
                      <w:bCs/>
                      <w:sz w:val="18"/>
                      <w:szCs w:val="18"/>
                      <w:lang w:val="es-EC"/>
                    </w:rPr>
                    <w:t xml:space="preserve">establecer barreras contractuales o de cualquier otra naturaleza que impidan que otros </w:t>
                  </w:r>
                  <w:r w:rsidR="000827EE">
                    <w:rPr>
                      <w:rFonts w:ascii="ITC Avant Garde" w:hAnsi="ITC Avant Garde"/>
                      <w:sz w:val="18"/>
                      <w:szCs w:val="18"/>
                    </w:rPr>
                    <w:t>concesionarios o</w:t>
                  </w:r>
                  <w:r>
                    <w:rPr>
                      <w:rFonts w:ascii="ITC Avant Garde" w:hAnsi="ITC Avant Garde"/>
                      <w:sz w:val="18"/>
                      <w:szCs w:val="18"/>
                    </w:rPr>
                    <w:t xml:space="preserve"> autorizados</w:t>
                  </w:r>
                  <w:r>
                    <w:rPr>
                      <w:rFonts w:ascii="ITC Avant Garde" w:hAnsi="ITC Avant Garde"/>
                      <w:bCs/>
                      <w:sz w:val="18"/>
                      <w:szCs w:val="18"/>
                      <w:lang w:val="es-EC"/>
                    </w:rPr>
                    <w:t xml:space="preserve"> </w:t>
                  </w:r>
                  <w:r w:rsidRPr="00D27F8D">
                    <w:rPr>
                      <w:rFonts w:ascii="ITC Avant Garde" w:hAnsi="ITC Avant Garde"/>
                      <w:bCs/>
                      <w:sz w:val="18"/>
                      <w:szCs w:val="18"/>
                      <w:lang w:val="es-EC"/>
                    </w:rPr>
                    <w:t>instalen o accedan a infraestructura de telecomunicaciones en edificios, centros comerciales, fraccionamientos,</w:t>
                  </w:r>
                  <w:r>
                    <w:rPr>
                      <w:rFonts w:ascii="ITC Avant Garde" w:hAnsi="ITC Avant Garde"/>
                      <w:bCs/>
                      <w:sz w:val="18"/>
                      <w:szCs w:val="18"/>
                      <w:lang w:val="es-EC"/>
                    </w:rPr>
                    <w:t xml:space="preserve"> </w:t>
                  </w:r>
                  <w:r w:rsidRPr="00D27F8D">
                    <w:rPr>
                      <w:rFonts w:ascii="ITC Avant Garde" w:hAnsi="ITC Avant Garde"/>
                      <w:bCs/>
                      <w:sz w:val="18"/>
                      <w:szCs w:val="18"/>
                      <w:lang w:val="es-EC"/>
                    </w:rPr>
                    <w:t xml:space="preserve">hoteles o cualquier otro inmueble para uso compartido. </w:t>
                  </w:r>
                  <w:r>
                    <w:rPr>
                      <w:rFonts w:ascii="ITC Avant Garde" w:hAnsi="ITC Avant Garde"/>
                      <w:bCs/>
                      <w:sz w:val="18"/>
                      <w:szCs w:val="18"/>
                      <w:lang w:val="es-EC"/>
                    </w:rPr>
                    <w:t>en la infraestructura referida anteriormente, por lo que, con el propósito de fomentar la compartición de infraestructura y la competencia en el sector de telecomunicaciones y radiodifusión se establece dicho artículo.</w:t>
                  </w:r>
                  <w:r w:rsidR="000827EE">
                    <w:rPr>
                      <w:rFonts w:ascii="ITC Avant Garde" w:hAnsi="ITC Avant Garde"/>
                      <w:bCs/>
                      <w:sz w:val="18"/>
                      <w:szCs w:val="18"/>
                      <w:lang w:val="es-EC"/>
                    </w:rPr>
                    <w:t xml:space="preserve"> Además hay que</w:t>
                  </w:r>
                  <w:r w:rsidR="002552B3">
                    <w:rPr>
                      <w:rFonts w:ascii="ITC Avant Garde" w:hAnsi="ITC Avant Garde"/>
                      <w:bCs/>
                      <w:sz w:val="18"/>
                      <w:szCs w:val="18"/>
                      <w:lang w:val="es-EC"/>
                    </w:rPr>
                    <w:t xml:space="preserve"> tener en cuenta</w:t>
                  </w:r>
                  <w:r w:rsidR="000827EE">
                    <w:rPr>
                      <w:rFonts w:ascii="ITC Avant Garde" w:hAnsi="ITC Avant Garde"/>
                      <w:bCs/>
                      <w:sz w:val="18"/>
                      <w:szCs w:val="18"/>
                      <w:lang w:val="es-EC"/>
                    </w:rPr>
                    <w:t xml:space="preserve"> que en ciertas situaciones el acceso a infraestructura de un concesionario o autorizado </w:t>
                  </w:r>
                  <w:r w:rsidR="002552B3">
                    <w:rPr>
                      <w:rFonts w:ascii="ITC Avant Garde" w:hAnsi="ITC Avant Garde"/>
                      <w:bCs/>
                      <w:sz w:val="18"/>
                      <w:szCs w:val="18"/>
                      <w:lang w:val="es-EC"/>
                    </w:rPr>
                    <w:t>en este tipo de inmuebles debe ser necesario, ya que sólo teniendo este acceso sería posible que los usuarios accedan a distintos proveedores de servicios, por lo que es necesario que se brinde este acceso cuando existen otro tipo de barreras, más allá de las determinadas en un contrato, como lo es que los dueños de los inmuebles generen tratos discriminatorios que inhiban la posible competencia o cuando el espacio de la infraestructura del inmueble no es suficiente para un uso múltiple y sea necesario acceder a infraestructura ya instalada para así garantizar el desarrollo eficiente de las telecomunicaciones y garantizar el derecho de los usuarios a acceder al proveedor de servicios de su elección.</w:t>
                  </w:r>
                </w:p>
              </w:tc>
            </w:tr>
            <w:tr w:rsidR="00875D7F" w:rsidRPr="00DD06A0" w14:paraId="00C3DE65" w14:textId="77777777" w:rsidTr="0071273A">
              <w:trPr>
                <w:jc w:val="center"/>
              </w:trPr>
              <w:tc>
                <w:tcPr>
                  <w:tcW w:w="1293" w:type="dxa"/>
                  <w:tcBorders>
                    <w:bottom w:val="single" w:sz="4" w:space="0" w:color="auto"/>
                  </w:tcBorders>
                  <w:shd w:val="clear" w:color="auto" w:fill="A8D08D" w:themeFill="accent6" w:themeFillTint="99"/>
                </w:tcPr>
                <w:p w14:paraId="4FF15734"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 xml:space="preserve">Tipo </w:t>
                  </w:r>
                </w:p>
              </w:tc>
              <w:tc>
                <w:tcPr>
                  <w:tcW w:w="2028" w:type="dxa"/>
                  <w:tcBorders>
                    <w:bottom w:val="single" w:sz="4" w:space="0" w:color="auto"/>
                  </w:tcBorders>
                  <w:shd w:val="clear" w:color="auto" w:fill="A8D08D" w:themeFill="accent6" w:themeFillTint="99"/>
                </w:tcPr>
                <w:p w14:paraId="78AB3ED4"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Sujeto(s)</w:t>
                  </w:r>
                </w:p>
                <w:p w14:paraId="5C963C28"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Obligado(s)</w:t>
                  </w:r>
                </w:p>
              </w:tc>
              <w:tc>
                <w:tcPr>
                  <w:tcW w:w="1411" w:type="dxa"/>
                  <w:shd w:val="clear" w:color="auto" w:fill="A8D08D" w:themeFill="accent6" w:themeFillTint="99"/>
                </w:tcPr>
                <w:p w14:paraId="0A8EAF2A"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Artículo(s) aplicable(s)</w:t>
                  </w:r>
                </w:p>
              </w:tc>
              <w:tc>
                <w:tcPr>
                  <w:tcW w:w="1576" w:type="dxa"/>
                  <w:shd w:val="clear" w:color="auto" w:fill="A8D08D" w:themeFill="accent6" w:themeFillTint="99"/>
                </w:tcPr>
                <w:p w14:paraId="1EE28F90" w14:textId="395DE15D"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Afectación en Competencia</w:t>
                  </w:r>
                </w:p>
              </w:tc>
              <w:tc>
                <w:tcPr>
                  <w:tcW w:w="2078" w:type="dxa"/>
                  <w:shd w:val="clear" w:color="auto" w:fill="A8D08D" w:themeFill="accent6" w:themeFillTint="99"/>
                </w:tcPr>
                <w:p w14:paraId="74AA4EB7"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Sujeto(s)</w:t>
                  </w:r>
                </w:p>
                <w:p w14:paraId="449AC6A7"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Afectados(s)</w:t>
                  </w:r>
                </w:p>
              </w:tc>
            </w:tr>
            <w:tr w:rsidR="00875D7F" w:rsidRPr="00364FB0" w14:paraId="12EFED02"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37877A" w14:textId="36CAF16C" w:rsidR="00875D7F" w:rsidRDefault="00C6120B" w:rsidP="00875D7F">
                  <w:pPr>
                    <w:jc w:val="center"/>
                    <w:rPr>
                      <w:rFonts w:ascii="ITC Avant Garde" w:hAnsi="ITC Avant Garde"/>
                      <w:sz w:val="18"/>
                      <w:szCs w:val="18"/>
                    </w:rPr>
                  </w:pPr>
                  <w:sdt>
                    <w:sdtPr>
                      <w:rPr>
                        <w:rFonts w:ascii="ITC Avant Garde" w:hAnsi="ITC Avant Garde"/>
                        <w:sz w:val="18"/>
                        <w:szCs w:val="18"/>
                      </w:rPr>
                      <w:alias w:val="Tipo"/>
                      <w:tag w:val="Tipo"/>
                      <w:id w:val="-21254145"/>
                      <w:placeholder>
                        <w:docPart w:val="5DBEBDD5A2474A1D9CFB79E524AC6D1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75D7F">
                        <w:rPr>
                          <w:rFonts w:ascii="ITC Avant Garde" w:hAnsi="ITC Avant Garde"/>
                          <w:sz w:val="18"/>
                          <w:szCs w:val="18"/>
                        </w:rPr>
                        <w:t>Definición</w:t>
                      </w:r>
                    </w:sdtContent>
                  </w:sdt>
                </w:p>
              </w:tc>
              <w:tc>
                <w:tcPr>
                  <w:tcW w:w="2028" w:type="dxa"/>
                  <w:tcBorders>
                    <w:left w:val="single" w:sz="4" w:space="0" w:color="auto"/>
                    <w:right w:val="single" w:sz="4" w:space="0" w:color="auto"/>
                  </w:tcBorders>
                  <w:shd w:val="clear" w:color="auto" w:fill="FFFFFF" w:themeFill="background1"/>
                </w:tcPr>
                <w:p w14:paraId="6E555BC3" w14:textId="21263E62" w:rsidR="00875D7F" w:rsidRPr="00DD06A0" w:rsidRDefault="002552B3" w:rsidP="00875D7F">
                  <w:pPr>
                    <w:jc w:val="both"/>
                    <w:rPr>
                      <w:rFonts w:ascii="ITC Avant Garde" w:hAnsi="ITC Avant Garde"/>
                      <w:sz w:val="18"/>
                      <w:szCs w:val="18"/>
                    </w:rPr>
                  </w:pPr>
                  <w:r>
                    <w:rPr>
                      <w:rFonts w:ascii="ITC Avant Garde" w:hAnsi="ITC Avant Garde"/>
                      <w:sz w:val="18"/>
                      <w:szCs w:val="18"/>
                    </w:rPr>
                    <w:t xml:space="preserve">Concesionarios y autorizados titulares de infraestructura de </w:t>
                  </w:r>
                  <w:r w:rsidRPr="003B79D6">
                    <w:rPr>
                      <w:rFonts w:ascii="ITC Avant Garde" w:hAnsi="ITC Avant Garde"/>
                      <w:sz w:val="18"/>
                      <w:szCs w:val="18"/>
                    </w:rPr>
                    <w:t xml:space="preserve">telecomunicaciones </w:t>
                  </w:r>
                  <w:r>
                    <w:rPr>
                      <w:rFonts w:ascii="ITC Avant Garde" w:hAnsi="ITC Avant Garde"/>
                      <w:sz w:val="18"/>
                      <w:szCs w:val="18"/>
                    </w:rPr>
                    <w:t>o radiodifusión</w:t>
                  </w:r>
                  <w:r w:rsidR="00875D7F">
                    <w:rPr>
                      <w:rFonts w:ascii="ITC Avant Garde" w:hAnsi="ITC Avant Garde"/>
                      <w:sz w:val="18"/>
                      <w:szCs w:val="18"/>
                    </w:rPr>
                    <w:t>.</w:t>
                  </w:r>
                </w:p>
              </w:tc>
              <w:tc>
                <w:tcPr>
                  <w:tcW w:w="1411" w:type="dxa"/>
                  <w:tcBorders>
                    <w:left w:val="single" w:sz="4" w:space="0" w:color="auto"/>
                    <w:right w:val="single" w:sz="4" w:space="0" w:color="auto"/>
                  </w:tcBorders>
                  <w:shd w:val="clear" w:color="auto" w:fill="FFFFFF" w:themeFill="background1"/>
                </w:tcPr>
                <w:p w14:paraId="5BAE4ABD" w14:textId="4A6B5323" w:rsidR="00875D7F" w:rsidRPr="00DD06A0" w:rsidRDefault="00875D7F" w:rsidP="00875D7F">
                  <w:pPr>
                    <w:jc w:val="center"/>
                    <w:rPr>
                      <w:rFonts w:ascii="ITC Avant Garde" w:hAnsi="ITC Avant Garde"/>
                      <w:sz w:val="18"/>
                      <w:szCs w:val="18"/>
                    </w:rPr>
                  </w:pPr>
                  <w:r>
                    <w:rPr>
                      <w:rFonts w:ascii="ITC Avant Garde" w:hAnsi="ITC Avant Garde"/>
                      <w:sz w:val="18"/>
                      <w:szCs w:val="18"/>
                    </w:rPr>
                    <w:t>Artículo 16</w:t>
                  </w:r>
                </w:p>
              </w:tc>
              <w:sdt>
                <w:sdtPr>
                  <w:rPr>
                    <w:rFonts w:ascii="ITC Avant Garde" w:hAnsi="ITC Avant Garde"/>
                    <w:sz w:val="18"/>
                    <w:szCs w:val="18"/>
                  </w:rPr>
                  <w:alias w:val="Tipo"/>
                  <w:tag w:val="Tipo"/>
                  <w:id w:val="880908015"/>
                  <w:placeholder>
                    <w:docPart w:val="C430D2AEBD534EADA7BB92146BE2868A"/>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48761B16" w14:textId="77777777" w:rsidR="00875D7F" w:rsidRDefault="00875D7F" w:rsidP="00875D7F">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078" w:type="dxa"/>
                  <w:tcBorders>
                    <w:left w:val="single" w:sz="4" w:space="0" w:color="auto"/>
                    <w:right w:val="single" w:sz="4" w:space="0" w:color="auto"/>
                  </w:tcBorders>
                  <w:shd w:val="clear" w:color="auto" w:fill="FFFFFF" w:themeFill="background1"/>
                </w:tcPr>
                <w:p w14:paraId="75FA0071" w14:textId="2C28464C" w:rsidR="00875D7F" w:rsidRPr="00DD06A0" w:rsidRDefault="002552B3" w:rsidP="00875D7F">
                  <w:pPr>
                    <w:jc w:val="both"/>
                    <w:rPr>
                      <w:rFonts w:ascii="ITC Avant Garde" w:hAnsi="ITC Avant Garde"/>
                      <w:sz w:val="18"/>
                      <w:szCs w:val="18"/>
                    </w:rPr>
                  </w:pPr>
                  <w:r>
                    <w:rPr>
                      <w:rFonts w:ascii="ITC Avant Garde" w:hAnsi="ITC Avant Garde"/>
                      <w:sz w:val="18"/>
                      <w:szCs w:val="18"/>
                    </w:rPr>
                    <w:t xml:space="preserve">Concesionarios y autorizados titulares de infraestructura de </w:t>
                  </w:r>
                  <w:r w:rsidRPr="003B79D6">
                    <w:rPr>
                      <w:rFonts w:ascii="ITC Avant Garde" w:hAnsi="ITC Avant Garde"/>
                      <w:sz w:val="18"/>
                      <w:szCs w:val="18"/>
                    </w:rPr>
                    <w:t xml:space="preserve">telecomunicaciones </w:t>
                  </w:r>
                  <w:r>
                    <w:rPr>
                      <w:rFonts w:ascii="ITC Avant Garde" w:hAnsi="ITC Avant Garde"/>
                      <w:sz w:val="18"/>
                      <w:szCs w:val="18"/>
                    </w:rPr>
                    <w:t>o radiodifusión e Instituto Federal de Telecomunicaciones</w:t>
                  </w:r>
                </w:p>
              </w:tc>
            </w:tr>
            <w:tr w:rsidR="00875D7F" w:rsidRPr="009F2D8B" w14:paraId="71AFB3AD"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64263E" w14:textId="77777777" w:rsidR="00875D7F" w:rsidRDefault="00875D7F" w:rsidP="00875D7F">
                  <w:pPr>
                    <w:jc w:val="center"/>
                    <w:rPr>
                      <w:rFonts w:ascii="ITC Avant Garde" w:hAnsi="ITC Avant Garde"/>
                      <w:sz w:val="18"/>
                      <w:szCs w:val="18"/>
                    </w:rPr>
                  </w:pPr>
                  <w:r w:rsidRPr="00DD06A0">
                    <w:rPr>
                      <w:rFonts w:ascii="ITC Avant Garde" w:hAnsi="ITC Avant Garde"/>
                      <w:b/>
                      <w:sz w:val="18"/>
                      <w:szCs w:val="18"/>
                    </w:rPr>
                    <w:t>Justificación y razones para su aplicación</w:t>
                  </w:r>
                </w:p>
              </w:tc>
              <w:tc>
                <w:tcPr>
                  <w:tcW w:w="7093" w:type="dxa"/>
                  <w:gridSpan w:val="4"/>
                  <w:tcBorders>
                    <w:left w:val="single" w:sz="4" w:space="0" w:color="auto"/>
                    <w:bottom w:val="single" w:sz="4" w:space="0" w:color="auto"/>
                    <w:right w:val="single" w:sz="4" w:space="0" w:color="auto"/>
                  </w:tcBorders>
                  <w:shd w:val="clear" w:color="auto" w:fill="FFFFFF" w:themeFill="background1"/>
                </w:tcPr>
                <w:p w14:paraId="321BDB10" w14:textId="62E3B197" w:rsidR="00875D7F" w:rsidRPr="009F2D8B" w:rsidRDefault="00875D7F" w:rsidP="00875D7F">
                  <w:pPr>
                    <w:jc w:val="both"/>
                    <w:rPr>
                      <w:rFonts w:ascii="ITC Avant Garde" w:hAnsi="ITC Avant Garde"/>
                      <w:sz w:val="18"/>
                      <w:szCs w:val="18"/>
                    </w:rPr>
                  </w:pPr>
                  <w:r w:rsidRPr="00364FB0">
                    <w:rPr>
                      <w:rFonts w:ascii="ITC Avant Garde" w:hAnsi="ITC Avant Garde"/>
                      <w:bCs/>
                      <w:sz w:val="18"/>
                      <w:szCs w:val="18"/>
                      <w:lang w:val="es-EC"/>
                    </w:rPr>
                    <w:t>El artículo 1</w:t>
                  </w:r>
                  <w:r>
                    <w:rPr>
                      <w:rFonts w:ascii="ITC Avant Garde" w:hAnsi="ITC Avant Garde"/>
                      <w:bCs/>
                      <w:sz w:val="18"/>
                      <w:szCs w:val="18"/>
                      <w:lang w:val="es-EC"/>
                    </w:rPr>
                    <w:t>6</w:t>
                  </w:r>
                  <w:r w:rsidRPr="00364FB0">
                    <w:rPr>
                      <w:rFonts w:ascii="ITC Avant Garde" w:hAnsi="ITC Avant Garde"/>
                      <w:bCs/>
                      <w:sz w:val="18"/>
                      <w:szCs w:val="18"/>
                      <w:lang w:val="es-EC"/>
                    </w:rPr>
                    <w:t xml:space="preserve"> detalla los supuestos bajo los cuales un </w:t>
                  </w:r>
                  <w:r w:rsidR="002552B3">
                    <w:rPr>
                      <w:rFonts w:ascii="ITC Avant Garde" w:hAnsi="ITC Avant Garde"/>
                      <w:sz w:val="18"/>
                      <w:szCs w:val="18"/>
                    </w:rPr>
                    <w:t>concesionario o autorizado</w:t>
                  </w:r>
                  <w:r>
                    <w:rPr>
                      <w:rFonts w:ascii="ITC Avant Garde" w:hAnsi="ITC Avant Garde"/>
                      <w:sz w:val="18"/>
                      <w:szCs w:val="18"/>
                    </w:rPr>
                    <w:t xml:space="preserve"> </w:t>
                  </w:r>
                  <w:r w:rsidRPr="00364FB0">
                    <w:rPr>
                      <w:rFonts w:ascii="ITC Avant Garde" w:hAnsi="ITC Avant Garde"/>
                      <w:bCs/>
                      <w:sz w:val="18"/>
                      <w:szCs w:val="18"/>
                      <w:lang w:val="es-EC"/>
                    </w:rPr>
                    <w:t>puede presentar ante el Instituto una solicitud de resolución de desacuerdo de compartición de infraestructura. La intención regulatoria es dotar de la mayor claridad posible a los concesionarios</w:t>
                  </w:r>
                  <w:r w:rsidR="002552B3">
                    <w:rPr>
                      <w:rFonts w:ascii="ITC Avant Garde" w:hAnsi="ITC Avant Garde"/>
                      <w:bCs/>
                      <w:sz w:val="18"/>
                      <w:szCs w:val="18"/>
                      <w:lang w:val="es-EC"/>
                    </w:rPr>
                    <w:t xml:space="preserve"> y </w:t>
                  </w:r>
                  <w:proofErr w:type="spellStart"/>
                  <w:r w:rsidR="002552B3">
                    <w:rPr>
                      <w:rFonts w:ascii="ITC Avant Garde" w:hAnsi="ITC Avant Garde"/>
                      <w:bCs/>
                      <w:sz w:val="18"/>
                      <w:szCs w:val="18"/>
                      <w:lang w:val="es-EC"/>
                    </w:rPr>
                    <w:t>autrorizados</w:t>
                  </w:r>
                  <w:proofErr w:type="spellEnd"/>
                  <w:r w:rsidRPr="00364FB0">
                    <w:rPr>
                      <w:rFonts w:ascii="ITC Avant Garde" w:hAnsi="ITC Avant Garde"/>
                      <w:bCs/>
                      <w:sz w:val="18"/>
                      <w:szCs w:val="18"/>
                      <w:lang w:val="es-EC"/>
                    </w:rPr>
                    <w:t xml:space="preserve"> sobre los plazos aplicables antes de poder presentar un desacuerdo. </w:t>
                  </w:r>
                </w:p>
              </w:tc>
            </w:tr>
            <w:tr w:rsidR="00875D7F" w:rsidRPr="00DD06A0" w14:paraId="578CDFDA" w14:textId="77777777" w:rsidTr="0071273A">
              <w:trPr>
                <w:jc w:val="center"/>
              </w:trPr>
              <w:tc>
                <w:tcPr>
                  <w:tcW w:w="1293" w:type="dxa"/>
                  <w:tcBorders>
                    <w:bottom w:val="single" w:sz="4" w:space="0" w:color="auto"/>
                  </w:tcBorders>
                  <w:shd w:val="clear" w:color="auto" w:fill="A8D08D" w:themeFill="accent6" w:themeFillTint="99"/>
                </w:tcPr>
                <w:p w14:paraId="7C8CDCE5"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 xml:space="preserve">Tipo </w:t>
                  </w:r>
                </w:p>
              </w:tc>
              <w:tc>
                <w:tcPr>
                  <w:tcW w:w="2028" w:type="dxa"/>
                  <w:tcBorders>
                    <w:bottom w:val="single" w:sz="4" w:space="0" w:color="auto"/>
                  </w:tcBorders>
                  <w:shd w:val="clear" w:color="auto" w:fill="A8D08D" w:themeFill="accent6" w:themeFillTint="99"/>
                </w:tcPr>
                <w:p w14:paraId="43033082"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Sujeto(s)</w:t>
                  </w:r>
                </w:p>
                <w:p w14:paraId="6C68B3AE"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Obligado(s)</w:t>
                  </w:r>
                </w:p>
              </w:tc>
              <w:tc>
                <w:tcPr>
                  <w:tcW w:w="1411" w:type="dxa"/>
                  <w:shd w:val="clear" w:color="auto" w:fill="A8D08D" w:themeFill="accent6" w:themeFillTint="99"/>
                </w:tcPr>
                <w:p w14:paraId="07C20CDB"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Artículo(s) aplicable(s)</w:t>
                  </w:r>
                </w:p>
              </w:tc>
              <w:tc>
                <w:tcPr>
                  <w:tcW w:w="1576" w:type="dxa"/>
                  <w:shd w:val="clear" w:color="auto" w:fill="A8D08D" w:themeFill="accent6" w:themeFillTint="99"/>
                </w:tcPr>
                <w:p w14:paraId="3A73DDBD" w14:textId="4B0248CF"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Afectación en Competencia</w:t>
                  </w:r>
                </w:p>
              </w:tc>
              <w:tc>
                <w:tcPr>
                  <w:tcW w:w="2078" w:type="dxa"/>
                  <w:shd w:val="clear" w:color="auto" w:fill="A8D08D" w:themeFill="accent6" w:themeFillTint="99"/>
                </w:tcPr>
                <w:p w14:paraId="0A0E6DA3"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Sujeto(s)</w:t>
                  </w:r>
                </w:p>
                <w:p w14:paraId="6690AEC0"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Afectados(s)</w:t>
                  </w:r>
                </w:p>
              </w:tc>
            </w:tr>
            <w:tr w:rsidR="00875D7F" w:rsidRPr="00364FB0" w14:paraId="4FAC693A"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74A1CF" w14:textId="702AF188" w:rsidR="00875D7F" w:rsidRDefault="00C6120B" w:rsidP="00875D7F">
                  <w:pPr>
                    <w:jc w:val="center"/>
                    <w:rPr>
                      <w:rFonts w:ascii="ITC Avant Garde" w:hAnsi="ITC Avant Garde"/>
                      <w:sz w:val="18"/>
                      <w:szCs w:val="18"/>
                    </w:rPr>
                  </w:pPr>
                  <w:sdt>
                    <w:sdtPr>
                      <w:rPr>
                        <w:rFonts w:ascii="ITC Avant Garde" w:hAnsi="ITC Avant Garde"/>
                        <w:sz w:val="18"/>
                        <w:szCs w:val="18"/>
                      </w:rPr>
                      <w:alias w:val="Tipo"/>
                      <w:tag w:val="Tipo"/>
                      <w:id w:val="-1120519926"/>
                      <w:placeholder>
                        <w:docPart w:val="4F74D4562B8D444B883C509BE5F79A2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75D7F">
                        <w:rPr>
                          <w:rFonts w:ascii="ITC Avant Garde" w:hAnsi="ITC Avant Garde"/>
                          <w:sz w:val="18"/>
                          <w:szCs w:val="18"/>
                        </w:rPr>
                        <w:t>Obligación</w:t>
                      </w:r>
                    </w:sdtContent>
                  </w:sdt>
                </w:p>
              </w:tc>
              <w:tc>
                <w:tcPr>
                  <w:tcW w:w="2028" w:type="dxa"/>
                  <w:tcBorders>
                    <w:left w:val="single" w:sz="4" w:space="0" w:color="auto"/>
                    <w:right w:val="single" w:sz="4" w:space="0" w:color="auto"/>
                  </w:tcBorders>
                  <w:shd w:val="clear" w:color="auto" w:fill="FFFFFF" w:themeFill="background1"/>
                </w:tcPr>
                <w:p w14:paraId="5F706674" w14:textId="0D152B4D" w:rsidR="00875D7F" w:rsidRDefault="00875D7F" w:rsidP="00875D7F">
                  <w:pPr>
                    <w:jc w:val="both"/>
                    <w:rPr>
                      <w:rFonts w:ascii="ITC Avant Garde" w:hAnsi="ITC Avant Garde"/>
                      <w:sz w:val="18"/>
                      <w:szCs w:val="18"/>
                    </w:rPr>
                  </w:pPr>
                  <w:r>
                    <w:rPr>
                      <w:rFonts w:ascii="ITC Avant Garde" w:hAnsi="ITC Avant Garde"/>
                      <w:sz w:val="18"/>
                      <w:szCs w:val="18"/>
                    </w:rPr>
                    <w:t xml:space="preserve">Concesionarios y autorizados de </w:t>
                  </w:r>
                  <w:r w:rsidRPr="003B79D6">
                    <w:rPr>
                      <w:rFonts w:ascii="ITC Avant Garde" w:hAnsi="ITC Avant Garde"/>
                      <w:sz w:val="18"/>
                      <w:szCs w:val="18"/>
                    </w:rPr>
                    <w:t xml:space="preserve">telecomunicaciones </w:t>
                  </w:r>
                  <w:r>
                    <w:rPr>
                      <w:rFonts w:ascii="ITC Avant Garde" w:hAnsi="ITC Avant Garde"/>
                      <w:sz w:val="18"/>
                      <w:szCs w:val="18"/>
                    </w:rPr>
                    <w:t>o radiodifusión.</w:t>
                  </w:r>
                </w:p>
              </w:tc>
              <w:tc>
                <w:tcPr>
                  <w:tcW w:w="1411" w:type="dxa"/>
                  <w:tcBorders>
                    <w:left w:val="single" w:sz="4" w:space="0" w:color="auto"/>
                    <w:right w:val="single" w:sz="4" w:space="0" w:color="auto"/>
                  </w:tcBorders>
                  <w:shd w:val="clear" w:color="auto" w:fill="FFFFFF" w:themeFill="background1"/>
                </w:tcPr>
                <w:p w14:paraId="76174B53" w14:textId="35E47260" w:rsidR="00875D7F" w:rsidRDefault="00875D7F" w:rsidP="00875D7F">
                  <w:pPr>
                    <w:jc w:val="center"/>
                    <w:rPr>
                      <w:rFonts w:ascii="ITC Avant Garde" w:hAnsi="ITC Avant Garde"/>
                      <w:sz w:val="18"/>
                      <w:szCs w:val="18"/>
                    </w:rPr>
                  </w:pPr>
                  <w:r>
                    <w:rPr>
                      <w:rFonts w:ascii="ITC Avant Garde" w:hAnsi="ITC Avant Garde"/>
                      <w:sz w:val="18"/>
                      <w:szCs w:val="18"/>
                    </w:rPr>
                    <w:t>Artículo 17</w:t>
                  </w:r>
                </w:p>
              </w:tc>
              <w:sdt>
                <w:sdtPr>
                  <w:rPr>
                    <w:rFonts w:ascii="ITC Avant Garde" w:hAnsi="ITC Avant Garde"/>
                    <w:sz w:val="18"/>
                    <w:szCs w:val="18"/>
                  </w:rPr>
                  <w:alias w:val="Tipo"/>
                  <w:tag w:val="Tipo"/>
                  <w:id w:val="1970093675"/>
                  <w:placeholder>
                    <w:docPart w:val="584837DDAFA84C679459B989D5E2221D"/>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76B1B186" w14:textId="77777777" w:rsidR="00875D7F" w:rsidRDefault="00875D7F" w:rsidP="00875D7F">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078" w:type="dxa"/>
                  <w:tcBorders>
                    <w:left w:val="single" w:sz="4" w:space="0" w:color="auto"/>
                    <w:right w:val="single" w:sz="4" w:space="0" w:color="auto"/>
                  </w:tcBorders>
                  <w:shd w:val="clear" w:color="auto" w:fill="FFFFFF" w:themeFill="background1"/>
                </w:tcPr>
                <w:p w14:paraId="19F463FC" w14:textId="512797FB" w:rsidR="00875D7F" w:rsidRPr="00364FB0" w:rsidRDefault="002552B3" w:rsidP="00875D7F">
                  <w:pPr>
                    <w:jc w:val="both"/>
                    <w:rPr>
                      <w:rFonts w:ascii="ITC Avant Garde" w:hAnsi="ITC Avant Garde"/>
                      <w:sz w:val="18"/>
                      <w:szCs w:val="18"/>
                    </w:rPr>
                  </w:pPr>
                  <w:r>
                    <w:rPr>
                      <w:rFonts w:ascii="ITC Avant Garde" w:hAnsi="ITC Avant Garde"/>
                      <w:sz w:val="18"/>
                      <w:szCs w:val="18"/>
                    </w:rPr>
                    <w:t xml:space="preserve">Concesionarios y autorizados titulares de infraestructura de </w:t>
                  </w:r>
                  <w:r w:rsidRPr="003B79D6">
                    <w:rPr>
                      <w:rFonts w:ascii="ITC Avant Garde" w:hAnsi="ITC Avant Garde"/>
                      <w:sz w:val="18"/>
                      <w:szCs w:val="18"/>
                    </w:rPr>
                    <w:t xml:space="preserve">telecomunicaciones </w:t>
                  </w:r>
                  <w:r>
                    <w:rPr>
                      <w:rFonts w:ascii="ITC Avant Garde" w:hAnsi="ITC Avant Garde"/>
                      <w:sz w:val="18"/>
                      <w:szCs w:val="18"/>
                    </w:rPr>
                    <w:t>o radiodifusión e Instituto Federal de Telecomunicaciones</w:t>
                  </w:r>
                </w:p>
              </w:tc>
            </w:tr>
            <w:tr w:rsidR="00875D7F" w:rsidRPr="009F2D8B" w14:paraId="3E5E04BE"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4DB621" w14:textId="77777777" w:rsidR="00875D7F" w:rsidRDefault="00875D7F" w:rsidP="00875D7F">
                  <w:pPr>
                    <w:jc w:val="center"/>
                    <w:rPr>
                      <w:rFonts w:ascii="ITC Avant Garde" w:hAnsi="ITC Avant Garde"/>
                      <w:sz w:val="18"/>
                      <w:szCs w:val="18"/>
                    </w:rPr>
                  </w:pPr>
                  <w:r w:rsidRPr="00DD06A0">
                    <w:rPr>
                      <w:rFonts w:ascii="ITC Avant Garde" w:hAnsi="ITC Avant Garde"/>
                      <w:b/>
                      <w:sz w:val="18"/>
                      <w:szCs w:val="18"/>
                    </w:rPr>
                    <w:t xml:space="preserve">Justificación y razones </w:t>
                  </w:r>
                  <w:r w:rsidRPr="00DD06A0">
                    <w:rPr>
                      <w:rFonts w:ascii="ITC Avant Garde" w:hAnsi="ITC Avant Garde"/>
                      <w:b/>
                      <w:sz w:val="18"/>
                      <w:szCs w:val="18"/>
                    </w:rPr>
                    <w:lastRenderedPageBreak/>
                    <w:t>para su aplicación</w:t>
                  </w:r>
                </w:p>
              </w:tc>
              <w:tc>
                <w:tcPr>
                  <w:tcW w:w="7093" w:type="dxa"/>
                  <w:gridSpan w:val="4"/>
                  <w:tcBorders>
                    <w:left w:val="single" w:sz="4" w:space="0" w:color="auto"/>
                    <w:bottom w:val="single" w:sz="4" w:space="0" w:color="auto"/>
                    <w:right w:val="single" w:sz="4" w:space="0" w:color="auto"/>
                  </w:tcBorders>
                  <w:shd w:val="clear" w:color="auto" w:fill="FFFFFF" w:themeFill="background1"/>
                </w:tcPr>
                <w:p w14:paraId="3415D57A" w14:textId="18048E11" w:rsidR="00875D7F" w:rsidRDefault="00875D7F" w:rsidP="00875D7F">
                  <w:pPr>
                    <w:jc w:val="both"/>
                    <w:rPr>
                      <w:rFonts w:ascii="ITC Avant Garde" w:hAnsi="ITC Avant Garde"/>
                      <w:bCs/>
                      <w:sz w:val="18"/>
                      <w:szCs w:val="18"/>
                      <w:lang w:val="es-EC"/>
                    </w:rPr>
                  </w:pPr>
                  <w:r w:rsidRPr="008912CE">
                    <w:rPr>
                      <w:rFonts w:ascii="ITC Avant Garde" w:hAnsi="ITC Avant Garde"/>
                      <w:bCs/>
                      <w:sz w:val="18"/>
                      <w:szCs w:val="18"/>
                      <w:lang w:val="es-EC"/>
                    </w:rPr>
                    <w:lastRenderedPageBreak/>
                    <w:t>El artículo 1</w:t>
                  </w:r>
                  <w:r>
                    <w:rPr>
                      <w:rFonts w:ascii="ITC Avant Garde" w:hAnsi="ITC Avant Garde"/>
                      <w:bCs/>
                      <w:sz w:val="18"/>
                      <w:szCs w:val="18"/>
                      <w:lang w:val="es-EC"/>
                    </w:rPr>
                    <w:t>7</w:t>
                  </w:r>
                  <w:r w:rsidRPr="008912CE">
                    <w:rPr>
                      <w:rFonts w:ascii="ITC Avant Garde" w:hAnsi="ITC Avant Garde"/>
                      <w:bCs/>
                      <w:sz w:val="18"/>
                      <w:szCs w:val="18"/>
                      <w:lang w:val="es-EC"/>
                    </w:rPr>
                    <w:t xml:space="preserve"> establece </w:t>
                  </w:r>
                  <w:r>
                    <w:rPr>
                      <w:rFonts w:ascii="ITC Avant Garde" w:hAnsi="ITC Avant Garde"/>
                      <w:bCs/>
                      <w:sz w:val="18"/>
                      <w:szCs w:val="18"/>
                      <w:lang w:val="es-EC"/>
                    </w:rPr>
                    <w:t>de forma</w:t>
                  </w:r>
                  <w:r w:rsidRPr="008912CE">
                    <w:rPr>
                      <w:rFonts w:ascii="ITC Avant Garde" w:hAnsi="ITC Avant Garde"/>
                      <w:bCs/>
                      <w:sz w:val="18"/>
                      <w:szCs w:val="18"/>
                      <w:lang w:val="es-EC"/>
                    </w:rPr>
                    <w:t xml:space="preserve"> </w:t>
                  </w:r>
                  <w:r w:rsidRPr="00471C64">
                    <w:rPr>
                      <w:rFonts w:ascii="ITC Avant Garde" w:hAnsi="ITC Avant Garde"/>
                      <w:bCs/>
                      <w:sz w:val="18"/>
                      <w:szCs w:val="18"/>
                      <w:lang w:val="es-EC"/>
                    </w:rPr>
                    <w:t>pormenoriza</w:t>
                  </w:r>
                  <w:r>
                    <w:rPr>
                      <w:rFonts w:ascii="ITC Avant Garde" w:hAnsi="ITC Avant Garde"/>
                      <w:bCs/>
                      <w:sz w:val="18"/>
                      <w:szCs w:val="18"/>
                      <w:lang w:val="es-EC"/>
                    </w:rPr>
                    <w:t>da</w:t>
                  </w:r>
                  <w:r w:rsidRPr="00471C64">
                    <w:rPr>
                      <w:rFonts w:ascii="ITC Avant Garde" w:hAnsi="ITC Avant Garde"/>
                      <w:bCs/>
                      <w:sz w:val="18"/>
                      <w:szCs w:val="18"/>
                      <w:lang w:val="es-EC"/>
                    </w:rPr>
                    <w:t xml:space="preserve"> la información y documentos que deben acompañar la presentación de una solicitud de resolución de desacuerdo de compartición de infraestructura, además del plazo para </w:t>
                  </w:r>
                  <w:r>
                    <w:rPr>
                      <w:rFonts w:ascii="ITC Avant Garde" w:hAnsi="ITC Avant Garde"/>
                      <w:bCs/>
                      <w:sz w:val="18"/>
                      <w:szCs w:val="18"/>
                      <w:lang w:val="es-EC"/>
                    </w:rPr>
                    <w:lastRenderedPageBreak/>
                    <w:t>desahogo de prevención en caso de algún error</w:t>
                  </w:r>
                  <w:r w:rsidRPr="00471C64">
                    <w:rPr>
                      <w:rFonts w:ascii="ITC Avant Garde" w:hAnsi="ITC Avant Garde"/>
                      <w:bCs/>
                      <w:sz w:val="18"/>
                      <w:szCs w:val="18"/>
                      <w:lang w:val="es-EC"/>
                    </w:rPr>
                    <w:t xml:space="preserve"> u </w:t>
                  </w:r>
                  <w:r>
                    <w:rPr>
                      <w:rFonts w:ascii="ITC Avant Garde" w:hAnsi="ITC Avant Garde"/>
                      <w:bCs/>
                      <w:sz w:val="18"/>
                      <w:szCs w:val="18"/>
                      <w:lang w:val="es-EC"/>
                    </w:rPr>
                    <w:t>omisión en la presentación del desacuerdo</w:t>
                  </w:r>
                  <w:r w:rsidRPr="00471C64">
                    <w:rPr>
                      <w:rFonts w:ascii="ITC Avant Garde" w:hAnsi="ITC Avant Garde"/>
                      <w:bCs/>
                      <w:sz w:val="18"/>
                      <w:szCs w:val="18"/>
                      <w:lang w:val="es-EC"/>
                    </w:rPr>
                    <w:t xml:space="preserve">. </w:t>
                  </w:r>
                </w:p>
                <w:p w14:paraId="68E1AAFA" w14:textId="77777777" w:rsidR="00875D7F" w:rsidRDefault="00875D7F" w:rsidP="00875D7F">
                  <w:pPr>
                    <w:jc w:val="both"/>
                    <w:rPr>
                      <w:rFonts w:ascii="ITC Avant Garde" w:hAnsi="ITC Avant Garde"/>
                      <w:bCs/>
                      <w:sz w:val="18"/>
                      <w:szCs w:val="18"/>
                      <w:lang w:val="es-EC"/>
                    </w:rPr>
                  </w:pPr>
                </w:p>
                <w:p w14:paraId="5450E495" w14:textId="214C85D9" w:rsidR="00875D7F" w:rsidRPr="009F2D8B" w:rsidRDefault="00875D7F" w:rsidP="00875D7F">
                  <w:pPr>
                    <w:jc w:val="both"/>
                    <w:rPr>
                      <w:rFonts w:ascii="ITC Avant Garde" w:hAnsi="ITC Avant Garde"/>
                      <w:bCs/>
                      <w:sz w:val="18"/>
                      <w:szCs w:val="18"/>
                      <w:lang w:val="es-EC"/>
                    </w:rPr>
                  </w:pPr>
                  <w:r w:rsidRPr="00471C64">
                    <w:rPr>
                      <w:rFonts w:ascii="ITC Avant Garde" w:hAnsi="ITC Avant Garde"/>
                      <w:bCs/>
                      <w:sz w:val="18"/>
                      <w:szCs w:val="18"/>
                      <w:lang w:val="es-EC"/>
                    </w:rPr>
                    <w:t>La intención regulatoria es dotar de mayor certidumbre a los concesionarios</w:t>
                  </w:r>
                  <w:r>
                    <w:rPr>
                      <w:rFonts w:ascii="ITC Avant Garde" w:hAnsi="ITC Avant Garde"/>
                      <w:bCs/>
                      <w:sz w:val="18"/>
                      <w:szCs w:val="18"/>
                      <w:lang w:val="es-EC"/>
                    </w:rPr>
                    <w:t xml:space="preserve"> y autorizados</w:t>
                  </w:r>
                  <w:r w:rsidRPr="00471C64">
                    <w:rPr>
                      <w:rFonts w:ascii="ITC Avant Garde" w:hAnsi="ITC Avant Garde"/>
                      <w:bCs/>
                      <w:sz w:val="18"/>
                      <w:szCs w:val="18"/>
                      <w:lang w:val="es-EC"/>
                    </w:rPr>
                    <w:t xml:space="preserve"> respecto a los elementos que el Instituto necesita para resolver los desacuerdos de compartición. En particular, la intención es que resulte clara la necesidad de presentar documentos o pruebas que demuestren de manera contundente</w:t>
                  </w:r>
                  <w:r>
                    <w:rPr>
                      <w:rFonts w:ascii="ITC Avant Garde" w:hAnsi="ITC Avant Garde"/>
                      <w:bCs/>
                      <w:sz w:val="18"/>
                      <w:szCs w:val="18"/>
                      <w:lang w:val="es-EC"/>
                    </w:rPr>
                    <w:t xml:space="preserve"> las razones de la falta de acuerdo entre las partes y de ser el caso, las pruebas que dem</w:t>
                  </w:r>
                  <w:r w:rsidR="002552B3">
                    <w:rPr>
                      <w:rFonts w:ascii="ITC Avant Garde" w:hAnsi="ITC Avant Garde"/>
                      <w:bCs/>
                      <w:sz w:val="18"/>
                      <w:szCs w:val="18"/>
                      <w:lang w:val="es-EC"/>
                    </w:rPr>
                    <w:t>uestren que los concesionarios o</w:t>
                  </w:r>
                  <w:r>
                    <w:rPr>
                      <w:rFonts w:ascii="ITC Avant Garde" w:hAnsi="ITC Avant Garde"/>
                      <w:bCs/>
                      <w:sz w:val="18"/>
                      <w:szCs w:val="18"/>
                      <w:lang w:val="es-EC"/>
                    </w:rPr>
                    <w:t xml:space="preserve"> autorizados se encuentran en alguno de los 3 casos establecidos para la resolución de desacuerdos</w:t>
                  </w:r>
                  <w:r w:rsidRPr="00471C64">
                    <w:rPr>
                      <w:rFonts w:ascii="ITC Avant Garde" w:hAnsi="ITC Avant Garde"/>
                      <w:bCs/>
                      <w:sz w:val="18"/>
                      <w:szCs w:val="18"/>
                      <w:lang w:val="es-EC"/>
                    </w:rPr>
                    <w:t>. Lo anterior, para evitar la presentación de desacuerdos frívolos en virtud de los plazos que deben acatarse según lo dispuesto en el referido artículo 139, adminiculado con el 129 de la LFTR.</w:t>
                  </w:r>
                </w:p>
              </w:tc>
            </w:tr>
            <w:tr w:rsidR="00875D7F" w:rsidRPr="00DD06A0" w14:paraId="3C194F49" w14:textId="77777777" w:rsidTr="0071273A">
              <w:trPr>
                <w:jc w:val="center"/>
              </w:trPr>
              <w:tc>
                <w:tcPr>
                  <w:tcW w:w="1293" w:type="dxa"/>
                  <w:tcBorders>
                    <w:bottom w:val="single" w:sz="4" w:space="0" w:color="auto"/>
                  </w:tcBorders>
                  <w:shd w:val="clear" w:color="auto" w:fill="A8D08D" w:themeFill="accent6" w:themeFillTint="99"/>
                </w:tcPr>
                <w:p w14:paraId="37E8B3FB"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lastRenderedPageBreak/>
                    <w:t xml:space="preserve">Tipo </w:t>
                  </w:r>
                </w:p>
              </w:tc>
              <w:tc>
                <w:tcPr>
                  <w:tcW w:w="2028" w:type="dxa"/>
                  <w:tcBorders>
                    <w:bottom w:val="single" w:sz="4" w:space="0" w:color="auto"/>
                  </w:tcBorders>
                  <w:shd w:val="clear" w:color="auto" w:fill="A8D08D" w:themeFill="accent6" w:themeFillTint="99"/>
                </w:tcPr>
                <w:p w14:paraId="754D7E8B"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Sujeto(s)</w:t>
                  </w:r>
                </w:p>
                <w:p w14:paraId="38FC9CF2"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Obligado(s)</w:t>
                  </w:r>
                </w:p>
              </w:tc>
              <w:tc>
                <w:tcPr>
                  <w:tcW w:w="1411" w:type="dxa"/>
                  <w:shd w:val="clear" w:color="auto" w:fill="A8D08D" w:themeFill="accent6" w:themeFillTint="99"/>
                </w:tcPr>
                <w:p w14:paraId="4E1DD2E5"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Artículo(s) aplicable(s)</w:t>
                  </w:r>
                </w:p>
              </w:tc>
              <w:tc>
                <w:tcPr>
                  <w:tcW w:w="1576" w:type="dxa"/>
                  <w:shd w:val="clear" w:color="auto" w:fill="A8D08D" w:themeFill="accent6" w:themeFillTint="99"/>
                </w:tcPr>
                <w:p w14:paraId="69307301" w14:textId="15BB772D"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Afectación en Competencia</w:t>
                  </w:r>
                </w:p>
              </w:tc>
              <w:tc>
                <w:tcPr>
                  <w:tcW w:w="2078" w:type="dxa"/>
                  <w:shd w:val="clear" w:color="auto" w:fill="A8D08D" w:themeFill="accent6" w:themeFillTint="99"/>
                </w:tcPr>
                <w:p w14:paraId="02B8E913"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Sujeto(s)</w:t>
                  </w:r>
                </w:p>
                <w:p w14:paraId="0AD22D1C"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Afectados(s)</w:t>
                  </w:r>
                </w:p>
              </w:tc>
            </w:tr>
            <w:tr w:rsidR="00875D7F" w:rsidRPr="00364FB0" w14:paraId="2486CBE6"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037243" w14:textId="42CA40BA" w:rsidR="00875D7F" w:rsidRDefault="00C6120B" w:rsidP="00875D7F">
                  <w:pPr>
                    <w:jc w:val="center"/>
                    <w:rPr>
                      <w:rFonts w:ascii="ITC Avant Garde" w:hAnsi="ITC Avant Garde"/>
                      <w:sz w:val="18"/>
                      <w:szCs w:val="18"/>
                    </w:rPr>
                  </w:pPr>
                  <w:sdt>
                    <w:sdtPr>
                      <w:rPr>
                        <w:rFonts w:ascii="ITC Avant Garde" w:hAnsi="ITC Avant Garde"/>
                        <w:sz w:val="18"/>
                        <w:szCs w:val="18"/>
                      </w:rPr>
                      <w:alias w:val="Tipo"/>
                      <w:tag w:val="Tipo"/>
                      <w:id w:val="1303275692"/>
                      <w:placeholder>
                        <w:docPart w:val="00BBE7968BE945148D268E317CF567F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75D7F">
                        <w:rPr>
                          <w:rFonts w:ascii="ITC Avant Garde" w:hAnsi="ITC Avant Garde"/>
                          <w:sz w:val="18"/>
                          <w:szCs w:val="18"/>
                        </w:rPr>
                        <w:t>Definición</w:t>
                      </w:r>
                    </w:sdtContent>
                  </w:sdt>
                </w:p>
              </w:tc>
              <w:tc>
                <w:tcPr>
                  <w:tcW w:w="2028" w:type="dxa"/>
                  <w:tcBorders>
                    <w:left w:val="single" w:sz="4" w:space="0" w:color="auto"/>
                    <w:right w:val="single" w:sz="4" w:space="0" w:color="auto"/>
                  </w:tcBorders>
                  <w:shd w:val="clear" w:color="auto" w:fill="FFFFFF" w:themeFill="background1"/>
                </w:tcPr>
                <w:p w14:paraId="49433B39" w14:textId="77777777" w:rsidR="00875D7F" w:rsidRDefault="00875D7F" w:rsidP="00875D7F">
                  <w:pPr>
                    <w:jc w:val="both"/>
                    <w:rPr>
                      <w:rFonts w:ascii="ITC Avant Garde" w:hAnsi="ITC Avant Garde"/>
                      <w:sz w:val="18"/>
                      <w:szCs w:val="18"/>
                    </w:rPr>
                  </w:pPr>
                  <w:r>
                    <w:rPr>
                      <w:rFonts w:ascii="ITC Avant Garde" w:hAnsi="ITC Avant Garde"/>
                      <w:sz w:val="18"/>
                      <w:szCs w:val="18"/>
                    </w:rPr>
                    <w:t>Instituto Federal de Telecomunicaciones</w:t>
                  </w:r>
                </w:p>
              </w:tc>
              <w:tc>
                <w:tcPr>
                  <w:tcW w:w="1411" w:type="dxa"/>
                  <w:tcBorders>
                    <w:left w:val="single" w:sz="4" w:space="0" w:color="auto"/>
                    <w:right w:val="single" w:sz="4" w:space="0" w:color="auto"/>
                  </w:tcBorders>
                  <w:shd w:val="clear" w:color="auto" w:fill="FFFFFF" w:themeFill="background1"/>
                </w:tcPr>
                <w:p w14:paraId="3343CD1A" w14:textId="01CAD6B4" w:rsidR="00875D7F" w:rsidRDefault="00875D7F" w:rsidP="00875D7F">
                  <w:pPr>
                    <w:jc w:val="center"/>
                    <w:rPr>
                      <w:rFonts w:ascii="ITC Avant Garde" w:hAnsi="ITC Avant Garde"/>
                      <w:sz w:val="18"/>
                      <w:szCs w:val="18"/>
                    </w:rPr>
                  </w:pPr>
                  <w:r>
                    <w:rPr>
                      <w:rFonts w:ascii="ITC Avant Garde" w:hAnsi="ITC Avant Garde"/>
                      <w:sz w:val="18"/>
                      <w:szCs w:val="18"/>
                    </w:rPr>
                    <w:t>Artículo 18</w:t>
                  </w:r>
                </w:p>
              </w:tc>
              <w:sdt>
                <w:sdtPr>
                  <w:rPr>
                    <w:rFonts w:ascii="ITC Avant Garde" w:hAnsi="ITC Avant Garde"/>
                    <w:sz w:val="18"/>
                    <w:szCs w:val="18"/>
                  </w:rPr>
                  <w:alias w:val="Tipo"/>
                  <w:tag w:val="Tipo"/>
                  <w:id w:val="-295370380"/>
                  <w:placeholder>
                    <w:docPart w:val="AF8EA694B2B84239A2A8EF11C1D0F37E"/>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4B203EA7" w14:textId="77777777" w:rsidR="00875D7F" w:rsidRDefault="00875D7F" w:rsidP="00875D7F">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078" w:type="dxa"/>
                  <w:tcBorders>
                    <w:left w:val="single" w:sz="4" w:space="0" w:color="auto"/>
                    <w:right w:val="single" w:sz="4" w:space="0" w:color="auto"/>
                  </w:tcBorders>
                  <w:shd w:val="clear" w:color="auto" w:fill="FFFFFF" w:themeFill="background1"/>
                </w:tcPr>
                <w:p w14:paraId="2F106F33" w14:textId="2433E1D4" w:rsidR="00875D7F" w:rsidRPr="00364FB0" w:rsidRDefault="002552B3" w:rsidP="00875D7F">
                  <w:pPr>
                    <w:jc w:val="both"/>
                    <w:rPr>
                      <w:rFonts w:ascii="ITC Avant Garde" w:hAnsi="ITC Avant Garde"/>
                      <w:sz w:val="18"/>
                      <w:szCs w:val="18"/>
                    </w:rPr>
                  </w:pPr>
                  <w:r>
                    <w:rPr>
                      <w:rFonts w:ascii="ITC Avant Garde" w:hAnsi="ITC Avant Garde"/>
                      <w:sz w:val="18"/>
                      <w:szCs w:val="18"/>
                    </w:rPr>
                    <w:t xml:space="preserve">Concesionarios y autorizados titulares de infraestructura de </w:t>
                  </w:r>
                  <w:r w:rsidRPr="003B79D6">
                    <w:rPr>
                      <w:rFonts w:ascii="ITC Avant Garde" w:hAnsi="ITC Avant Garde"/>
                      <w:sz w:val="18"/>
                      <w:szCs w:val="18"/>
                    </w:rPr>
                    <w:t xml:space="preserve">telecomunicaciones </w:t>
                  </w:r>
                  <w:r>
                    <w:rPr>
                      <w:rFonts w:ascii="ITC Avant Garde" w:hAnsi="ITC Avant Garde"/>
                      <w:sz w:val="18"/>
                      <w:szCs w:val="18"/>
                    </w:rPr>
                    <w:t>o radiodifusión e Instituto Federal de Telecomunicaciones</w:t>
                  </w:r>
                </w:p>
              </w:tc>
            </w:tr>
            <w:tr w:rsidR="00875D7F" w:rsidRPr="009F2D8B" w14:paraId="6817E3A2"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48FE42" w14:textId="77777777" w:rsidR="00875D7F" w:rsidRDefault="00875D7F" w:rsidP="00875D7F">
                  <w:pPr>
                    <w:jc w:val="center"/>
                    <w:rPr>
                      <w:rFonts w:ascii="ITC Avant Garde" w:hAnsi="ITC Avant Garde"/>
                      <w:sz w:val="18"/>
                      <w:szCs w:val="18"/>
                    </w:rPr>
                  </w:pPr>
                  <w:r w:rsidRPr="00DD06A0">
                    <w:rPr>
                      <w:rFonts w:ascii="ITC Avant Garde" w:hAnsi="ITC Avant Garde"/>
                      <w:b/>
                      <w:sz w:val="18"/>
                      <w:szCs w:val="18"/>
                    </w:rPr>
                    <w:t>Justificación y razones para su aplicación</w:t>
                  </w:r>
                </w:p>
              </w:tc>
              <w:tc>
                <w:tcPr>
                  <w:tcW w:w="7093" w:type="dxa"/>
                  <w:gridSpan w:val="4"/>
                  <w:tcBorders>
                    <w:left w:val="single" w:sz="4" w:space="0" w:color="auto"/>
                    <w:bottom w:val="single" w:sz="4" w:space="0" w:color="auto"/>
                    <w:right w:val="single" w:sz="4" w:space="0" w:color="auto"/>
                  </w:tcBorders>
                  <w:shd w:val="clear" w:color="auto" w:fill="FFFFFF" w:themeFill="background1"/>
                </w:tcPr>
                <w:p w14:paraId="254F23A9" w14:textId="6849BB6C" w:rsidR="00875D7F" w:rsidRPr="009F2D8B" w:rsidRDefault="00875D7F" w:rsidP="00875D7F">
                  <w:pPr>
                    <w:jc w:val="both"/>
                    <w:rPr>
                      <w:rFonts w:ascii="ITC Avant Garde" w:hAnsi="ITC Avant Garde"/>
                      <w:bCs/>
                      <w:sz w:val="18"/>
                      <w:szCs w:val="18"/>
                      <w:lang w:val="es-EC"/>
                    </w:rPr>
                  </w:pPr>
                  <w:r w:rsidRPr="008912CE">
                    <w:rPr>
                      <w:rFonts w:ascii="ITC Avant Garde" w:hAnsi="ITC Avant Garde"/>
                      <w:bCs/>
                      <w:sz w:val="18"/>
                      <w:szCs w:val="18"/>
                      <w:lang w:val="es-EC"/>
                    </w:rPr>
                    <w:t>El artículo 1</w:t>
                  </w:r>
                  <w:r>
                    <w:rPr>
                      <w:rFonts w:ascii="ITC Avant Garde" w:hAnsi="ITC Avant Garde"/>
                      <w:bCs/>
                      <w:sz w:val="18"/>
                      <w:szCs w:val="18"/>
                      <w:lang w:val="es-EC"/>
                    </w:rPr>
                    <w:t>8</w:t>
                  </w:r>
                  <w:r w:rsidRPr="00916E9E">
                    <w:rPr>
                      <w:rFonts w:ascii="ITC Avant Garde" w:hAnsi="ITC Avant Garde"/>
                      <w:bCs/>
                      <w:sz w:val="18"/>
                      <w:szCs w:val="18"/>
                      <w:lang w:val="es-EC"/>
                    </w:rPr>
                    <w:t xml:space="preserve"> establece tanto los rubros sobre los que el Instituto podrá pronunciarse en la resolución de desacuerdos como los criterios sobre los que sustentará su decisión respecto a tarifas en aquellos casos donde sea menester resolverlas. La intención regulatoria es dar certidumbre a los concesionarios</w:t>
                  </w:r>
                  <w:r>
                    <w:rPr>
                      <w:rFonts w:ascii="ITC Avant Garde" w:hAnsi="ITC Avant Garde"/>
                      <w:bCs/>
                      <w:sz w:val="18"/>
                      <w:szCs w:val="18"/>
                      <w:lang w:val="es-EC"/>
                    </w:rPr>
                    <w:t xml:space="preserve"> y autorizados</w:t>
                  </w:r>
                  <w:r w:rsidRPr="00916E9E">
                    <w:rPr>
                      <w:rFonts w:ascii="ITC Avant Garde" w:hAnsi="ITC Avant Garde"/>
                      <w:bCs/>
                      <w:sz w:val="18"/>
                      <w:szCs w:val="18"/>
                      <w:lang w:val="es-EC"/>
                    </w:rPr>
                    <w:t xml:space="preserve"> sobre los alcances de las resoluciones emitidas por el Instituto, así como para dar una señal clara al mercado de que se tomará en cuenta la mejor información disponible para evitar que los titulares de infraestructura incurran en pérdidas en los casos donde el Instituto ordene la compartición. En el mismo sentido, el criterio orientado a recompensar más el despliegue en las zonas de mayor necesidad está alineado con el objetivo de avanzar hacia una garantía de cobertura universal para servicios de telecomunicaciones y radiodifusión. Esta disposición está sustentada en el artículo 6 del Decreto y en el artículo 139 de la LFTR.</w:t>
                  </w:r>
                </w:p>
              </w:tc>
            </w:tr>
            <w:tr w:rsidR="00875D7F" w:rsidRPr="00DD06A0" w14:paraId="2FFF02AF" w14:textId="77777777" w:rsidTr="0071273A">
              <w:trPr>
                <w:jc w:val="center"/>
              </w:trPr>
              <w:tc>
                <w:tcPr>
                  <w:tcW w:w="1293" w:type="dxa"/>
                  <w:tcBorders>
                    <w:bottom w:val="single" w:sz="4" w:space="0" w:color="auto"/>
                  </w:tcBorders>
                  <w:shd w:val="clear" w:color="auto" w:fill="A8D08D" w:themeFill="accent6" w:themeFillTint="99"/>
                </w:tcPr>
                <w:p w14:paraId="7784A480"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 xml:space="preserve">Tipo </w:t>
                  </w:r>
                </w:p>
              </w:tc>
              <w:tc>
                <w:tcPr>
                  <w:tcW w:w="2028" w:type="dxa"/>
                  <w:tcBorders>
                    <w:bottom w:val="single" w:sz="4" w:space="0" w:color="auto"/>
                  </w:tcBorders>
                  <w:shd w:val="clear" w:color="auto" w:fill="A8D08D" w:themeFill="accent6" w:themeFillTint="99"/>
                </w:tcPr>
                <w:p w14:paraId="36A7BCDC"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Sujeto(s)</w:t>
                  </w:r>
                </w:p>
                <w:p w14:paraId="5C050F39"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Obligado(s)</w:t>
                  </w:r>
                </w:p>
              </w:tc>
              <w:tc>
                <w:tcPr>
                  <w:tcW w:w="1411" w:type="dxa"/>
                  <w:shd w:val="clear" w:color="auto" w:fill="A8D08D" w:themeFill="accent6" w:themeFillTint="99"/>
                </w:tcPr>
                <w:p w14:paraId="4925EC9A"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Artículo(s) aplicable(s)</w:t>
                  </w:r>
                </w:p>
              </w:tc>
              <w:tc>
                <w:tcPr>
                  <w:tcW w:w="1576" w:type="dxa"/>
                  <w:shd w:val="clear" w:color="auto" w:fill="A8D08D" w:themeFill="accent6" w:themeFillTint="99"/>
                </w:tcPr>
                <w:p w14:paraId="4EF2A331"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Afectación en Competencia</w:t>
                  </w:r>
                  <w:r>
                    <w:rPr>
                      <w:rStyle w:val="Refdenotaalpie"/>
                      <w:rFonts w:ascii="ITC Avant Garde" w:hAnsi="ITC Avant Garde"/>
                      <w:b/>
                      <w:sz w:val="18"/>
                      <w:szCs w:val="18"/>
                    </w:rPr>
                    <w:footnoteReference w:id="15"/>
                  </w:r>
                </w:p>
              </w:tc>
              <w:tc>
                <w:tcPr>
                  <w:tcW w:w="2078" w:type="dxa"/>
                  <w:shd w:val="clear" w:color="auto" w:fill="A8D08D" w:themeFill="accent6" w:themeFillTint="99"/>
                </w:tcPr>
                <w:p w14:paraId="4D6B6112"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Sujeto(s)</w:t>
                  </w:r>
                </w:p>
                <w:p w14:paraId="2B77DA50"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Afectados(s)</w:t>
                  </w:r>
                </w:p>
              </w:tc>
            </w:tr>
            <w:tr w:rsidR="00875D7F" w:rsidRPr="00364FB0" w14:paraId="5F3F4A0F"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16C252" w14:textId="025065E6" w:rsidR="00875D7F" w:rsidRDefault="00C6120B" w:rsidP="00875D7F">
                  <w:pPr>
                    <w:jc w:val="center"/>
                    <w:rPr>
                      <w:rFonts w:ascii="ITC Avant Garde" w:hAnsi="ITC Avant Garde"/>
                      <w:sz w:val="18"/>
                      <w:szCs w:val="18"/>
                    </w:rPr>
                  </w:pPr>
                  <w:sdt>
                    <w:sdtPr>
                      <w:rPr>
                        <w:rFonts w:ascii="ITC Avant Garde" w:hAnsi="ITC Avant Garde"/>
                        <w:sz w:val="18"/>
                        <w:szCs w:val="18"/>
                      </w:rPr>
                      <w:alias w:val="Tipo"/>
                      <w:tag w:val="Tipo"/>
                      <w:id w:val="455223610"/>
                      <w:placeholder>
                        <w:docPart w:val="8177BE6F40464493966C7E3BAB084C5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75D7F">
                        <w:rPr>
                          <w:rFonts w:ascii="ITC Avant Garde" w:hAnsi="ITC Avant Garde"/>
                          <w:sz w:val="18"/>
                          <w:szCs w:val="18"/>
                        </w:rPr>
                        <w:t>Obligación</w:t>
                      </w:r>
                    </w:sdtContent>
                  </w:sdt>
                </w:p>
              </w:tc>
              <w:tc>
                <w:tcPr>
                  <w:tcW w:w="2028" w:type="dxa"/>
                  <w:tcBorders>
                    <w:left w:val="single" w:sz="4" w:space="0" w:color="auto"/>
                    <w:right w:val="single" w:sz="4" w:space="0" w:color="auto"/>
                  </w:tcBorders>
                  <w:shd w:val="clear" w:color="auto" w:fill="FFFFFF" w:themeFill="background1"/>
                </w:tcPr>
                <w:p w14:paraId="3529C052" w14:textId="03CBF0D8" w:rsidR="00875D7F" w:rsidRDefault="00875D7F" w:rsidP="00875D7F">
                  <w:pPr>
                    <w:jc w:val="both"/>
                    <w:rPr>
                      <w:rFonts w:ascii="ITC Avant Garde" w:hAnsi="ITC Avant Garde"/>
                      <w:sz w:val="18"/>
                      <w:szCs w:val="18"/>
                    </w:rPr>
                  </w:pPr>
                  <w:r>
                    <w:rPr>
                      <w:rFonts w:ascii="ITC Avant Garde" w:hAnsi="ITC Avant Garde"/>
                      <w:sz w:val="18"/>
                      <w:szCs w:val="18"/>
                    </w:rPr>
                    <w:t>Autoridades de orden federal, estatal o municipal.</w:t>
                  </w:r>
                </w:p>
              </w:tc>
              <w:tc>
                <w:tcPr>
                  <w:tcW w:w="1411" w:type="dxa"/>
                  <w:tcBorders>
                    <w:left w:val="single" w:sz="4" w:space="0" w:color="auto"/>
                    <w:right w:val="single" w:sz="4" w:space="0" w:color="auto"/>
                  </w:tcBorders>
                  <w:shd w:val="clear" w:color="auto" w:fill="FFFFFF" w:themeFill="background1"/>
                </w:tcPr>
                <w:p w14:paraId="1DC3DF49" w14:textId="30456278" w:rsidR="00875D7F" w:rsidRDefault="00875D7F" w:rsidP="00875D7F">
                  <w:pPr>
                    <w:jc w:val="center"/>
                    <w:rPr>
                      <w:rFonts w:ascii="ITC Avant Garde" w:hAnsi="ITC Avant Garde"/>
                      <w:sz w:val="18"/>
                      <w:szCs w:val="18"/>
                    </w:rPr>
                  </w:pPr>
                  <w:r>
                    <w:rPr>
                      <w:rFonts w:ascii="ITC Avant Garde" w:hAnsi="ITC Avant Garde"/>
                      <w:sz w:val="18"/>
                      <w:szCs w:val="18"/>
                    </w:rPr>
                    <w:t>Artículo 20</w:t>
                  </w:r>
                </w:p>
              </w:tc>
              <w:sdt>
                <w:sdtPr>
                  <w:rPr>
                    <w:rFonts w:ascii="ITC Avant Garde" w:hAnsi="ITC Avant Garde"/>
                    <w:sz w:val="18"/>
                    <w:szCs w:val="18"/>
                  </w:rPr>
                  <w:alias w:val="Tipo"/>
                  <w:tag w:val="Tipo"/>
                  <w:id w:val="-705716964"/>
                  <w:placeholder>
                    <w:docPart w:val="2F951F88AC4B4AB69BE22B6CEBAAC60E"/>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7E59B0A8" w14:textId="77777777" w:rsidR="00875D7F" w:rsidRDefault="00875D7F" w:rsidP="00875D7F">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078" w:type="dxa"/>
                  <w:tcBorders>
                    <w:left w:val="single" w:sz="4" w:space="0" w:color="auto"/>
                    <w:right w:val="single" w:sz="4" w:space="0" w:color="auto"/>
                  </w:tcBorders>
                  <w:shd w:val="clear" w:color="auto" w:fill="FFFFFF" w:themeFill="background1"/>
                </w:tcPr>
                <w:p w14:paraId="51DB25A0" w14:textId="105ED3B4" w:rsidR="00875D7F" w:rsidRPr="00364FB0" w:rsidRDefault="002552B3" w:rsidP="00875D7F">
                  <w:pPr>
                    <w:jc w:val="both"/>
                    <w:rPr>
                      <w:rFonts w:ascii="ITC Avant Garde" w:hAnsi="ITC Avant Garde"/>
                      <w:sz w:val="18"/>
                      <w:szCs w:val="18"/>
                    </w:rPr>
                  </w:pPr>
                  <w:r>
                    <w:rPr>
                      <w:rFonts w:ascii="ITC Avant Garde" w:hAnsi="ITC Avant Garde"/>
                      <w:sz w:val="18"/>
                      <w:szCs w:val="18"/>
                    </w:rPr>
                    <w:t>C</w:t>
                  </w:r>
                  <w:r w:rsidR="00875D7F">
                    <w:rPr>
                      <w:rFonts w:ascii="ITC Avant Garde" w:hAnsi="ITC Avant Garde"/>
                      <w:sz w:val="18"/>
                      <w:szCs w:val="18"/>
                    </w:rPr>
                    <w:t>oncesionarios y autorizados</w:t>
                  </w:r>
                  <w:r>
                    <w:rPr>
                      <w:rFonts w:ascii="ITC Avant Garde" w:hAnsi="ITC Avant Garde"/>
                      <w:sz w:val="18"/>
                      <w:szCs w:val="18"/>
                    </w:rPr>
                    <w:t xml:space="preserve"> titulares de infraestructura</w:t>
                  </w:r>
                  <w:r w:rsidR="00875D7F">
                    <w:rPr>
                      <w:rFonts w:ascii="ITC Avant Garde" w:hAnsi="ITC Avant Garde"/>
                      <w:sz w:val="18"/>
                      <w:szCs w:val="18"/>
                    </w:rPr>
                    <w:t xml:space="preserve"> de </w:t>
                  </w:r>
                  <w:r w:rsidR="00875D7F" w:rsidRPr="003B79D6">
                    <w:rPr>
                      <w:rFonts w:ascii="ITC Avant Garde" w:hAnsi="ITC Avant Garde"/>
                      <w:sz w:val="18"/>
                      <w:szCs w:val="18"/>
                    </w:rPr>
                    <w:t xml:space="preserve">telecomunicaciones </w:t>
                  </w:r>
                  <w:r w:rsidR="00875D7F">
                    <w:rPr>
                      <w:rFonts w:ascii="ITC Avant Garde" w:hAnsi="ITC Avant Garde"/>
                      <w:sz w:val="18"/>
                      <w:szCs w:val="18"/>
                    </w:rPr>
                    <w:t>o radiodifusión interesados en desplegar infraestructura.</w:t>
                  </w:r>
                </w:p>
              </w:tc>
            </w:tr>
            <w:tr w:rsidR="00875D7F" w:rsidRPr="009F2D8B" w14:paraId="6C24DA36"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09009C" w14:textId="77777777" w:rsidR="00875D7F" w:rsidRDefault="00875D7F" w:rsidP="00875D7F">
                  <w:pPr>
                    <w:jc w:val="center"/>
                    <w:rPr>
                      <w:rFonts w:ascii="ITC Avant Garde" w:hAnsi="ITC Avant Garde"/>
                      <w:sz w:val="18"/>
                      <w:szCs w:val="18"/>
                    </w:rPr>
                  </w:pPr>
                  <w:r w:rsidRPr="00DD06A0">
                    <w:rPr>
                      <w:rFonts w:ascii="ITC Avant Garde" w:hAnsi="ITC Avant Garde"/>
                      <w:b/>
                      <w:sz w:val="18"/>
                      <w:szCs w:val="18"/>
                    </w:rPr>
                    <w:t>Justificación y razones para su aplicación</w:t>
                  </w:r>
                </w:p>
              </w:tc>
              <w:tc>
                <w:tcPr>
                  <w:tcW w:w="7093" w:type="dxa"/>
                  <w:gridSpan w:val="4"/>
                  <w:tcBorders>
                    <w:left w:val="single" w:sz="4" w:space="0" w:color="auto"/>
                    <w:bottom w:val="single" w:sz="4" w:space="0" w:color="auto"/>
                    <w:right w:val="single" w:sz="4" w:space="0" w:color="auto"/>
                  </w:tcBorders>
                  <w:shd w:val="clear" w:color="auto" w:fill="FFFFFF" w:themeFill="background1"/>
                </w:tcPr>
                <w:p w14:paraId="30E73C4F" w14:textId="312B2383" w:rsidR="00875D7F" w:rsidRDefault="00875D7F" w:rsidP="00875D7F">
                  <w:pPr>
                    <w:jc w:val="both"/>
                    <w:rPr>
                      <w:rFonts w:ascii="ITC Avant Garde" w:hAnsi="ITC Avant Garde"/>
                      <w:bCs/>
                      <w:sz w:val="18"/>
                      <w:szCs w:val="18"/>
                      <w:lang w:val="es-EC"/>
                    </w:rPr>
                  </w:pPr>
                  <w:r w:rsidRPr="008912CE">
                    <w:rPr>
                      <w:rFonts w:ascii="ITC Avant Garde" w:hAnsi="ITC Avant Garde"/>
                      <w:bCs/>
                      <w:sz w:val="18"/>
                      <w:szCs w:val="18"/>
                      <w:lang w:val="es-EC"/>
                    </w:rPr>
                    <w:t xml:space="preserve">El artículo </w:t>
                  </w:r>
                  <w:r>
                    <w:rPr>
                      <w:rFonts w:ascii="ITC Avant Garde" w:hAnsi="ITC Avant Garde"/>
                      <w:bCs/>
                      <w:sz w:val="18"/>
                      <w:szCs w:val="18"/>
                      <w:lang w:val="es-EC"/>
                    </w:rPr>
                    <w:t>20</w:t>
                  </w:r>
                  <w:r w:rsidRPr="008912CE">
                    <w:rPr>
                      <w:rFonts w:ascii="ITC Avant Garde" w:hAnsi="ITC Avant Garde"/>
                      <w:bCs/>
                      <w:sz w:val="18"/>
                      <w:szCs w:val="18"/>
                      <w:lang w:val="es-EC"/>
                    </w:rPr>
                    <w:t xml:space="preserve"> establece </w:t>
                  </w:r>
                  <w:r>
                    <w:rPr>
                      <w:rFonts w:ascii="ITC Avant Garde" w:hAnsi="ITC Avant Garde"/>
                      <w:bCs/>
                      <w:sz w:val="18"/>
                      <w:szCs w:val="18"/>
                      <w:lang w:val="es-EC"/>
                    </w:rPr>
                    <w:t>que l</w:t>
                  </w:r>
                  <w:r w:rsidRPr="00916E9E">
                    <w:rPr>
                      <w:rFonts w:ascii="ITC Avant Garde" w:hAnsi="ITC Avant Garde"/>
                      <w:bCs/>
                      <w:sz w:val="18"/>
                      <w:szCs w:val="18"/>
                      <w:lang w:val="es-EC"/>
                    </w:rPr>
                    <w:t>as autoridades de</w:t>
                  </w:r>
                  <w:r>
                    <w:rPr>
                      <w:rFonts w:ascii="ITC Avant Garde" w:hAnsi="ITC Avant Garde"/>
                      <w:bCs/>
                      <w:sz w:val="18"/>
                      <w:szCs w:val="18"/>
                      <w:lang w:val="es-EC"/>
                    </w:rPr>
                    <w:t>l</w:t>
                  </w:r>
                  <w:r w:rsidRPr="00916E9E">
                    <w:rPr>
                      <w:rFonts w:ascii="ITC Avant Garde" w:hAnsi="ITC Avant Garde"/>
                      <w:bCs/>
                      <w:sz w:val="18"/>
                      <w:szCs w:val="18"/>
                      <w:lang w:val="es-EC"/>
                    </w:rPr>
                    <w:t xml:space="preserve"> orden federal, estatal o municipal, sólo podrán imponer contribuciones previstas en normas de carácter general de esos órdenes de gobierno que hayan sido publicadas en el medio oficial correspondiente, las cuales no podrán ser restrictivas por su monto a la inversión para la instalación y Despliegue de Infraestructura.</w:t>
                  </w:r>
                  <w:r>
                    <w:rPr>
                      <w:rFonts w:ascii="ITC Avant Garde" w:hAnsi="ITC Avant Garde"/>
                      <w:bCs/>
                      <w:sz w:val="18"/>
                      <w:szCs w:val="18"/>
                      <w:lang w:val="es-EC"/>
                    </w:rPr>
                    <w:t xml:space="preserve"> Además de mencionar, que dichas autoridades</w:t>
                  </w:r>
                  <w:r w:rsidRPr="00916E9E">
                    <w:rPr>
                      <w:rFonts w:ascii="ITC Avant Garde" w:hAnsi="ITC Avant Garde"/>
                      <w:bCs/>
                      <w:sz w:val="18"/>
                      <w:szCs w:val="18"/>
                      <w:lang w:val="es-EC"/>
                    </w:rPr>
                    <w:t xml:space="preserve">, no podrán impedir, </w:t>
                  </w:r>
                  <w:r w:rsidRPr="00916E9E">
                    <w:rPr>
                      <w:rFonts w:ascii="ITC Avant Garde" w:hAnsi="ITC Avant Garde"/>
                      <w:bCs/>
                      <w:sz w:val="18"/>
                      <w:szCs w:val="18"/>
                      <w:lang w:val="es-EC"/>
                    </w:rPr>
                    <w:lastRenderedPageBreak/>
                    <w:t>obstaculizar</w:t>
                  </w:r>
                  <w:r>
                    <w:rPr>
                      <w:rFonts w:ascii="ITC Avant Garde" w:hAnsi="ITC Avant Garde"/>
                      <w:bCs/>
                      <w:sz w:val="18"/>
                      <w:szCs w:val="18"/>
                      <w:lang w:val="es-EC"/>
                    </w:rPr>
                    <w:t xml:space="preserve"> o restringir la instalación y d</w:t>
                  </w:r>
                  <w:r w:rsidRPr="00916E9E">
                    <w:rPr>
                      <w:rFonts w:ascii="ITC Avant Garde" w:hAnsi="ITC Avant Garde"/>
                      <w:bCs/>
                      <w:sz w:val="18"/>
                      <w:szCs w:val="18"/>
                      <w:lang w:val="es-EC"/>
                    </w:rPr>
                    <w:t>espliegue d</w:t>
                  </w:r>
                  <w:r>
                    <w:rPr>
                      <w:rFonts w:ascii="ITC Avant Garde" w:hAnsi="ITC Avant Garde"/>
                      <w:bCs/>
                      <w:sz w:val="18"/>
                      <w:szCs w:val="18"/>
                      <w:lang w:val="es-EC"/>
                    </w:rPr>
                    <w:t>e i</w:t>
                  </w:r>
                  <w:r w:rsidRPr="00916E9E">
                    <w:rPr>
                      <w:rFonts w:ascii="ITC Avant Garde" w:hAnsi="ITC Avant Garde"/>
                      <w:bCs/>
                      <w:sz w:val="18"/>
                      <w:szCs w:val="18"/>
                      <w:lang w:val="es-EC"/>
                    </w:rPr>
                    <w:t>nfraestructura para la prestación de los servicios públicos de telecomunicaciones y radiodifusión, por cualquier acto jurídico o disposición legal distinta a la materia de desarrollo urbano.</w:t>
                  </w:r>
                </w:p>
                <w:p w14:paraId="4B0DA182" w14:textId="77777777" w:rsidR="00875D7F" w:rsidRDefault="00875D7F" w:rsidP="00875D7F">
                  <w:pPr>
                    <w:jc w:val="both"/>
                    <w:rPr>
                      <w:rFonts w:ascii="ITC Avant Garde" w:hAnsi="ITC Avant Garde"/>
                      <w:bCs/>
                      <w:sz w:val="18"/>
                      <w:szCs w:val="18"/>
                      <w:lang w:val="es-EC"/>
                    </w:rPr>
                  </w:pPr>
                </w:p>
                <w:p w14:paraId="1ED29103" w14:textId="49409F2D" w:rsidR="00875D7F" w:rsidRDefault="00875D7F" w:rsidP="00875D7F">
                  <w:pPr>
                    <w:jc w:val="both"/>
                    <w:rPr>
                      <w:rFonts w:ascii="ITC Avant Garde" w:hAnsi="ITC Avant Garde"/>
                      <w:bCs/>
                      <w:sz w:val="18"/>
                      <w:szCs w:val="18"/>
                      <w:lang w:val="es-EC"/>
                    </w:rPr>
                  </w:pPr>
                  <w:r>
                    <w:rPr>
                      <w:rFonts w:ascii="ITC Avant Garde" w:hAnsi="ITC Avant Garde"/>
                      <w:bCs/>
                      <w:sz w:val="18"/>
                      <w:szCs w:val="18"/>
                      <w:lang w:val="es-EC"/>
                    </w:rPr>
                    <w:t>Lo anterior en seguimiento de lo establecido en el artículo 5 de la LFTR:</w:t>
                  </w:r>
                </w:p>
                <w:p w14:paraId="5339DE14" w14:textId="77777777" w:rsidR="00875D7F" w:rsidRDefault="00875D7F" w:rsidP="00875D7F">
                  <w:pPr>
                    <w:jc w:val="both"/>
                    <w:rPr>
                      <w:rFonts w:ascii="ITC Avant Garde" w:hAnsi="ITC Avant Garde"/>
                      <w:bCs/>
                      <w:sz w:val="18"/>
                      <w:szCs w:val="18"/>
                      <w:lang w:val="es-EC"/>
                    </w:rPr>
                  </w:pPr>
                </w:p>
                <w:p w14:paraId="621A97CA" w14:textId="1A2B5902" w:rsidR="00875D7F" w:rsidRPr="00916E9E" w:rsidRDefault="00875D7F" w:rsidP="00875D7F">
                  <w:pPr>
                    <w:jc w:val="both"/>
                    <w:rPr>
                      <w:rFonts w:ascii="ITC Avant Garde" w:hAnsi="ITC Avant Garde"/>
                      <w:bCs/>
                      <w:i/>
                      <w:sz w:val="16"/>
                      <w:szCs w:val="16"/>
                      <w:lang w:val="es-EC"/>
                    </w:rPr>
                  </w:pPr>
                  <w:r w:rsidRPr="00916E9E">
                    <w:rPr>
                      <w:rFonts w:ascii="ITC Avant Garde" w:hAnsi="ITC Avant Garde"/>
                      <w:bCs/>
                      <w:i/>
                      <w:sz w:val="16"/>
                      <w:szCs w:val="16"/>
                      <w:lang w:val="es-EC"/>
                    </w:rPr>
                    <w:t>“</w:t>
                  </w:r>
                  <w:r w:rsidRPr="00916E9E">
                    <w:rPr>
                      <w:rFonts w:ascii="ITC Avant Garde" w:hAnsi="ITC Avant Garde"/>
                      <w:b/>
                      <w:bCs/>
                      <w:i/>
                      <w:sz w:val="16"/>
                      <w:szCs w:val="16"/>
                      <w:lang w:val="es-EC"/>
                    </w:rPr>
                    <w:t>Artículo 5</w:t>
                  </w:r>
                  <w:r w:rsidRPr="00916E9E">
                    <w:rPr>
                      <w:rFonts w:ascii="ITC Avant Garde" w:hAnsi="ITC Avant Garde"/>
                      <w:bCs/>
                      <w:i/>
                      <w:sz w:val="16"/>
                      <w:szCs w:val="16"/>
                      <w:lang w:val="es-EC"/>
                    </w:rPr>
                    <w:t>. […]</w:t>
                  </w:r>
                </w:p>
                <w:p w14:paraId="5F433B2C" w14:textId="77777777" w:rsidR="00875D7F" w:rsidRPr="00916E9E" w:rsidRDefault="00875D7F" w:rsidP="00875D7F">
                  <w:pPr>
                    <w:jc w:val="both"/>
                    <w:rPr>
                      <w:rFonts w:ascii="ITC Avant Garde" w:hAnsi="ITC Avant Garde"/>
                      <w:bCs/>
                      <w:i/>
                      <w:sz w:val="16"/>
                      <w:szCs w:val="16"/>
                      <w:lang w:val="es-EC"/>
                    </w:rPr>
                  </w:pPr>
                </w:p>
                <w:p w14:paraId="5E3A29F2" w14:textId="7C01771B" w:rsidR="00875D7F" w:rsidRPr="00916E9E" w:rsidRDefault="00875D7F" w:rsidP="00875D7F">
                  <w:pPr>
                    <w:jc w:val="both"/>
                    <w:rPr>
                      <w:rFonts w:ascii="ITC Avant Garde" w:hAnsi="ITC Avant Garde"/>
                      <w:bCs/>
                      <w:i/>
                      <w:sz w:val="16"/>
                      <w:szCs w:val="16"/>
                      <w:lang w:val="es-EC"/>
                    </w:rPr>
                  </w:pPr>
                  <w:r w:rsidRPr="00916E9E">
                    <w:rPr>
                      <w:rFonts w:ascii="ITC Avant Garde" w:hAnsi="ITC Avant Garde"/>
                      <w:bCs/>
                      <w:i/>
                      <w:sz w:val="16"/>
                      <w:szCs w:val="16"/>
                      <w:lang w:val="es-EC"/>
                    </w:rPr>
                    <w:t>No podrán imponerse contribuciones u otras contraprestaciones económicas adicionales a las que el concesionario haya pactado cubrir con el propietario de un inmueble para instalar su infraestructura.</w:t>
                  </w:r>
                </w:p>
                <w:p w14:paraId="1C8C5B62" w14:textId="77777777" w:rsidR="00875D7F" w:rsidRPr="00916E9E" w:rsidRDefault="00875D7F" w:rsidP="00875D7F">
                  <w:pPr>
                    <w:jc w:val="both"/>
                    <w:rPr>
                      <w:rFonts w:ascii="ITC Avant Garde" w:hAnsi="ITC Avant Garde"/>
                      <w:bCs/>
                      <w:i/>
                      <w:sz w:val="16"/>
                      <w:szCs w:val="16"/>
                      <w:lang w:val="es-EC"/>
                    </w:rPr>
                  </w:pPr>
                </w:p>
                <w:p w14:paraId="47015E2B" w14:textId="77777777" w:rsidR="00875D7F" w:rsidRDefault="00875D7F" w:rsidP="00875D7F">
                  <w:pPr>
                    <w:jc w:val="both"/>
                    <w:rPr>
                      <w:rFonts w:ascii="ITC Avant Garde" w:hAnsi="ITC Avant Garde"/>
                      <w:bCs/>
                      <w:i/>
                      <w:sz w:val="16"/>
                      <w:szCs w:val="16"/>
                      <w:lang w:val="es-EC"/>
                    </w:rPr>
                  </w:pPr>
                  <w:r w:rsidRPr="00916E9E">
                    <w:rPr>
                      <w:rFonts w:ascii="ITC Avant Garde" w:hAnsi="ITC Avant Garde"/>
                      <w:bCs/>
                      <w:i/>
                      <w:sz w:val="16"/>
                      <w:szCs w:val="16"/>
                      <w:lang w:val="es-EC"/>
                    </w:rPr>
                    <w:t>El Ejecutivo Federal, los Estados, los Municipios y el Gobierno del Distrito Federal en el ámbito de sus atribuciones, colaborarán y otorgarán facilidades para la instalación y despliegue de infraestructura y provisión de los servicios públicos de interés general de telecomunicaciones y radiodifusión. En ningún caso se podrá restringir la instalación de infraestructura de telecomunicaciones y radiodifusión para la prestación de los servicios públicos que regula esta Ley.”</w:t>
                  </w:r>
                </w:p>
                <w:p w14:paraId="66692E5F" w14:textId="797C6339" w:rsidR="00875D7F" w:rsidRPr="00916E9E" w:rsidRDefault="00875D7F" w:rsidP="00875D7F">
                  <w:pPr>
                    <w:jc w:val="both"/>
                    <w:rPr>
                      <w:rFonts w:ascii="ITC Avant Garde" w:hAnsi="ITC Avant Garde"/>
                      <w:bCs/>
                      <w:sz w:val="18"/>
                      <w:szCs w:val="18"/>
                      <w:lang w:val="es-EC"/>
                    </w:rPr>
                  </w:pPr>
                </w:p>
              </w:tc>
            </w:tr>
            <w:tr w:rsidR="00875D7F" w:rsidRPr="00DD06A0" w14:paraId="709664F9" w14:textId="77777777" w:rsidTr="0071273A">
              <w:trPr>
                <w:jc w:val="center"/>
              </w:trPr>
              <w:tc>
                <w:tcPr>
                  <w:tcW w:w="1293" w:type="dxa"/>
                  <w:tcBorders>
                    <w:bottom w:val="single" w:sz="4" w:space="0" w:color="auto"/>
                  </w:tcBorders>
                  <w:shd w:val="clear" w:color="auto" w:fill="A8D08D" w:themeFill="accent6" w:themeFillTint="99"/>
                </w:tcPr>
                <w:p w14:paraId="5FC80795"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lastRenderedPageBreak/>
                    <w:t xml:space="preserve">Tipo </w:t>
                  </w:r>
                </w:p>
              </w:tc>
              <w:tc>
                <w:tcPr>
                  <w:tcW w:w="2028" w:type="dxa"/>
                  <w:tcBorders>
                    <w:bottom w:val="single" w:sz="4" w:space="0" w:color="auto"/>
                  </w:tcBorders>
                  <w:shd w:val="clear" w:color="auto" w:fill="A8D08D" w:themeFill="accent6" w:themeFillTint="99"/>
                </w:tcPr>
                <w:p w14:paraId="17D7BF0A"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Sujeto(s)</w:t>
                  </w:r>
                </w:p>
                <w:p w14:paraId="4AC8A94A"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Obligado(s)</w:t>
                  </w:r>
                </w:p>
              </w:tc>
              <w:tc>
                <w:tcPr>
                  <w:tcW w:w="1411" w:type="dxa"/>
                  <w:shd w:val="clear" w:color="auto" w:fill="A8D08D" w:themeFill="accent6" w:themeFillTint="99"/>
                </w:tcPr>
                <w:p w14:paraId="0F1360BD"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Artículo(s) aplicable(s)</w:t>
                  </w:r>
                </w:p>
              </w:tc>
              <w:tc>
                <w:tcPr>
                  <w:tcW w:w="1576" w:type="dxa"/>
                  <w:shd w:val="clear" w:color="auto" w:fill="A8D08D" w:themeFill="accent6" w:themeFillTint="99"/>
                </w:tcPr>
                <w:p w14:paraId="7572F8DD"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Afectación en Competencia</w:t>
                  </w:r>
                  <w:r>
                    <w:rPr>
                      <w:rStyle w:val="Refdenotaalpie"/>
                      <w:rFonts w:ascii="ITC Avant Garde" w:hAnsi="ITC Avant Garde"/>
                      <w:b/>
                      <w:sz w:val="18"/>
                      <w:szCs w:val="18"/>
                    </w:rPr>
                    <w:footnoteReference w:id="16"/>
                  </w:r>
                </w:p>
              </w:tc>
              <w:tc>
                <w:tcPr>
                  <w:tcW w:w="2078" w:type="dxa"/>
                  <w:shd w:val="clear" w:color="auto" w:fill="A8D08D" w:themeFill="accent6" w:themeFillTint="99"/>
                </w:tcPr>
                <w:p w14:paraId="56C23E0E"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Sujeto(s)</w:t>
                  </w:r>
                </w:p>
                <w:p w14:paraId="74D37E04"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Afectados(s)</w:t>
                  </w:r>
                </w:p>
              </w:tc>
            </w:tr>
            <w:tr w:rsidR="00875D7F" w:rsidRPr="00364FB0" w14:paraId="013E7297"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AC98AB" w14:textId="24E91B6A" w:rsidR="00875D7F" w:rsidRDefault="00C6120B" w:rsidP="00875D7F">
                  <w:pPr>
                    <w:jc w:val="both"/>
                    <w:rPr>
                      <w:rFonts w:ascii="ITC Avant Garde" w:hAnsi="ITC Avant Garde"/>
                      <w:sz w:val="18"/>
                      <w:szCs w:val="18"/>
                    </w:rPr>
                  </w:pPr>
                  <w:sdt>
                    <w:sdtPr>
                      <w:rPr>
                        <w:rFonts w:ascii="ITC Avant Garde" w:hAnsi="ITC Avant Garde"/>
                        <w:sz w:val="18"/>
                        <w:szCs w:val="18"/>
                      </w:rPr>
                      <w:alias w:val="Tipo"/>
                      <w:tag w:val="Tipo"/>
                      <w:id w:val="551658184"/>
                      <w:placeholder>
                        <w:docPart w:val="AD2506DDB29745A484BD2D3185402E5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75D7F">
                        <w:rPr>
                          <w:rFonts w:ascii="ITC Avant Garde" w:hAnsi="ITC Avant Garde"/>
                          <w:sz w:val="18"/>
                          <w:szCs w:val="18"/>
                        </w:rPr>
                        <w:t>Definición</w:t>
                      </w:r>
                    </w:sdtContent>
                  </w:sdt>
                </w:p>
              </w:tc>
              <w:tc>
                <w:tcPr>
                  <w:tcW w:w="2028" w:type="dxa"/>
                  <w:tcBorders>
                    <w:left w:val="single" w:sz="4" w:space="0" w:color="auto"/>
                    <w:right w:val="single" w:sz="4" w:space="0" w:color="auto"/>
                  </w:tcBorders>
                  <w:shd w:val="clear" w:color="auto" w:fill="FFFFFF" w:themeFill="background1"/>
                </w:tcPr>
                <w:p w14:paraId="7C69CDD4" w14:textId="238E9C67" w:rsidR="00875D7F" w:rsidRPr="00DD06A0" w:rsidRDefault="00875D7F" w:rsidP="00875D7F">
                  <w:pPr>
                    <w:jc w:val="both"/>
                    <w:rPr>
                      <w:rFonts w:ascii="ITC Avant Garde" w:hAnsi="ITC Avant Garde"/>
                      <w:sz w:val="18"/>
                      <w:szCs w:val="18"/>
                    </w:rPr>
                  </w:pPr>
                  <w:r>
                    <w:rPr>
                      <w:rFonts w:ascii="ITC Avant Garde" w:hAnsi="ITC Avant Garde"/>
                      <w:sz w:val="18"/>
                      <w:szCs w:val="18"/>
                    </w:rPr>
                    <w:t xml:space="preserve">Concesionarios y autorizados de </w:t>
                  </w:r>
                  <w:r w:rsidRPr="003B79D6">
                    <w:rPr>
                      <w:rFonts w:ascii="ITC Avant Garde" w:hAnsi="ITC Avant Garde"/>
                      <w:sz w:val="18"/>
                      <w:szCs w:val="18"/>
                    </w:rPr>
                    <w:t xml:space="preserve">telecomunicaciones </w:t>
                  </w:r>
                  <w:r>
                    <w:rPr>
                      <w:rFonts w:ascii="ITC Avant Garde" w:hAnsi="ITC Avant Garde"/>
                      <w:sz w:val="18"/>
                      <w:szCs w:val="18"/>
                    </w:rPr>
                    <w:t>o radiodifusión interesados en desplegar infraestructura.</w:t>
                  </w:r>
                </w:p>
              </w:tc>
              <w:tc>
                <w:tcPr>
                  <w:tcW w:w="1411" w:type="dxa"/>
                  <w:tcBorders>
                    <w:left w:val="single" w:sz="4" w:space="0" w:color="auto"/>
                    <w:right w:val="single" w:sz="4" w:space="0" w:color="auto"/>
                  </w:tcBorders>
                  <w:shd w:val="clear" w:color="auto" w:fill="FFFFFF" w:themeFill="background1"/>
                </w:tcPr>
                <w:p w14:paraId="020A4BEF" w14:textId="0665AED1" w:rsidR="00875D7F" w:rsidRPr="00DD06A0" w:rsidRDefault="00875D7F" w:rsidP="00875D7F">
                  <w:pPr>
                    <w:jc w:val="both"/>
                    <w:rPr>
                      <w:rFonts w:ascii="ITC Avant Garde" w:hAnsi="ITC Avant Garde"/>
                      <w:sz w:val="18"/>
                      <w:szCs w:val="18"/>
                    </w:rPr>
                  </w:pPr>
                  <w:r>
                    <w:rPr>
                      <w:rFonts w:ascii="ITC Avant Garde" w:hAnsi="ITC Avant Garde"/>
                      <w:sz w:val="18"/>
                      <w:szCs w:val="18"/>
                    </w:rPr>
                    <w:t>Artículo 25</w:t>
                  </w:r>
                </w:p>
              </w:tc>
              <w:sdt>
                <w:sdtPr>
                  <w:rPr>
                    <w:rFonts w:ascii="ITC Avant Garde" w:hAnsi="ITC Avant Garde"/>
                    <w:sz w:val="18"/>
                    <w:szCs w:val="18"/>
                  </w:rPr>
                  <w:alias w:val="Tipo"/>
                  <w:tag w:val="Tipo"/>
                  <w:id w:val="-369223463"/>
                  <w:placeholder>
                    <w:docPart w:val="22AC8B4F01AB4B36BC479C100AA62D0D"/>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600FC47F" w14:textId="77777777" w:rsidR="00875D7F" w:rsidRDefault="00875D7F" w:rsidP="00875D7F">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078" w:type="dxa"/>
                  <w:tcBorders>
                    <w:left w:val="single" w:sz="4" w:space="0" w:color="auto"/>
                    <w:right w:val="single" w:sz="4" w:space="0" w:color="auto"/>
                  </w:tcBorders>
                  <w:shd w:val="clear" w:color="auto" w:fill="FFFFFF" w:themeFill="background1"/>
                </w:tcPr>
                <w:p w14:paraId="57F23094" w14:textId="4E6B3F15" w:rsidR="00875D7F" w:rsidRPr="00DD06A0" w:rsidRDefault="00875D7F" w:rsidP="00875D7F">
                  <w:pPr>
                    <w:jc w:val="both"/>
                    <w:rPr>
                      <w:rFonts w:ascii="ITC Avant Garde" w:hAnsi="ITC Avant Garde"/>
                      <w:sz w:val="18"/>
                      <w:szCs w:val="18"/>
                    </w:rPr>
                  </w:pPr>
                  <w:r>
                    <w:rPr>
                      <w:rFonts w:ascii="ITC Avant Garde" w:hAnsi="ITC Avant Garde"/>
                      <w:sz w:val="18"/>
                      <w:szCs w:val="18"/>
                    </w:rPr>
                    <w:t xml:space="preserve">Concesionarios y autorizados de </w:t>
                  </w:r>
                  <w:r w:rsidRPr="003B79D6">
                    <w:rPr>
                      <w:rFonts w:ascii="ITC Avant Garde" w:hAnsi="ITC Avant Garde"/>
                      <w:sz w:val="18"/>
                      <w:szCs w:val="18"/>
                    </w:rPr>
                    <w:t xml:space="preserve">telecomunicaciones </w:t>
                  </w:r>
                  <w:r>
                    <w:rPr>
                      <w:rFonts w:ascii="ITC Avant Garde" w:hAnsi="ITC Avant Garde"/>
                      <w:sz w:val="18"/>
                      <w:szCs w:val="18"/>
                    </w:rPr>
                    <w:t>o radiodifusión interesados en desplegar infraestructura.</w:t>
                  </w:r>
                </w:p>
              </w:tc>
            </w:tr>
            <w:tr w:rsidR="00875D7F" w:rsidRPr="009F2D8B" w14:paraId="5F93EC5D"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BEAFA5" w14:textId="77777777" w:rsidR="00875D7F" w:rsidRDefault="00875D7F" w:rsidP="00875D7F">
                  <w:pPr>
                    <w:jc w:val="center"/>
                    <w:rPr>
                      <w:rFonts w:ascii="ITC Avant Garde" w:hAnsi="ITC Avant Garde"/>
                      <w:sz w:val="18"/>
                      <w:szCs w:val="18"/>
                    </w:rPr>
                  </w:pPr>
                  <w:r w:rsidRPr="00DD06A0">
                    <w:rPr>
                      <w:rFonts w:ascii="ITC Avant Garde" w:hAnsi="ITC Avant Garde"/>
                      <w:b/>
                      <w:sz w:val="18"/>
                      <w:szCs w:val="18"/>
                    </w:rPr>
                    <w:t>Justificación y razones para su aplicación</w:t>
                  </w:r>
                </w:p>
              </w:tc>
              <w:tc>
                <w:tcPr>
                  <w:tcW w:w="7093" w:type="dxa"/>
                  <w:gridSpan w:val="4"/>
                  <w:tcBorders>
                    <w:left w:val="single" w:sz="4" w:space="0" w:color="auto"/>
                    <w:bottom w:val="single" w:sz="4" w:space="0" w:color="auto"/>
                    <w:right w:val="single" w:sz="4" w:space="0" w:color="auto"/>
                  </w:tcBorders>
                  <w:shd w:val="clear" w:color="auto" w:fill="FFFFFF" w:themeFill="background1"/>
                </w:tcPr>
                <w:p w14:paraId="55652DE6" w14:textId="076E37AC" w:rsidR="00875D7F" w:rsidRDefault="00875D7F" w:rsidP="00875D7F">
                  <w:pPr>
                    <w:jc w:val="both"/>
                    <w:rPr>
                      <w:rFonts w:ascii="ITC Avant Garde" w:hAnsi="ITC Avant Garde"/>
                      <w:bCs/>
                      <w:sz w:val="18"/>
                      <w:szCs w:val="18"/>
                      <w:lang w:val="es-EC"/>
                    </w:rPr>
                  </w:pPr>
                  <w:r>
                    <w:rPr>
                      <w:rFonts w:ascii="ITC Avant Garde" w:hAnsi="ITC Avant Garde"/>
                      <w:bCs/>
                      <w:sz w:val="18"/>
                      <w:szCs w:val="18"/>
                      <w:lang w:val="es-EC"/>
                    </w:rPr>
                    <w:t>E</w:t>
                  </w:r>
                  <w:r w:rsidRPr="008960DE">
                    <w:rPr>
                      <w:rFonts w:ascii="ITC Avant Garde" w:hAnsi="ITC Avant Garde"/>
                      <w:bCs/>
                      <w:sz w:val="18"/>
                      <w:szCs w:val="18"/>
                      <w:lang w:val="es-EC"/>
                    </w:rPr>
                    <w:t xml:space="preserve">n el artículo </w:t>
                  </w:r>
                  <w:r>
                    <w:rPr>
                      <w:rFonts w:ascii="ITC Avant Garde" w:hAnsi="ITC Avant Garde"/>
                      <w:bCs/>
                      <w:sz w:val="18"/>
                      <w:szCs w:val="18"/>
                      <w:lang w:val="es-EC"/>
                    </w:rPr>
                    <w:t xml:space="preserve">25 </w:t>
                  </w:r>
                  <w:r w:rsidRPr="008960DE">
                    <w:rPr>
                      <w:rFonts w:ascii="ITC Avant Garde" w:hAnsi="ITC Avant Garde"/>
                      <w:bCs/>
                      <w:sz w:val="18"/>
                      <w:szCs w:val="18"/>
                      <w:lang w:val="es-EC"/>
                    </w:rPr>
                    <w:t>se establecen los diferentes escenarios de Despliegue de Infraestructura de acuerdo a las definiciones Obra Civil, Infraestructura Activa, Infraestructura Pasiva establecidas en los Lineamientos que se muestran a continuación:</w:t>
                  </w:r>
                </w:p>
                <w:p w14:paraId="259EB782" w14:textId="77777777" w:rsidR="00875D7F" w:rsidRPr="008960DE" w:rsidRDefault="00875D7F" w:rsidP="00875D7F">
                  <w:pPr>
                    <w:jc w:val="both"/>
                    <w:rPr>
                      <w:rFonts w:ascii="ITC Avant Garde" w:hAnsi="ITC Avant Garde"/>
                      <w:bCs/>
                      <w:sz w:val="18"/>
                      <w:szCs w:val="18"/>
                      <w:lang w:val="es-EC"/>
                    </w:rPr>
                  </w:pPr>
                </w:p>
                <w:p w14:paraId="54F2BFBB" w14:textId="77777777" w:rsidR="00875D7F" w:rsidRPr="008960DE" w:rsidRDefault="00875D7F" w:rsidP="00875D7F">
                  <w:pPr>
                    <w:jc w:val="both"/>
                    <w:rPr>
                      <w:rFonts w:ascii="ITC Avant Garde" w:hAnsi="ITC Avant Garde"/>
                      <w:bCs/>
                      <w:i/>
                      <w:iCs/>
                      <w:sz w:val="16"/>
                      <w:szCs w:val="16"/>
                    </w:rPr>
                  </w:pPr>
                  <w:r w:rsidRPr="008960DE">
                    <w:rPr>
                      <w:rFonts w:ascii="ITC Avant Garde" w:hAnsi="ITC Avant Garde"/>
                      <w:bCs/>
                      <w:i/>
                      <w:iCs/>
                      <w:sz w:val="16"/>
                      <w:szCs w:val="16"/>
                    </w:rPr>
                    <w:t>“</w:t>
                  </w:r>
                  <w:r w:rsidRPr="008960DE">
                    <w:rPr>
                      <w:rFonts w:ascii="ITC Avant Garde" w:hAnsi="ITC Avant Garde"/>
                      <w:b/>
                      <w:bCs/>
                      <w:i/>
                      <w:iCs/>
                      <w:sz w:val="16"/>
                      <w:szCs w:val="16"/>
                    </w:rPr>
                    <w:t>Artículo 1.</w:t>
                  </w:r>
                  <w:r w:rsidRPr="008960DE">
                    <w:rPr>
                      <w:rFonts w:ascii="ITC Avant Garde" w:hAnsi="ITC Avant Garde"/>
                      <w:bCs/>
                      <w:i/>
                      <w:iCs/>
                      <w:sz w:val="16"/>
                      <w:szCs w:val="16"/>
                    </w:rPr>
                    <w:t xml:space="preserve"> Definiciones.  Para efectos de los presentes Lineamientos y sus anexos, las siguientes definiciones podrán ser utilizadas en singular o plural y en combinación. Además de las definiciones previstas en la LFTR, se entenderá por:</w:t>
                  </w:r>
                </w:p>
                <w:p w14:paraId="7FB24A09" w14:textId="77777777" w:rsidR="00875D7F" w:rsidRPr="008960DE" w:rsidRDefault="00875D7F" w:rsidP="00875D7F">
                  <w:pPr>
                    <w:jc w:val="both"/>
                    <w:rPr>
                      <w:rFonts w:ascii="ITC Avant Garde" w:hAnsi="ITC Avant Garde"/>
                      <w:bCs/>
                      <w:sz w:val="16"/>
                      <w:szCs w:val="16"/>
                    </w:rPr>
                  </w:pPr>
                  <w:r w:rsidRPr="008960DE">
                    <w:rPr>
                      <w:rFonts w:ascii="ITC Avant Garde" w:hAnsi="ITC Avant Garde"/>
                      <w:bCs/>
                      <w:sz w:val="16"/>
                      <w:szCs w:val="16"/>
                    </w:rPr>
                    <w:tab/>
                  </w:r>
                  <w:r w:rsidRPr="008960DE">
                    <w:rPr>
                      <w:rFonts w:ascii="ITC Avant Garde" w:hAnsi="ITC Avant Garde"/>
                      <w:bCs/>
                      <w:sz w:val="16"/>
                      <w:szCs w:val="16"/>
                    </w:rPr>
                    <w:tab/>
                  </w:r>
                  <w:r w:rsidRPr="008960DE">
                    <w:rPr>
                      <w:rFonts w:ascii="ITC Avant Garde" w:hAnsi="ITC Avant Garde"/>
                      <w:bCs/>
                      <w:i/>
                      <w:iCs/>
                      <w:sz w:val="16"/>
                      <w:szCs w:val="16"/>
                    </w:rPr>
                    <w:t>[…]</w:t>
                  </w:r>
                </w:p>
                <w:p w14:paraId="75CF4B0E" w14:textId="77777777" w:rsidR="00875D7F" w:rsidRPr="008960DE" w:rsidRDefault="00875D7F" w:rsidP="00875D7F">
                  <w:pPr>
                    <w:jc w:val="both"/>
                    <w:rPr>
                      <w:rFonts w:ascii="ITC Avant Garde" w:hAnsi="ITC Avant Garde"/>
                      <w:bCs/>
                      <w:i/>
                      <w:iCs/>
                      <w:sz w:val="16"/>
                      <w:szCs w:val="16"/>
                    </w:rPr>
                  </w:pPr>
                  <w:r w:rsidRPr="008960DE">
                    <w:rPr>
                      <w:rFonts w:ascii="ITC Avant Garde" w:hAnsi="ITC Avant Garde"/>
                      <w:b/>
                      <w:bCs/>
                      <w:i/>
                      <w:iCs/>
                      <w:sz w:val="16"/>
                      <w:szCs w:val="16"/>
                    </w:rPr>
                    <w:t>X.</w:t>
                  </w:r>
                  <w:r w:rsidRPr="008960DE">
                    <w:rPr>
                      <w:rFonts w:ascii="ITC Avant Garde" w:hAnsi="ITC Avant Garde"/>
                      <w:b/>
                      <w:bCs/>
                      <w:i/>
                      <w:iCs/>
                      <w:sz w:val="16"/>
                      <w:szCs w:val="16"/>
                    </w:rPr>
                    <w:tab/>
                    <w:t xml:space="preserve">Infraestructura Activa: </w:t>
                  </w:r>
                  <w:r w:rsidRPr="008960DE">
                    <w:rPr>
                      <w:rFonts w:ascii="ITC Avant Garde" w:hAnsi="ITC Avant Garde"/>
                      <w:bCs/>
                      <w:i/>
                      <w:iCs/>
                      <w:sz w:val="16"/>
                      <w:szCs w:val="16"/>
                    </w:rPr>
                    <w:t>Elementos de las redes de telecomunicaciones o radiodifusión que almacenan, emiten, procesan, reciben o transmiten escritos, imágenes, sonidos, señales, signos o información de cualquier naturaleza;</w:t>
                  </w:r>
                </w:p>
                <w:p w14:paraId="2C7F47CE" w14:textId="77777777" w:rsidR="00875D7F" w:rsidRPr="008960DE" w:rsidRDefault="00875D7F" w:rsidP="00875D7F">
                  <w:pPr>
                    <w:jc w:val="both"/>
                    <w:rPr>
                      <w:rFonts w:ascii="ITC Avant Garde" w:hAnsi="ITC Avant Garde"/>
                      <w:bCs/>
                      <w:sz w:val="16"/>
                      <w:szCs w:val="16"/>
                      <w:lang w:val="es-ES_tradnl"/>
                    </w:rPr>
                  </w:pPr>
                  <w:r w:rsidRPr="008960DE">
                    <w:rPr>
                      <w:rFonts w:ascii="ITC Avant Garde" w:hAnsi="ITC Avant Garde"/>
                      <w:bCs/>
                      <w:sz w:val="16"/>
                      <w:szCs w:val="16"/>
                      <w:lang w:val="es-ES_tradnl"/>
                    </w:rPr>
                    <w:tab/>
                  </w:r>
                  <w:r w:rsidRPr="008960DE">
                    <w:rPr>
                      <w:rFonts w:ascii="ITC Avant Garde" w:hAnsi="ITC Avant Garde"/>
                      <w:bCs/>
                      <w:sz w:val="16"/>
                      <w:szCs w:val="16"/>
                      <w:lang w:val="es-ES_tradnl"/>
                    </w:rPr>
                    <w:tab/>
                  </w:r>
                  <w:r w:rsidRPr="008960DE">
                    <w:rPr>
                      <w:rFonts w:ascii="ITC Avant Garde" w:hAnsi="ITC Avant Garde"/>
                      <w:bCs/>
                      <w:i/>
                      <w:iCs/>
                      <w:sz w:val="16"/>
                      <w:szCs w:val="16"/>
                    </w:rPr>
                    <w:t>[…]</w:t>
                  </w:r>
                </w:p>
                <w:p w14:paraId="29F27D15" w14:textId="77777777" w:rsidR="00875D7F" w:rsidRPr="008960DE" w:rsidRDefault="00875D7F" w:rsidP="00875D7F">
                  <w:pPr>
                    <w:jc w:val="both"/>
                    <w:rPr>
                      <w:rFonts w:ascii="ITC Avant Garde" w:hAnsi="ITC Avant Garde"/>
                      <w:bCs/>
                      <w:i/>
                      <w:iCs/>
                      <w:sz w:val="16"/>
                      <w:szCs w:val="16"/>
                    </w:rPr>
                  </w:pPr>
                  <w:r w:rsidRPr="008960DE">
                    <w:rPr>
                      <w:rFonts w:ascii="ITC Avant Garde" w:hAnsi="ITC Avant Garde"/>
                      <w:b/>
                      <w:bCs/>
                      <w:i/>
                      <w:iCs/>
                      <w:sz w:val="16"/>
                      <w:szCs w:val="16"/>
                    </w:rPr>
                    <w:t>XII.</w:t>
                  </w:r>
                  <w:r w:rsidRPr="008960DE">
                    <w:rPr>
                      <w:rFonts w:ascii="ITC Avant Garde" w:hAnsi="ITC Avant Garde"/>
                      <w:b/>
                      <w:bCs/>
                      <w:i/>
                      <w:iCs/>
                      <w:sz w:val="16"/>
                      <w:szCs w:val="16"/>
                    </w:rPr>
                    <w:tab/>
                    <w:t xml:space="preserve">Infraestructura Pasiva: </w:t>
                  </w:r>
                  <w:r w:rsidRPr="008960DE">
                    <w:rPr>
                      <w:rFonts w:ascii="ITC Avant Garde" w:hAnsi="ITC Avant Garde"/>
                      <w:bCs/>
                      <w:i/>
                      <w:iCs/>
                      <w:sz w:val="16"/>
                      <w:szCs w:val="16"/>
                    </w:rPr>
                    <w:t>Elementos accesorios que proporcionan soporte a la infraestructura activa, entre otros, bastidores, cableado subterráneo y aéreo, canalizaciones, construcciones, Ductos, obras, Postes, sistemas de suministro y respaldo de energía eléctrica, sistemas de climatización, emplazamientos de radiofrecuencia, torres y demás aditamentos, incluyendo Derechos de Vía, que sean necesarios para la instalación y operación de las redes, así como para la prestación de servicios de telecomunicaciones y radiodifusión;</w:t>
                  </w:r>
                </w:p>
                <w:p w14:paraId="56B560E6" w14:textId="77777777" w:rsidR="00875D7F" w:rsidRPr="008960DE" w:rsidRDefault="00875D7F" w:rsidP="00875D7F">
                  <w:pPr>
                    <w:jc w:val="both"/>
                    <w:rPr>
                      <w:rFonts w:ascii="ITC Avant Garde" w:hAnsi="ITC Avant Garde"/>
                      <w:bCs/>
                      <w:i/>
                      <w:iCs/>
                      <w:sz w:val="16"/>
                      <w:szCs w:val="16"/>
                    </w:rPr>
                  </w:pPr>
                  <w:r w:rsidRPr="008960DE">
                    <w:rPr>
                      <w:rFonts w:ascii="ITC Avant Garde" w:hAnsi="ITC Avant Garde"/>
                      <w:bCs/>
                      <w:i/>
                      <w:iCs/>
                      <w:sz w:val="16"/>
                      <w:szCs w:val="16"/>
                    </w:rPr>
                    <w:t>[…]</w:t>
                  </w:r>
                </w:p>
                <w:p w14:paraId="07534255" w14:textId="77777777" w:rsidR="00875D7F" w:rsidRPr="008960DE" w:rsidRDefault="00875D7F" w:rsidP="00875D7F">
                  <w:pPr>
                    <w:jc w:val="both"/>
                    <w:rPr>
                      <w:rFonts w:ascii="ITC Avant Garde" w:hAnsi="ITC Avant Garde"/>
                      <w:bCs/>
                      <w:i/>
                      <w:iCs/>
                      <w:sz w:val="16"/>
                      <w:szCs w:val="16"/>
                    </w:rPr>
                  </w:pPr>
                  <w:r w:rsidRPr="008960DE">
                    <w:rPr>
                      <w:rFonts w:ascii="ITC Avant Garde" w:hAnsi="ITC Avant Garde"/>
                      <w:b/>
                      <w:bCs/>
                      <w:i/>
                      <w:iCs/>
                      <w:sz w:val="16"/>
                      <w:szCs w:val="16"/>
                    </w:rPr>
                    <w:t>XV.</w:t>
                  </w:r>
                  <w:r w:rsidRPr="008960DE">
                    <w:rPr>
                      <w:rFonts w:ascii="ITC Avant Garde" w:hAnsi="ITC Avant Garde"/>
                      <w:b/>
                      <w:bCs/>
                      <w:i/>
                      <w:iCs/>
                      <w:sz w:val="16"/>
                      <w:szCs w:val="16"/>
                    </w:rPr>
                    <w:tab/>
                    <w:t xml:space="preserve">Obra Civil: </w:t>
                  </w:r>
                  <w:r w:rsidRPr="008960DE">
                    <w:rPr>
                      <w:rFonts w:ascii="ITC Avant Garde" w:hAnsi="ITC Avant Garde"/>
                      <w:bCs/>
                      <w:i/>
                      <w:iCs/>
                      <w:sz w:val="16"/>
                      <w:szCs w:val="16"/>
                    </w:rPr>
                    <w:t>Actividad del Despliegue de Infraestructura que comprende la realización de cualquier construcción, excavación, cimentación, reforzamiento, adecuación de estructuras, otra obra o combinación de ellas necesarias para la colocación de infraestructura;</w:t>
                  </w:r>
                </w:p>
                <w:p w14:paraId="20246423" w14:textId="77777777" w:rsidR="00875D7F" w:rsidRDefault="00875D7F" w:rsidP="00875D7F">
                  <w:pPr>
                    <w:jc w:val="both"/>
                    <w:rPr>
                      <w:rFonts w:ascii="ITC Avant Garde" w:hAnsi="ITC Avant Garde"/>
                      <w:bCs/>
                      <w:i/>
                      <w:iCs/>
                      <w:sz w:val="16"/>
                      <w:szCs w:val="16"/>
                    </w:rPr>
                  </w:pPr>
                  <w:r w:rsidRPr="008960DE">
                    <w:rPr>
                      <w:rFonts w:ascii="ITC Avant Garde" w:hAnsi="ITC Avant Garde"/>
                      <w:bCs/>
                      <w:i/>
                      <w:iCs/>
                      <w:sz w:val="16"/>
                      <w:szCs w:val="16"/>
                    </w:rPr>
                    <w:t>[…]”</w:t>
                  </w:r>
                </w:p>
                <w:p w14:paraId="2F226177" w14:textId="77777777" w:rsidR="00875D7F" w:rsidRPr="008960DE" w:rsidRDefault="00875D7F" w:rsidP="00875D7F">
                  <w:pPr>
                    <w:jc w:val="both"/>
                    <w:rPr>
                      <w:rFonts w:ascii="ITC Avant Garde" w:hAnsi="ITC Avant Garde"/>
                      <w:bCs/>
                      <w:i/>
                      <w:iCs/>
                      <w:sz w:val="16"/>
                      <w:szCs w:val="16"/>
                    </w:rPr>
                  </w:pPr>
                </w:p>
                <w:p w14:paraId="5501E866" w14:textId="2A5A8466" w:rsidR="00875D7F" w:rsidRPr="008960DE" w:rsidRDefault="00875D7F" w:rsidP="00875D7F">
                  <w:pPr>
                    <w:jc w:val="both"/>
                    <w:rPr>
                      <w:rFonts w:ascii="ITC Avant Garde" w:hAnsi="ITC Avant Garde"/>
                      <w:bCs/>
                      <w:sz w:val="18"/>
                      <w:szCs w:val="18"/>
                      <w:lang w:val="es-EC"/>
                    </w:rPr>
                  </w:pPr>
                  <w:r w:rsidRPr="008960DE">
                    <w:rPr>
                      <w:rFonts w:ascii="ITC Avant Garde" w:hAnsi="ITC Avant Garde"/>
                      <w:bCs/>
                      <w:sz w:val="18"/>
                      <w:szCs w:val="18"/>
                      <w:lang w:val="es-EC"/>
                    </w:rPr>
                    <w:t>De lo anterior, se puede observar que los escenarios de Despliegue de Infraestructura pueden tratarse de Infraestructura Pasiva o Activa por lo que los incis</w:t>
                  </w:r>
                  <w:r>
                    <w:rPr>
                      <w:rFonts w:ascii="ITC Avant Garde" w:hAnsi="ITC Avant Garde"/>
                      <w:bCs/>
                      <w:sz w:val="18"/>
                      <w:szCs w:val="18"/>
                      <w:lang w:val="es-EC"/>
                    </w:rPr>
                    <w:t>os d) y e) dentro del artículo 25</w:t>
                  </w:r>
                  <w:r w:rsidRPr="008960DE">
                    <w:rPr>
                      <w:rFonts w:ascii="ITC Avant Garde" w:hAnsi="ITC Avant Garde"/>
                      <w:bCs/>
                      <w:sz w:val="18"/>
                      <w:szCs w:val="18"/>
                      <w:lang w:val="es-EC"/>
                    </w:rPr>
                    <w:t xml:space="preserve"> de los Lineamientos enuncian la </w:t>
                  </w:r>
                  <w:r w:rsidRPr="008960DE">
                    <w:rPr>
                      <w:rFonts w:ascii="ITC Avant Garde" w:hAnsi="ITC Avant Garde"/>
                      <w:bCs/>
                      <w:i/>
                      <w:sz w:val="18"/>
                      <w:szCs w:val="18"/>
                      <w:lang w:val="es-EC"/>
                    </w:rPr>
                    <w:t>“Colocación de Infraestructura Pasiva”</w:t>
                  </w:r>
                  <w:r w:rsidRPr="008960DE">
                    <w:rPr>
                      <w:rFonts w:ascii="ITC Avant Garde" w:hAnsi="ITC Avant Garde"/>
                      <w:bCs/>
                      <w:sz w:val="18"/>
                      <w:szCs w:val="18"/>
                      <w:lang w:val="es-EC"/>
                    </w:rPr>
                    <w:t xml:space="preserve"> y </w:t>
                  </w:r>
                  <w:r w:rsidRPr="008960DE">
                    <w:rPr>
                      <w:rFonts w:ascii="ITC Avant Garde" w:hAnsi="ITC Avant Garde"/>
                      <w:bCs/>
                      <w:i/>
                      <w:sz w:val="18"/>
                      <w:szCs w:val="18"/>
                      <w:lang w:val="es-EC"/>
                    </w:rPr>
                    <w:t xml:space="preserve">“Colocación de Infraestructura Activa”. </w:t>
                  </w:r>
                  <w:r w:rsidRPr="008960DE">
                    <w:rPr>
                      <w:rFonts w:ascii="ITC Avant Garde" w:hAnsi="ITC Avant Garde"/>
                      <w:bCs/>
                      <w:sz w:val="18"/>
                      <w:szCs w:val="18"/>
                      <w:lang w:val="es-EC"/>
                    </w:rPr>
                    <w:t>Por otro lado, de acuerdo a las definiciones citadas anteriormente, además de que la instalación de infraestructura se puede necesitar para la colocación de la misma de construcción, excavación, cimentación, reforzamiento o adecuación de estructuras por lo que los in</w:t>
                  </w:r>
                  <w:r>
                    <w:rPr>
                      <w:rFonts w:ascii="ITC Avant Garde" w:hAnsi="ITC Avant Garde"/>
                      <w:bCs/>
                      <w:sz w:val="18"/>
                      <w:szCs w:val="18"/>
                      <w:lang w:val="es-EC"/>
                    </w:rPr>
                    <w:t>cisos a) b) y c) del artículo 25</w:t>
                  </w:r>
                  <w:r w:rsidRPr="008960DE">
                    <w:rPr>
                      <w:rFonts w:ascii="ITC Avant Garde" w:hAnsi="ITC Avant Garde"/>
                      <w:bCs/>
                      <w:sz w:val="18"/>
                      <w:szCs w:val="18"/>
                      <w:lang w:val="es-EC"/>
                    </w:rPr>
                    <w:t xml:space="preserve"> comprende los tres escenarios relacionados a Obra Civil, es decir, Obra Civil y colocación de Infraestructura Pasiva y Activa.</w:t>
                  </w:r>
                </w:p>
                <w:p w14:paraId="453D668C" w14:textId="77777777" w:rsidR="00875D7F" w:rsidRPr="009F2D8B" w:rsidRDefault="00875D7F" w:rsidP="00875D7F">
                  <w:pPr>
                    <w:jc w:val="both"/>
                    <w:rPr>
                      <w:rFonts w:ascii="ITC Avant Garde" w:hAnsi="ITC Avant Garde"/>
                      <w:bCs/>
                      <w:sz w:val="18"/>
                      <w:szCs w:val="18"/>
                      <w:lang w:val="es-EC"/>
                    </w:rPr>
                  </w:pPr>
                </w:p>
              </w:tc>
            </w:tr>
            <w:tr w:rsidR="00875D7F" w:rsidRPr="00DD06A0" w14:paraId="03A774AF" w14:textId="77777777" w:rsidTr="0071273A">
              <w:trPr>
                <w:jc w:val="center"/>
              </w:trPr>
              <w:tc>
                <w:tcPr>
                  <w:tcW w:w="1293" w:type="dxa"/>
                  <w:tcBorders>
                    <w:bottom w:val="single" w:sz="4" w:space="0" w:color="auto"/>
                  </w:tcBorders>
                  <w:shd w:val="clear" w:color="auto" w:fill="A8D08D" w:themeFill="accent6" w:themeFillTint="99"/>
                </w:tcPr>
                <w:p w14:paraId="48DF8E04"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lastRenderedPageBreak/>
                    <w:t xml:space="preserve">Tipo </w:t>
                  </w:r>
                </w:p>
              </w:tc>
              <w:tc>
                <w:tcPr>
                  <w:tcW w:w="2028" w:type="dxa"/>
                  <w:tcBorders>
                    <w:bottom w:val="single" w:sz="4" w:space="0" w:color="auto"/>
                  </w:tcBorders>
                  <w:shd w:val="clear" w:color="auto" w:fill="A8D08D" w:themeFill="accent6" w:themeFillTint="99"/>
                </w:tcPr>
                <w:p w14:paraId="43580E50"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Sujeto(s)</w:t>
                  </w:r>
                </w:p>
                <w:p w14:paraId="2429EB41"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Obligado(s)</w:t>
                  </w:r>
                </w:p>
              </w:tc>
              <w:tc>
                <w:tcPr>
                  <w:tcW w:w="1411" w:type="dxa"/>
                  <w:shd w:val="clear" w:color="auto" w:fill="A8D08D" w:themeFill="accent6" w:themeFillTint="99"/>
                </w:tcPr>
                <w:p w14:paraId="7732EE6F"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Artículo(s) aplicable(s)</w:t>
                  </w:r>
                </w:p>
              </w:tc>
              <w:tc>
                <w:tcPr>
                  <w:tcW w:w="1576" w:type="dxa"/>
                  <w:shd w:val="clear" w:color="auto" w:fill="A8D08D" w:themeFill="accent6" w:themeFillTint="99"/>
                </w:tcPr>
                <w:p w14:paraId="77F1FFA6"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Afectación en Competencia</w:t>
                  </w:r>
                  <w:r>
                    <w:rPr>
                      <w:rStyle w:val="Refdenotaalpie"/>
                      <w:rFonts w:ascii="ITC Avant Garde" w:hAnsi="ITC Avant Garde"/>
                      <w:b/>
                      <w:sz w:val="18"/>
                      <w:szCs w:val="18"/>
                    </w:rPr>
                    <w:footnoteReference w:id="17"/>
                  </w:r>
                </w:p>
              </w:tc>
              <w:tc>
                <w:tcPr>
                  <w:tcW w:w="2078" w:type="dxa"/>
                  <w:shd w:val="clear" w:color="auto" w:fill="A8D08D" w:themeFill="accent6" w:themeFillTint="99"/>
                </w:tcPr>
                <w:p w14:paraId="19E96FBB"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Sujeto(s)</w:t>
                  </w:r>
                </w:p>
                <w:p w14:paraId="2B70061E"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Afectados(s)</w:t>
                  </w:r>
                </w:p>
              </w:tc>
            </w:tr>
            <w:tr w:rsidR="00875D7F" w:rsidRPr="00364FB0" w14:paraId="6250DB7A"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341180" w14:textId="175763D8" w:rsidR="00875D7F" w:rsidRDefault="00C6120B" w:rsidP="00875D7F">
                  <w:pPr>
                    <w:jc w:val="both"/>
                    <w:rPr>
                      <w:rFonts w:ascii="ITC Avant Garde" w:hAnsi="ITC Avant Garde"/>
                      <w:sz w:val="18"/>
                      <w:szCs w:val="18"/>
                    </w:rPr>
                  </w:pPr>
                  <w:sdt>
                    <w:sdtPr>
                      <w:rPr>
                        <w:rFonts w:ascii="ITC Avant Garde" w:hAnsi="ITC Avant Garde"/>
                        <w:sz w:val="18"/>
                        <w:szCs w:val="18"/>
                      </w:rPr>
                      <w:alias w:val="Tipo"/>
                      <w:tag w:val="Tipo"/>
                      <w:id w:val="1798952491"/>
                      <w:placeholder>
                        <w:docPart w:val="273B488098CD49D6BBF85BAED136A7D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75D7F">
                        <w:rPr>
                          <w:rFonts w:ascii="ITC Avant Garde" w:hAnsi="ITC Avant Garde"/>
                          <w:sz w:val="18"/>
                          <w:szCs w:val="18"/>
                        </w:rPr>
                        <w:t>Definición</w:t>
                      </w:r>
                    </w:sdtContent>
                  </w:sdt>
                </w:p>
              </w:tc>
              <w:tc>
                <w:tcPr>
                  <w:tcW w:w="2028" w:type="dxa"/>
                  <w:tcBorders>
                    <w:left w:val="single" w:sz="4" w:space="0" w:color="auto"/>
                    <w:right w:val="single" w:sz="4" w:space="0" w:color="auto"/>
                  </w:tcBorders>
                  <w:shd w:val="clear" w:color="auto" w:fill="FFFFFF" w:themeFill="background1"/>
                </w:tcPr>
                <w:p w14:paraId="4A90309E" w14:textId="6B16270C" w:rsidR="00875D7F" w:rsidRPr="00DD06A0" w:rsidRDefault="00875D7F" w:rsidP="00875D7F">
                  <w:pPr>
                    <w:jc w:val="both"/>
                    <w:rPr>
                      <w:rFonts w:ascii="ITC Avant Garde" w:hAnsi="ITC Avant Garde"/>
                      <w:sz w:val="18"/>
                      <w:szCs w:val="18"/>
                    </w:rPr>
                  </w:pPr>
                  <w:r>
                    <w:rPr>
                      <w:rFonts w:ascii="ITC Avant Garde" w:hAnsi="ITC Avant Garde"/>
                      <w:sz w:val="18"/>
                      <w:szCs w:val="18"/>
                    </w:rPr>
                    <w:t xml:space="preserve">Concesionarios y autorizados de </w:t>
                  </w:r>
                  <w:r w:rsidRPr="003B79D6">
                    <w:rPr>
                      <w:rFonts w:ascii="ITC Avant Garde" w:hAnsi="ITC Avant Garde"/>
                      <w:sz w:val="18"/>
                      <w:szCs w:val="18"/>
                    </w:rPr>
                    <w:t xml:space="preserve">telecomunicaciones </w:t>
                  </w:r>
                  <w:r>
                    <w:rPr>
                      <w:rFonts w:ascii="ITC Avant Garde" w:hAnsi="ITC Avant Garde"/>
                      <w:sz w:val="18"/>
                      <w:szCs w:val="18"/>
                    </w:rPr>
                    <w:t>o radiodifusión interesados en desplegar infraestructura.</w:t>
                  </w:r>
                </w:p>
              </w:tc>
              <w:tc>
                <w:tcPr>
                  <w:tcW w:w="1411" w:type="dxa"/>
                  <w:tcBorders>
                    <w:left w:val="single" w:sz="4" w:space="0" w:color="auto"/>
                    <w:right w:val="single" w:sz="4" w:space="0" w:color="auto"/>
                  </w:tcBorders>
                  <w:shd w:val="clear" w:color="auto" w:fill="FFFFFF" w:themeFill="background1"/>
                </w:tcPr>
                <w:p w14:paraId="18A6046D" w14:textId="70439D62" w:rsidR="00875D7F" w:rsidRDefault="00875D7F" w:rsidP="00875D7F">
                  <w:pPr>
                    <w:jc w:val="both"/>
                    <w:rPr>
                      <w:rFonts w:ascii="ITC Avant Garde" w:hAnsi="ITC Avant Garde"/>
                      <w:sz w:val="18"/>
                      <w:szCs w:val="18"/>
                    </w:rPr>
                  </w:pPr>
                  <w:r>
                    <w:rPr>
                      <w:rFonts w:ascii="ITC Avant Garde" w:hAnsi="ITC Avant Garde"/>
                      <w:sz w:val="18"/>
                      <w:szCs w:val="18"/>
                    </w:rPr>
                    <w:t>Artículo 28</w:t>
                  </w:r>
                </w:p>
              </w:tc>
              <w:sdt>
                <w:sdtPr>
                  <w:rPr>
                    <w:rFonts w:ascii="ITC Avant Garde" w:hAnsi="ITC Avant Garde"/>
                    <w:sz w:val="18"/>
                    <w:szCs w:val="18"/>
                  </w:rPr>
                  <w:alias w:val="Tipo"/>
                  <w:tag w:val="Tipo"/>
                  <w:id w:val="67244914"/>
                  <w:placeholder>
                    <w:docPart w:val="0DBBD8953EA34BD7B200E009DE7AFDD6"/>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34049A12" w14:textId="77777777" w:rsidR="00875D7F" w:rsidRDefault="00875D7F" w:rsidP="00875D7F">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078" w:type="dxa"/>
                  <w:tcBorders>
                    <w:left w:val="single" w:sz="4" w:space="0" w:color="auto"/>
                    <w:right w:val="single" w:sz="4" w:space="0" w:color="auto"/>
                  </w:tcBorders>
                  <w:shd w:val="clear" w:color="auto" w:fill="FFFFFF" w:themeFill="background1"/>
                </w:tcPr>
                <w:p w14:paraId="2F978187" w14:textId="4610AA50" w:rsidR="00875D7F" w:rsidRPr="00DD06A0" w:rsidRDefault="00875D7F" w:rsidP="00875D7F">
                  <w:pPr>
                    <w:jc w:val="both"/>
                    <w:rPr>
                      <w:rFonts w:ascii="ITC Avant Garde" w:hAnsi="ITC Avant Garde"/>
                      <w:sz w:val="18"/>
                      <w:szCs w:val="18"/>
                    </w:rPr>
                  </w:pPr>
                  <w:r>
                    <w:rPr>
                      <w:rFonts w:ascii="ITC Avant Garde" w:hAnsi="ITC Avant Garde"/>
                      <w:sz w:val="18"/>
                      <w:szCs w:val="18"/>
                    </w:rPr>
                    <w:t xml:space="preserve">Concesionarios y autorizados de </w:t>
                  </w:r>
                  <w:r w:rsidRPr="003B79D6">
                    <w:rPr>
                      <w:rFonts w:ascii="ITC Avant Garde" w:hAnsi="ITC Avant Garde"/>
                      <w:sz w:val="18"/>
                      <w:szCs w:val="18"/>
                    </w:rPr>
                    <w:t xml:space="preserve">telecomunicaciones </w:t>
                  </w:r>
                  <w:r>
                    <w:rPr>
                      <w:rFonts w:ascii="ITC Avant Garde" w:hAnsi="ITC Avant Garde"/>
                      <w:sz w:val="18"/>
                      <w:szCs w:val="18"/>
                    </w:rPr>
                    <w:t>o radiodifusión interesados en desplegar infraestructura.</w:t>
                  </w:r>
                </w:p>
              </w:tc>
            </w:tr>
            <w:tr w:rsidR="00875D7F" w:rsidRPr="009F2D8B" w14:paraId="55F617FE"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00C371" w14:textId="77777777" w:rsidR="00875D7F" w:rsidRDefault="00875D7F" w:rsidP="00875D7F">
                  <w:pPr>
                    <w:jc w:val="center"/>
                    <w:rPr>
                      <w:rFonts w:ascii="ITC Avant Garde" w:hAnsi="ITC Avant Garde"/>
                      <w:sz w:val="18"/>
                      <w:szCs w:val="18"/>
                    </w:rPr>
                  </w:pPr>
                  <w:r w:rsidRPr="00DD06A0">
                    <w:rPr>
                      <w:rFonts w:ascii="ITC Avant Garde" w:hAnsi="ITC Avant Garde"/>
                      <w:b/>
                      <w:sz w:val="18"/>
                      <w:szCs w:val="18"/>
                    </w:rPr>
                    <w:t>Justificación y razones para su aplicación</w:t>
                  </w:r>
                </w:p>
              </w:tc>
              <w:tc>
                <w:tcPr>
                  <w:tcW w:w="7093" w:type="dxa"/>
                  <w:gridSpan w:val="4"/>
                  <w:tcBorders>
                    <w:left w:val="single" w:sz="4" w:space="0" w:color="auto"/>
                    <w:bottom w:val="single" w:sz="4" w:space="0" w:color="auto"/>
                    <w:right w:val="single" w:sz="4" w:space="0" w:color="auto"/>
                  </w:tcBorders>
                  <w:shd w:val="clear" w:color="auto" w:fill="FFFFFF" w:themeFill="background1"/>
                </w:tcPr>
                <w:p w14:paraId="5F56A402" w14:textId="5299F77B" w:rsidR="00875D7F" w:rsidRDefault="00875D7F" w:rsidP="00875D7F">
                  <w:pPr>
                    <w:jc w:val="both"/>
                    <w:rPr>
                      <w:rFonts w:ascii="ITC Avant Garde" w:hAnsi="ITC Avant Garde"/>
                      <w:bCs/>
                      <w:sz w:val="18"/>
                      <w:szCs w:val="18"/>
                      <w:lang w:val="es-EC"/>
                    </w:rPr>
                  </w:pPr>
                  <w:r>
                    <w:rPr>
                      <w:rFonts w:ascii="ITC Avant Garde" w:hAnsi="ITC Avant Garde"/>
                      <w:sz w:val="18"/>
                      <w:szCs w:val="18"/>
                    </w:rPr>
                    <w:t>En el artículo 28, se establece que cualquier concesionario y/o autorizados podrá hacer uso de un módulo habilitado en el SNII para la publicación de obras civiles con el objetivo de que otros concesionarios y autorizados inicien nego</w:t>
                  </w:r>
                  <w:r w:rsidR="00DB5DD2">
                    <w:rPr>
                      <w:rFonts w:ascii="ITC Avant Garde" w:hAnsi="ITC Avant Garde"/>
                      <w:sz w:val="18"/>
                      <w:szCs w:val="18"/>
                    </w:rPr>
                    <w:t>ciaciones con el concesionario o</w:t>
                  </w:r>
                  <w:r>
                    <w:rPr>
                      <w:rFonts w:ascii="ITC Avant Garde" w:hAnsi="ITC Avant Garde"/>
                      <w:sz w:val="18"/>
                      <w:szCs w:val="18"/>
                    </w:rPr>
                    <w:t xml:space="preserve"> autorizado que publica en el módulo a efecto de realizar obras civiles conjuntas y así </w:t>
                  </w:r>
                  <w:r w:rsidRPr="00B47144">
                    <w:rPr>
                      <w:rFonts w:ascii="ITC Avant Garde" w:hAnsi="ITC Avant Garde"/>
                      <w:bCs/>
                      <w:sz w:val="18"/>
                      <w:szCs w:val="18"/>
                      <w:lang w:val="es-EC"/>
                    </w:rPr>
                    <w:t>reducir costos y fomentar la competencia con la creación de nuevos despliegues</w:t>
                  </w:r>
                  <w:r>
                    <w:rPr>
                      <w:rFonts w:ascii="ITC Avant Garde" w:hAnsi="ITC Avant Garde"/>
                      <w:bCs/>
                      <w:sz w:val="18"/>
                      <w:szCs w:val="18"/>
                      <w:lang w:val="es-EC"/>
                    </w:rPr>
                    <w:t>.</w:t>
                  </w:r>
                </w:p>
                <w:p w14:paraId="19DED864" w14:textId="77777777" w:rsidR="00875D7F" w:rsidRPr="00B47144" w:rsidRDefault="00875D7F" w:rsidP="00875D7F">
                  <w:pPr>
                    <w:jc w:val="both"/>
                    <w:rPr>
                      <w:rFonts w:ascii="ITC Avant Garde" w:hAnsi="ITC Avant Garde"/>
                      <w:bCs/>
                      <w:sz w:val="18"/>
                      <w:szCs w:val="18"/>
                      <w:lang w:val="es-EC"/>
                    </w:rPr>
                  </w:pPr>
                </w:p>
                <w:p w14:paraId="15202AE1" w14:textId="7832760D" w:rsidR="00875D7F" w:rsidRDefault="00875D7F" w:rsidP="00875D7F">
                  <w:pPr>
                    <w:jc w:val="both"/>
                    <w:rPr>
                      <w:rFonts w:ascii="ITC Avant Garde" w:hAnsi="ITC Avant Garde"/>
                      <w:bCs/>
                      <w:sz w:val="18"/>
                      <w:szCs w:val="18"/>
                      <w:lang w:val="es-EC"/>
                    </w:rPr>
                  </w:pPr>
                  <w:r w:rsidRPr="00B47144">
                    <w:rPr>
                      <w:rFonts w:ascii="ITC Avant Garde" w:hAnsi="ITC Avant Garde"/>
                      <w:bCs/>
                      <w:sz w:val="18"/>
                      <w:szCs w:val="18"/>
                      <w:lang w:val="es-EC"/>
                    </w:rPr>
                    <w:t>La coord</w:t>
                  </w:r>
                  <w:r>
                    <w:rPr>
                      <w:rFonts w:ascii="ITC Avant Garde" w:hAnsi="ITC Avant Garde"/>
                      <w:bCs/>
                      <w:sz w:val="18"/>
                      <w:szCs w:val="18"/>
                      <w:lang w:val="es-EC"/>
                    </w:rPr>
                    <w:t>inación para la realización de obra c</w:t>
                  </w:r>
                  <w:r w:rsidRPr="00B47144">
                    <w:rPr>
                      <w:rFonts w:ascii="ITC Avant Garde" w:hAnsi="ITC Avant Garde"/>
                      <w:bCs/>
                      <w:sz w:val="18"/>
                      <w:szCs w:val="18"/>
                      <w:lang w:val="es-EC"/>
                    </w:rPr>
                    <w:t xml:space="preserve">ivil es establecida por ser considerada como un mecanismo que genera competencia en aquellos lugares en los que se pretenda desplegar ya que, al establecer la coordinación y el establecimiento de dos o más operadores en la misma ubicación, otorga al usuario mayor diversidad en la elección del proveedor de servicios de telecomunicaciones y radiodifusión. </w:t>
                  </w:r>
                </w:p>
                <w:p w14:paraId="0E19B635" w14:textId="77777777" w:rsidR="00875D7F" w:rsidRPr="00B47144" w:rsidRDefault="00875D7F" w:rsidP="00875D7F">
                  <w:pPr>
                    <w:jc w:val="both"/>
                    <w:rPr>
                      <w:rFonts w:ascii="ITC Avant Garde" w:hAnsi="ITC Avant Garde"/>
                      <w:bCs/>
                      <w:sz w:val="18"/>
                      <w:szCs w:val="18"/>
                      <w:lang w:val="es-EC"/>
                    </w:rPr>
                  </w:pPr>
                </w:p>
                <w:p w14:paraId="0B6FD923" w14:textId="77777777" w:rsidR="00875D7F" w:rsidRPr="00B47144" w:rsidRDefault="00875D7F" w:rsidP="00875D7F">
                  <w:pPr>
                    <w:jc w:val="both"/>
                    <w:rPr>
                      <w:rFonts w:ascii="ITC Avant Garde" w:hAnsi="ITC Avant Garde"/>
                      <w:bCs/>
                      <w:sz w:val="18"/>
                      <w:szCs w:val="18"/>
                      <w:lang w:val="es-EC"/>
                    </w:rPr>
                  </w:pPr>
                  <w:r w:rsidRPr="00B47144">
                    <w:rPr>
                      <w:rFonts w:ascii="ITC Avant Garde" w:hAnsi="ITC Avant Garde"/>
                      <w:bCs/>
                      <w:sz w:val="18"/>
                      <w:szCs w:val="18"/>
                      <w:lang w:val="es-EC"/>
                    </w:rPr>
                    <w:t xml:space="preserve">Desde el punto de vista de la teoría económica se acepta en general que la competencia efectiva en el suministro de servicios e instalaciones de telecomunicaciones tiene más ventajas que inconvenientes. La promoción de la competencia es el mejor medio para garantizar un servicio eficiente, de calidad y bajo costo, por lo tanto, es el mecanismo más eficiente y equitativo disponible para organizar y disciplinar el funcionamiento de los mercados económicos. </w:t>
                  </w:r>
                </w:p>
                <w:p w14:paraId="5CE9CAF0" w14:textId="77777777" w:rsidR="00875D7F" w:rsidRPr="00B47144" w:rsidRDefault="00875D7F" w:rsidP="00875D7F">
                  <w:pPr>
                    <w:jc w:val="both"/>
                    <w:rPr>
                      <w:rFonts w:ascii="ITC Avant Garde" w:hAnsi="ITC Avant Garde"/>
                      <w:bCs/>
                      <w:sz w:val="18"/>
                      <w:szCs w:val="18"/>
                      <w:lang w:val="es-EC"/>
                    </w:rPr>
                  </w:pPr>
                  <w:r w:rsidRPr="00B47144">
                    <w:rPr>
                      <w:rFonts w:ascii="ITC Avant Garde" w:hAnsi="ITC Avant Garde"/>
                      <w:bCs/>
                      <w:sz w:val="18"/>
                      <w:szCs w:val="18"/>
                      <w:lang w:val="es-EC"/>
                    </w:rPr>
                    <w:t>La competencia maximiza beneficios a la sociedad a través de:</w:t>
                  </w:r>
                </w:p>
                <w:p w14:paraId="101B2E02" w14:textId="77777777" w:rsidR="00875D7F" w:rsidRDefault="00875D7F" w:rsidP="00875D7F">
                  <w:pPr>
                    <w:jc w:val="both"/>
                    <w:rPr>
                      <w:rFonts w:ascii="ITC Avant Garde" w:hAnsi="ITC Avant Garde"/>
                      <w:bCs/>
                      <w:sz w:val="18"/>
                      <w:szCs w:val="18"/>
                      <w:lang w:val="es-EC"/>
                    </w:rPr>
                  </w:pPr>
                </w:p>
                <w:p w14:paraId="7DC0CDE0" w14:textId="77777777" w:rsidR="00875D7F" w:rsidRPr="00B47144" w:rsidRDefault="00875D7F" w:rsidP="00875D7F">
                  <w:pPr>
                    <w:jc w:val="both"/>
                    <w:rPr>
                      <w:rFonts w:ascii="ITC Avant Garde" w:hAnsi="ITC Avant Garde"/>
                      <w:bCs/>
                      <w:sz w:val="18"/>
                      <w:szCs w:val="18"/>
                      <w:lang w:val="es-EC"/>
                    </w:rPr>
                  </w:pPr>
                  <w:r>
                    <w:rPr>
                      <w:rFonts w:ascii="ITC Avant Garde" w:hAnsi="ITC Avant Garde"/>
                      <w:bCs/>
                      <w:sz w:val="18"/>
                      <w:szCs w:val="18"/>
                      <w:lang w:val="es-EC"/>
                    </w:rPr>
                    <w:t xml:space="preserve">* </w:t>
                  </w:r>
                  <w:r w:rsidRPr="00B47144">
                    <w:rPr>
                      <w:rFonts w:ascii="ITC Avant Garde" w:hAnsi="ITC Avant Garde"/>
                      <w:bCs/>
                      <w:sz w:val="18"/>
                      <w:szCs w:val="18"/>
                      <w:lang w:val="es-EC"/>
                    </w:rPr>
                    <w:t xml:space="preserve">Asegura que los recursos, los productos y los servicios se asignen a quien los valora más (eficiencia </w:t>
                  </w:r>
                  <w:proofErr w:type="spellStart"/>
                  <w:r w:rsidRPr="00B47144">
                    <w:rPr>
                      <w:rFonts w:ascii="ITC Avant Garde" w:hAnsi="ITC Avant Garde"/>
                      <w:bCs/>
                      <w:sz w:val="18"/>
                      <w:szCs w:val="18"/>
                      <w:lang w:val="es-EC"/>
                    </w:rPr>
                    <w:t>asignativa</w:t>
                  </w:r>
                  <w:proofErr w:type="spellEnd"/>
                  <w:r w:rsidRPr="00B47144">
                    <w:rPr>
                      <w:rFonts w:ascii="ITC Avant Garde" w:hAnsi="ITC Avant Garde"/>
                      <w:bCs/>
                      <w:sz w:val="18"/>
                      <w:szCs w:val="18"/>
                      <w:lang w:val="es-EC"/>
                    </w:rPr>
                    <w:t>).</w:t>
                  </w:r>
                </w:p>
                <w:p w14:paraId="68A711B1" w14:textId="77777777" w:rsidR="00875D7F" w:rsidRDefault="00875D7F" w:rsidP="00875D7F">
                  <w:pPr>
                    <w:jc w:val="both"/>
                    <w:rPr>
                      <w:rFonts w:ascii="ITC Avant Garde" w:hAnsi="ITC Avant Garde"/>
                      <w:bCs/>
                      <w:sz w:val="18"/>
                      <w:szCs w:val="18"/>
                      <w:lang w:val="es-EC"/>
                    </w:rPr>
                  </w:pPr>
                </w:p>
                <w:p w14:paraId="6C5EB54D" w14:textId="77777777" w:rsidR="00875D7F" w:rsidRPr="00B47144" w:rsidRDefault="00875D7F" w:rsidP="00875D7F">
                  <w:pPr>
                    <w:jc w:val="both"/>
                    <w:rPr>
                      <w:rFonts w:ascii="ITC Avant Garde" w:hAnsi="ITC Avant Garde"/>
                      <w:bCs/>
                      <w:sz w:val="18"/>
                      <w:szCs w:val="18"/>
                      <w:lang w:val="es-EC"/>
                    </w:rPr>
                  </w:pPr>
                  <w:r>
                    <w:rPr>
                      <w:rFonts w:ascii="ITC Avant Garde" w:hAnsi="ITC Avant Garde"/>
                      <w:bCs/>
                      <w:sz w:val="18"/>
                      <w:szCs w:val="18"/>
                      <w:lang w:val="es-EC"/>
                    </w:rPr>
                    <w:t xml:space="preserve">* </w:t>
                  </w:r>
                  <w:r w:rsidRPr="00B47144">
                    <w:rPr>
                      <w:rFonts w:ascii="ITC Avant Garde" w:hAnsi="ITC Avant Garde"/>
                      <w:bCs/>
                      <w:sz w:val="18"/>
                      <w:szCs w:val="18"/>
                      <w:lang w:val="es-EC"/>
                    </w:rPr>
                    <w:t>Obliga a los participantes del mercado a utilizar los escasos recursos de la forma más productiva posible (eficiencia productiva)</w:t>
                  </w:r>
                </w:p>
                <w:p w14:paraId="085E2A6F" w14:textId="77777777" w:rsidR="00875D7F" w:rsidRDefault="00875D7F" w:rsidP="00875D7F">
                  <w:pPr>
                    <w:jc w:val="both"/>
                    <w:rPr>
                      <w:rFonts w:ascii="ITC Avant Garde" w:hAnsi="ITC Avant Garde"/>
                      <w:bCs/>
                      <w:sz w:val="18"/>
                      <w:szCs w:val="18"/>
                      <w:lang w:val="es-EC"/>
                    </w:rPr>
                  </w:pPr>
                </w:p>
                <w:p w14:paraId="1F8EA7B0" w14:textId="77777777" w:rsidR="00875D7F" w:rsidRDefault="00875D7F" w:rsidP="00875D7F">
                  <w:pPr>
                    <w:jc w:val="both"/>
                    <w:rPr>
                      <w:rFonts w:ascii="ITC Avant Garde" w:hAnsi="ITC Avant Garde"/>
                      <w:bCs/>
                      <w:sz w:val="18"/>
                      <w:szCs w:val="18"/>
                      <w:lang w:val="es-EC"/>
                    </w:rPr>
                  </w:pPr>
                  <w:r>
                    <w:rPr>
                      <w:rFonts w:ascii="ITC Avant Garde" w:hAnsi="ITC Avant Garde"/>
                      <w:bCs/>
                      <w:sz w:val="18"/>
                      <w:szCs w:val="18"/>
                      <w:lang w:val="es-EC"/>
                    </w:rPr>
                    <w:lastRenderedPageBreak/>
                    <w:t xml:space="preserve">* </w:t>
                  </w:r>
                  <w:r w:rsidRPr="00B47144">
                    <w:rPr>
                      <w:rFonts w:ascii="ITC Avant Garde" w:hAnsi="ITC Avant Garde"/>
                      <w:bCs/>
                      <w:sz w:val="18"/>
                      <w:szCs w:val="18"/>
                      <w:lang w:val="es-EC"/>
                    </w:rPr>
                    <w:t>Incentiva a los participantes del mercado para que innoven e inviertan en nuevas tecnologías en el mejor momento (eficiencia dinámica).</w:t>
                  </w:r>
                </w:p>
                <w:p w14:paraId="3EC3C9BA" w14:textId="77777777" w:rsidR="00875D7F" w:rsidRPr="00B47144" w:rsidRDefault="00875D7F" w:rsidP="00875D7F">
                  <w:pPr>
                    <w:jc w:val="both"/>
                    <w:rPr>
                      <w:rFonts w:ascii="ITC Avant Garde" w:hAnsi="ITC Avant Garde"/>
                      <w:bCs/>
                      <w:sz w:val="18"/>
                      <w:szCs w:val="18"/>
                      <w:lang w:val="es-EC"/>
                    </w:rPr>
                  </w:pPr>
                </w:p>
                <w:p w14:paraId="781EC6A6" w14:textId="77777777" w:rsidR="00875D7F" w:rsidRDefault="00875D7F" w:rsidP="00875D7F">
                  <w:pPr>
                    <w:jc w:val="both"/>
                    <w:rPr>
                      <w:rFonts w:ascii="ITC Avant Garde" w:hAnsi="ITC Avant Garde"/>
                      <w:bCs/>
                      <w:sz w:val="18"/>
                      <w:szCs w:val="18"/>
                      <w:lang w:val="es-EC"/>
                    </w:rPr>
                  </w:pPr>
                  <w:r w:rsidRPr="00B47144">
                    <w:rPr>
                      <w:rFonts w:ascii="ITC Avant Garde" w:hAnsi="ITC Avant Garde"/>
                      <w:bCs/>
                      <w:sz w:val="18"/>
                      <w:szCs w:val="18"/>
                      <w:lang w:val="es-EC"/>
                    </w:rPr>
                    <w:t xml:space="preserve">De este modo, cuando existe competencia efectiva, la elección de los consumidores se da sobre las bases del precio, la calidad y las características del producto, elevando con ello el bienestar social. La competencia, por tanto, es un objetivo deseable, por los beneficios que puede aportar a un mercado y sus usuarios, esto es, al interés público. </w:t>
                  </w:r>
                </w:p>
                <w:p w14:paraId="4FB7C597" w14:textId="77777777" w:rsidR="00875D7F" w:rsidRPr="00B47144" w:rsidRDefault="00875D7F" w:rsidP="00875D7F">
                  <w:pPr>
                    <w:jc w:val="both"/>
                    <w:rPr>
                      <w:rFonts w:ascii="ITC Avant Garde" w:hAnsi="ITC Avant Garde"/>
                      <w:bCs/>
                      <w:sz w:val="18"/>
                      <w:szCs w:val="18"/>
                      <w:lang w:val="es-EC"/>
                    </w:rPr>
                  </w:pPr>
                </w:p>
                <w:p w14:paraId="58241249" w14:textId="70B89EAE" w:rsidR="00875D7F" w:rsidRDefault="00875D7F" w:rsidP="00875D7F">
                  <w:pPr>
                    <w:jc w:val="both"/>
                    <w:rPr>
                      <w:rFonts w:ascii="ITC Avant Garde" w:hAnsi="ITC Avant Garde"/>
                      <w:bCs/>
                      <w:sz w:val="18"/>
                      <w:szCs w:val="18"/>
                      <w:lang w:val="es-EC"/>
                    </w:rPr>
                  </w:pPr>
                  <w:r w:rsidRPr="00B47144">
                    <w:rPr>
                      <w:rFonts w:ascii="ITC Avant Garde" w:hAnsi="ITC Avant Garde"/>
                      <w:bCs/>
                      <w:sz w:val="18"/>
                      <w:szCs w:val="18"/>
                      <w:lang w:val="es-EC"/>
                    </w:rPr>
                    <w:t>Por tanto, es evidente</w:t>
                  </w:r>
                  <w:r>
                    <w:rPr>
                      <w:rFonts w:ascii="ITC Avant Garde" w:hAnsi="ITC Avant Garde"/>
                      <w:bCs/>
                      <w:sz w:val="18"/>
                      <w:szCs w:val="18"/>
                      <w:lang w:val="es-EC"/>
                    </w:rPr>
                    <w:t xml:space="preserve"> que los despliegues de i</w:t>
                  </w:r>
                  <w:r w:rsidRPr="00B47144">
                    <w:rPr>
                      <w:rFonts w:ascii="ITC Avant Garde" w:hAnsi="ITC Avant Garde"/>
                      <w:bCs/>
                      <w:sz w:val="18"/>
                      <w:szCs w:val="18"/>
                      <w:lang w:val="es-EC"/>
                    </w:rPr>
                    <w:t>nfra</w:t>
                  </w:r>
                  <w:r>
                    <w:rPr>
                      <w:rFonts w:ascii="ITC Avant Garde" w:hAnsi="ITC Avant Garde"/>
                      <w:bCs/>
                      <w:sz w:val="18"/>
                      <w:szCs w:val="18"/>
                      <w:lang w:val="es-EC"/>
                    </w:rPr>
                    <w:t>estructura a través de la obra c</w:t>
                  </w:r>
                  <w:r w:rsidRPr="00B47144">
                    <w:rPr>
                      <w:rFonts w:ascii="ITC Avant Garde" w:hAnsi="ITC Avant Garde"/>
                      <w:bCs/>
                      <w:sz w:val="18"/>
                      <w:szCs w:val="18"/>
                      <w:lang w:val="es-EC"/>
                    </w:rPr>
                    <w:t xml:space="preserve">ivil contribuyen a que los costos por construcción y alquiler de los concesionarios </w:t>
                  </w:r>
                  <w:r>
                    <w:rPr>
                      <w:rFonts w:ascii="ITC Avant Garde" w:hAnsi="ITC Avant Garde"/>
                      <w:bCs/>
                      <w:sz w:val="18"/>
                      <w:szCs w:val="18"/>
                      <w:lang w:val="es-EC"/>
                    </w:rPr>
                    <w:t xml:space="preserve">o autorizados </w:t>
                  </w:r>
                  <w:r w:rsidRPr="00B47144">
                    <w:rPr>
                      <w:rFonts w:ascii="ITC Avant Garde" w:hAnsi="ITC Avant Garde"/>
                      <w:bCs/>
                      <w:sz w:val="18"/>
                      <w:szCs w:val="18"/>
                      <w:lang w:val="es-EC"/>
                    </w:rPr>
                    <w:t>sean reducidos, además de realizar economías de escala al combinar la explotación y el mantenimiento. Lo anterior aumenta la competencia, al reducir los costos y al incentivar la prestación de servicios con el apoyo de la compartición de costos, de esta forma, en la medida en que dichos costos sean disminuidos,</w:t>
                  </w:r>
                  <w:r>
                    <w:rPr>
                      <w:rFonts w:ascii="ITC Avant Garde" w:hAnsi="ITC Avant Garde"/>
                      <w:bCs/>
                      <w:sz w:val="18"/>
                      <w:szCs w:val="18"/>
                      <w:lang w:val="es-EC"/>
                    </w:rPr>
                    <w:t xml:space="preserve"> el mercado gozará de un mayor d</w:t>
                  </w:r>
                  <w:r w:rsidRPr="00B47144">
                    <w:rPr>
                      <w:rFonts w:ascii="ITC Avant Garde" w:hAnsi="ITC Avant Garde"/>
                      <w:bCs/>
                      <w:sz w:val="18"/>
                      <w:szCs w:val="18"/>
                      <w:lang w:val="es-EC"/>
                    </w:rPr>
                    <w:t>espliegue</w:t>
                  </w:r>
                  <w:r>
                    <w:rPr>
                      <w:rFonts w:ascii="ITC Avant Garde" w:hAnsi="ITC Avant Garde"/>
                      <w:bCs/>
                      <w:sz w:val="18"/>
                      <w:szCs w:val="18"/>
                      <w:lang w:val="es-EC"/>
                    </w:rPr>
                    <w:t xml:space="preserve"> de i</w:t>
                  </w:r>
                  <w:r w:rsidRPr="00B47144">
                    <w:rPr>
                      <w:rFonts w:ascii="ITC Avant Garde" w:hAnsi="ITC Avant Garde"/>
                      <w:bCs/>
                      <w:sz w:val="18"/>
                      <w:szCs w:val="18"/>
                      <w:lang w:val="es-EC"/>
                    </w:rPr>
                    <w:t>nfraestructura.</w:t>
                  </w:r>
                </w:p>
                <w:p w14:paraId="7ADE71F4" w14:textId="77777777" w:rsidR="00875D7F" w:rsidRPr="00B47144" w:rsidRDefault="00875D7F" w:rsidP="00875D7F">
                  <w:pPr>
                    <w:jc w:val="both"/>
                    <w:rPr>
                      <w:rFonts w:ascii="ITC Avant Garde" w:hAnsi="ITC Avant Garde"/>
                      <w:bCs/>
                      <w:sz w:val="18"/>
                      <w:szCs w:val="18"/>
                      <w:lang w:val="es-EC"/>
                    </w:rPr>
                  </w:pPr>
                </w:p>
                <w:p w14:paraId="42C68C03" w14:textId="77777777" w:rsidR="00875D7F" w:rsidRPr="009F2D8B" w:rsidRDefault="00875D7F" w:rsidP="00875D7F">
                  <w:pPr>
                    <w:jc w:val="both"/>
                    <w:rPr>
                      <w:rFonts w:ascii="ITC Avant Garde" w:hAnsi="ITC Avant Garde"/>
                      <w:bCs/>
                      <w:sz w:val="18"/>
                      <w:szCs w:val="18"/>
                      <w:lang w:val="es-EC"/>
                    </w:rPr>
                  </w:pPr>
                  <w:r w:rsidRPr="00B47144">
                    <w:rPr>
                      <w:rFonts w:ascii="ITC Avant Garde" w:hAnsi="ITC Avant Garde"/>
                      <w:bCs/>
                      <w:sz w:val="18"/>
                      <w:szCs w:val="18"/>
                      <w:lang w:val="es-EC"/>
                    </w:rPr>
                    <w:t xml:space="preserve">Los operadores buscarán conseguir eficiencias a través del desarrollo de elementos de diferenciación bajo su control, por lo que se mantienen los incentivos para adueñarse de la mayor cantidad posible de elementos que les permitan diferenciarse a efecto de competir de manera efectiva, minimizar sus costos y con esto, obtener mayores ingresos. En el ámbito internacional la autoridad reguladora de Bahréin en su documento </w:t>
                  </w:r>
                  <w:r w:rsidRPr="00B47144">
                    <w:rPr>
                      <w:rFonts w:ascii="ITC Avant Garde" w:hAnsi="ITC Avant Garde"/>
                      <w:bCs/>
                      <w:i/>
                      <w:sz w:val="18"/>
                      <w:szCs w:val="18"/>
                      <w:lang w:val="es-EC"/>
                    </w:rPr>
                    <w:t>“</w:t>
                  </w:r>
                  <w:proofErr w:type="spellStart"/>
                  <w:r w:rsidRPr="00B47144">
                    <w:rPr>
                      <w:rFonts w:ascii="ITC Avant Garde" w:hAnsi="ITC Avant Garde"/>
                      <w:bCs/>
                      <w:i/>
                      <w:sz w:val="18"/>
                      <w:szCs w:val="18"/>
                      <w:lang w:val="es-EC"/>
                    </w:rPr>
                    <w:t>Telecommunications</w:t>
                  </w:r>
                  <w:proofErr w:type="spellEnd"/>
                  <w:r w:rsidRPr="00B47144">
                    <w:rPr>
                      <w:rFonts w:ascii="ITC Avant Garde" w:hAnsi="ITC Avant Garde"/>
                      <w:bCs/>
                      <w:i/>
                      <w:sz w:val="18"/>
                      <w:szCs w:val="18"/>
                      <w:lang w:val="es-EC"/>
                    </w:rPr>
                    <w:t xml:space="preserve"> </w:t>
                  </w:r>
                  <w:proofErr w:type="spellStart"/>
                  <w:r w:rsidRPr="00B47144">
                    <w:rPr>
                      <w:rFonts w:ascii="ITC Avant Garde" w:hAnsi="ITC Avant Garde"/>
                      <w:bCs/>
                      <w:i/>
                      <w:sz w:val="18"/>
                      <w:szCs w:val="18"/>
                      <w:lang w:val="es-EC"/>
                    </w:rPr>
                    <w:t>Infrastructure</w:t>
                  </w:r>
                  <w:proofErr w:type="spellEnd"/>
                  <w:r w:rsidRPr="00B47144">
                    <w:rPr>
                      <w:rFonts w:ascii="ITC Avant Garde" w:hAnsi="ITC Avant Garde"/>
                      <w:bCs/>
                      <w:i/>
                      <w:sz w:val="18"/>
                      <w:szCs w:val="18"/>
                      <w:lang w:val="es-EC"/>
                    </w:rPr>
                    <w:t xml:space="preserve"> </w:t>
                  </w:r>
                  <w:proofErr w:type="spellStart"/>
                  <w:r w:rsidRPr="00B47144">
                    <w:rPr>
                      <w:rFonts w:ascii="ITC Avant Garde" w:hAnsi="ITC Avant Garde"/>
                      <w:bCs/>
                      <w:i/>
                      <w:sz w:val="18"/>
                      <w:szCs w:val="18"/>
                      <w:lang w:val="es-EC"/>
                    </w:rPr>
                    <w:t>Deployment</w:t>
                  </w:r>
                  <w:proofErr w:type="spellEnd"/>
                  <w:r w:rsidRPr="00B47144">
                    <w:rPr>
                      <w:rFonts w:ascii="ITC Avant Garde" w:hAnsi="ITC Avant Garde"/>
                      <w:bCs/>
                      <w:i/>
                      <w:sz w:val="18"/>
                      <w:szCs w:val="18"/>
                      <w:lang w:val="es-EC"/>
                    </w:rPr>
                    <w:t>”</w:t>
                  </w:r>
                  <w:r w:rsidRPr="00B47144">
                    <w:rPr>
                      <w:rFonts w:ascii="ITC Avant Garde" w:hAnsi="ITC Avant Garde"/>
                      <w:bCs/>
                      <w:sz w:val="18"/>
                      <w:szCs w:val="18"/>
                      <w:lang w:val="es-EC"/>
                    </w:rPr>
                    <w:t xml:space="preserve"> establece mecanismos de coordinación para los trabajos a realizarse para el Despliegue de Infraestructura.</w:t>
                  </w:r>
                </w:p>
              </w:tc>
            </w:tr>
            <w:tr w:rsidR="00875D7F" w:rsidRPr="00DD06A0" w14:paraId="3B1E73CC" w14:textId="77777777" w:rsidTr="0071273A">
              <w:trPr>
                <w:jc w:val="center"/>
              </w:trPr>
              <w:tc>
                <w:tcPr>
                  <w:tcW w:w="1293" w:type="dxa"/>
                  <w:tcBorders>
                    <w:bottom w:val="single" w:sz="4" w:space="0" w:color="auto"/>
                  </w:tcBorders>
                  <w:shd w:val="clear" w:color="auto" w:fill="A8D08D" w:themeFill="accent6" w:themeFillTint="99"/>
                </w:tcPr>
                <w:p w14:paraId="5D03615C"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lastRenderedPageBreak/>
                    <w:t xml:space="preserve">Tipo </w:t>
                  </w:r>
                </w:p>
              </w:tc>
              <w:tc>
                <w:tcPr>
                  <w:tcW w:w="2028" w:type="dxa"/>
                  <w:tcBorders>
                    <w:bottom w:val="single" w:sz="4" w:space="0" w:color="auto"/>
                  </w:tcBorders>
                  <w:shd w:val="clear" w:color="auto" w:fill="A8D08D" w:themeFill="accent6" w:themeFillTint="99"/>
                </w:tcPr>
                <w:p w14:paraId="65BAEA73"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Sujeto(s)</w:t>
                  </w:r>
                </w:p>
                <w:p w14:paraId="4EC12A6C"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Obligado(s)</w:t>
                  </w:r>
                </w:p>
              </w:tc>
              <w:tc>
                <w:tcPr>
                  <w:tcW w:w="1411" w:type="dxa"/>
                  <w:shd w:val="clear" w:color="auto" w:fill="A8D08D" w:themeFill="accent6" w:themeFillTint="99"/>
                </w:tcPr>
                <w:p w14:paraId="6385599C"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Artículo(s) aplicable(s)</w:t>
                  </w:r>
                </w:p>
              </w:tc>
              <w:tc>
                <w:tcPr>
                  <w:tcW w:w="1576" w:type="dxa"/>
                  <w:shd w:val="clear" w:color="auto" w:fill="A8D08D" w:themeFill="accent6" w:themeFillTint="99"/>
                </w:tcPr>
                <w:p w14:paraId="0DCB907D"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Afectación en Competencia</w:t>
                  </w:r>
                  <w:r>
                    <w:rPr>
                      <w:rStyle w:val="Refdenotaalpie"/>
                      <w:rFonts w:ascii="ITC Avant Garde" w:hAnsi="ITC Avant Garde"/>
                      <w:b/>
                      <w:sz w:val="18"/>
                      <w:szCs w:val="18"/>
                    </w:rPr>
                    <w:footnoteReference w:id="18"/>
                  </w:r>
                </w:p>
              </w:tc>
              <w:tc>
                <w:tcPr>
                  <w:tcW w:w="2078" w:type="dxa"/>
                  <w:shd w:val="clear" w:color="auto" w:fill="A8D08D" w:themeFill="accent6" w:themeFillTint="99"/>
                </w:tcPr>
                <w:p w14:paraId="5572C494"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Sujeto(s)</w:t>
                  </w:r>
                </w:p>
                <w:p w14:paraId="2EEC524F" w14:textId="77777777" w:rsidR="00875D7F" w:rsidRPr="00DD06A0" w:rsidRDefault="00875D7F" w:rsidP="00875D7F">
                  <w:pPr>
                    <w:jc w:val="center"/>
                    <w:rPr>
                      <w:rFonts w:ascii="ITC Avant Garde" w:hAnsi="ITC Avant Garde"/>
                      <w:b/>
                      <w:sz w:val="18"/>
                      <w:szCs w:val="18"/>
                    </w:rPr>
                  </w:pPr>
                  <w:r w:rsidRPr="00DD06A0">
                    <w:rPr>
                      <w:rFonts w:ascii="ITC Avant Garde" w:hAnsi="ITC Avant Garde"/>
                      <w:b/>
                      <w:sz w:val="18"/>
                      <w:szCs w:val="18"/>
                    </w:rPr>
                    <w:t>Afectados(s)</w:t>
                  </w:r>
                </w:p>
              </w:tc>
            </w:tr>
            <w:tr w:rsidR="00875D7F" w:rsidRPr="00364FB0" w14:paraId="11C391D3"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4D1D72" w14:textId="6B5BD31B" w:rsidR="00875D7F" w:rsidRDefault="00C6120B" w:rsidP="00875D7F">
                  <w:pPr>
                    <w:jc w:val="center"/>
                    <w:rPr>
                      <w:rFonts w:ascii="ITC Avant Garde" w:hAnsi="ITC Avant Garde"/>
                      <w:sz w:val="18"/>
                      <w:szCs w:val="18"/>
                    </w:rPr>
                  </w:pPr>
                  <w:sdt>
                    <w:sdtPr>
                      <w:rPr>
                        <w:rFonts w:ascii="ITC Avant Garde" w:hAnsi="ITC Avant Garde"/>
                        <w:sz w:val="18"/>
                        <w:szCs w:val="18"/>
                      </w:rPr>
                      <w:alias w:val="Tipo"/>
                      <w:tag w:val="Tipo"/>
                      <w:id w:val="-1543822547"/>
                      <w:placeholder>
                        <w:docPart w:val="54682B3F36834694A699334AF228BF9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75D7F">
                        <w:rPr>
                          <w:rFonts w:ascii="ITC Avant Garde" w:hAnsi="ITC Avant Garde"/>
                          <w:sz w:val="18"/>
                          <w:szCs w:val="18"/>
                        </w:rPr>
                        <w:t>Obligación</w:t>
                      </w:r>
                    </w:sdtContent>
                  </w:sdt>
                </w:p>
              </w:tc>
              <w:tc>
                <w:tcPr>
                  <w:tcW w:w="2028" w:type="dxa"/>
                  <w:tcBorders>
                    <w:left w:val="single" w:sz="4" w:space="0" w:color="auto"/>
                    <w:right w:val="single" w:sz="4" w:space="0" w:color="auto"/>
                  </w:tcBorders>
                  <w:shd w:val="clear" w:color="auto" w:fill="FFFFFF" w:themeFill="background1"/>
                </w:tcPr>
                <w:p w14:paraId="1B6F6B11" w14:textId="77777777" w:rsidR="00875D7F" w:rsidRDefault="00875D7F" w:rsidP="00875D7F">
                  <w:pPr>
                    <w:jc w:val="both"/>
                    <w:rPr>
                      <w:rFonts w:ascii="ITC Avant Garde" w:hAnsi="ITC Avant Garde"/>
                      <w:sz w:val="18"/>
                      <w:szCs w:val="18"/>
                    </w:rPr>
                  </w:pPr>
                  <w:r>
                    <w:rPr>
                      <w:rFonts w:ascii="ITC Avant Garde" w:hAnsi="ITC Avant Garde"/>
                      <w:sz w:val="18"/>
                      <w:szCs w:val="18"/>
                    </w:rPr>
                    <w:t>Instituto Federal de Telecomunicaciones</w:t>
                  </w:r>
                </w:p>
              </w:tc>
              <w:tc>
                <w:tcPr>
                  <w:tcW w:w="1411" w:type="dxa"/>
                  <w:tcBorders>
                    <w:left w:val="single" w:sz="4" w:space="0" w:color="auto"/>
                    <w:right w:val="single" w:sz="4" w:space="0" w:color="auto"/>
                  </w:tcBorders>
                  <w:shd w:val="clear" w:color="auto" w:fill="FFFFFF" w:themeFill="background1"/>
                </w:tcPr>
                <w:p w14:paraId="1C6B3E0D" w14:textId="5696CD76" w:rsidR="00875D7F" w:rsidRDefault="00875D7F" w:rsidP="00875D7F">
                  <w:pPr>
                    <w:jc w:val="center"/>
                    <w:rPr>
                      <w:rFonts w:ascii="ITC Avant Garde" w:hAnsi="ITC Avant Garde"/>
                      <w:sz w:val="18"/>
                      <w:szCs w:val="18"/>
                    </w:rPr>
                  </w:pPr>
                  <w:r>
                    <w:rPr>
                      <w:rFonts w:ascii="ITC Avant Garde" w:hAnsi="ITC Avant Garde"/>
                      <w:sz w:val="18"/>
                      <w:szCs w:val="18"/>
                    </w:rPr>
                    <w:t>Artículo 29</w:t>
                  </w:r>
                </w:p>
              </w:tc>
              <w:sdt>
                <w:sdtPr>
                  <w:rPr>
                    <w:rFonts w:ascii="ITC Avant Garde" w:hAnsi="ITC Avant Garde"/>
                    <w:sz w:val="18"/>
                    <w:szCs w:val="18"/>
                  </w:rPr>
                  <w:alias w:val="Tipo"/>
                  <w:tag w:val="Tipo"/>
                  <w:id w:val="-969125627"/>
                  <w:placeholder>
                    <w:docPart w:val="E20DC15CACC94D778737DCB6DEAD7FF1"/>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59382827" w14:textId="77777777" w:rsidR="00875D7F" w:rsidRDefault="00875D7F" w:rsidP="00875D7F">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078" w:type="dxa"/>
                  <w:tcBorders>
                    <w:left w:val="single" w:sz="4" w:space="0" w:color="auto"/>
                    <w:right w:val="single" w:sz="4" w:space="0" w:color="auto"/>
                  </w:tcBorders>
                  <w:shd w:val="clear" w:color="auto" w:fill="FFFFFF" w:themeFill="background1"/>
                </w:tcPr>
                <w:p w14:paraId="5A69392E" w14:textId="1C6D9038" w:rsidR="00875D7F" w:rsidRPr="00364FB0" w:rsidRDefault="00DB5DD2" w:rsidP="00875D7F">
                  <w:pPr>
                    <w:jc w:val="both"/>
                    <w:rPr>
                      <w:rFonts w:ascii="ITC Avant Garde" w:hAnsi="ITC Avant Garde"/>
                      <w:sz w:val="18"/>
                      <w:szCs w:val="18"/>
                    </w:rPr>
                  </w:pPr>
                  <w:r>
                    <w:rPr>
                      <w:rFonts w:ascii="ITC Avant Garde" w:hAnsi="ITC Avant Garde"/>
                      <w:sz w:val="18"/>
                      <w:szCs w:val="18"/>
                    </w:rPr>
                    <w:t>C</w:t>
                  </w:r>
                  <w:r w:rsidR="00875D7F">
                    <w:rPr>
                      <w:rFonts w:ascii="ITC Avant Garde" w:hAnsi="ITC Avant Garde"/>
                      <w:sz w:val="18"/>
                      <w:szCs w:val="18"/>
                    </w:rPr>
                    <w:t>oncesionarios y autorizados</w:t>
                  </w:r>
                  <w:r>
                    <w:rPr>
                      <w:rFonts w:ascii="ITC Avant Garde" w:hAnsi="ITC Avant Garde"/>
                      <w:sz w:val="18"/>
                      <w:szCs w:val="18"/>
                    </w:rPr>
                    <w:t xml:space="preserve"> titulares de infraestructura</w:t>
                  </w:r>
                  <w:r w:rsidR="00875D7F">
                    <w:rPr>
                      <w:rFonts w:ascii="ITC Avant Garde" w:hAnsi="ITC Avant Garde"/>
                      <w:sz w:val="18"/>
                      <w:szCs w:val="18"/>
                    </w:rPr>
                    <w:t xml:space="preserve"> de </w:t>
                  </w:r>
                  <w:r w:rsidR="00875D7F" w:rsidRPr="003B79D6">
                    <w:rPr>
                      <w:rFonts w:ascii="ITC Avant Garde" w:hAnsi="ITC Avant Garde"/>
                      <w:sz w:val="18"/>
                      <w:szCs w:val="18"/>
                    </w:rPr>
                    <w:t xml:space="preserve">telecomunicaciones </w:t>
                  </w:r>
                  <w:r w:rsidR="00875D7F">
                    <w:rPr>
                      <w:rFonts w:ascii="ITC Avant Garde" w:hAnsi="ITC Avant Garde"/>
                      <w:sz w:val="18"/>
                      <w:szCs w:val="18"/>
                    </w:rPr>
                    <w:t>o radiodifusión interesados en desplegar infraestructura e Instituto Federal de Telecomunicaciones</w:t>
                  </w:r>
                </w:p>
              </w:tc>
            </w:tr>
            <w:tr w:rsidR="00875D7F" w:rsidRPr="009F2D8B" w14:paraId="6EEA3745"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BE05A6" w14:textId="77777777" w:rsidR="00875D7F" w:rsidRDefault="00875D7F" w:rsidP="00875D7F">
                  <w:pPr>
                    <w:jc w:val="center"/>
                    <w:rPr>
                      <w:rFonts w:ascii="ITC Avant Garde" w:hAnsi="ITC Avant Garde"/>
                      <w:sz w:val="18"/>
                      <w:szCs w:val="18"/>
                    </w:rPr>
                  </w:pPr>
                  <w:r w:rsidRPr="00DD06A0">
                    <w:rPr>
                      <w:rFonts w:ascii="ITC Avant Garde" w:hAnsi="ITC Avant Garde"/>
                      <w:b/>
                      <w:sz w:val="18"/>
                      <w:szCs w:val="18"/>
                    </w:rPr>
                    <w:t>Justificación y razones para su aplicación</w:t>
                  </w:r>
                </w:p>
              </w:tc>
              <w:tc>
                <w:tcPr>
                  <w:tcW w:w="7093" w:type="dxa"/>
                  <w:gridSpan w:val="4"/>
                  <w:tcBorders>
                    <w:left w:val="single" w:sz="4" w:space="0" w:color="auto"/>
                    <w:bottom w:val="single" w:sz="4" w:space="0" w:color="auto"/>
                    <w:right w:val="single" w:sz="4" w:space="0" w:color="auto"/>
                  </w:tcBorders>
                  <w:shd w:val="clear" w:color="auto" w:fill="FFFFFF" w:themeFill="background1"/>
                </w:tcPr>
                <w:p w14:paraId="12EB7B69" w14:textId="72551975" w:rsidR="00875D7F" w:rsidRPr="009F2D8B" w:rsidRDefault="00875D7F" w:rsidP="00875D7F">
                  <w:pPr>
                    <w:jc w:val="both"/>
                    <w:rPr>
                      <w:rFonts w:ascii="ITC Avant Garde" w:hAnsi="ITC Avant Garde"/>
                      <w:bCs/>
                      <w:sz w:val="18"/>
                      <w:szCs w:val="18"/>
                      <w:lang w:val="es-EC"/>
                    </w:rPr>
                  </w:pPr>
                  <w:r>
                    <w:rPr>
                      <w:rFonts w:ascii="ITC Avant Garde" w:hAnsi="ITC Avant Garde"/>
                      <w:bCs/>
                      <w:sz w:val="18"/>
                      <w:szCs w:val="18"/>
                      <w:lang w:val="es-EC"/>
                    </w:rPr>
                    <w:t>En el artículo 29 se establece un plazo máximo de 10 días hábiles para que los interesados en adherirse a trabajos de obra civil manifiesten su intención. Lo anterior, con el objetivo de no retrasar el inicio de obras civiles y por lo tanto, de despliegues de infraestructura.</w:t>
                  </w:r>
                </w:p>
              </w:tc>
            </w:tr>
            <w:tr w:rsidR="00875D7F" w:rsidRPr="00364FB0" w14:paraId="6704D3BD"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5740E3" w14:textId="67052DE2" w:rsidR="00875D7F" w:rsidRDefault="00C6120B" w:rsidP="00875D7F">
                  <w:pPr>
                    <w:jc w:val="center"/>
                    <w:rPr>
                      <w:rFonts w:ascii="ITC Avant Garde" w:hAnsi="ITC Avant Garde"/>
                      <w:sz w:val="18"/>
                      <w:szCs w:val="18"/>
                    </w:rPr>
                  </w:pPr>
                  <w:sdt>
                    <w:sdtPr>
                      <w:rPr>
                        <w:rFonts w:ascii="ITC Avant Garde" w:hAnsi="ITC Avant Garde"/>
                        <w:sz w:val="18"/>
                        <w:szCs w:val="18"/>
                      </w:rPr>
                      <w:alias w:val="Tipo"/>
                      <w:tag w:val="Tipo"/>
                      <w:id w:val="-422028765"/>
                      <w:placeholder>
                        <w:docPart w:val="3312261A1DC94FA18B75AA1A545B219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75D7F">
                        <w:rPr>
                          <w:rFonts w:ascii="ITC Avant Garde" w:hAnsi="ITC Avant Garde"/>
                          <w:sz w:val="18"/>
                          <w:szCs w:val="18"/>
                        </w:rPr>
                        <w:t>Obligación</w:t>
                      </w:r>
                    </w:sdtContent>
                  </w:sdt>
                </w:p>
              </w:tc>
              <w:tc>
                <w:tcPr>
                  <w:tcW w:w="2028" w:type="dxa"/>
                  <w:tcBorders>
                    <w:left w:val="single" w:sz="4" w:space="0" w:color="auto"/>
                    <w:right w:val="single" w:sz="4" w:space="0" w:color="auto"/>
                  </w:tcBorders>
                  <w:shd w:val="clear" w:color="auto" w:fill="FFFFFF" w:themeFill="background1"/>
                </w:tcPr>
                <w:p w14:paraId="706110D0" w14:textId="77777777" w:rsidR="00875D7F" w:rsidRDefault="00875D7F" w:rsidP="00875D7F">
                  <w:pPr>
                    <w:jc w:val="both"/>
                    <w:rPr>
                      <w:rFonts w:ascii="ITC Avant Garde" w:hAnsi="ITC Avant Garde"/>
                      <w:sz w:val="18"/>
                      <w:szCs w:val="18"/>
                    </w:rPr>
                  </w:pPr>
                  <w:r>
                    <w:rPr>
                      <w:rFonts w:ascii="ITC Avant Garde" w:hAnsi="ITC Avant Garde"/>
                      <w:sz w:val="18"/>
                      <w:szCs w:val="18"/>
                    </w:rPr>
                    <w:t>Instituto Federal de Telecomunicaciones</w:t>
                  </w:r>
                </w:p>
              </w:tc>
              <w:tc>
                <w:tcPr>
                  <w:tcW w:w="1411" w:type="dxa"/>
                  <w:tcBorders>
                    <w:left w:val="single" w:sz="4" w:space="0" w:color="auto"/>
                    <w:right w:val="single" w:sz="4" w:space="0" w:color="auto"/>
                  </w:tcBorders>
                  <w:shd w:val="clear" w:color="auto" w:fill="FFFFFF" w:themeFill="background1"/>
                </w:tcPr>
                <w:p w14:paraId="56CEFF49" w14:textId="45BE856E" w:rsidR="00875D7F" w:rsidRDefault="00875D7F" w:rsidP="00875D7F">
                  <w:pPr>
                    <w:jc w:val="center"/>
                    <w:rPr>
                      <w:rFonts w:ascii="ITC Avant Garde" w:hAnsi="ITC Avant Garde"/>
                      <w:sz w:val="18"/>
                      <w:szCs w:val="18"/>
                    </w:rPr>
                  </w:pPr>
                  <w:r>
                    <w:rPr>
                      <w:rFonts w:ascii="ITC Avant Garde" w:hAnsi="ITC Avant Garde"/>
                      <w:sz w:val="18"/>
                      <w:szCs w:val="18"/>
                    </w:rPr>
                    <w:t>Artículo 30</w:t>
                  </w:r>
                </w:p>
              </w:tc>
              <w:sdt>
                <w:sdtPr>
                  <w:rPr>
                    <w:rFonts w:ascii="ITC Avant Garde" w:hAnsi="ITC Avant Garde"/>
                    <w:sz w:val="18"/>
                    <w:szCs w:val="18"/>
                  </w:rPr>
                  <w:alias w:val="Tipo"/>
                  <w:tag w:val="Tipo"/>
                  <w:id w:val="935560203"/>
                  <w:placeholder>
                    <w:docPart w:val="9A94D63DA6244D0CAB6594AEF998AB1E"/>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5E2479F2" w14:textId="77777777" w:rsidR="00875D7F" w:rsidRDefault="00875D7F" w:rsidP="00875D7F">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078" w:type="dxa"/>
                  <w:tcBorders>
                    <w:left w:val="single" w:sz="4" w:space="0" w:color="auto"/>
                    <w:right w:val="single" w:sz="4" w:space="0" w:color="auto"/>
                  </w:tcBorders>
                  <w:shd w:val="clear" w:color="auto" w:fill="FFFFFF" w:themeFill="background1"/>
                </w:tcPr>
                <w:p w14:paraId="38671E5E" w14:textId="510BEECB" w:rsidR="00875D7F" w:rsidRPr="00364FB0" w:rsidRDefault="00DB5DD2" w:rsidP="00875D7F">
                  <w:pPr>
                    <w:jc w:val="both"/>
                    <w:rPr>
                      <w:rFonts w:ascii="ITC Avant Garde" w:hAnsi="ITC Avant Garde"/>
                      <w:sz w:val="18"/>
                      <w:szCs w:val="18"/>
                    </w:rPr>
                  </w:pPr>
                  <w:r>
                    <w:rPr>
                      <w:rFonts w:ascii="ITC Avant Garde" w:hAnsi="ITC Avant Garde"/>
                      <w:sz w:val="18"/>
                      <w:szCs w:val="18"/>
                    </w:rPr>
                    <w:t xml:space="preserve">Concesionarios y autorizados titulares de infraestructura de </w:t>
                  </w:r>
                  <w:r w:rsidRPr="003B79D6">
                    <w:rPr>
                      <w:rFonts w:ascii="ITC Avant Garde" w:hAnsi="ITC Avant Garde"/>
                      <w:sz w:val="18"/>
                      <w:szCs w:val="18"/>
                    </w:rPr>
                    <w:t xml:space="preserve">telecomunicaciones </w:t>
                  </w:r>
                  <w:r>
                    <w:rPr>
                      <w:rFonts w:ascii="ITC Avant Garde" w:hAnsi="ITC Avant Garde"/>
                      <w:sz w:val="18"/>
                      <w:szCs w:val="18"/>
                    </w:rPr>
                    <w:t xml:space="preserve">o radiodifusión interesados en desplegar infraestructura e </w:t>
                  </w:r>
                  <w:r>
                    <w:rPr>
                      <w:rFonts w:ascii="ITC Avant Garde" w:hAnsi="ITC Avant Garde"/>
                      <w:sz w:val="18"/>
                      <w:szCs w:val="18"/>
                    </w:rPr>
                    <w:lastRenderedPageBreak/>
                    <w:t>Instituto Federal de Telecomunicaciones</w:t>
                  </w:r>
                </w:p>
              </w:tc>
            </w:tr>
            <w:tr w:rsidR="00875D7F" w:rsidRPr="009F2D8B" w14:paraId="7908AB75" w14:textId="77777777" w:rsidTr="0071273A">
              <w:trPr>
                <w:trHeight w:val="1443"/>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3BE076" w14:textId="77777777" w:rsidR="00875D7F" w:rsidRDefault="00875D7F" w:rsidP="00875D7F">
                  <w:pPr>
                    <w:jc w:val="center"/>
                    <w:rPr>
                      <w:rFonts w:ascii="ITC Avant Garde" w:hAnsi="ITC Avant Garde"/>
                      <w:sz w:val="18"/>
                      <w:szCs w:val="18"/>
                    </w:rPr>
                  </w:pPr>
                  <w:r w:rsidRPr="00DD06A0">
                    <w:rPr>
                      <w:rFonts w:ascii="ITC Avant Garde" w:hAnsi="ITC Avant Garde"/>
                      <w:b/>
                      <w:sz w:val="18"/>
                      <w:szCs w:val="18"/>
                    </w:rPr>
                    <w:lastRenderedPageBreak/>
                    <w:t>Justificación y razones para su aplicación</w:t>
                  </w:r>
                </w:p>
              </w:tc>
              <w:tc>
                <w:tcPr>
                  <w:tcW w:w="7093" w:type="dxa"/>
                  <w:gridSpan w:val="4"/>
                  <w:tcBorders>
                    <w:left w:val="single" w:sz="4" w:space="0" w:color="auto"/>
                    <w:bottom w:val="single" w:sz="4" w:space="0" w:color="auto"/>
                    <w:right w:val="single" w:sz="4" w:space="0" w:color="auto"/>
                  </w:tcBorders>
                  <w:shd w:val="clear" w:color="auto" w:fill="FFFFFF" w:themeFill="background1"/>
                </w:tcPr>
                <w:p w14:paraId="314D7556" w14:textId="0944CBEA" w:rsidR="00875D7F" w:rsidRDefault="00875D7F" w:rsidP="00875D7F">
                  <w:pPr>
                    <w:jc w:val="both"/>
                    <w:rPr>
                      <w:rFonts w:ascii="ITC Avant Garde" w:hAnsi="ITC Avant Garde"/>
                      <w:bCs/>
                      <w:sz w:val="18"/>
                      <w:szCs w:val="18"/>
                      <w:lang w:val="es-EC"/>
                    </w:rPr>
                  </w:pPr>
                  <w:r>
                    <w:rPr>
                      <w:rFonts w:ascii="ITC Avant Garde" w:hAnsi="ITC Avant Garde"/>
                      <w:bCs/>
                      <w:sz w:val="18"/>
                      <w:szCs w:val="18"/>
                      <w:lang w:val="es-EC"/>
                    </w:rPr>
                    <w:t>El artículo 30 establece un incentivo a la publicación de obras civiles, ya que el Instituto considera que, al desarrollarse obras civiles coordinadas, se disminuye el periodo de tiempo y los costos de despliegue, lo cual permitirá que más de un concesionario y/o</w:t>
                  </w:r>
                  <w:r>
                    <w:rPr>
                      <w:rFonts w:ascii="ITC Avant Garde" w:hAnsi="ITC Avant Garde"/>
                      <w:sz w:val="18"/>
                      <w:szCs w:val="18"/>
                    </w:rPr>
                    <w:t xml:space="preserve"> autorizado</w:t>
                  </w:r>
                  <w:r>
                    <w:rPr>
                      <w:rFonts w:ascii="ITC Avant Garde" w:hAnsi="ITC Avant Garde"/>
                      <w:bCs/>
                      <w:sz w:val="18"/>
                      <w:szCs w:val="18"/>
                      <w:lang w:val="es-EC"/>
                    </w:rPr>
                    <w:t xml:space="preserve"> despliegue infraestructura y así incrementar la competencia. </w:t>
                  </w:r>
                </w:p>
                <w:p w14:paraId="4E2B50BA" w14:textId="77777777" w:rsidR="00875D7F" w:rsidRDefault="00875D7F" w:rsidP="00875D7F">
                  <w:pPr>
                    <w:jc w:val="both"/>
                    <w:rPr>
                      <w:rFonts w:ascii="ITC Avant Garde" w:hAnsi="ITC Avant Garde"/>
                      <w:bCs/>
                      <w:sz w:val="18"/>
                      <w:szCs w:val="18"/>
                      <w:lang w:val="es-EC"/>
                    </w:rPr>
                  </w:pPr>
                </w:p>
                <w:p w14:paraId="771EF0CC" w14:textId="74DCDC48" w:rsidR="00875D7F" w:rsidRPr="009F2D8B" w:rsidRDefault="00875D7F" w:rsidP="00875D7F">
                  <w:pPr>
                    <w:jc w:val="both"/>
                    <w:rPr>
                      <w:rFonts w:ascii="ITC Avant Garde" w:hAnsi="ITC Avant Garde"/>
                      <w:bCs/>
                      <w:sz w:val="18"/>
                      <w:szCs w:val="18"/>
                      <w:lang w:val="es-EC"/>
                    </w:rPr>
                  </w:pPr>
                  <w:r>
                    <w:rPr>
                      <w:rFonts w:ascii="ITC Avant Garde" w:hAnsi="ITC Avant Garde"/>
                      <w:bCs/>
                      <w:sz w:val="18"/>
                      <w:szCs w:val="18"/>
                      <w:lang w:val="es-EC"/>
                    </w:rPr>
                    <w:t>Es por lo anterior, que en caso de tratarse de</w:t>
                  </w:r>
                  <w:r w:rsidRPr="00687DE8">
                    <w:rPr>
                      <w:rFonts w:ascii="ITC Avant Garde" w:hAnsi="ITC Avant Garde"/>
                      <w:bCs/>
                      <w:sz w:val="18"/>
                      <w:szCs w:val="18"/>
                      <w:lang w:val="es-EC"/>
                    </w:rPr>
                    <w:t xml:space="preserve"> in</w:t>
                  </w:r>
                  <w:r>
                    <w:rPr>
                      <w:rFonts w:ascii="ITC Avant Garde" w:hAnsi="ITC Avant Garde"/>
                      <w:bCs/>
                      <w:sz w:val="18"/>
                      <w:szCs w:val="18"/>
                      <w:lang w:val="es-EC"/>
                    </w:rPr>
                    <w:t>fraestructura desplegada susceptible de a</w:t>
                  </w:r>
                  <w:r w:rsidRPr="00687DE8">
                    <w:rPr>
                      <w:rFonts w:ascii="ITC Avant Garde" w:hAnsi="ITC Avant Garde"/>
                      <w:bCs/>
                      <w:sz w:val="18"/>
                      <w:szCs w:val="18"/>
                      <w:lang w:val="es-EC"/>
                    </w:rPr>
                    <w:t>cceso</w:t>
                  </w:r>
                  <w:r>
                    <w:rPr>
                      <w:rFonts w:ascii="ITC Avant Garde" w:hAnsi="ITC Avant Garde"/>
                      <w:bCs/>
                      <w:sz w:val="18"/>
                      <w:szCs w:val="18"/>
                      <w:lang w:val="es-EC"/>
                    </w:rPr>
                    <w:t xml:space="preserve"> y uso compartido de elementos de i</w:t>
                  </w:r>
                  <w:r w:rsidRPr="00687DE8">
                    <w:rPr>
                      <w:rFonts w:ascii="ITC Avant Garde" w:hAnsi="ITC Avant Garde"/>
                      <w:bCs/>
                      <w:sz w:val="18"/>
                      <w:szCs w:val="18"/>
                      <w:lang w:val="es-EC"/>
                    </w:rPr>
                    <w:t>nfraestructura por resolución de desacuerdo bajo</w:t>
                  </w:r>
                  <w:r>
                    <w:rPr>
                      <w:rFonts w:ascii="ITC Avant Garde" w:hAnsi="ITC Avant Garde"/>
                      <w:bCs/>
                      <w:sz w:val="18"/>
                      <w:szCs w:val="18"/>
                      <w:lang w:val="es-EC"/>
                    </w:rPr>
                    <w:t xml:space="preserve"> los supuestos previstos en el a</w:t>
                  </w:r>
                  <w:r w:rsidRPr="00687DE8">
                    <w:rPr>
                      <w:rFonts w:ascii="ITC Avant Garde" w:hAnsi="ITC Avant Garde"/>
                      <w:bCs/>
                      <w:sz w:val="18"/>
                      <w:szCs w:val="18"/>
                      <w:lang w:val="es-EC"/>
                    </w:rPr>
                    <w:t>rtículo 1</w:t>
                  </w:r>
                  <w:r>
                    <w:rPr>
                      <w:rFonts w:ascii="ITC Avant Garde" w:hAnsi="ITC Avant Garde"/>
                      <w:bCs/>
                      <w:sz w:val="18"/>
                      <w:szCs w:val="18"/>
                      <w:lang w:val="es-EC"/>
                    </w:rPr>
                    <w:t>1 de los lineamientos y de haber sido publicada la obra civil en el SNII, dicha infraestructura contará con una exención de compartición por el periodo de 3 años.</w:t>
                  </w:r>
                </w:p>
              </w:tc>
            </w:tr>
            <w:tr w:rsidR="00875D7F" w:rsidRPr="00364FB0" w14:paraId="12ACA7AF"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7F9093" w14:textId="0F8F025C" w:rsidR="00875D7F" w:rsidRDefault="00C6120B" w:rsidP="00875D7F">
                  <w:pPr>
                    <w:jc w:val="center"/>
                    <w:rPr>
                      <w:rFonts w:ascii="ITC Avant Garde" w:hAnsi="ITC Avant Garde"/>
                      <w:sz w:val="18"/>
                      <w:szCs w:val="18"/>
                    </w:rPr>
                  </w:pPr>
                  <w:sdt>
                    <w:sdtPr>
                      <w:rPr>
                        <w:rFonts w:ascii="ITC Avant Garde" w:hAnsi="ITC Avant Garde"/>
                        <w:sz w:val="18"/>
                        <w:szCs w:val="18"/>
                      </w:rPr>
                      <w:alias w:val="Tipo"/>
                      <w:tag w:val="Tipo"/>
                      <w:id w:val="-2040654384"/>
                      <w:placeholder>
                        <w:docPart w:val="93FACB26E8B149E4AEB678427E8A0D3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75D7F">
                        <w:rPr>
                          <w:rFonts w:ascii="ITC Avant Garde" w:hAnsi="ITC Avant Garde"/>
                          <w:sz w:val="18"/>
                          <w:szCs w:val="18"/>
                        </w:rPr>
                        <w:t>Obligación</w:t>
                      </w:r>
                    </w:sdtContent>
                  </w:sdt>
                </w:p>
              </w:tc>
              <w:tc>
                <w:tcPr>
                  <w:tcW w:w="2028" w:type="dxa"/>
                  <w:tcBorders>
                    <w:left w:val="single" w:sz="4" w:space="0" w:color="auto"/>
                    <w:right w:val="single" w:sz="4" w:space="0" w:color="auto"/>
                  </w:tcBorders>
                  <w:shd w:val="clear" w:color="auto" w:fill="FFFFFF" w:themeFill="background1"/>
                </w:tcPr>
                <w:p w14:paraId="08DA154C" w14:textId="77777777" w:rsidR="00875D7F" w:rsidRDefault="00875D7F" w:rsidP="00875D7F">
                  <w:pPr>
                    <w:jc w:val="both"/>
                    <w:rPr>
                      <w:rFonts w:ascii="ITC Avant Garde" w:hAnsi="ITC Avant Garde"/>
                      <w:sz w:val="18"/>
                      <w:szCs w:val="18"/>
                    </w:rPr>
                  </w:pPr>
                  <w:r>
                    <w:rPr>
                      <w:rFonts w:ascii="ITC Avant Garde" w:hAnsi="ITC Avant Garde"/>
                      <w:sz w:val="18"/>
                      <w:szCs w:val="18"/>
                    </w:rPr>
                    <w:t>Instituto Federal de Telecomunicaciones</w:t>
                  </w:r>
                </w:p>
              </w:tc>
              <w:tc>
                <w:tcPr>
                  <w:tcW w:w="1411" w:type="dxa"/>
                  <w:tcBorders>
                    <w:left w:val="single" w:sz="4" w:space="0" w:color="auto"/>
                    <w:right w:val="single" w:sz="4" w:space="0" w:color="auto"/>
                  </w:tcBorders>
                  <w:shd w:val="clear" w:color="auto" w:fill="FFFFFF" w:themeFill="background1"/>
                </w:tcPr>
                <w:p w14:paraId="316FB96F" w14:textId="57FBA054" w:rsidR="00875D7F" w:rsidRDefault="00875D7F" w:rsidP="00875D7F">
                  <w:pPr>
                    <w:jc w:val="center"/>
                    <w:rPr>
                      <w:rFonts w:ascii="ITC Avant Garde" w:hAnsi="ITC Avant Garde"/>
                      <w:sz w:val="18"/>
                      <w:szCs w:val="18"/>
                    </w:rPr>
                  </w:pPr>
                  <w:r>
                    <w:rPr>
                      <w:rFonts w:ascii="ITC Avant Garde" w:hAnsi="ITC Avant Garde"/>
                      <w:sz w:val="18"/>
                      <w:szCs w:val="18"/>
                    </w:rPr>
                    <w:t xml:space="preserve">Transitorio Segundo </w:t>
                  </w:r>
                </w:p>
              </w:tc>
              <w:sdt>
                <w:sdtPr>
                  <w:rPr>
                    <w:rFonts w:ascii="ITC Avant Garde" w:hAnsi="ITC Avant Garde"/>
                    <w:sz w:val="18"/>
                    <w:szCs w:val="18"/>
                  </w:rPr>
                  <w:alias w:val="Tipo"/>
                  <w:tag w:val="Tipo"/>
                  <w:id w:val="170064558"/>
                  <w:placeholder>
                    <w:docPart w:val="01FFD3373FAA4A6884637810CBB41A27"/>
                  </w:placeholder>
                  <w:showingPlcHd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576" w:type="dxa"/>
                      <w:tcBorders>
                        <w:left w:val="single" w:sz="4" w:space="0" w:color="auto"/>
                        <w:right w:val="single" w:sz="4" w:space="0" w:color="auto"/>
                      </w:tcBorders>
                      <w:shd w:val="clear" w:color="auto" w:fill="FFFFFF" w:themeFill="background1"/>
                    </w:tcPr>
                    <w:p w14:paraId="2629B357" w14:textId="77777777" w:rsidR="00875D7F" w:rsidRDefault="00875D7F" w:rsidP="00875D7F">
                      <w:pPr>
                        <w:jc w:val="cente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2078" w:type="dxa"/>
                  <w:tcBorders>
                    <w:left w:val="single" w:sz="4" w:space="0" w:color="auto"/>
                    <w:right w:val="single" w:sz="4" w:space="0" w:color="auto"/>
                  </w:tcBorders>
                  <w:shd w:val="clear" w:color="auto" w:fill="FFFFFF" w:themeFill="background1"/>
                </w:tcPr>
                <w:p w14:paraId="28D1C62E" w14:textId="62C0E39B" w:rsidR="00875D7F" w:rsidRPr="00364FB0" w:rsidRDefault="00DB5DD2" w:rsidP="00875D7F">
                  <w:pPr>
                    <w:jc w:val="both"/>
                    <w:rPr>
                      <w:rFonts w:ascii="ITC Avant Garde" w:hAnsi="ITC Avant Garde"/>
                      <w:sz w:val="18"/>
                      <w:szCs w:val="18"/>
                    </w:rPr>
                  </w:pPr>
                  <w:r>
                    <w:rPr>
                      <w:rFonts w:ascii="ITC Avant Garde" w:hAnsi="ITC Avant Garde"/>
                      <w:sz w:val="18"/>
                      <w:szCs w:val="18"/>
                    </w:rPr>
                    <w:t xml:space="preserve">Concesionarios y autorizados titulares de infraestructura de </w:t>
                  </w:r>
                  <w:r w:rsidRPr="003B79D6">
                    <w:rPr>
                      <w:rFonts w:ascii="ITC Avant Garde" w:hAnsi="ITC Avant Garde"/>
                      <w:sz w:val="18"/>
                      <w:szCs w:val="18"/>
                    </w:rPr>
                    <w:t xml:space="preserve">telecomunicaciones </w:t>
                  </w:r>
                  <w:r>
                    <w:rPr>
                      <w:rFonts w:ascii="ITC Avant Garde" w:hAnsi="ITC Avant Garde"/>
                      <w:sz w:val="18"/>
                      <w:szCs w:val="18"/>
                    </w:rPr>
                    <w:t>o radiodifusión interesados en desplegar infraestructura e Instituto Federal de Telecomunicaciones</w:t>
                  </w:r>
                </w:p>
              </w:tc>
            </w:tr>
            <w:tr w:rsidR="00875D7F" w:rsidRPr="009F2D8B" w14:paraId="1831652D" w14:textId="77777777" w:rsidTr="0071273A">
              <w:trPr>
                <w:jc w:val="center"/>
              </w:trPr>
              <w:tc>
                <w:tcPr>
                  <w:tcW w:w="129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A9974E" w14:textId="77777777" w:rsidR="00875D7F" w:rsidRDefault="00875D7F" w:rsidP="00875D7F">
                  <w:pPr>
                    <w:jc w:val="center"/>
                    <w:rPr>
                      <w:rFonts w:ascii="ITC Avant Garde" w:hAnsi="ITC Avant Garde"/>
                      <w:sz w:val="18"/>
                      <w:szCs w:val="18"/>
                    </w:rPr>
                  </w:pPr>
                  <w:r w:rsidRPr="00DD06A0">
                    <w:rPr>
                      <w:rFonts w:ascii="ITC Avant Garde" w:hAnsi="ITC Avant Garde"/>
                      <w:b/>
                      <w:sz w:val="18"/>
                      <w:szCs w:val="18"/>
                    </w:rPr>
                    <w:t>Justificación y razones para su aplicación</w:t>
                  </w:r>
                </w:p>
              </w:tc>
              <w:tc>
                <w:tcPr>
                  <w:tcW w:w="7093" w:type="dxa"/>
                  <w:gridSpan w:val="4"/>
                  <w:tcBorders>
                    <w:left w:val="single" w:sz="4" w:space="0" w:color="auto"/>
                    <w:bottom w:val="single" w:sz="4" w:space="0" w:color="auto"/>
                    <w:right w:val="single" w:sz="4" w:space="0" w:color="auto"/>
                  </w:tcBorders>
                  <w:shd w:val="clear" w:color="auto" w:fill="FFFFFF" w:themeFill="background1"/>
                </w:tcPr>
                <w:p w14:paraId="791E3DAF" w14:textId="5538CDE5" w:rsidR="00875D7F" w:rsidRPr="009F2D8B" w:rsidRDefault="00875D7F" w:rsidP="00875D7F">
                  <w:pPr>
                    <w:jc w:val="both"/>
                    <w:rPr>
                      <w:rFonts w:ascii="ITC Avant Garde" w:hAnsi="ITC Avant Garde"/>
                      <w:bCs/>
                      <w:sz w:val="18"/>
                      <w:szCs w:val="18"/>
                      <w:lang w:val="es-EC"/>
                    </w:rPr>
                  </w:pPr>
                  <w:r>
                    <w:rPr>
                      <w:rFonts w:ascii="ITC Avant Garde" w:hAnsi="ITC Avant Garde"/>
                      <w:bCs/>
                      <w:sz w:val="18"/>
                      <w:szCs w:val="18"/>
                      <w:lang w:val="es-EC"/>
                    </w:rPr>
                    <w:t>En el artículo Transitorio Segundo, se establece que el Instituto</w:t>
                  </w:r>
                  <w:r>
                    <w:t xml:space="preserve"> </w:t>
                  </w:r>
                  <w:r w:rsidRPr="005E02D7">
                    <w:rPr>
                      <w:rFonts w:ascii="ITC Avant Garde" w:hAnsi="ITC Avant Garde"/>
                      <w:bCs/>
                      <w:sz w:val="18"/>
                      <w:szCs w:val="18"/>
                      <w:lang w:val="es-EC"/>
                    </w:rPr>
                    <w:t>habilitará en el Micrositio de Despliegue de Infraestructura un módulo como medio de publicación de Obras Civiles hasta que entre en operación el M</w:t>
                  </w:r>
                  <w:r>
                    <w:rPr>
                      <w:rFonts w:ascii="ITC Avant Garde" w:hAnsi="ITC Avant Garde"/>
                      <w:bCs/>
                      <w:sz w:val="18"/>
                      <w:szCs w:val="18"/>
                      <w:lang w:val="es-EC"/>
                    </w:rPr>
                    <w:t xml:space="preserve">ódulo de Obras Civiles del SNII, con el objetivo de que los concesionarios </w:t>
                  </w:r>
                  <w:r>
                    <w:rPr>
                      <w:rFonts w:ascii="ITC Avant Garde" w:hAnsi="ITC Avant Garde"/>
                      <w:sz w:val="18"/>
                      <w:szCs w:val="18"/>
                    </w:rPr>
                    <w:t xml:space="preserve">y autorizados </w:t>
                  </w:r>
                  <w:r>
                    <w:rPr>
                      <w:rFonts w:ascii="ITC Avant Garde" w:hAnsi="ITC Avant Garde"/>
                      <w:bCs/>
                      <w:sz w:val="18"/>
                      <w:szCs w:val="18"/>
                      <w:lang w:val="es-EC"/>
                    </w:rPr>
                    <w:t>cuenten con un medio de difusión para llevar a cabo obras civiles coordinadas, en seguimiento del artículo 28 de los Lineamientos.</w:t>
                  </w:r>
                </w:p>
              </w:tc>
            </w:tr>
          </w:tbl>
          <w:p w14:paraId="215447A2" w14:textId="5B4EF827" w:rsidR="000F48E5" w:rsidRPr="00DD06A0" w:rsidRDefault="000F48E5" w:rsidP="00225DA6">
            <w:pPr>
              <w:jc w:val="both"/>
              <w:rPr>
                <w:rFonts w:ascii="ITC Avant Garde" w:hAnsi="ITC Avant Garde"/>
                <w:b/>
                <w:sz w:val="18"/>
                <w:szCs w:val="18"/>
              </w:rPr>
            </w:pPr>
          </w:p>
          <w:p w14:paraId="77AE339E" w14:textId="77777777" w:rsidR="00711C10" w:rsidRPr="00DD06A0" w:rsidRDefault="00711C10" w:rsidP="00225DA6">
            <w:pPr>
              <w:jc w:val="both"/>
              <w:rPr>
                <w:rFonts w:ascii="ITC Avant Garde" w:hAnsi="ITC Avant Garde"/>
                <w:sz w:val="18"/>
                <w:szCs w:val="18"/>
              </w:rPr>
            </w:pPr>
          </w:p>
        </w:tc>
      </w:tr>
    </w:tbl>
    <w:p w14:paraId="0B243797"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2F4105F8" w14:textId="77777777" w:rsidTr="00AD4689">
        <w:trPr>
          <w:trHeight w:val="1793"/>
        </w:trPr>
        <w:tc>
          <w:tcPr>
            <w:tcW w:w="8828" w:type="dxa"/>
          </w:tcPr>
          <w:p w14:paraId="0775546E" w14:textId="56118579"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B34B8C2" w14:textId="3A7942DA"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0A0B82D"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71FB6B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showingPlcHd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0A2B6976" w:rsidR="005335CF" w:rsidRPr="00DD06A0" w:rsidRDefault="008E7FF5" w:rsidP="00225DA6">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6452" w:type="dxa"/>
                  <w:tcBorders>
                    <w:left w:val="single" w:sz="4" w:space="0" w:color="auto"/>
                  </w:tcBorders>
                  <w:shd w:val="clear" w:color="auto" w:fill="FFFFFF" w:themeFill="background1"/>
                </w:tcPr>
                <w:p w14:paraId="61B4D926" w14:textId="77777777" w:rsidR="005335CF" w:rsidRPr="00DD06A0" w:rsidRDefault="005335CF" w:rsidP="00225DA6">
                  <w:pPr>
                    <w:jc w:val="center"/>
                    <w:rPr>
                      <w:rFonts w:ascii="ITC Avant Garde" w:hAnsi="ITC Avant Garde"/>
                      <w:sz w:val="18"/>
                      <w:szCs w:val="18"/>
                    </w:rPr>
                  </w:pPr>
                </w:p>
              </w:tc>
            </w:tr>
          </w:tbl>
          <w:p w14:paraId="37C71754" w14:textId="77777777" w:rsidR="002025CB" w:rsidRDefault="002025CB" w:rsidP="00225DA6">
            <w:pPr>
              <w:jc w:val="both"/>
              <w:rPr>
                <w:rFonts w:ascii="ITC Avant Garde" w:hAnsi="ITC Avant Garde"/>
                <w:sz w:val="18"/>
                <w:szCs w:val="18"/>
                <w:highlight w:val="yellow"/>
              </w:rPr>
            </w:pPr>
          </w:p>
          <w:p w14:paraId="2968A9A6" w14:textId="68238755" w:rsidR="007E5D98" w:rsidRPr="00DD06A0" w:rsidRDefault="007E5D98" w:rsidP="00225DA6">
            <w:pPr>
              <w:jc w:val="both"/>
              <w:rPr>
                <w:rFonts w:ascii="ITC Avant Garde" w:hAnsi="ITC Avant Garde"/>
                <w:sz w:val="18"/>
                <w:szCs w:val="18"/>
                <w:highlight w:val="yellow"/>
              </w:rPr>
            </w:pPr>
            <w:r w:rsidRPr="007E5D98">
              <w:rPr>
                <w:rFonts w:ascii="ITC Avant Garde" w:hAnsi="ITC Avant Garde"/>
                <w:sz w:val="18"/>
                <w:szCs w:val="18"/>
              </w:rPr>
              <w:t>El anteproyecto de regulación propuesto no afecta directamente el comercio nacional ni internacional.</w:t>
            </w:r>
          </w:p>
        </w:tc>
      </w:tr>
    </w:tbl>
    <w:p w14:paraId="68389D77"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4E3E65A5" w14:textId="77777777" w:rsidTr="00A35A74">
        <w:tc>
          <w:tcPr>
            <w:tcW w:w="8828" w:type="dxa"/>
          </w:tcPr>
          <w:p w14:paraId="694815E5" w14:textId="3A7A374B"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0D7CF2FF" w14:textId="420C603E" w:rsidR="00A35A74" w:rsidRDefault="00A35A74" w:rsidP="00E21B49">
            <w:pPr>
              <w:jc w:val="both"/>
              <w:rPr>
                <w:rFonts w:ascii="ITC Avant Garde" w:hAnsi="ITC Avant Garde"/>
                <w:sz w:val="18"/>
                <w:szCs w:val="18"/>
              </w:rPr>
            </w:pPr>
          </w:p>
          <w:p w14:paraId="4EA9434D" w14:textId="57747AAE" w:rsidR="002A4079" w:rsidRDefault="002A4079" w:rsidP="002A4079">
            <w:pPr>
              <w:jc w:val="both"/>
              <w:rPr>
                <w:rFonts w:ascii="ITC Avant Garde" w:hAnsi="ITC Avant Garde"/>
                <w:sz w:val="18"/>
                <w:szCs w:val="18"/>
              </w:rPr>
            </w:pPr>
            <w:r w:rsidRPr="002A4079">
              <w:rPr>
                <w:rFonts w:ascii="ITC Avant Garde" w:hAnsi="ITC Avant Garde"/>
                <w:sz w:val="18"/>
                <w:szCs w:val="18"/>
              </w:rPr>
              <w:t>Los Lineamientos mejoran la disponibilidad, confiabilidad y transparencia de la información respecto a:</w:t>
            </w:r>
          </w:p>
          <w:p w14:paraId="2A933FE0" w14:textId="77777777" w:rsidR="002A4079" w:rsidRPr="002A4079" w:rsidRDefault="002A4079" w:rsidP="002A4079">
            <w:pPr>
              <w:jc w:val="both"/>
              <w:rPr>
                <w:rFonts w:ascii="ITC Avant Garde" w:hAnsi="ITC Avant Garde"/>
                <w:sz w:val="18"/>
                <w:szCs w:val="18"/>
              </w:rPr>
            </w:pPr>
          </w:p>
          <w:p w14:paraId="4E87C8F9" w14:textId="4E6524F4" w:rsidR="002A4079" w:rsidRDefault="002A4079" w:rsidP="002A4079">
            <w:pPr>
              <w:numPr>
                <w:ilvl w:val="0"/>
                <w:numId w:val="23"/>
              </w:numPr>
              <w:jc w:val="both"/>
              <w:rPr>
                <w:rFonts w:ascii="ITC Avant Garde" w:hAnsi="ITC Avant Garde"/>
                <w:sz w:val="18"/>
                <w:szCs w:val="18"/>
              </w:rPr>
            </w:pPr>
            <w:r w:rsidRPr="002A4079">
              <w:rPr>
                <w:rFonts w:ascii="ITC Avant Garde" w:hAnsi="ITC Avant Garde"/>
                <w:sz w:val="18"/>
                <w:szCs w:val="18"/>
              </w:rPr>
              <w:t>Las oportunidades de compartición de infraestructura y despliegu</w:t>
            </w:r>
            <w:r w:rsidR="00774D99">
              <w:rPr>
                <w:rFonts w:ascii="ITC Avant Garde" w:hAnsi="ITC Avant Garde"/>
                <w:sz w:val="18"/>
                <w:szCs w:val="18"/>
              </w:rPr>
              <w:t>e conjunto en nueva obra civil, y</w:t>
            </w:r>
          </w:p>
          <w:p w14:paraId="402DE6F1" w14:textId="77777777" w:rsidR="002A4079" w:rsidRPr="002A4079" w:rsidRDefault="002A4079" w:rsidP="002A4079">
            <w:pPr>
              <w:ind w:left="720"/>
              <w:jc w:val="both"/>
              <w:rPr>
                <w:rFonts w:ascii="ITC Avant Garde" w:hAnsi="ITC Avant Garde"/>
                <w:sz w:val="18"/>
                <w:szCs w:val="18"/>
              </w:rPr>
            </w:pPr>
          </w:p>
          <w:p w14:paraId="61B941EE" w14:textId="234321E2" w:rsidR="002A4079" w:rsidRDefault="002A4079" w:rsidP="00774D99">
            <w:pPr>
              <w:numPr>
                <w:ilvl w:val="0"/>
                <w:numId w:val="23"/>
              </w:numPr>
              <w:jc w:val="both"/>
              <w:rPr>
                <w:rFonts w:ascii="ITC Avant Garde" w:hAnsi="ITC Avant Garde"/>
                <w:sz w:val="18"/>
                <w:szCs w:val="18"/>
              </w:rPr>
            </w:pPr>
            <w:r w:rsidRPr="002A4079">
              <w:rPr>
                <w:rFonts w:ascii="ITC Avant Garde" w:hAnsi="ITC Avant Garde"/>
                <w:sz w:val="18"/>
                <w:szCs w:val="18"/>
              </w:rPr>
              <w:t>La disminución de incertidumbre respecto al proceso de resolución de desacuerdos de compartición</w:t>
            </w:r>
            <w:r w:rsidR="00774D99">
              <w:rPr>
                <w:rFonts w:ascii="ITC Avant Garde" w:hAnsi="ITC Avant Garde"/>
                <w:sz w:val="18"/>
                <w:szCs w:val="18"/>
              </w:rPr>
              <w:t xml:space="preserve">. </w:t>
            </w:r>
          </w:p>
          <w:p w14:paraId="617795C5" w14:textId="7059DED5" w:rsidR="00774D99" w:rsidRPr="002A4079" w:rsidRDefault="00774D99" w:rsidP="00774D99">
            <w:pPr>
              <w:jc w:val="both"/>
              <w:rPr>
                <w:rFonts w:ascii="ITC Avant Garde" w:hAnsi="ITC Avant Garde"/>
                <w:sz w:val="18"/>
                <w:szCs w:val="18"/>
              </w:rPr>
            </w:pPr>
          </w:p>
          <w:p w14:paraId="6CABCE2B" w14:textId="77777777" w:rsidR="002A4079" w:rsidRDefault="002A4079" w:rsidP="002A4079">
            <w:pPr>
              <w:jc w:val="both"/>
              <w:rPr>
                <w:rFonts w:ascii="ITC Avant Garde" w:hAnsi="ITC Avant Garde"/>
                <w:sz w:val="18"/>
                <w:szCs w:val="18"/>
              </w:rPr>
            </w:pPr>
            <w:r w:rsidRPr="002A4079">
              <w:rPr>
                <w:rFonts w:ascii="ITC Avant Garde" w:hAnsi="ITC Avant Garde"/>
                <w:sz w:val="18"/>
                <w:szCs w:val="18"/>
              </w:rPr>
              <w:t xml:space="preserve">Los sectores de telecomunicaciones y radiodifusión se caracterizan por contar con importantes economías de escala, alcance y densidad. Lo anterior implica que los operadores entrantes enfrenten costos medios unitarios mayores que los operadores que cuentan con una escala de operación mayor. Por lo tanto, la decisión de entrada de un nuevo competidor depende de tales costos, así como de la rentabilidad que espere obtener la empresa por la inversión realizada. El anteproyecto de regulación propuesto permite una reducción de los costos de despliegue de las redes, reduciendo las inversiones requeridas y liberando recursos para financiar los costos operativos. </w:t>
            </w:r>
          </w:p>
          <w:p w14:paraId="580A57F5" w14:textId="77777777" w:rsidR="002A4079" w:rsidRDefault="002A4079" w:rsidP="002A4079">
            <w:pPr>
              <w:jc w:val="both"/>
              <w:rPr>
                <w:rFonts w:ascii="ITC Avant Garde" w:hAnsi="ITC Avant Garde"/>
                <w:sz w:val="18"/>
                <w:szCs w:val="18"/>
              </w:rPr>
            </w:pPr>
          </w:p>
          <w:p w14:paraId="05CFF3F2" w14:textId="77777777" w:rsidR="002A4079" w:rsidRDefault="002A4079" w:rsidP="002A4079">
            <w:pPr>
              <w:jc w:val="both"/>
              <w:rPr>
                <w:rFonts w:ascii="ITC Avant Garde" w:hAnsi="ITC Avant Garde"/>
                <w:sz w:val="18"/>
                <w:szCs w:val="18"/>
              </w:rPr>
            </w:pPr>
            <w:r w:rsidRPr="002A4079">
              <w:rPr>
                <w:rFonts w:ascii="ITC Avant Garde" w:hAnsi="ITC Avant Garde"/>
                <w:sz w:val="18"/>
                <w:szCs w:val="18"/>
              </w:rPr>
              <w:t xml:space="preserve">De acuerdo con algunos autores, (por ejemplo, </w:t>
            </w:r>
            <w:proofErr w:type="spellStart"/>
            <w:r w:rsidRPr="002A4079">
              <w:rPr>
                <w:rFonts w:ascii="ITC Avant Garde" w:hAnsi="ITC Avant Garde"/>
                <w:sz w:val="18"/>
                <w:szCs w:val="18"/>
              </w:rPr>
              <w:t>Meddour</w:t>
            </w:r>
            <w:proofErr w:type="spellEnd"/>
            <w:r w:rsidRPr="002A4079">
              <w:rPr>
                <w:rFonts w:ascii="ITC Avant Garde" w:hAnsi="ITC Avant Garde"/>
                <w:sz w:val="18"/>
                <w:szCs w:val="18"/>
              </w:rPr>
              <w:t xml:space="preserve"> et al, 2011), la compartición de infraestructura pasiva es particularmente aconsejable en los siguientes escenarios: a) áreas densamente pobladas con recursos disponibles limitados para el despliegue; b) en áreas rurales donde resulte económicamente ineficiente dar servicio; y c) donde resulte particularmente difícil, por barreras regulatorias o de otra índole, realizar nuevos despliegues.</w:t>
            </w:r>
          </w:p>
          <w:p w14:paraId="72011605" w14:textId="77777777" w:rsidR="002A4079" w:rsidRDefault="002A4079" w:rsidP="002A4079">
            <w:pPr>
              <w:jc w:val="both"/>
              <w:rPr>
                <w:rFonts w:ascii="ITC Avant Garde" w:hAnsi="ITC Avant Garde"/>
                <w:sz w:val="18"/>
                <w:szCs w:val="18"/>
              </w:rPr>
            </w:pPr>
          </w:p>
          <w:p w14:paraId="119BD5D0" w14:textId="77777777" w:rsidR="002A4079" w:rsidRDefault="002A4079" w:rsidP="002A4079">
            <w:pPr>
              <w:jc w:val="both"/>
              <w:rPr>
                <w:rFonts w:ascii="ITC Avant Garde" w:hAnsi="ITC Avant Garde"/>
                <w:sz w:val="18"/>
                <w:szCs w:val="18"/>
              </w:rPr>
            </w:pPr>
            <w:r w:rsidRPr="002A4079">
              <w:rPr>
                <w:rFonts w:ascii="ITC Avant Garde" w:hAnsi="ITC Avant Garde"/>
                <w:sz w:val="18"/>
                <w:szCs w:val="18"/>
              </w:rPr>
              <w:t xml:space="preserve">En el primer caso, ante la presencia de saturación de infraestructura en zonas urbanas, como consecuencia de despliegues desordenados, el acceso y uso compartido de la infraestructura conlleva a una utilización más eficiente de los recursos escasos, al permitir que varias empresas compartan los costos de cierta parte de la infraestructura esencial, evitando duplicidades en su construcción y en sus costos. </w:t>
            </w:r>
          </w:p>
          <w:p w14:paraId="26F1579A" w14:textId="77777777" w:rsidR="002A4079" w:rsidRDefault="002A4079" w:rsidP="002A4079">
            <w:pPr>
              <w:jc w:val="both"/>
              <w:rPr>
                <w:rFonts w:ascii="ITC Avant Garde" w:hAnsi="ITC Avant Garde"/>
                <w:sz w:val="18"/>
                <w:szCs w:val="18"/>
              </w:rPr>
            </w:pPr>
          </w:p>
          <w:p w14:paraId="504B68B9" w14:textId="1B8EF2D3" w:rsidR="002A4079" w:rsidRDefault="002A4079" w:rsidP="002A4079">
            <w:pPr>
              <w:jc w:val="both"/>
              <w:rPr>
                <w:rFonts w:ascii="ITC Avant Garde" w:hAnsi="ITC Avant Garde"/>
                <w:sz w:val="18"/>
                <w:szCs w:val="18"/>
                <w:lang w:val="es-ES_tradnl"/>
              </w:rPr>
            </w:pPr>
            <w:r w:rsidRPr="002A4079">
              <w:rPr>
                <w:rFonts w:ascii="ITC Avant Garde" w:hAnsi="ITC Avant Garde"/>
                <w:sz w:val="18"/>
                <w:szCs w:val="18"/>
              </w:rPr>
              <w:t>En el segundo caso, el acceso y uso compartido de infraestructura facilita a concesionarios</w:t>
            </w:r>
            <w:r w:rsidR="001F5471">
              <w:rPr>
                <w:rFonts w:ascii="ITC Avant Garde" w:hAnsi="ITC Avant Garde"/>
                <w:sz w:val="18"/>
                <w:szCs w:val="18"/>
              </w:rPr>
              <w:t xml:space="preserve"> y autorizados</w:t>
            </w:r>
            <w:r w:rsidRPr="002A4079">
              <w:rPr>
                <w:rFonts w:ascii="ITC Avant Garde" w:hAnsi="ITC Avant Garde"/>
                <w:sz w:val="18"/>
                <w:szCs w:val="18"/>
              </w:rPr>
              <w:t xml:space="preserve"> entrantes y pequeños operadores realizar una oferta competitiva en el sector al evitar absorber totalmente costos hundidos, es decir que no se pueden recuperar aquellas zonas donde no sería posible alcanzar una escala mínima de operación si tuvieran que desarrollar por sí mismos toda la infraestructura. Incluso si los casos de negocio son marginalmente viables para despliegues en solitario, la compartición propicia </w:t>
            </w:r>
            <w:r w:rsidRPr="002A4079">
              <w:rPr>
                <w:rFonts w:ascii="ITC Avant Garde" w:hAnsi="ITC Avant Garde"/>
                <w:sz w:val="18"/>
                <w:szCs w:val="18"/>
                <w:lang w:val="es-ES_tradnl"/>
              </w:rPr>
              <w:t>la existencia de distintos prestadores de servicios, donde los usuarios pueden elegir libremente aquel concesionario</w:t>
            </w:r>
            <w:r w:rsidR="001F5471">
              <w:rPr>
                <w:rFonts w:ascii="ITC Avant Garde" w:hAnsi="ITC Avant Garde"/>
                <w:sz w:val="18"/>
                <w:szCs w:val="18"/>
                <w:lang w:val="es-ES_tradnl"/>
              </w:rPr>
              <w:t xml:space="preserve"> y/o autorizado</w:t>
            </w:r>
            <w:r w:rsidRPr="002A4079">
              <w:rPr>
                <w:rFonts w:ascii="ITC Avant Garde" w:hAnsi="ITC Avant Garde"/>
                <w:sz w:val="18"/>
                <w:szCs w:val="18"/>
                <w:lang w:val="es-ES_tradnl"/>
              </w:rPr>
              <w:t xml:space="preserve"> que le ofrezca las mejores condiciones en precio, calidad y diversidad.</w:t>
            </w:r>
          </w:p>
          <w:p w14:paraId="73DB53E2" w14:textId="77777777" w:rsidR="002A4079" w:rsidRPr="002A4079" w:rsidRDefault="002A4079" w:rsidP="002A4079">
            <w:pPr>
              <w:jc w:val="both"/>
              <w:rPr>
                <w:rFonts w:ascii="ITC Avant Garde" w:hAnsi="ITC Avant Garde"/>
                <w:sz w:val="18"/>
                <w:szCs w:val="18"/>
              </w:rPr>
            </w:pPr>
          </w:p>
          <w:p w14:paraId="170D48FA" w14:textId="77777777" w:rsidR="00D6732E" w:rsidRDefault="002A4079" w:rsidP="002A4079">
            <w:pPr>
              <w:jc w:val="both"/>
              <w:rPr>
                <w:rFonts w:ascii="ITC Avant Garde" w:hAnsi="ITC Avant Garde"/>
                <w:sz w:val="18"/>
                <w:szCs w:val="18"/>
              </w:rPr>
            </w:pPr>
            <w:r w:rsidRPr="002A4079">
              <w:rPr>
                <w:rFonts w:ascii="ITC Avant Garde" w:hAnsi="ITC Avant Garde"/>
                <w:sz w:val="18"/>
                <w:szCs w:val="18"/>
              </w:rPr>
              <w:t xml:space="preserve">En el tercer caso, </w:t>
            </w:r>
            <w:r w:rsidR="00C21E95" w:rsidRPr="002A4079">
              <w:rPr>
                <w:rFonts w:ascii="ITC Avant Garde" w:hAnsi="ITC Avant Garde"/>
                <w:sz w:val="18"/>
                <w:szCs w:val="18"/>
              </w:rPr>
              <w:t>las autorizaciones a nuevas obras civiles para despliegue suponen</w:t>
            </w:r>
            <w:r w:rsidRPr="002A4079">
              <w:rPr>
                <w:rFonts w:ascii="ITC Avant Garde" w:hAnsi="ITC Avant Garde"/>
                <w:sz w:val="18"/>
                <w:szCs w:val="18"/>
              </w:rPr>
              <w:t xml:space="preserve"> oportunidades excepcionales para fomentar la competencia dada la escasez de oportunidades para despliegue.</w:t>
            </w:r>
          </w:p>
          <w:p w14:paraId="7D073B80" w14:textId="77777777" w:rsidR="00D6732E" w:rsidRDefault="00D6732E" w:rsidP="002A4079">
            <w:pPr>
              <w:jc w:val="both"/>
              <w:rPr>
                <w:rFonts w:ascii="ITC Avant Garde" w:hAnsi="ITC Avant Garde"/>
                <w:sz w:val="18"/>
                <w:szCs w:val="18"/>
              </w:rPr>
            </w:pPr>
          </w:p>
          <w:p w14:paraId="6CD97A55" w14:textId="012E1DC4" w:rsidR="00D6732E" w:rsidRDefault="00D6732E" w:rsidP="002A4079">
            <w:pPr>
              <w:jc w:val="both"/>
              <w:rPr>
                <w:rFonts w:ascii="ITC Avant Garde" w:hAnsi="ITC Avant Garde"/>
                <w:sz w:val="18"/>
                <w:szCs w:val="18"/>
              </w:rPr>
            </w:pPr>
            <w:r>
              <w:rPr>
                <w:rFonts w:ascii="ITC Avant Garde" w:hAnsi="ITC Avant Garde"/>
                <w:sz w:val="18"/>
                <w:szCs w:val="18"/>
              </w:rPr>
              <w:t>Además, al establecerse en los Lineamientos que a</w:t>
            </w:r>
            <w:r w:rsidRPr="00D6732E">
              <w:rPr>
                <w:rFonts w:ascii="ITC Avant Garde" w:hAnsi="ITC Avant Garde"/>
                <w:sz w:val="18"/>
                <w:szCs w:val="18"/>
              </w:rPr>
              <w:t xml:space="preserve">l realizar </w:t>
            </w:r>
            <w:r>
              <w:rPr>
                <w:rFonts w:ascii="ITC Avant Garde" w:hAnsi="ITC Avant Garde"/>
                <w:sz w:val="18"/>
                <w:szCs w:val="18"/>
              </w:rPr>
              <w:t>despliegues</w:t>
            </w:r>
            <w:r w:rsidRPr="00D6732E">
              <w:rPr>
                <w:rFonts w:ascii="ITC Avant Garde" w:hAnsi="ITC Avant Garde"/>
                <w:sz w:val="18"/>
                <w:szCs w:val="18"/>
              </w:rPr>
              <w:t xml:space="preserve"> o prestar servicios de telecomunicaciones en edificios, centros comerciales, fraccionamientos, hoteles o cualquier otro inmueble, los concesionarios </w:t>
            </w:r>
            <w:r w:rsidR="001F5471">
              <w:rPr>
                <w:rFonts w:ascii="ITC Avant Garde" w:hAnsi="ITC Avant Garde"/>
                <w:sz w:val="18"/>
                <w:szCs w:val="18"/>
              </w:rPr>
              <w:t xml:space="preserve">y autorizados </w:t>
            </w:r>
            <w:r w:rsidRPr="00D6732E">
              <w:rPr>
                <w:rFonts w:ascii="ITC Avant Garde" w:hAnsi="ITC Avant Garde"/>
                <w:sz w:val="18"/>
                <w:szCs w:val="18"/>
              </w:rPr>
              <w:t xml:space="preserve">deberán abstenerse de establecer barreras contractuales, técnicas o de cualquier otra naturaleza </w:t>
            </w:r>
            <w:r>
              <w:rPr>
                <w:rFonts w:ascii="ITC Avant Garde" w:hAnsi="ITC Avant Garde"/>
                <w:sz w:val="18"/>
                <w:szCs w:val="18"/>
              </w:rPr>
              <w:t xml:space="preserve">se fomenta que no sean establecidos contratos en exclusiva o trato discriminatorio, permitiendo así que diversos operadores puedan proveer servicios de telecomunicaciones y que los usuarios </w:t>
            </w:r>
            <w:r w:rsidRPr="00D6732E">
              <w:rPr>
                <w:rFonts w:ascii="ITC Avant Garde" w:hAnsi="ITC Avant Garde"/>
                <w:sz w:val="18"/>
                <w:szCs w:val="18"/>
              </w:rPr>
              <w:t>puedan ejercer su derecho a elegir el operador de su preferencia</w:t>
            </w:r>
            <w:r>
              <w:rPr>
                <w:rFonts w:ascii="ITC Avant Garde" w:hAnsi="ITC Avant Garde"/>
                <w:sz w:val="18"/>
                <w:szCs w:val="18"/>
              </w:rPr>
              <w:t>.</w:t>
            </w:r>
            <w:r w:rsidR="00906987">
              <w:rPr>
                <w:rFonts w:ascii="ITC Avant Garde" w:hAnsi="ITC Avant Garde"/>
                <w:sz w:val="18"/>
                <w:szCs w:val="18"/>
              </w:rPr>
              <w:t xml:space="preserve"> Lo anterior, es reforzado con lo establecido en el artículo 15 de los Lineamientos, que</w:t>
            </w:r>
            <w:r w:rsidR="002A4079" w:rsidRPr="002A4079">
              <w:rPr>
                <w:rFonts w:ascii="ITC Avant Garde" w:hAnsi="ITC Avant Garde"/>
                <w:sz w:val="18"/>
                <w:szCs w:val="18"/>
              </w:rPr>
              <w:t xml:space="preserve"> </w:t>
            </w:r>
            <w:r w:rsidR="00906987">
              <w:rPr>
                <w:rFonts w:ascii="ITC Avant Garde" w:hAnsi="ITC Avant Garde"/>
                <w:sz w:val="18"/>
                <w:szCs w:val="18"/>
              </w:rPr>
              <w:t>señala que,</w:t>
            </w:r>
            <w:r>
              <w:rPr>
                <w:rFonts w:ascii="ITC Avant Garde" w:hAnsi="ITC Avant Garde"/>
                <w:sz w:val="18"/>
                <w:szCs w:val="18"/>
              </w:rPr>
              <w:t xml:space="preserve"> el Instituto podrá resolver desacuerdos si en los inmuebles señalados en la fracción IX del artículo 118 de la LFTR, se presentan</w:t>
            </w:r>
            <w:r w:rsidRPr="00D6732E">
              <w:rPr>
                <w:rFonts w:ascii="ITC Avant Garde" w:hAnsi="ITC Avant Garde"/>
                <w:sz w:val="18"/>
                <w:szCs w:val="18"/>
              </w:rPr>
              <w:t xml:space="preserve"> tratos de exclusividad, tratos discriminatorios por parte del</w:t>
            </w:r>
            <w:r>
              <w:rPr>
                <w:rFonts w:ascii="ITC Avant Garde" w:hAnsi="ITC Avant Garde"/>
                <w:sz w:val="18"/>
                <w:szCs w:val="18"/>
              </w:rPr>
              <w:t xml:space="preserve"> dueño del inmueble o falta de cap</w:t>
            </w:r>
            <w:r w:rsidRPr="00D6732E">
              <w:rPr>
                <w:rFonts w:ascii="ITC Avant Garde" w:hAnsi="ITC Avant Garde"/>
                <w:sz w:val="18"/>
                <w:szCs w:val="18"/>
              </w:rPr>
              <w:t>acidad en la infraestructura del inmueble</w:t>
            </w:r>
            <w:r w:rsidR="00906987">
              <w:rPr>
                <w:rFonts w:ascii="ITC Avant Garde" w:hAnsi="ITC Avant Garde"/>
                <w:sz w:val="18"/>
                <w:szCs w:val="18"/>
              </w:rPr>
              <w:t>.</w:t>
            </w:r>
            <w:r w:rsidR="00DB5DD2">
              <w:rPr>
                <w:rFonts w:ascii="ITC Avant Garde" w:hAnsi="ITC Avant Garde"/>
                <w:sz w:val="18"/>
                <w:szCs w:val="18"/>
              </w:rPr>
              <w:t xml:space="preserve"> </w:t>
            </w:r>
            <w:r w:rsidR="00DB5DD2">
              <w:rPr>
                <w:rFonts w:ascii="ITC Avant Garde" w:hAnsi="ITC Avant Garde"/>
                <w:bCs/>
                <w:sz w:val="18"/>
                <w:szCs w:val="18"/>
                <w:lang w:val="es-EC"/>
              </w:rPr>
              <w:t xml:space="preserve">Teniendo en cuenta que en ciertas situaciones el acceso a infraestructura de un concesionario o autorizado en este tipo de inmuebles debe ser necesario, ya que sólo teniendo este acceso sería posible que los usuarios accedan a distintos proveedores de servicios, por lo que es necesario que se brinde este acceso cuando existen otro tipo de barreras, más allá de las determinadas en un contrato, como lo es que los dueños de los inmuebles generen tratos discriminatorios que inhiban la posible competencia o cuando el espacio de la infraestructura del inmueble no es suficiente para un uso múltiple y sea necesario acceder a infraestructura ya </w:t>
            </w:r>
            <w:r w:rsidR="00DB5DD2">
              <w:rPr>
                <w:rFonts w:ascii="ITC Avant Garde" w:hAnsi="ITC Avant Garde"/>
                <w:bCs/>
                <w:sz w:val="18"/>
                <w:szCs w:val="18"/>
                <w:lang w:val="es-EC"/>
              </w:rPr>
              <w:lastRenderedPageBreak/>
              <w:t>instalada para así garantizar el desarrollo eficiente de las telecomunicaciones y garantizar el derecho de los usuarios a acceder al proveedor de servicios de su elección.</w:t>
            </w:r>
          </w:p>
          <w:p w14:paraId="0B6DE85D" w14:textId="77777777" w:rsidR="002A4079" w:rsidRPr="002A4079" w:rsidRDefault="002A4079" w:rsidP="002A4079">
            <w:pPr>
              <w:jc w:val="both"/>
              <w:rPr>
                <w:rFonts w:ascii="ITC Avant Garde" w:hAnsi="ITC Avant Garde"/>
                <w:sz w:val="18"/>
                <w:szCs w:val="18"/>
              </w:rPr>
            </w:pPr>
          </w:p>
          <w:p w14:paraId="4C221DF9" w14:textId="0BC8AF4E" w:rsidR="002A4079" w:rsidRDefault="002A4079" w:rsidP="002A4079">
            <w:pPr>
              <w:jc w:val="both"/>
              <w:rPr>
                <w:rFonts w:ascii="ITC Avant Garde" w:hAnsi="ITC Avant Garde"/>
                <w:sz w:val="18"/>
                <w:szCs w:val="18"/>
              </w:rPr>
            </w:pPr>
            <w:r w:rsidRPr="002A4079">
              <w:rPr>
                <w:rFonts w:ascii="ITC Avant Garde" w:hAnsi="ITC Avant Garde"/>
                <w:sz w:val="18"/>
                <w:szCs w:val="18"/>
              </w:rPr>
              <w:t xml:space="preserve">El anteproyecto de regulación propuesto opta por fomentar la suscripción de convenios de acceso y uso de infraestructura, permitiendo la libre negociación entre las partes y dejando supeditadas las intervenciones de la autoridad regulatoria a aquellos casos donde los concesionarios </w:t>
            </w:r>
            <w:r w:rsidR="001F5471">
              <w:rPr>
                <w:rFonts w:ascii="ITC Avant Garde" w:hAnsi="ITC Avant Garde"/>
                <w:sz w:val="18"/>
                <w:szCs w:val="18"/>
              </w:rPr>
              <w:t>y</w:t>
            </w:r>
            <w:r w:rsidR="00DB5DD2">
              <w:rPr>
                <w:rFonts w:ascii="ITC Avant Garde" w:hAnsi="ITC Avant Garde"/>
                <w:sz w:val="18"/>
                <w:szCs w:val="18"/>
              </w:rPr>
              <w:t>/o</w:t>
            </w:r>
            <w:r w:rsidR="001F5471">
              <w:rPr>
                <w:rFonts w:ascii="ITC Avant Garde" w:hAnsi="ITC Avant Garde"/>
                <w:sz w:val="18"/>
                <w:szCs w:val="18"/>
              </w:rPr>
              <w:t xml:space="preserve"> autorizados </w:t>
            </w:r>
            <w:r w:rsidRPr="002A4079">
              <w:rPr>
                <w:rFonts w:ascii="ITC Avant Garde" w:hAnsi="ITC Avant Garde"/>
                <w:sz w:val="18"/>
                <w:szCs w:val="18"/>
              </w:rPr>
              <w:t>no ha</w:t>
            </w:r>
            <w:r w:rsidR="00C21E95">
              <w:rPr>
                <w:rFonts w:ascii="ITC Avant Garde" w:hAnsi="ITC Avant Garde"/>
                <w:sz w:val="18"/>
                <w:szCs w:val="18"/>
              </w:rPr>
              <w:t>yan logrado llegar a un acuerdo dados los supuestos del artículo 1</w:t>
            </w:r>
            <w:r w:rsidR="00450DD1">
              <w:rPr>
                <w:rFonts w:ascii="ITC Avant Garde" w:hAnsi="ITC Avant Garde"/>
                <w:sz w:val="18"/>
                <w:szCs w:val="18"/>
              </w:rPr>
              <w:t>1</w:t>
            </w:r>
            <w:r w:rsidR="00C21E95">
              <w:rPr>
                <w:rFonts w:ascii="ITC Avant Garde" w:hAnsi="ITC Avant Garde"/>
                <w:sz w:val="18"/>
                <w:szCs w:val="18"/>
              </w:rPr>
              <w:t>, 1</w:t>
            </w:r>
            <w:r w:rsidR="00450DD1">
              <w:rPr>
                <w:rFonts w:ascii="ITC Avant Garde" w:hAnsi="ITC Avant Garde"/>
                <w:sz w:val="18"/>
                <w:szCs w:val="18"/>
              </w:rPr>
              <w:t>4</w:t>
            </w:r>
            <w:r w:rsidR="00C21E95">
              <w:rPr>
                <w:rFonts w:ascii="ITC Avant Garde" w:hAnsi="ITC Avant Garde"/>
                <w:sz w:val="18"/>
                <w:szCs w:val="18"/>
              </w:rPr>
              <w:t xml:space="preserve"> y 1</w:t>
            </w:r>
            <w:r w:rsidR="00450DD1">
              <w:rPr>
                <w:rFonts w:ascii="ITC Avant Garde" w:hAnsi="ITC Avant Garde"/>
                <w:sz w:val="18"/>
                <w:szCs w:val="18"/>
              </w:rPr>
              <w:t>5</w:t>
            </w:r>
            <w:r w:rsidR="00C21E95">
              <w:rPr>
                <w:rFonts w:ascii="ITC Avant Garde" w:hAnsi="ITC Avant Garde"/>
                <w:sz w:val="18"/>
                <w:szCs w:val="18"/>
              </w:rPr>
              <w:t xml:space="preserve"> de los Lineamientos</w:t>
            </w:r>
            <w:r w:rsidRPr="002A4079">
              <w:rPr>
                <w:rFonts w:ascii="ITC Avant Garde" w:hAnsi="ITC Avant Garde"/>
                <w:sz w:val="18"/>
                <w:szCs w:val="18"/>
              </w:rPr>
              <w:t xml:space="preserve">. </w:t>
            </w:r>
          </w:p>
          <w:p w14:paraId="098952E1" w14:textId="77777777" w:rsidR="002A4079" w:rsidRPr="002A4079" w:rsidRDefault="002A4079" w:rsidP="002A4079">
            <w:pPr>
              <w:jc w:val="both"/>
              <w:rPr>
                <w:rFonts w:ascii="ITC Avant Garde" w:hAnsi="ITC Avant Garde"/>
                <w:sz w:val="18"/>
                <w:szCs w:val="18"/>
              </w:rPr>
            </w:pPr>
          </w:p>
          <w:p w14:paraId="53E4B5B1" w14:textId="3B08E3CD" w:rsidR="002A4079" w:rsidRPr="002A4079" w:rsidRDefault="002A4079" w:rsidP="002A4079">
            <w:pPr>
              <w:jc w:val="both"/>
              <w:rPr>
                <w:rFonts w:ascii="ITC Avant Garde" w:hAnsi="ITC Avant Garde"/>
                <w:b/>
                <w:sz w:val="18"/>
                <w:szCs w:val="18"/>
              </w:rPr>
            </w:pPr>
            <w:r>
              <w:rPr>
                <w:rFonts w:ascii="ITC Avant Garde" w:hAnsi="ITC Avant Garde"/>
                <w:sz w:val="18"/>
                <w:szCs w:val="18"/>
              </w:rPr>
              <w:t xml:space="preserve">Por lo anterior, </w:t>
            </w:r>
            <w:r w:rsidRPr="002A4079">
              <w:rPr>
                <w:rFonts w:ascii="ITC Avant Garde" w:hAnsi="ITC Avant Garde"/>
                <w:sz w:val="18"/>
                <w:szCs w:val="18"/>
              </w:rPr>
              <w:t xml:space="preserve">con la implementación de los Lineamientos se promueve la competencia y la libre concurrencia en los sectores de telecomunicaciones y radiodifusión a través del fomento del despliegue y compartición de infraestructura que ofrece la posibilidad de que un número mayor de concesionarios </w:t>
            </w:r>
            <w:r w:rsidR="00DB5DD2">
              <w:rPr>
                <w:rFonts w:ascii="ITC Avant Garde" w:hAnsi="ITC Avant Garde"/>
                <w:sz w:val="18"/>
                <w:szCs w:val="18"/>
              </w:rPr>
              <w:t>o</w:t>
            </w:r>
            <w:r w:rsidR="001F5471">
              <w:rPr>
                <w:rFonts w:ascii="ITC Avant Garde" w:hAnsi="ITC Avant Garde"/>
                <w:sz w:val="18"/>
                <w:szCs w:val="18"/>
              </w:rPr>
              <w:t xml:space="preserve"> autorizados </w:t>
            </w:r>
            <w:r w:rsidRPr="002A4079">
              <w:rPr>
                <w:rFonts w:ascii="ITC Avant Garde" w:hAnsi="ITC Avant Garde"/>
                <w:sz w:val="18"/>
                <w:szCs w:val="18"/>
              </w:rPr>
              <w:t xml:space="preserve">brinde servicios de telecomunicaciones y radiodifusión y de esta </w:t>
            </w:r>
            <w:r w:rsidRPr="002A4079">
              <w:rPr>
                <w:rFonts w:ascii="ITC Avant Garde" w:hAnsi="ITC Avant Garde"/>
                <w:b/>
                <w:sz w:val="18"/>
                <w:szCs w:val="18"/>
              </w:rPr>
              <w:t xml:space="preserve">forma los usuarios cuenten con una gama más amplia de proveedores a elegir así como servicios más diversos en los cuales los usuarios puedan solicitar el más adecuado para ellos de acuerdo a sus necesidades, gustos y preferencias. </w:t>
            </w:r>
          </w:p>
          <w:p w14:paraId="2B518401" w14:textId="77777777" w:rsidR="002A4079" w:rsidRPr="002A4079" w:rsidRDefault="002A4079" w:rsidP="002A4079">
            <w:pPr>
              <w:jc w:val="both"/>
              <w:rPr>
                <w:rFonts w:ascii="ITC Avant Garde" w:hAnsi="ITC Avant Garde"/>
                <w:b/>
                <w:sz w:val="18"/>
                <w:szCs w:val="18"/>
              </w:rPr>
            </w:pPr>
          </w:p>
          <w:p w14:paraId="081B3826" w14:textId="587882CD" w:rsidR="002A4079" w:rsidRPr="002A4079" w:rsidRDefault="002A4079" w:rsidP="002A4079">
            <w:pPr>
              <w:jc w:val="both"/>
              <w:rPr>
                <w:rFonts w:ascii="ITC Avant Garde" w:hAnsi="ITC Avant Garde"/>
                <w:b/>
                <w:bCs/>
                <w:sz w:val="18"/>
                <w:szCs w:val="18"/>
              </w:rPr>
            </w:pPr>
            <w:r w:rsidRPr="002A4079">
              <w:rPr>
                <w:rFonts w:ascii="ITC Avant Garde" w:hAnsi="ITC Avant Garde"/>
                <w:bCs/>
                <w:sz w:val="18"/>
                <w:szCs w:val="18"/>
                <w:lang w:val="es-419"/>
              </w:rPr>
              <w:t>L</w:t>
            </w:r>
            <w:r w:rsidRPr="002A4079">
              <w:rPr>
                <w:rFonts w:ascii="ITC Avant Garde" w:hAnsi="ITC Avant Garde"/>
                <w:bCs/>
                <w:sz w:val="18"/>
                <w:szCs w:val="18"/>
              </w:rPr>
              <w:t>os Lineamientos funcionan como una herramienta que prevé y elimina ineficiencias en el mercado, entre ellas, aquélla que tiene relación con la naturaleza propia de las redes públicas de telecomunicaciones, ya que éstas se caracterizan por presentar economías de escala significativas, lo que implica que quienes pretendan obtener una participación en el mercado se ven obligados a realizar grandes inversiones en infraestructura que les permita fortalecer su posición frente a aquellos que están establecidos, dentro de los que se destacan los costos hundidos</w:t>
            </w:r>
            <w:r w:rsidRPr="002A4079">
              <w:rPr>
                <w:rFonts w:ascii="ITC Avant Garde" w:hAnsi="ITC Avant Garde"/>
                <w:bCs/>
                <w:sz w:val="18"/>
                <w:szCs w:val="18"/>
                <w:lang w:val="es-ES_tradnl"/>
              </w:rPr>
              <w:t>.</w:t>
            </w:r>
            <w:r w:rsidRPr="002A4079">
              <w:rPr>
                <w:rFonts w:ascii="ITC Avant Garde" w:hAnsi="ITC Avant Garde"/>
                <w:sz w:val="18"/>
                <w:szCs w:val="18"/>
                <w:lang w:val="es-419"/>
              </w:rPr>
              <w:t xml:space="preserve"> Por lo anterior, </w:t>
            </w:r>
            <w:r w:rsidRPr="002A4079">
              <w:rPr>
                <w:rFonts w:ascii="ITC Avant Garde" w:hAnsi="ITC Avant Garde"/>
                <w:b/>
                <w:sz w:val="18"/>
                <w:szCs w:val="18"/>
              </w:rPr>
              <w:t xml:space="preserve">el acceso y compartición de infraestructura </w:t>
            </w:r>
            <w:r w:rsidRPr="002A4079">
              <w:rPr>
                <w:rFonts w:ascii="ITC Avant Garde" w:hAnsi="ITC Avant Garde"/>
                <w:b/>
                <w:bCs/>
                <w:sz w:val="18"/>
                <w:szCs w:val="18"/>
              </w:rPr>
              <w:t>fomenta el uso eficiente de los recursos disponibles, al disminuir todos aquellos gastos en que incurre un entrante</w:t>
            </w:r>
            <w:r w:rsidRPr="002A4079">
              <w:rPr>
                <w:rFonts w:ascii="ITC Avant Garde" w:hAnsi="ITC Avant Garde"/>
                <w:b/>
                <w:bCs/>
                <w:sz w:val="18"/>
                <w:szCs w:val="18"/>
                <w:lang w:val="es-419"/>
              </w:rPr>
              <w:t xml:space="preserve"> fomentando la libre concurrencia y con ello favoreciendo la competencia</w:t>
            </w:r>
            <w:r w:rsidRPr="002A4079">
              <w:rPr>
                <w:rFonts w:ascii="ITC Avant Garde" w:hAnsi="ITC Avant Garde"/>
                <w:b/>
                <w:bCs/>
                <w:sz w:val="18"/>
                <w:szCs w:val="18"/>
              </w:rPr>
              <w:t xml:space="preserve">. </w:t>
            </w:r>
          </w:p>
          <w:p w14:paraId="223EC4D2" w14:textId="77777777" w:rsidR="002A4079" w:rsidRPr="002A4079" w:rsidRDefault="002A4079" w:rsidP="002A4079">
            <w:pPr>
              <w:jc w:val="both"/>
              <w:rPr>
                <w:rFonts w:ascii="ITC Avant Garde" w:hAnsi="ITC Avant Garde"/>
                <w:sz w:val="18"/>
                <w:szCs w:val="18"/>
                <w:lang w:val="es-419"/>
              </w:rPr>
            </w:pPr>
          </w:p>
          <w:p w14:paraId="248D9EA4" w14:textId="6639B5E8" w:rsidR="00A35A74" w:rsidRDefault="002A4079" w:rsidP="00E21B49">
            <w:pPr>
              <w:jc w:val="both"/>
              <w:rPr>
                <w:rFonts w:ascii="ITC Avant Garde" w:hAnsi="ITC Avant Garde"/>
                <w:b/>
                <w:sz w:val="18"/>
                <w:szCs w:val="18"/>
                <w:lang w:val="es-ES_tradnl"/>
              </w:rPr>
            </w:pPr>
            <w:r w:rsidRPr="002A4079">
              <w:rPr>
                <w:rFonts w:ascii="ITC Avant Garde" w:hAnsi="ITC Avant Garde"/>
                <w:sz w:val="18"/>
                <w:szCs w:val="18"/>
                <w:lang w:val="es-419"/>
              </w:rPr>
              <w:t xml:space="preserve">Asimismo, el despliegue de estaciones de radiodifusión también implica grandes inversiones a los potenciales entrantes, por lo que la compartición de infraestructura </w:t>
            </w:r>
            <w:r w:rsidRPr="002A4079">
              <w:rPr>
                <w:rFonts w:ascii="ITC Avant Garde" w:hAnsi="ITC Avant Garde"/>
                <w:b/>
                <w:sz w:val="18"/>
                <w:szCs w:val="18"/>
                <w:lang w:val="es-419"/>
              </w:rPr>
              <w:t>permite reducir costos relacionados con el despliegue que los concesionarios</w:t>
            </w:r>
            <w:r w:rsidR="001F5471">
              <w:rPr>
                <w:rFonts w:ascii="ITC Avant Garde" w:hAnsi="ITC Avant Garde"/>
                <w:b/>
                <w:sz w:val="18"/>
                <w:szCs w:val="18"/>
                <w:lang w:val="es-419"/>
              </w:rPr>
              <w:t xml:space="preserve"> </w:t>
            </w:r>
            <w:r w:rsidR="001F5471" w:rsidRPr="001F5471">
              <w:rPr>
                <w:rFonts w:ascii="ITC Avant Garde" w:hAnsi="ITC Avant Garde"/>
                <w:b/>
                <w:sz w:val="18"/>
                <w:szCs w:val="18"/>
                <w:lang w:val="es-419"/>
              </w:rPr>
              <w:t>y autorizados</w:t>
            </w:r>
            <w:r w:rsidRPr="002A4079">
              <w:rPr>
                <w:rFonts w:ascii="ITC Avant Garde" w:hAnsi="ITC Avant Garde"/>
                <w:b/>
                <w:sz w:val="18"/>
                <w:szCs w:val="18"/>
                <w:lang w:val="es-419"/>
              </w:rPr>
              <w:t xml:space="preserve"> pueden utilizar para generar mejores condiciones de competencia frente a los agentes ya posicionados.</w:t>
            </w:r>
            <w:r w:rsidRPr="002A4079">
              <w:rPr>
                <w:rFonts w:ascii="ITC Avant Garde" w:hAnsi="ITC Avant Garde"/>
                <w:sz w:val="18"/>
                <w:szCs w:val="18"/>
                <w:lang w:val="es-419"/>
              </w:rPr>
              <w:t xml:space="preserve"> </w:t>
            </w:r>
            <w:r w:rsidRPr="002A4079">
              <w:rPr>
                <w:rFonts w:ascii="ITC Avant Garde" w:hAnsi="ITC Avant Garde"/>
                <w:bCs/>
                <w:sz w:val="18"/>
                <w:szCs w:val="18"/>
              </w:rPr>
              <w:t xml:space="preserve">Por otra parte, el establecimiento de un mecanismo a través del cual puedan realizarse despliegues conjuntos, propicia despliegues de infraestructura </w:t>
            </w:r>
            <w:r w:rsidRPr="002A4079">
              <w:rPr>
                <w:rFonts w:ascii="ITC Avant Garde" w:hAnsi="ITC Avant Garde"/>
                <w:sz w:val="18"/>
                <w:szCs w:val="18"/>
                <w:lang w:val="es-ES_tradnl"/>
              </w:rPr>
              <w:t xml:space="preserve">eficientes, ya que a través de la coordinación entre concesionarios </w:t>
            </w:r>
            <w:r w:rsidR="001F5471">
              <w:rPr>
                <w:rFonts w:ascii="ITC Avant Garde" w:hAnsi="ITC Avant Garde"/>
                <w:sz w:val="18"/>
                <w:szCs w:val="18"/>
              </w:rPr>
              <w:t>y</w:t>
            </w:r>
            <w:r w:rsidR="00DB5DD2">
              <w:rPr>
                <w:rFonts w:ascii="ITC Avant Garde" w:hAnsi="ITC Avant Garde"/>
                <w:sz w:val="18"/>
                <w:szCs w:val="18"/>
              </w:rPr>
              <w:t>/o</w:t>
            </w:r>
            <w:r w:rsidR="001F5471">
              <w:rPr>
                <w:rFonts w:ascii="ITC Avant Garde" w:hAnsi="ITC Avant Garde"/>
                <w:sz w:val="18"/>
                <w:szCs w:val="18"/>
              </w:rPr>
              <w:t xml:space="preserve"> autorizados </w:t>
            </w:r>
            <w:r w:rsidRPr="002A4079">
              <w:rPr>
                <w:rFonts w:ascii="ITC Avant Garde" w:hAnsi="ITC Avant Garde"/>
                <w:sz w:val="18"/>
                <w:szCs w:val="18"/>
                <w:lang w:val="es-ES_tradnl"/>
              </w:rPr>
              <w:t xml:space="preserve">se puedan </w:t>
            </w:r>
            <w:r w:rsidRPr="002A4079">
              <w:rPr>
                <w:rFonts w:ascii="ITC Avant Garde" w:hAnsi="ITC Avant Garde"/>
                <w:b/>
                <w:sz w:val="18"/>
                <w:szCs w:val="18"/>
                <w:lang w:val="es-ES_tradnl"/>
              </w:rPr>
              <w:t>disminuir los trabajos de construcción y trámites administrativos con motivo del despliegue así como el impacto en el tránsito de las vías públicas y privadas, teniendo como resultado que un número mayor de concesionarios</w:t>
            </w:r>
            <w:r w:rsidRPr="002A4079">
              <w:rPr>
                <w:rFonts w:ascii="ITC Avant Garde" w:hAnsi="ITC Avant Garde"/>
                <w:b/>
                <w:sz w:val="18"/>
                <w:szCs w:val="18"/>
                <w:lang w:val="es-419"/>
              </w:rPr>
              <w:t xml:space="preserve"> </w:t>
            </w:r>
            <w:r w:rsidR="00DB5DD2">
              <w:rPr>
                <w:rFonts w:ascii="ITC Avant Garde" w:hAnsi="ITC Avant Garde"/>
                <w:b/>
                <w:sz w:val="18"/>
                <w:szCs w:val="18"/>
                <w:lang w:val="es-419"/>
              </w:rPr>
              <w:t>o</w:t>
            </w:r>
            <w:r w:rsidR="001F5471" w:rsidRPr="001F5471">
              <w:rPr>
                <w:rFonts w:ascii="ITC Avant Garde" w:hAnsi="ITC Avant Garde"/>
                <w:b/>
                <w:sz w:val="18"/>
                <w:szCs w:val="18"/>
                <w:lang w:val="es-419"/>
              </w:rPr>
              <w:t xml:space="preserve"> autorizados </w:t>
            </w:r>
            <w:r w:rsidRPr="002A4079">
              <w:rPr>
                <w:rFonts w:ascii="ITC Avant Garde" w:hAnsi="ITC Avant Garde"/>
                <w:b/>
                <w:sz w:val="18"/>
                <w:szCs w:val="18"/>
                <w:lang w:val="es-419"/>
              </w:rPr>
              <w:t>compitan para brindar servicios de telecomunicaciones y radiodifusión</w:t>
            </w:r>
            <w:r w:rsidRPr="002A4079">
              <w:rPr>
                <w:rFonts w:ascii="ITC Avant Garde" w:hAnsi="ITC Avant Garde"/>
                <w:b/>
                <w:sz w:val="18"/>
                <w:szCs w:val="18"/>
                <w:lang w:val="es-ES_tradnl"/>
              </w:rPr>
              <w:t xml:space="preserve">  y con ello brindar dichos servicios en mejores condiciones a los usuarios.</w:t>
            </w:r>
          </w:p>
          <w:p w14:paraId="4D2CF727" w14:textId="0DDF561D" w:rsidR="009170E3" w:rsidRDefault="009170E3" w:rsidP="00E21B49">
            <w:pPr>
              <w:jc w:val="both"/>
              <w:rPr>
                <w:rFonts w:ascii="ITC Avant Garde" w:hAnsi="ITC Avant Garde"/>
                <w:b/>
                <w:bCs/>
                <w:sz w:val="18"/>
                <w:szCs w:val="18"/>
              </w:rPr>
            </w:pPr>
          </w:p>
          <w:p w14:paraId="16D6EC92" w14:textId="2B58E142" w:rsidR="00A35A74" w:rsidRPr="00DD06A0" w:rsidRDefault="00A35A74" w:rsidP="00E21B49">
            <w:pPr>
              <w:jc w:val="both"/>
              <w:rPr>
                <w:rFonts w:ascii="ITC Avant Garde" w:hAnsi="ITC Avant Garde"/>
                <w:sz w:val="18"/>
                <w:szCs w:val="18"/>
              </w:rPr>
            </w:pPr>
          </w:p>
        </w:tc>
      </w:tr>
    </w:tbl>
    <w:p w14:paraId="7A85DABE" w14:textId="08882CA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31472E02" w14:textId="77777777" w:rsidTr="00D500A9">
        <w:tc>
          <w:tcPr>
            <w:tcW w:w="8828" w:type="dxa"/>
          </w:tcPr>
          <w:p w14:paraId="5E4C9E6C" w14:textId="77777777" w:rsidR="00FE1FF6" w:rsidRDefault="00FE1FF6" w:rsidP="00FE1FF6">
            <w:pPr>
              <w:jc w:val="both"/>
              <w:rPr>
                <w:rFonts w:ascii="ITC Avant Garde" w:hAnsi="ITC Avant Garde"/>
                <w:b/>
                <w:sz w:val="18"/>
                <w:szCs w:val="18"/>
              </w:rPr>
            </w:pPr>
            <w:r>
              <w:rPr>
                <w:rFonts w:ascii="ITC Avant Garde" w:hAnsi="ITC Avant Garde"/>
                <w:b/>
                <w:sz w:val="18"/>
                <w:szCs w:val="18"/>
              </w:rPr>
              <w:t>13.- Indique, por grupo de población, los costos</w:t>
            </w:r>
            <w:r>
              <w:rPr>
                <w:rStyle w:val="Refdenotaalpie"/>
                <w:rFonts w:ascii="ITC Avant Garde" w:hAnsi="ITC Avant Garde"/>
                <w:b/>
                <w:sz w:val="18"/>
                <w:szCs w:val="18"/>
              </w:rPr>
              <w:footnoteReference w:id="19"/>
            </w:r>
            <w:r>
              <w:rPr>
                <w:rFonts w:ascii="ITC Avant Garde" w:hAnsi="ITC Avant Garde"/>
                <w:b/>
                <w:sz w:val="18"/>
                <w:szCs w:val="18"/>
              </w:rPr>
              <w:t xml:space="preserve"> y los beneficios más significativos derivados de la propuesta de regulación. </w:t>
            </w:r>
          </w:p>
          <w:p w14:paraId="3C667C1D" w14:textId="77777777" w:rsidR="00FE1FF6" w:rsidRDefault="00FE1FF6" w:rsidP="00FE1FF6">
            <w:pPr>
              <w:jc w:val="both"/>
              <w:rPr>
                <w:rFonts w:ascii="ITC Avant Garde" w:hAnsi="ITC Avant Garde"/>
                <w:sz w:val="18"/>
                <w:szCs w:val="18"/>
              </w:rPr>
            </w:pPr>
            <w:r>
              <w:rPr>
                <w:rFonts w:ascii="ITC Avant Garde" w:hAnsi="ITC Avant Garde"/>
                <w:sz w:val="18"/>
                <w:szCs w:val="18"/>
              </w:rPr>
              <w:t xml:space="preserve">Para la estimación cuantitativa, asigne un valor en pesos a las ganancias y pérdidas generadas con la regulación propuesta, especificando lo conducente para cada tipo de población </w:t>
            </w:r>
            <w:r>
              <w:rPr>
                <w:rFonts w:ascii="ITC Avant Garde" w:hAnsi="ITC Avant Garde"/>
                <w:sz w:val="18"/>
                <w:szCs w:val="18"/>
              </w:rPr>
              <w:lastRenderedPageBreak/>
              <w:t>afectada. Si su argumentación es no cuantificable, indique las imposiciones o las eficiencias generadas con la regulación propuesta. Agregue las filas que considere necesarias.</w:t>
            </w:r>
          </w:p>
          <w:p w14:paraId="42B42712" w14:textId="77777777" w:rsidR="00FE1FF6" w:rsidRDefault="00FE1FF6" w:rsidP="00FE1FF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014"/>
              <w:gridCol w:w="1843"/>
              <w:gridCol w:w="1559"/>
              <w:gridCol w:w="1628"/>
            </w:tblGrid>
            <w:tr w:rsidR="0068308E" w14:paraId="7B0D3DF5" w14:textId="77777777" w:rsidTr="006D71B6">
              <w:trPr>
                <w:jc w:val="center"/>
              </w:trPr>
              <w:tc>
                <w:tcPr>
                  <w:tcW w:w="8602"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5B197794" w14:textId="77777777" w:rsidR="0068308E" w:rsidRDefault="0068308E" w:rsidP="0068308E">
                  <w:pPr>
                    <w:jc w:val="center"/>
                    <w:rPr>
                      <w:rFonts w:ascii="ITC Avant Garde" w:hAnsi="ITC Avant Garde"/>
                      <w:b/>
                      <w:sz w:val="18"/>
                      <w:szCs w:val="18"/>
                    </w:rPr>
                  </w:pPr>
                  <w:r>
                    <w:rPr>
                      <w:rFonts w:ascii="ITC Avant Garde" w:hAnsi="ITC Avant Garde"/>
                      <w:b/>
                      <w:sz w:val="18"/>
                      <w:szCs w:val="18"/>
                    </w:rPr>
                    <w:t>Estimación Cuantitativa</w:t>
                  </w:r>
                </w:p>
              </w:tc>
            </w:tr>
            <w:tr w:rsidR="0068308E" w14:paraId="6A91E1A6" w14:textId="77777777" w:rsidTr="006D71B6">
              <w:trPr>
                <w:jc w:val="center"/>
              </w:trPr>
              <w:tc>
                <w:tcPr>
                  <w:tcW w:w="155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60ECE00" w14:textId="77777777" w:rsidR="0068308E" w:rsidRDefault="0068308E" w:rsidP="0068308E">
                  <w:pPr>
                    <w:jc w:val="center"/>
                    <w:rPr>
                      <w:rFonts w:ascii="ITC Avant Garde" w:hAnsi="ITC Avant Garde"/>
                      <w:b/>
                      <w:sz w:val="18"/>
                      <w:szCs w:val="18"/>
                    </w:rPr>
                  </w:pPr>
                </w:p>
                <w:p w14:paraId="4101A25A" w14:textId="77777777" w:rsidR="0068308E" w:rsidRDefault="0068308E" w:rsidP="0068308E">
                  <w:pPr>
                    <w:jc w:val="center"/>
                    <w:rPr>
                      <w:rFonts w:ascii="ITC Avant Garde" w:hAnsi="ITC Avant Garde"/>
                      <w:b/>
                      <w:sz w:val="18"/>
                      <w:szCs w:val="18"/>
                    </w:rPr>
                  </w:pPr>
                  <w:r>
                    <w:rPr>
                      <w:rFonts w:ascii="ITC Avant Garde" w:hAnsi="ITC Avant Garde"/>
                      <w:b/>
                      <w:sz w:val="18"/>
                      <w:szCs w:val="18"/>
                    </w:rPr>
                    <w:t>Población</w:t>
                  </w:r>
                </w:p>
              </w:tc>
              <w:tc>
                <w:tcPr>
                  <w:tcW w:w="201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6BE340E" w14:textId="77777777" w:rsidR="0068308E" w:rsidRDefault="0068308E" w:rsidP="0068308E">
                  <w:pPr>
                    <w:jc w:val="center"/>
                    <w:rPr>
                      <w:rFonts w:ascii="ITC Avant Garde" w:hAnsi="ITC Avant Garde"/>
                      <w:b/>
                      <w:sz w:val="18"/>
                      <w:szCs w:val="18"/>
                    </w:rPr>
                  </w:pPr>
                  <w:r>
                    <w:rPr>
                      <w:rFonts w:ascii="ITC Avant Garde" w:hAnsi="ITC Avant Garde"/>
                      <w:b/>
                      <w:sz w:val="18"/>
                      <w:szCs w:val="18"/>
                    </w:rPr>
                    <w:t xml:space="preserve">Descripción </w:t>
                  </w:r>
                </w:p>
              </w:tc>
              <w:tc>
                <w:tcPr>
                  <w:tcW w:w="184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9DFE35C" w14:textId="77777777" w:rsidR="0068308E" w:rsidRDefault="0068308E" w:rsidP="0068308E">
                  <w:pPr>
                    <w:jc w:val="center"/>
                    <w:rPr>
                      <w:rFonts w:ascii="ITC Avant Garde" w:hAnsi="ITC Avant Garde"/>
                      <w:b/>
                      <w:sz w:val="18"/>
                      <w:szCs w:val="18"/>
                    </w:rPr>
                  </w:pPr>
                  <w:r>
                    <w:rPr>
                      <w:rFonts w:ascii="ITC Avant Garde" w:hAnsi="ITC Avant Garde"/>
                      <w:b/>
                      <w:sz w:val="18"/>
                      <w:szCs w:val="18"/>
                    </w:rPr>
                    <w:t>Costos</w:t>
                  </w:r>
                </w:p>
              </w:tc>
              <w:tc>
                <w:tcPr>
                  <w:tcW w:w="1559" w:type="dxa"/>
                  <w:tcBorders>
                    <w:top w:val="single" w:sz="4" w:space="0" w:color="auto"/>
                    <w:left w:val="single" w:sz="4" w:space="0" w:color="auto"/>
                    <w:bottom w:val="single" w:sz="2" w:space="0" w:color="auto"/>
                    <w:right w:val="single" w:sz="4" w:space="0" w:color="auto"/>
                  </w:tcBorders>
                  <w:shd w:val="clear" w:color="auto" w:fill="A8D08D" w:themeFill="accent6" w:themeFillTint="99"/>
                  <w:vAlign w:val="center"/>
                  <w:hideMark/>
                </w:tcPr>
                <w:p w14:paraId="1D223E61" w14:textId="77777777" w:rsidR="0068308E" w:rsidRDefault="0068308E" w:rsidP="0068308E">
                  <w:pPr>
                    <w:jc w:val="center"/>
                    <w:rPr>
                      <w:rFonts w:ascii="ITC Avant Garde" w:hAnsi="ITC Avant Garde"/>
                      <w:b/>
                      <w:sz w:val="18"/>
                      <w:szCs w:val="18"/>
                    </w:rPr>
                  </w:pPr>
                  <w:r>
                    <w:rPr>
                      <w:rFonts w:ascii="ITC Avant Garde" w:hAnsi="ITC Avant Garde"/>
                      <w:b/>
                      <w:sz w:val="18"/>
                      <w:szCs w:val="18"/>
                    </w:rPr>
                    <w:t>Beneficios</w:t>
                  </w:r>
                </w:p>
              </w:tc>
              <w:tc>
                <w:tcPr>
                  <w:tcW w:w="162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5BFCFC0" w14:textId="77777777" w:rsidR="0068308E" w:rsidRDefault="0068308E" w:rsidP="0068308E">
                  <w:pPr>
                    <w:jc w:val="center"/>
                    <w:rPr>
                      <w:rFonts w:ascii="ITC Avant Garde" w:hAnsi="ITC Avant Garde"/>
                      <w:b/>
                      <w:sz w:val="18"/>
                      <w:szCs w:val="18"/>
                    </w:rPr>
                  </w:pPr>
                  <w:r>
                    <w:rPr>
                      <w:rFonts w:ascii="ITC Avant Garde" w:hAnsi="ITC Avant Garde"/>
                      <w:b/>
                      <w:sz w:val="18"/>
                      <w:szCs w:val="18"/>
                    </w:rPr>
                    <w:t>Beneficio Neto</w:t>
                  </w:r>
                </w:p>
              </w:tc>
            </w:tr>
            <w:tr w:rsidR="0068308E" w14:paraId="51013CBE" w14:textId="77777777" w:rsidTr="006D71B6">
              <w:trPr>
                <w:jc w:val="center"/>
              </w:trPr>
              <w:tc>
                <w:tcPr>
                  <w:tcW w:w="1558" w:type="dxa"/>
                  <w:tcBorders>
                    <w:top w:val="single" w:sz="4" w:space="0" w:color="auto"/>
                    <w:left w:val="single" w:sz="4" w:space="0" w:color="auto"/>
                    <w:bottom w:val="single" w:sz="4" w:space="0" w:color="auto"/>
                    <w:right w:val="single" w:sz="4" w:space="0" w:color="auto"/>
                  </w:tcBorders>
                  <w:hideMark/>
                </w:tcPr>
                <w:p w14:paraId="798A8288" w14:textId="3FAB1117" w:rsidR="0068308E" w:rsidRDefault="00C6120B" w:rsidP="0068308E">
                  <w:pPr>
                    <w:jc w:val="center"/>
                    <w:rPr>
                      <w:rFonts w:ascii="ITC Avant Garde" w:hAnsi="ITC Avant Garde"/>
                      <w:sz w:val="18"/>
                      <w:szCs w:val="18"/>
                    </w:rPr>
                  </w:pPr>
                  <w:sdt>
                    <w:sdtPr>
                      <w:rPr>
                        <w:rFonts w:ascii="ITC Avant Garde" w:hAnsi="ITC Avant Garde"/>
                        <w:sz w:val="18"/>
                        <w:szCs w:val="18"/>
                      </w:rPr>
                      <w:alias w:val="Población"/>
                      <w:tag w:val="Población"/>
                      <w:id w:val="402642889"/>
                      <w:placeholder>
                        <w:docPart w:val="B23BDAA3F1FB4AB69722A8FC8169A20F"/>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DB5DD2">
                        <w:rPr>
                          <w:rFonts w:ascii="ITC Avant Garde" w:hAnsi="ITC Avant Garde"/>
                          <w:sz w:val="18"/>
                          <w:szCs w:val="18"/>
                        </w:rPr>
                        <w:t>Concesionarios</w:t>
                      </w:r>
                    </w:sdtContent>
                  </w:sdt>
                  <w:r w:rsidR="00DB5DD2">
                    <w:rPr>
                      <w:rFonts w:ascii="ITC Avant Garde" w:hAnsi="ITC Avant Garde"/>
                      <w:sz w:val="18"/>
                      <w:szCs w:val="18"/>
                    </w:rPr>
                    <w:t xml:space="preserve"> y Autorizados</w:t>
                  </w:r>
                </w:p>
              </w:tc>
              <w:tc>
                <w:tcPr>
                  <w:tcW w:w="2014" w:type="dxa"/>
                  <w:tcBorders>
                    <w:top w:val="single" w:sz="4" w:space="0" w:color="auto"/>
                    <w:left w:val="single" w:sz="4" w:space="0" w:color="auto"/>
                    <w:bottom w:val="single" w:sz="4" w:space="0" w:color="auto"/>
                    <w:right w:val="single" w:sz="4" w:space="0" w:color="auto"/>
                  </w:tcBorders>
                </w:tcPr>
                <w:p w14:paraId="51BE8474" w14:textId="46A6969E" w:rsidR="0068308E" w:rsidRDefault="0068308E" w:rsidP="0068308E">
                  <w:pPr>
                    <w:jc w:val="both"/>
                    <w:rPr>
                      <w:rFonts w:ascii="ITC Avant Garde" w:hAnsi="ITC Avant Garde"/>
                      <w:sz w:val="18"/>
                      <w:szCs w:val="18"/>
                    </w:rPr>
                  </w:pPr>
                  <w:r>
                    <w:rPr>
                      <w:rFonts w:ascii="ITC Avant Garde" w:hAnsi="ITC Avant Garde"/>
                      <w:sz w:val="18"/>
                      <w:szCs w:val="18"/>
                    </w:rPr>
                    <w:t>Resolución de desacuerdos de compartición, tomando en cuenta 6 desacuerdos al año.</w:t>
                  </w:r>
                </w:p>
                <w:p w14:paraId="14EC4975" w14:textId="77777777" w:rsidR="0068308E" w:rsidRDefault="0068308E" w:rsidP="0068308E">
                  <w:pPr>
                    <w:jc w:val="both"/>
                    <w:rPr>
                      <w:rFonts w:ascii="ITC Avant Garde" w:hAnsi="ITC Avant Garde"/>
                      <w:sz w:val="18"/>
                      <w:szCs w:val="18"/>
                    </w:rPr>
                  </w:pPr>
                </w:p>
              </w:tc>
              <w:tc>
                <w:tcPr>
                  <w:tcW w:w="1843" w:type="dxa"/>
                  <w:tcBorders>
                    <w:top w:val="single" w:sz="4" w:space="0" w:color="auto"/>
                    <w:left w:val="single" w:sz="4" w:space="0" w:color="auto"/>
                    <w:bottom w:val="single" w:sz="4" w:space="0" w:color="auto"/>
                    <w:right w:val="single" w:sz="4" w:space="0" w:color="auto"/>
                  </w:tcBorders>
                  <w:hideMark/>
                </w:tcPr>
                <w:p w14:paraId="47CAD5E2" w14:textId="77777777" w:rsidR="0068308E" w:rsidRDefault="0068308E" w:rsidP="0068308E">
                  <w:pPr>
                    <w:rPr>
                      <w:rFonts w:ascii="ITC Avant Garde" w:hAnsi="ITC Avant Garde"/>
                      <w:sz w:val="18"/>
                      <w:szCs w:val="18"/>
                    </w:rPr>
                  </w:pPr>
                </w:p>
                <w:p w14:paraId="4B7C2AC6" w14:textId="77777777" w:rsidR="0068308E" w:rsidRDefault="0068308E" w:rsidP="0068308E">
                  <w:pPr>
                    <w:rPr>
                      <w:rFonts w:ascii="ITC Avant Garde" w:hAnsi="ITC Avant Garde"/>
                      <w:sz w:val="18"/>
                      <w:szCs w:val="18"/>
                    </w:rPr>
                  </w:pPr>
                  <w:r>
                    <w:rPr>
                      <w:rFonts w:ascii="ITC Avant Garde" w:hAnsi="ITC Avant Garde"/>
                      <w:sz w:val="18"/>
                      <w:szCs w:val="18"/>
                    </w:rPr>
                    <w:t xml:space="preserve">$2,563,636 pesos a </w:t>
                  </w:r>
                </w:p>
                <w:p w14:paraId="7581C871" w14:textId="77777777" w:rsidR="0068308E" w:rsidRDefault="0068308E" w:rsidP="0068308E">
                  <w:pPr>
                    <w:rPr>
                      <w:rFonts w:ascii="ITC Avant Garde" w:hAnsi="ITC Avant Garde"/>
                      <w:sz w:val="18"/>
                      <w:szCs w:val="18"/>
                    </w:rPr>
                  </w:pPr>
                  <w:r>
                    <w:rPr>
                      <w:rFonts w:ascii="ITC Avant Garde" w:hAnsi="ITC Avant Garde"/>
                      <w:sz w:val="18"/>
                      <w:szCs w:val="18"/>
                    </w:rPr>
                    <w:t>$6,300,000 pesos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F38114" w14:textId="77777777" w:rsidR="0068308E" w:rsidRDefault="0068308E" w:rsidP="0068308E">
                  <w:pPr>
                    <w:rPr>
                      <w:rFonts w:ascii="ITC Avant Garde" w:hAnsi="ITC Avant Garde"/>
                      <w:sz w:val="18"/>
                      <w:szCs w:val="18"/>
                    </w:rPr>
                  </w:pPr>
                </w:p>
                <w:p w14:paraId="2EAB90A4" w14:textId="77777777" w:rsidR="0068308E" w:rsidRDefault="0068308E" w:rsidP="0068308E">
                  <w:pPr>
                    <w:rPr>
                      <w:rFonts w:ascii="ITC Avant Garde" w:hAnsi="ITC Avant Garde"/>
                      <w:sz w:val="18"/>
                      <w:szCs w:val="18"/>
                    </w:rPr>
                  </w:pPr>
                  <w:r>
                    <w:rPr>
                      <w:rFonts w:ascii="ITC Avant Garde" w:hAnsi="ITC Avant Garde"/>
                      <w:sz w:val="18"/>
                      <w:szCs w:val="18"/>
                    </w:rPr>
                    <w:t>$481,828,460 pesos a $1,032, 489,557 pesos</w:t>
                  </w:r>
                </w:p>
              </w:tc>
              <w:tc>
                <w:tcPr>
                  <w:tcW w:w="16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D8BC26" w14:textId="77777777" w:rsidR="0068308E" w:rsidRDefault="0068308E" w:rsidP="0068308E">
                  <w:pPr>
                    <w:jc w:val="both"/>
                    <w:rPr>
                      <w:rFonts w:ascii="ITC Avant Garde" w:hAnsi="ITC Avant Garde"/>
                      <w:sz w:val="18"/>
                      <w:szCs w:val="18"/>
                    </w:rPr>
                  </w:pPr>
                </w:p>
                <w:p w14:paraId="43B6A5BE" w14:textId="77777777" w:rsidR="0068308E" w:rsidRDefault="0068308E" w:rsidP="0068308E">
                  <w:pPr>
                    <w:jc w:val="both"/>
                    <w:rPr>
                      <w:rFonts w:ascii="ITC Avant Garde" w:hAnsi="ITC Avant Garde"/>
                      <w:sz w:val="18"/>
                      <w:szCs w:val="18"/>
                    </w:rPr>
                  </w:pPr>
                  <w:r>
                    <w:rPr>
                      <w:rFonts w:ascii="ITC Avant Garde" w:hAnsi="ITC Avant Garde"/>
                      <w:sz w:val="18"/>
                      <w:szCs w:val="18"/>
                    </w:rPr>
                    <w:t>$479,264,823 a $1,026,189,557 pesos</w:t>
                  </w:r>
                </w:p>
              </w:tc>
            </w:tr>
          </w:tbl>
          <w:p w14:paraId="745EF614" w14:textId="77777777" w:rsidR="00FE1FF6" w:rsidRDefault="00FE1FF6" w:rsidP="00FE1FF6">
            <w:pPr>
              <w:ind w:left="360"/>
              <w:jc w:val="center"/>
              <w:rPr>
                <w:rFonts w:ascii="ITC Avant Garde" w:hAnsi="ITC Avant Garde"/>
                <w:b/>
                <w:sz w:val="18"/>
                <w:szCs w:val="18"/>
              </w:rPr>
            </w:pPr>
          </w:p>
          <w:p w14:paraId="7A135094" w14:textId="77777777" w:rsidR="00FE1FF6" w:rsidRDefault="00FE1FF6" w:rsidP="00FE1FF6">
            <w:pPr>
              <w:jc w:val="both"/>
              <w:rPr>
                <w:rFonts w:ascii="ITC Avant Garde" w:hAnsi="ITC Avant Garde"/>
                <w:b/>
                <w:color w:val="FF0000"/>
                <w:sz w:val="18"/>
                <w:szCs w:val="18"/>
              </w:rPr>
            </w:pPr>
            <w:r>
              <w:rPr>
                <w:rFonts w:ascii="ITC Avant Garde" w:hAnsi="ITC Avant Garde"/>
                <w:b/>
                <w:color w:val="FF0000"/>
                <w:sz w:val="18"/>
                <w:szCs w:val="18"/>
              </w:rPr>
              <w:t>Costos</w:t>
            </w:r>
          </w:p>
          <w:p w14:paraId="52072C95" w14:textId="77777777" w:rsidR="00FE1FF6" w:rsidRDefault="00FE1FF6" w:rsidP="00FE1FF6">
            <w:pPr>
              <w:rPr>
                <w:rFonts w:ascii="ITC Avant Garde" w:hAnsi="ITC Avant Garde"/>
                <w:b/>
                <w:sz w:val="18"/>
                <w:szCs w:val="18"/>
              </w:rPr>
            </w:pPr>
          </w:p>
          <w:p w14:paraId="784642D7" w14:textId="77777777" w:rsidR="00FE1FF6" w:rsidRDefault="00FE1FF6" w:rsidP="00FE1FF6">
            <w:pPr>
              <w:jc w:val="both"/>
              <w:rPr>
                <w:rFonts w:ascii="ITC Avant Garde" w:hAnsi="ITC Avant Garde"/>
                <w:b/>
                <w:sz w:val="18"/>
                <w:szCs w:val="18"/>
                <w:u w:val="single"/>
              </w:rPr>
            </w:pPr>
            <w:r>
              <w:rPr>
                <w:rFonts w:ascii="ITC Avant Garde" w:hAnsi="ITC Avant Garde"/>
                <w:b/>
                <w:sz w:val="18"/>
                <w:szCs w:val="18"/>
                <w:u w:val="single"/>
              </w:rPr>
              <w:t xml:space="preserve">Honorarios de despacho </w:t>
            </w:r>
          </w:p>
          <w:p w14:paraId="3A7F35D5" w14:textId="77777777" w:rsidR="00FE1FF6" w:rsidRDefault="00FE1FF6" w:rsidP="00FE1FF6">
            <w:pPr>
              <w:jc w:val="both"/>
              <w:rPr>
                <w:rFonts w:ascii="ITC Avant Garde" w:hAnsi="ITC Avant Garde"/>
                <w:sz w:val="18"/>
                <w:szCs w:val="18"/>
              </w:rPr>
            </w:pPr>
          </w:p>
          <w:p w14:paraId="3D40EC71" w14:textId="0CDB3427" w:rsidR="00FE1FF6" w:rsidRDefault="00FE1FF6" w:rsidP="00FE1FF6">
            <w:pPr>
              <w:jc w:val="both"/>
              <w:rPr>
                <w:rFonts w:ascii="ITC Avant Garde" w:hAnsi="ITC Avant Garde"/>
                <w:sz w:val="18"/>
                <w:szCs w:val="18"/>
              </w:rPr>
            </w:pPr>
            <w:r>
              <w:rPr>
                <w:rFonts w:ascii="ITC Avant Garde" w:hAnsi="ITC Avant Garde"/>
                <w:sz w:val="18"/>
                <w:szCs w:val="18"/>
              </w:rPr>
              <w:t>Se considera que la contratación de abogados se realiza actualmente al tramitar un desacuerdo, entonces, se supone que, de un periodo de 45 días hábiles para presentar los desacuerdos, el 45% es dedicado a las labores adicionales a que obligan los Lineamientos, resultando el equivalente a 20 días hábiles, por lo que, al considerar un costo mínimo de $10,000 al día y un costo máximo de $25,000 se tiene lo siguiente:</w:t>
            </w:r>
          </w:p>
          <w:p w14:paraId="7EBB9080" w14:textId="77777777" w:rsidR="00FE1FF6" w:rsidRDefault="00FE1FF6" w:rsidP="00FE1FF6">
            <w:pPr>
              <w:jc w:val="both"/>
              <w:rPr>
                <w:rFonts w:ascii="ITC Avant Garde" w:hAnsi="ITC Avant Garde"/>
                <w:sz w:val="18"/>
                <w:szCs w:val="18"/>
              </w:rPr>
            </w:pPr>
          </w:p>
          <w:p w14:paraId="7CA37C73" w14:textId="77777777" w:rsidR="00FE1FF6" w:rsidRDefault="00FE1FF6" w:rsidP="00FE1FF6">
            <w:pPr>
              <w:jc w:val="both"/>
              <w:rPr>
                <w:rFonts w:ascii="ITC Avant Garde" w:hAnsi="ITC Avant Garde"/>
                <w:sz w:val="18"/>
                <w:szCs w:val="18"/>
              </w:rPr>
            </w:pPr>
            <w:r>
              <w:rPr>
                <w:rFonts w:ascii="ITC Avant Garde" w:hAnsi="ITC Avant Garde"/>
                <w:sz w:val="18"/>
                <w:szCs w:val="18"/>
              </w:rPr>
              <w:t>Costo mínimo: ($10,000.00 * 20 días hábiles) =$200,000.00</w:t>
            </w:r>
            <w:r>
              <w:rPr>
                <w:rStyle w:val="Refdenotaalpie"/>
                <w:rFonts w:ascii="ITC Avant Garde" w:hAnsi="ITC Avant Garde"/>
                <w:sz w:val="18"/>
                <w:szCs w:val="18"/>
              </w:rPr>
              <w:footnoteReference w:id="20"/>
            </w:r>
          </w:p>
          <w:p w14:paraId="26EA5505" w14:textId="77777777" w:rsidR="00FE1FF6" w:rsidRDefault="00FE1FF6" w:rsidP="00FE1FF6">
            <w:pPr>
              <w:jc w:val="both"/>
              <w:rPr>
                <w:rFonts w:ascii="ITC Avant Garde" w:hAnsi="ITC Avant Garde"/>
                <w:sz w:val="18"/>
                <w:szCs w:val="18"/>
              </w:rPr>
            </w:pPr>
            <w:r>
              <w:rPr>
                <w:rFonts w:ascii="ITC Avant Garde" w:hAnsi="ITC Avant Garde"/>
                <w:sz w:val="18"/>
                <w:szCs w:val="18"/>
              </w:rPr>
              <w:t>Costo máximo: ($25,000.00 * 20 días hábiles) =$500,000.00</w:t>
            </w:r>
          </w:p>
          <w:p w14:paraId="06CC636E" w14:textId="77777777" w:rsidR="00FE1FF6" w:rsidRDefault="00FE1FF6" w:rsidP="00FE1FF6">
            <w:pPr>
              <w:jc w:val="both"/>
              <w:rPr>
                <w:rFonts w:ascii="ITC Avant Garde" w:hAnsi="ITC Avant Garde"/>
                <w:sz w:val="18"/>
                <w:szCs w:val="18"/>
              </w:rPr>
            </w:pPr>
          </w:p>
          <w:p w14:paraId="6A0F38CB" w14:textId="15558483" w:rsidR="00FE1FF6" w:rsidRDefault="00FE1FF6" w:rsidP="00FE1FF6">
            <w:pPr>
              <w:jc w:val="both"/>
              <w:rPr>
                <w:rFonts w:ascii="ITC Avant Garde" w:hAnsi="ITC Avant Garde"/>
                <w:sz w:val="18"/>
                <w:szCs w:val="18"/>
              </w:rPr>
            </w:pPr>
            <w:r>
              <w:rPr>
                <w:rFonts w:ascii="ITC Avant Garde" w:hAnsi="ITC Avant Garde"/>
                <w:sz w:val="18"/>
                <w:szCs w:val="18"/>
              </w:rPr>
              <w:t xml:space="preserve">Por lo anterior, los honorarios se consideran en un rango de $200,000.00 – $500,000.00 pesos por operador. </w:t>
            </w:r>
          </w:p>
          <w:p w14:paraId="6502A8AC" w14:textId="77777777" w:rsidR="00FE1FF6" w:rsidRDefault="00FE1FF6" w:rsidP="00FE1FF6">
            <w:pPr>
              <w:jc w:val="both"/>
              <w:rPr>
                <w:rFonts w:ascii="ITC Avant Garde" w:hAnsi="ITC Avant Garde"/>
                <w:sz w:val="18"/>
                <w:szCs w:val="18"/>
              </w:rPr>
            </w:pPr>
          </w:p>
          <w:p w14:paraId="320DC206" w14:textId="77777777" w:rsidR="00FE1FF6" w:rsidRDefault="00FE1FF6" w:rsidP="00FE1FF6">
            <w:pPr>
              <w:jc w:val="both"/>
              <w:rPr>
                <w:rFonts w:ascii="ITC Avant Garde" w:hAnsi="ITC Avant Garde"/>
                <w:b/>
                <w:sz w:val="18"/>
                <w:szCs w:val="18"/>
                <w:u w:val="single"/>
              </w:rPr>
            </w:pPr>
            <w:r>
              <w:rPr>
                <w:rFonts w:ascii="ITC Avant Garde" w:hAnsi="ITC Avant Garde"/>
                <w:b/>
                <w:sz w:val="18"/>
                <w:szCs w:val="18"/>
                <w:u w:val="single"/>
              </w:rPr>
              <w:t xml:space="preserve">Peritos </w:t>
            </w:r>
          </w:p>
          <w:p w14:paraId="54D93D77" w14:textId="77777777" w:rsidR="00FE1FF6" w:rsidRDefault="00FE1FF6" w:rsidP="00FE1FF6">
            <w:pPr>
              <w:jc w:val="both"/>
              <w:rPr>
                <w:rFonts w:ascii="ITC Avant Garde" w:hAnsi="ITC Avant Garde"/>
                <w:sz w:val="18"/>
                <w:szCs w:val="18"/>
              </w:rPr>
            </w:pPr>
          </w:p>
          <w:p w14:paraId="2D17DD8A" w14:textId="77777777" w:rsidR="00FE1FF6" w:rsidRDefault="00FE1FF6" w:rsidP="00FE1FF6">
            <w:pPr>
              <w:jc w:val="both"/>
              <w:rPr>
                <w:rFonts w:ascii="ITC Avant Garde" w:hAnsi="ITC Avant Garde"/>
                <w:sz w:val="18"/>
                <w:szCs w:val="18"/>
              </w:rPr>
            </w:pPr>
            <w:r>
              <w:rPr>
                <w:rFonts w:ascii="ITC Avant Garde" w:hAnsi="ITC Avant Garde"/>
                <w:sz w:val="18"/>
                <w:szCs w:val="18"/>
              </w:rPr>
              <w:t>Por otra parte, cada operador podría requerir de contratar peritos, cuya experiencia es considerada como semejante a la de un subdirector o director, por lo que su salario mensual estaría en el rango de $ 30,000 – $ 55,000 pesos, por un periodo máximo considerado de 10 días hábiles. Si se considera que hay 22 días hábiles por mes, se tiene lo siguiente:</w:t>
            </w:r>
          </w:p>
          <w:p w14:paraId="079AD2C6" w14:textId="77777777" w:rsidR="00FE1FF6" w:rsidRDefault="00FE1FF6" w:rsidP="00FE1FF6">
            <w:pPr>
              <w:jc w:val="both"/>
              <w:rPr>
                <w:rFonts w:ascii="ITC Avant Garde" w:hAnsi="ITC Avant Garde"/>
                <w:sz w:val="18"/>
                <w:szCs w:val="18"/>
              </w:rPr>
            </w:pPr>
          </w:p>
          <w:p w14:paraId="5994AF06" w14:textId="77777777" w:rsidR="00FE1FF6" w:rsidRDefault="00FE1FF6" w:rsidP="00FE1FF6">
            <w:pPr>
              <w:jc w:val="both"/>
              <w:rPr>
                <w:rFonts w:ascii="ITC Avant Garde" w:hAnsi="ITC Avant Garde"/>
                <w:sz w:val="18"/>
                <w:szCs w:val="18"/>
              </w:rPr>
            </w:pPr>
            <w:r>
              <w:rPr>
                <w:rFonts w:ascii="ITC Avant Garde" w:hAnsi="ITC Avant Garde"/>
                <w:sz w:val="18"/>
                <w:szCs w:val="18"/>
              </w:rPr>
              <w:t>Costo mínimo: ($30,000.00/22 días hábiles) *10 días =$13,636.36</w:t>
            </w:r>
          </w:p>
          <w:p w14:paraId="380B62C1" w14:textId="77777777" w:rsidR="00FE1FF6" w:rsidRDefault="00FE1FF6" w:rsidP="00FE1FF6">
            <w:pPr>
              <w:jc w:val="both"/>
              <w:rPr>
                <w:rFonts w:ascii="ITC Avant Garde" w:hAnsi="ITC Avant Garde"/>
                <w:sz w:val="18"/>
                <w:szCs w:val="18"/>
              </w:rPr>
            </w:pPr>
            <w:r>
              <w:rPr>
                <w:rFonts w:ascii="ITC Avant Garde" w:hAnsi="ITC Avant Garde"/>
                <w:sz w:val="18"/>
                <w:szCs w:val="18"/>
              </w:rPr>
              <w:t>Costo máximo: ($55,000.00/22 días hábiles) *10 días =$25,000.00</w:t>
            </w:r>
          </w:p>
          <w:p w14:paraId="27D85D55" w14:textId="77777777" w:rsidR="00FE1FF6" w:rsidRDefault="00FE1FF6" w:rsidP="00FE1FF6">
            <w:pPr>
              <w:jc w:val="both"/>
              <w:rPr>
                <w:rFonts w:ascii="ITC Avant Garde" w:hAnsi="ITC Avant Garde"/>
                <w:sz w:val="18"/>
                <w:szCs w:val="18"/>
              </w:rPr>
            </w:pPr>
          </w:p>
          <w:p w14:paraId="328149D7" w14:textId="77777777" w:rsidR="00FE1FF6" w:rsidRDefault="00FE1FF6" w:rsidP="00FE1FF6">
            <w:pPr>
              <w:jc w:val="both"/>
              <w:rPr>
                <w:rFonts w:ascii="ITC Avant Garde" w:hAnsi="ITC Avant Garde"/>
                <w:sz w:val="18"/>
                <w:szCs w:val="18"/>
              </w:rPr>
            </w:pPr>
            <w:r>
              <w:rPr>
                <w:rFonts w:ascii="ITC Avant Garde" w:hAnsi="ITC Avant Garde"/>
                <w:sz w:val="18"/>
                <w:szCs w:val="18"/>
              </w:rPr>
              <w:t>El salario comparable resulta en un rango de $ 13,636.36 – $ 25,000 pesos por operador.</w:t>
            </w:r>
          </w:p>
          <w:p w14:paraId="24FA8D48" w14:textId="77777777" w:rsidR="00FE1FF6" w:rsidRDefault="00FE1FF6" w:rsidP="00FE1FF6">
            <w:pPr>
              <w:jc w:val="both"/>
              <w:rPr>
                <w:rFonts w:ascii="ITC Avant Garde" w:hAnsi="ITC Avant Garde"/>
                <w:sz w:val="18"/>
                <w:szCs w:val="18"/>
              </w:rPr>
            </w:pPr>
          </w:p>
          <w:p w14:paraId="3B0AC445" w14:textId="476F96FE" w:rsidR="00FE1FF6" w:rsidRDefault="00FE1FF6" w:rsidP="00FE1FF6">
            <w:pPr>
              <w:jc w:val="both"/>
              <w:rPr>
                <w:rFonts w:ascii="ITC Avant Garde" w:hAnsi="ITC Avant Garde"/>
                <w:sz w:val="18"/>
                <w:szCs w:val="18"/>
              </w:rPr>
            </w:pPr>
            <w:r>
              <w:rPr>
                <w:rFonts w:ascii="ITC Avant Garde" w:hAnsi="ITC Avant Garde"/>
                <w:sz w:val="18"/>
                <w:szCs w:val="18"/>
              </w:rPr>
              <w:t xml:space="preserve">No existe una frecuencia fija, depende de la demanda por servicios de compartición, así como de la capacidad y voluntad de los operadores para llegar a un acuerdo respecto a la compartición de infraestructura. Sin embargo, tomando en cuenta los desacuerdos presentados ante el Instituto sobre las ofertas de referencia de compartición de infraestructura para años anteriores, se considera que la presentación de desacuerdos </w:t>
            </w:r>
            <w:r w:rsidR="00D13064">
              <w:rPr>
                <w:rFonts w:ascii="ITC Avant Garde" w:hAnsi="ITC Avant Garde"/>
                <w:sz w:val="18"/>
                <w:szCs w:val="18"/>
              </w:rPr>
              <w:t>podría ser</w:t>
            </w:r>
            <w:r>
              <w:rPr>
                <w:rFonts w:ascii="ITC Avant Garde" w:hAnsi="ITC Avant Garde"/>
                <w:sz w:val="18"/>
                <w:szCs w:val="18"/>
              </w:rPr>
              <w:t xml:space="preserve"> de 6 desacuerdos por año. Lo anterior considera la cantidad máxima de desacuerdos recibidos para años anteriores (2014: 2, 2015: 2, 2016: 6, 2017: 5).</w:t>
            </w:r>
          </w:p>
          <w:p w14:paraId="27185EFD" w14:textId="77777777" w:rsidR="00FE1FF6" w:rsidRDefault="00FE1FF6" w:rsidP="00FE1FF6">
            <w:pPr>
              <w:jc w:val="both"/>
              <w:rPr>
                <w:rFonts w:ascii="ITC Avant Garde" w:hAnsi="ITC Avant Garde"/>
                <w:sz w:val="18"/>
                <w:szCs w:val="18"/>
              </w:rPr>
            </w:pPr>
          </w:p>
          <w:p w14:paraId="6D00D42B" w14:textId="77777777" w:rsidR="00FE1FF6" w:rsidRDefault="00FE1FF6" w:rsidP="00FE1FF6">
            <w:pPr>
              <w:jc w:val="both"/>
              <w:rPr>
                <w:rFonts w:ascii="ITC Avant Garde" w:hAnsi="ITC Avant Garde"/>
                <w:sz w:val="18"/>
                <w:szCs w:val="18"/>
              </w:rPr>
            </w:pPr>
            <w:r>
              <w:rPr>
                <w:rFonts w:ascii="ITC Avant Garde" w:hAnsi="ITC Avant Garde"/>
                <w:sz w:val="18"/>
                <w:szCs w:val="18"/>
              </w:rPr>
              <w:lastRenderedPageBreak/>
              <w:t>En seguimiento de lo anterior, y considerando que en cada uno de los desacuerdos se presentan las disputas entre dos operadores, se tendría lo siguiente:</w:t>
            </w:r>
          </w:p>
          <w:p w14:paraId="53D861AB" w14:textId="77777777" w:rsidR="00FE1FF6" w:rsidRDefault="00FE1FF6" w:rsidP="00FE1FF6">
            <w:pPr>
              <w:jc w:val="both"/>
              <w:rPr>
                <w:rFonts w:ascii="ITC Avant Garde" w:hAnsi="ITC Avant Garde"/>
                <w:sz w:val="18"/>
                <w:szCs w:val="18"/>
              </w:rPr>
            </w:pPr>
          </w:p>
          <w:p w14:paraId="2F27B444" w14:textId="77777777" w:rsidR="00FE1FF6" w:rsidRDefault="00FE1FF6" w:rsidP="00FE1FF6">
            <w:pPr>
              <w:jc w:val="both"/>
              <w:rPr>
                <w:rFonts w:ascii="ITC Avant Garde" w:hAnsi="ITC Avant Garde"/>
                <w:sz w:val="18"/>
                <w:szCs w:val="18"/>
              </w:rPr>
            </w:pPr>
            <w:r>
              <w:rPr>
                <w:rFonts w:ascii="ITC Avant Garde" w:hAnsi="ITC Avant Garde"/>
                <w:sz w:val="18"/>
                <w:szCs w:val="18"/>
              </w:rPr>
              <w:t>Costo mínimo: = ((costo mínimo por honorarios al despacho + costo mínimo por la contratación de peritos) * número de operadores por desacuerdo) * número máximo de desacuerdos presentados al año</w:t>
            </w:r>
          </w:p>
          <w:p w14:paraId="213B51B2" w14:textId="77777777" w:rsidR="00FE1FF6" w:rsidRDefault="00FE1FF6" w:rsidP="00FE1FF6">
            <w:pPr>
              <w:jc w:val="both"/>
              <w:rPr>
                <w:rFonts w:ascii="ITC Avant Garde" w:hAnsi="ITC Avant Garde"/>
                <w:sz w:val="18"/>
                <w:szCs w:val="18"/>
              </w:rPr>
            </w:pPr>
            <w:r>
              <w:rPr>
                <w:rFonts w:ascii="ITC Avant Garde" w:hAnsi="ITC Avant Garde"/>
                <w:sz w:val="18"/>
                <w:szCs w:val="18"/>
              </w:rPr>
              <w:t>Costo mínimo = (($200,000.00 + $13,636.36) * 2) * 6 = $2,563,636.32</w:t>
            </w:r>
          </w:p>
          <w:p w14:paraId="7BB9EDF4" w14:textId="77777777" w:rsidR="00FE1FF6" w:rsidRDefault="00FE1FF6" w:rsidP="00FE1FF6">
            <w:pPr>
              <w:jc w:val="both"/>
              <w:rPr>
                <w:rFonts w:ascii="ITC Avant Garde" w:hAnsi="ITC Avant Garde"/>
                <w:sz w:val="18"/>
                <w:szCs w:val="18"/>
              </w:rPr>
            </w:pPr>
          </w:p>
          <w:p w14:paraId="26EAB71B" w14:textId="77777777" w:rsidR="00FE1FF6" w:rsidRDefault="00FE1FF6" w:rsidP="00FE1FF6">
            <w:pPr>
              <w:jc w:val="both"/>
              <w:rPr>
                <w:rFonts w:ascii="ITC Avant Garde" w:hAnsi="ITC Avant Garde"/>
                <w:sz w:val="18"/>
                <w:szCs w:val="18"/>
              </w:rPr>
            </w:pPr>
            <w:r>
              <w:rPr>
                <w:rFonts w:ascii="ITC Avant Garde" w:hAnsi="ITC Avant Garde"/>
                <w:sz w:val="18"/>
                <w:szCs w:val="18"/>
              </w:rPr>
              <w:t>Costo máximo: = ((costo máximo por honorarios al despacho + costo máximo por la contratación de peritos) * número de operadores por desacuerdo) * número máximo de desacuerdos presentados al año</w:t>
            </w:r>
          </w:p>
          <w:p w14:paraId="157F5E41" w14:textId="77777777" w:rsidR="00FE1FF6" w:rsidRDefault="00FE1FF6" w:rsidP="00FE1FF6">
            <w:pPr>
              <w:jc w:val="both"/>
              <w:rPr>
                <w:rFonts w:ascii="ITC Avant Garde" w:hAnsi="ITC Avant Garde"/>
                <w:sz w:val="18"/>
                <w:szCs w:val="18"/>
              </w:rPr>
            </w:pPr>
          </w:p>
          <w:p w14:paraId="524F961D" w14:textId="77777777" w:rsidR="00FE1FF6" w:rsidRDefault="00FE1FF6" w:rsidP="00FE1FF6">
            <w:pPr>
              <w:jc w:val="both"/>
              <w:rPr>
                <w:rFonts w:ascii="ITC Avant Garde" w:hAnsi="ITC Avant Garde"/>
                <w:sz w:val="18"/>
                <w:szCs w:val="18"/>
              </w:rPr>
            </w:pPr>
            <w:r>
              <w:rPr>
                <w:rFonts w:ascii="ITC Avant Garde" w:hAnsi="ITC Avant Garde"/>
                <w:sz w:val="18"/>
                <w:szCs w:val="18"/>
              </w:rPr>
              <w:t>Costo máximo: (($500,000.00 + $25,000.00) * 2) * 6 =$6,300,000.00</w:t>
            </w:r>
          </w:p>
          <w:p w14:paraId="523EC0B5" w14:textId="77777777" w:rsidR="00FE1FF6" w:rsidRDefault="00FE1FF6" w:rsidP="00FE1FF6">
            <w:pPr>
              <w:jc w:val="both"/>
              <w:rPr>
                <w:rFonts w:ascii="ITC Avant Garde" w:hAnsi="ITC Avant Garde"/>
                <w:sz w:val="18"/>
                <w:szCs w:val="18"/>
              </w:rPr>
            </w:pPr>
          </w:p>
          <w:p w14:paraId="4C73C85A" w14:textId="77777777" w:rsidR="00FE1FF6" w:rsidRDefault="00FE1FF6" w:rsidP="00FE1FF6">
            <w:pPr>
              <w:jc w:val="both"/>
              <w:rPr>
                <w:rFonts w:ascii="ITC Avant Garde" w:hAnsi="ITC Avant Garde"/>
                <w:sz w:val="18"/>
                <w:szCs w:val="18"/>
              </w:rPr>
            </w:pPr>
            <w:r>
              <w:rPr>
                <w:rFonts w:ascii="ITC Avant Garde" w:hAnsi="ITC Avant Garde"/>
                <w:sz w:val="18"/>
                <w:szCs w:val="18"/>
              </w:rPr>
              <w:t>Por lo anterior, para la resolución de desacuerdos se considera un costo mínimo de $2,563,636.32 pesos y un costo máximo de $6,300,000.00 pesos.</w:t>
            </w:r>
          </w:p>
          <w:p w14:paraId="10DA146B" w14:textId="77777777" w:rsidR="00FE1FF6" w:rsidRDefault="00FE1FF6" w:rsidP="00FE1FF6">
            <w:pPr>
              <w:jc w:val="both"/>
              <w:rPr>
                <w:rFonts w:ascii="ITC Avant Garde" w:hAnsi="ITC Avant Garde"/>
                <w:sz w:val="18"/>
                <w:szCs w:val="18"/>
                <w:highlight w:val="yellow"/>
              </w:rPr>
            </w:pPr>
          </w:p>
          <w:p w14:paraId="194DF9AE" w14:textId="77777777" w:rsidR="00FE1FF6" w:rsidRDefault="00FE1FF6" w:rsidP="00FE1FF6">
            <w:pPr>
              <w:jc w:val="both"/>
              <w:rPr>
                <w:rFonts w:ascii="ITC Avant Garde" w:hAnsi="ITC Avant Garde"/>
                <w:sz w:val="18"/>
                <w:szCs w:val="18"/>
                <w:highlight w:val="yellow"/>
              </w:rPr>
            </w:pPr>
          </w:p>
          <w:p w14:paraId="5F705383" w14:textId="77777777" w:rsidR="00FE1FF6" w:rsidRDefault="00FE1FF6" w:rsidP="00FE1FF6">
            <w:pPr>
              <w:jc w:val="both"/>
              <w:rPr>
                <w:rFonts w:ascii="ITC Avant Garde" w:hAnsi="ITC Avant Garde"/>
                <w:b/>
                <w:color w:val="FF0000"/>
                <w:sz w:val="18"/>
                <w:szCs w:val="18"/>
              </w:rPr>
            </w:pPr>
            <w:r>
              <w:rPr>
                <w:rFonts w:ascii="ITC Avant Garde" w:hAnsi="ITC Avant Garde"/>
                <w:b/>
                <w:color w:val="FF0000"/>
                <w:sz w:val="18"/>
                <w:szCs w:val="18"/>
              </w:rPr>
              <w:t>Beneficios</w:t>
            </w:r>
          </w:p>
          <w:p w14:paraId="7340B77B" w14:textId="77777777" w:rsidR="00FE1FF6" w:rsidRDefault="00FE1FF6" w:rsidP="00FE1FF6">
            <w:pPr>
              <w:jc w:val="both"/>
              <w:rPr>
                <w:rFonts w:ascii="ITC Avant Garde" w:hAnsi="ITC Avant Garde"/>
                <w:sz w:val="18"/>
                <w:szCs w:val="18"/>
                <w:highlight w:val="yellow"/>
              </w:rPr>
            </w:pPr>
          </w:p>
          <w:p w14:paraId="14CBE34C" w14:textId="77777777" w:rsidR="00FE1FF6" w:rsidRDefault="00FE1FF6" w:rsidP="00FE1FF6">
            <w:pPr>
              <w:jc w:val="both"/>
              <w:rPr>
                <w:rFonts w:ascii="ITC Avant Garde" w:hAnsi="ITC Avant Garde"/>
                <w:sz w:val="18"/>
                <w:szCs w:val="18"/>
              </w:rPr>
            </w:pPr>
            <w:r>
              <w:rPr>
                <w:rFonts w:ascii="ITC Avant Garde" w:hAnsi="ITC Avant Garde"/>
                <w:sz w:val="18"/>
                <w:szCs w:val="18"/>
              </w:rPr>
              <w:t>Respecto a las telecomunicaciones móviles, según la GSMA</w:t>
            </w:r>
            <w:r>
              <w:rPr>
                <w:vertAlign w:val="superscript"/>
              </w:rPr>
              <w:footnoteReference w:id="21"/>
            </w:r>
            <w:r>
              <w:rPr>
                <w:rFonts w:ascii="ITC Avant Garde" w:hAnsi="ITC Avant Garde"/>
                <w:sz w:val="18"/>
                <w:szCs w:val="18"/>
              </w:rPr>
              <w:t>, para la India, se ha estimado que la compartición podría permitir a los operadores ahorrar aproximadamente 30% en costos de capital y operativos. Los componentes pasivos podrían constituir hasta el 50% de costo total de la red por lo que un ahorro del 30% podría reducir los costos totales hasta en un 15%. En consecuencia, se considera un rango de ahorro de 7-15%.</w:t>
            </w:r>
          </w:p>
          <w:p w14:paraId="6CDB8697" w14:textId="77777777" w:rsidR="00FE1FF6" w:rsidRDefault="00FE1FF6" w:rsidP="00FE1FF6">
            <w:pPr>
              <w:jc w:val="both"/>
              <w:rPr>
                <w:rFonts w:ascii="ITC Avant Garde" w:hAnsi="ITC Avant Garde"/>
                <w:sz w:val="18"/>
                <w:szCs w:val="18"/>
              </w:rPr>
            </w:pPr>
          </w:p>
          <w:p w14:paraId="3CC74099" w14:textId="0508B1C5" w:rsidR="00FE1FF6" w:rsidRDefault="00FE1FF6" w:rsidP="00FE1FF6">
            <w:pPr>
              <w:jc w:val="both"/>
              <w:rPr>
                <w:rFonts w:ascii="ITC Avant Garde" w:hAnsi="ITC Avant Garde"/>
                <w:sz w:val="18"/>
                <w:szCs w:val="18"/>
              </w:rPr>
            </w:pPr>
            <w:r>
              <w:rPr>
                <w:rFonts w:ascii="ITC Avant Garde" w:hAnsi="ITC Avant Garde"/>
                <w:sz w:val="18"/>
                <w:szCs w:val="18"/>
              </w:rPr>
              <w:t>Por lo que, para conocer el ahorro por compartición, es necesario calcular el costo por obras civiles. Al respecto, el Parlamento Europeo y el Consejo de la Unión Europea ha</w:t>
            </w:r>
            <w:r w:rsidR="00E25CD4">
              <w:rPr>
                <w:rFonts w:ascii="ITC Avant Garde" w:hAnsi="ITC Avant Garde"/>
                <w:sz w:val="18"/>
                <w:szCs w:val="18"/>
              </w:rPr>
              <w:t>n</w:t>
            </w:r>
            <w:r>
              <w:rPr>
                <w:rFonts w:ascii="ITC Avant Garde" w:hAnsi="ITC Avant Garde"/>
                <w:sz w:val="18"/>
                <w:szCs w:val="18"/>
              </w:rPr>
              <w:t xml:space="preserve"> establecido en la Directiva 2014/61/UE, que los trabajos de obra civil representan aproximadamente el 80% del costo total del despliegue de redes. Es así que, utilizando cifras del BIT, se puede conocer la inversión anual por parte de concesionarios distintos del AEP</w:t>
            </w:r>
            <w:r w:rsidR="001F5471">
              <w:rPr>
                <w:rFonts w:ascii="ITC Avant Garde" w:hAnsi="ITC Avant Garde"/>
                <w:sz w:val="18"/>
                <w:szCs w:val="18"/>
              </w:rPr>
              <w:t xml:space="preserve"> y autorizados</w:t>
            </w:r>
            <w:r>
              <w:rPr>
                <w:rFonts w:ascii="ITC Avant Garde" w:hAnsi="ITC Avant Garde"/>
                <w:sz w:val="18"/>
                <w:szCs w:val="18"/>
              </w:rPr>
              <w:t xml:space="preserve"> para obras civiles, como se muestra a continuación </w:t>
            </w:r>
          </w:p>
          <w:p w14:paraId="4305FD3B" w14:textId="77777777" w:rsidR="00FE1FF6" w:rsidRDefault="00FE1FF6" w:rsidP="00FE1FF6">
            <w:pPr>
              <w:jc w:val="both"/>
              <w:rPr>
                <w:rFonts w:ascii="ITC Avant Garde" w:hAnsi="ITC Avant Garde"/>
                <w:sz w:val="18"/>
                <w:szCs w:val="18"/>
              </w:rPr>
            </w:pPr>
          </w:p>
          <w:p w14:paraId="57D09D7E" w14:textId="77777777" w:rsidR="00FE1FF6" w:rsidRDefault="00FE1FF6" w:rsidP="00FE1FF6">
            <w:pPr>
              <w:jc w:val="both"/>
              <w:rPr>
                <w:rFonts w:ascii="ITC Avant Garde" w:hAnsi="ITC Avant Garde"/>
                <w:sz w:val="18"/>
                <w:szCs w:val="18"/>
              </w:rPr>
            </w:pPr>
            <w:r>
              <w:rPr>
                <w:rFonts w:ascii="ITC Avant Garde" w:hAnsi="ITC Avant Garde"/>
                <w:sz w:val="18"/>
                <w:szCs w:val="18"/>
              </w:rPr>
              <w:t xml:space="preserve">Inversión anual por obras civiles: Inversión total registrada * 0.8 </w:t>
            </w:r>
          </w:p>
          <w:p w14:paraId="7936DB8A" w14:textId="77777777" w:rsidR="00FE1FF6" w:rsidRDefault="00FE1FF6" w:rsidP="00FE1FF6">
            <w:pPr>
              <w:jc w:val="both"/>
              <w:rPr>
                <w:rFonts w:ascii="ITC Avant Garde" w:hAnsi="ITC Avant Garde"/>
                <w:sz w:val="18"/>
                <w:szCs w:val="18"/>
              </w:rPr>
            </w:pPr>
          </w:p>
          <w:p w14:paraId="48912522" w14:textId="76765344" w:rsidR="00FE1FF6" w:rsidRDefault="00FE1FF6" w:rsidP="00FE1FF6">
            <w:pPr>
              <w:jc w:val="both"/>
              <w:rPr>
                <w:rFonts w:ascii="ITC Avant Garde" w:hAnsi="ITC Avant Garde"/>
                <w:sz w:val="18"/>
                <w:szCs w:val="18"/>
              </w:rPr>
            </w:pPr>
            <w:r>
              <w:rPr>
                <w:rFonts w:ascii="ITC Avant Garde" w:hAnsi="ITC Avant Garde"/>
                <w:sz w:val="18"/>
                <w:szCs w:val="18"/>
              </w:rPr>
              <w:t>En seguimiento de lo anterior y allegándose de información reportada al Instituto acerca de obras civiles</w:t>
            </w:r>
            <w:r w:rsidR="00D13064">
              <w:rPr>
                <w:rFonts w:ascii="ITC Avant Garde" w:hAnsi="ITC Avant Garde"/>
                <w:sz w:val="18"/>
                <w:szCs w:val="18"/>
              </w:rPr>
              <w:t xml:space="preserve"> del AEP</w:t>
            </w:r>
            <w:r w:rsidR="000537E8" w:rsidRPr="000537E8">
              <w:rPr>
                <w:rFonts w:ascii="ITC Avant Garde" w:hAnsi="ITC Avant Garde"/>
                <w:sz w:val="18"/>
                <w:szCs w:val="18"/>
              </w:rPr>
              <w:t xml:space="preserve">, </w:t>
            </w:r>
            <w:r w:rsidR="00D13064">
              <w:rPr>
                <w:rFonts w:ascii="ITC Avant Garde" w:hAnsi="ITC Avant Garde"/>
                <w:sz w:val="18"/>
                <w:szCs w:val="18"/>
              </w:rPr>
              <w:t>podríamos suponer</w:t>
            </w:r>
            <w:r>
              <w:rPr>
                <w:rFonts w:ascii="ITC Avant Garde" w:hAnsi="ITC Avant Garde"/>
                <w:sz w:val="18"/>
                <w:szCs w:val="18"/>
              </w:rPr>
              <w:t xml:space="preserve"> que operadores distintos del AEP llevan a cabo alrededor de 156</w:t>
            </w:r>
            <w:r>
              <w:rPr>
                <w:rStyle w:val="Refdenotaalpie"/>
                <w:sz w:val="20"/>
                <w:szCs w:val="20"/>
              </w:rPr>
              <w:footnoteReference w:id="22"/>
            </w:r>
            <w:r>
              <w:rPr>
                <w:rStyle w:val="Refdenotaalpie"/>
                <w:sz w:val="20"/>
                <w:szCs w:val="20"/>
              </w:rPr>
              <w:t xml:space="preserve"> </w:t>
            </w:r>
            <w:r>
              <w:rPr>
                <w:rFonts w:ascii="ITC Avant Garde" w:hAnsi="ITC Avant Garde"/>
                <w:sz w:val="18"/>
                <w:szCs w:val="18"/>
              </w:rPr>
              <w:t xml:space="preserve">obras civiles anuales, por lo que al dividir el monto total de la inversión anual </w:t>
            </w:r>
            <w:r w:rsidR="00A84904">
              <w:rPr>
                <w:rFonts w:ascii="ITC Avant Garde" w:hAnsi="ITC Avant Garde"/>
                <w:sz w:val="18"/>
                <w:szCs w:val="18"/>
              </w:rPr>
              <w:t>de</w:t>
            </w:r>
            <w:r>
              <w:rPr>
                <w:rFonts w:ascii="ITC Avant Garde" w:hAnsi="ITC Avant Garde"/>
                <w:sz w:val="18"/>
                <w:szCs w:val="18"/>
              </w:rPr>
              <w:t xml:space="preserve"> obras civiles, entre el número de obras civiles que se llevan a cabo, se obtiene el costo por obra civil realizado por operadores distintos al AEP, como se muestra a continuación:</w:t>
            </w:r>
          </w:p>
          <w:p w14:paraId="034A67B1" w14:textId="77777777" w:rsidR="00FE1FF6" w:rsidRDefault="00FE1FF6" w:rsidP="00FE1FF6">
            <w:pPr>
              <w:jc w:val="both"/>
              <w:rPr>
                <w:rFonts w:ascii="ITC Avant Garde" w:hAnsi="ITC Avant Garde"/>
                <w:sz w:val="18"/>
                <w:szCs w:val="18"/>
              </w:rPr>
            </w:pPr>
          </w:p>
          <w:p w14:paraId="587898B6" w14:textId="77777777" w:rsidR="00FE1FF6" w:rsidRDefault="00FE1FF6" w:rsidP="00FE1FF6">
            <w:pPr>
              <w:jc w:val="both"/>
              <w:rPr>
                <w:rFonts w:ascii="ITC Avant Garde" w:hAnsi="ITC Avant Garde"/>
                <w:sz w:val="18"/>
                <w:szCs w:val="18"/>
              </w:rPr>
            </w:pPr>
            <w:r>
              <w:rPr>
                <w:rFonts w:ascii="ITC Avant Garde" w:hAnsi="ITC Avant Garde"/>
                <w:sz w:val="18"/>
                <w:szCs w:val="18"/>
              </w:rPr>
              <w:t>Costo por obra civil: Inversión anual por obras civiles/ número de obras civiles realizadas al año</w:t>
            </w:r>
          </w:p>
          <w:p w14:paraId="25876CCA" w14:textId="77777777" w:rsidR="00FE1FF6" w:rsidRDefault="00FE1FF6" w:rsidP="00FE1FF6">
            <w:pPr>
              <w:jc w:val="both"/>
              <w:rPr>
                <w:rFonts w:ascii="ITC Avant Garde" w:hAnsi="ITC Avant Garde"/>
                <w:sz w:val="18"/>
                <w:szCs w:val="18"/>
              </w:rPr>
            </w:pPr>
            <w:r>
              <w:rPr>
                <w:rFonts w:ascii="ITC Avant Garde" w:hAnsi="ITC Avant Garde"/>
                <w:sz w:val="18"/>
                <w:szCs w:val="18"/>
              </w:rPr>
              <w:t>Costo por obra civil: $17,896,485,661 pesos</w:t>
            </w:r>
            <w:r>
              <w:rPr>
                <w:rStyle w:val="Refdenotaalpie"/>
                <w:rFonts w:ascii="ITC Avant Garde" w:hAnsi="ITC Avant Garde"/>
                <w:sz w:val="18"/>
                <w:szCs w:val="18"/>
              </w:rPr>
              <w:footnoteReference w:id="23"/>
            </w:r>
            <w:r>
              <w:rPr>
                <w:rFonts w:ascii="ITC Avant Garde" w:hAnsi="ITC Avant Garde"/>
                <w:sz w:val="18"/>
                <w:szCs w:val="18"/>
              </w:rPr>
              <w:t xml:space="preserve"> / 156 =$114,721,061 pesos</w:t>
            </w:r>
          </w:p>
          <w:p w14:paraId="576556BA" w14:textId="77777777" w:rsidR="00FE1FF6" w:rsidRDefault="00FE1FF6" w:rsidP="00FE1FF6">
            <w:pPr>
              <w:jc w:val="both"/>
              <w:rPr>
                <w:rFonts w:ascii="ITC Avant Garde" w:hAnsi="ITC Avant Garde"/>
                <w:sz w:val="18"/>
                <w:szCs w:val="18"/>
              </w:rPr>
            </w:pPr>
          </w:p>
          <w:p w14:paraId="65BCF323" w14:textId="77777777" w:rsidR="00FE1FF6" w:rsidRDefault="00FE1FF6" w:rsidP="00FE1FF6">
            <w:pPr>
              <w:jc w:val="both"/>
              <w:rPr>
                <w:rFonts w:ascii="ITC Avant Garde" w:hAnsi="ITC Avant Garde"/>
                <w:sz w:val="18"/>
                <w:szCs w:val="18"/>
              </w:rPr>
            </w:pPr>
            <w:r>
              <w:rPr>
                <w:rFonts w:ascii="ITC Avant Garde" w:hAnsi="ITC Avant Garde"/>
                <w:sz w:val="18"/>
                <w:szCs w:val="18"/>
              </w:rPr>
              <w:t>Con el objeto de calcular cual es el costo aproximado de 6 obras civiles (considerando 6 desacuerdos al año) se obtiene lo siguiente:</w:t>
            </w:r>
          </w:p>
          <w:p w14:paraId="1CC87031" w14:textId="77777777" w:rsidR="00FE1FF6" w:rsidRDefault="00FE1FF6" w:rsidP="00FE1FF6">
            <w:pPr>
              <w:jc w:val="both"/>
              <w:rPr>
                <w:rFonts w:ascii="ITC Avant Garde" w:hAnsi="ITC Avant Garde"/>
                <w:sz w:val="18"/>
                <w:szCs w:val="18"/>
              </w:rPr>
            </w:pPr>
          </w:p>
          <w:p w14:paraId="5084BF8C" w14:textId="77777777" w:rsidR="00FE1FF6" w:rsidRDefault="00FE1FF6" w:rsidP="00FE1FF6">
            <w:pPr>
              <w:jc w:val="both"/>
              <w:rPr>
                <w:rFonts w:ascii="ITC Avant Garde" w:hAnsi="ITC Avant Garde"/>
                <w:sz w:val="18"/>
                <w:szCs w:val="18"/>
              </w:rPr>
            </w:pPr>
            <w:r>
              <w:rPr>
                <w:rFonts w:ascii="ITC Avant Garde" w:hAnsi="ITC Avant Garde"/>
                <w:sz w:val="18"/>
                <w:szCs w:val="18"/>
              </w:rPr>
              <w:lastRenderedPageBreak/>
              <w:t>Costo de 6 obras civiles al año: Costo por obra civil * 6</w:t>
            </w:r>
          </w:p>
          <w:p w14:paraId="0FB53D19" w14:textId="77777777" w:rsidR="00FE1FF6" w:rsidRDefault="00FE1FF6" w:rsidP="00FE1FF6">
            <w:pPr>
              <w:jc w:val="both"/>
              <w:rPr>
                <w:rFonts w:ascii="ITC Avant Garde" w:hAnsi="ITC Avant Garde"/>
                <w:sz w:val="18"/>
                <w:szCs w:val="18"/>
              </w:rPr>
            </w:pPr>
            <w:r>
              <w:rPr>
                <w:rFonts w:ascii="ITC Avant Garde" w:hAnsi="ITC Avant Garde"/>
                <w:sz w:val="18"/>
                <w:szCs w:val="18"/>
              </w:rPr>
              <w:t>Costo de 6 obras civiles al año:  $114,721,062 * 6 = $688,326,372</w:t>
            </w:r>
          </w:p>
          <w:p w14:paraId="36F59663" w14:textId="77777777" w:rsidR="00FE1FF6" w:rsidRDefault="00FE1FF6" w:rsidP="00FE1FF6">
            <w:pPr>
              <w:jc w:val="both"/>
              <w:rPr>
                <w:rFonts w:ascii="ITC Avant Garde" w:hAnsi="ITC Avant Garde"/>
                <w:sz w:val="18"/>
                <w:szCs w:val="18"/>
              </w:rPr>
            </w:pPr>
          </w:p>
          <w:p w14:paraId="0697378C" w14:textId="77777777" w:rsidR="00FE1FF6" w:rsidRDefault="00FE1FF6" w:rsidP="00FE1FF6">
            <w:pPr>
              <w:jc w:val="both"/>
              <w:rPr>
                <w:rFonts w:ascii="ITC Avant Garde" w:hAnsi="ITC Avant Garde"/>
                <w:sz w:val="18"/>
                <w:szCs w:val="18"/>
              </w:rPr>
            </w:pPr>
            <w:r>
              <w:rPr>
                <w:rFonts w:ascii="ITC Avant Garde" w:hAnsi="ITC Avant Garde"/>
                <w:sz w:val="18"/>
                <w:szCs w:val="18"/>
              </w:rPr>
              <w:t>Finalmente, para calcular el ahorro de 7% al 15%por realizar compartición de infraestructura en los 6 desacuerdos establecidos, se realiza la siguiente operación:</w:t>
            </w:r>
          </w:p>
          <w:p w14:paraId="723AB8B1" w14:textId="77777777" w:rsidR="00FE1FF6" w:rsidRDefault="00FE1FF6" w:rsidP="00FE1FF6">
            <w:pPr>
              <w:jc w:val="both"/>
              <w:rPr>
                <w:rFonts w:ascii="ITC Avant Garde" w:hAnsi="ITC Avant Garde"/>
                <w:sz w:val="18"/>
                <w:szCs w:val="18"/>
              </w:rPr>
            </w:pPr>
          </w:p>
          <w:p w14:paraId="51CC5F67" w14:textId="77777777" w:rsidR="00FE1FF6" w:rsidRDefault="00FE1FF6" w:rsidP="00FE1FF6">
            <w:pPr>
              <w:jc w:val="both"/>
              <w:rPr>
                <w:rFonts w:ascii="ITC Avant Garde" w:hAnsi="ITC Avant Garde"/>
                <w:sz w:val="18"/>
                <w:szCs w:val="18"/>
              </w:rPr>
            </w:pPr>
            <w:r>
              <w:rPr>
                <w:rFonts w:ascii="ITC Avant Garde" w:hAnsi="ITC Avant Garde"/>
                <w:sz w:val="18"/>
                <w:szCs w:val="18"/>
              </w:rPr>
              <w:t>Ahorro de 7% por compartir infraestructura: Costo de 6 obras civiles al año * 0.7</w:t>
            </w:r>
          </w:p>
          <w:p w14:paraId="2874CB0F" w14:textId="77777777" w:rsidR="00FE1FF6" w:rsidRDefault="00FE1FF6" w:rsidP="00FE1FF6">
            <w:pPr>
              <w:jc w:val="both"/>
              <w:rPr>
                <w:rFonts w:ascii="ITC Avant Garde" w:hAnsi="ITC Avant Garde"/>
                <w:sz w:val="18"/>
                <w:szCs w:val="18"/>
              </w:rPr>
            </w:pPr>
            <w:r>
              <w:rPr>
                <w:rFonts w:ascii="ITC Avant Garde" w:hAnsi="ITC Avant Garde"/>
                <w:sz w:val="18"/>
                <w:szCs w:val="18"/>
              </w:rPr>
              <w:t>Ahorro de 7% por compartir infraestructura: $688,326,372 * 0.7 = $481,828,460 pesos</w:t>
            </w:r>
          </w:p>
          <w:p w14:paraId="239ED3B8" w14:textId="77777777" w:rsidR="00FE1FF6" w:rsidRDefault="00FE1FF6" w:rsidP="00FE1FF6">
            <w:pPr>
              <w:jc w:val="both"/>
              <w:rPr>
                <w:rFonts w:ascii="ITC Avant Garde" w:hAnsi="ITC Avant Garde"/>
                <w:sz w:val="18"/>
                <w:szCs w:val="18"/>
                <w:highlight w:val="yellow"/>
              </w:rPr>
            </w:pPr>
          </w:p>
          <w:p w14:paraId="1F2D0872" w14:textId="77777777" w:rsidR="00FE1FF6" w:rsidRDefault="00FE1FF6" w:rsidP="00FE1FF6">
            <w:pPr>
              <w:jc w:val="both"/>
              <w:rPr>
                <w:rFonts w:ascii="ITC Avant Garde" w:hAnsi="ITC Avant Garde"/>
                <w:sz w:val="18"/>
                <w:szCs w:val="18"/>
              </w:rPr>
            </w:pPr>
            <w:r>
              <w:rPr>
                <w:rFonts w:ascii="ITC Avant Garde" w:hAnsi="ITC Avant Garde"/>
                <w:sz w:val="18"/>
                <w:szCs w:val="18"/>
              </w:rPr>
              <w:t>Ahorro de 15% por compartir infraestructura: Costo de 6 obras civiles al año * 1.5</w:t>
            </w:r>
          </w:p>
          <w:p w14:paraId="1DA9C5A6" w14:textId="60DF6DB0" w:rsidR="00FE1FF6" w:rsidRDefault="00FE1FF6" w:rsidP="00FE1FF6">
            <w:pPr>
              <w:jc w:val="both"/>
              <w:rPr>
                <w:rFonts w:ascii="ITC Avant Garde" w:hAnsi="ITC Avant Garde"/>
                <w:sz w:val="18"/>
                <w:szCs w:val="18"/>
              </w:rPr>
            </w:pPr>
            <w:r>
              <w:rPr>
                <w:rFonts w:ascii="ITC Avant Garde" w:hAnsi="ITC Avant Garde"/>
                <w:sz w:val="18"/>
                <w:szCs w:val="18"/>
              </w:rPr>
              <w:t>Ahorro de 7% por compartir infraestructura: $688,326,372 * 1.5 = $1,032, 489,557 pesos</w:t>
            </w:r>
          </w:p>
          <w:p w14:paraId="767FF59D" w14:textId="4501AD0C" w:rsidR="00FB1E76" w:rsidRDefault="00FB1E76" w:rsidP="000537E8">
            <w:pPr>
              <w:jc w:val="both"/>
              <w:rPr>
                <w:rFonts w:ascii="ITC Avant Garde" w:hAnsi="ITC Avant Garde"/>
                <w:sz w:val="18"/>
                <w:szCs w:val="18"/>
              </w:rPr>
            </w:pPr>
          </w:p>
          <w:p w14:paraId="6C588CFC" w14:textId="21F1B8B5" w:rsidR="00FB1E76" w:rsidRDefault="00FB1E76" w:rsidP="000537E8">
            <w:pPr>
              <w:jc w:val="both"/>
              <w:rPr>
                <w:rFonts w:ascii="ITC Avant Garde" w:hAnsi="ITC Avant Garde"/>
                <w:sz w:val="18"/>
                <w:szCs w:val="18"/>
              </w:rPr>
            </w:pPr>
          </w:p>
          <w:p w14:paraId="5147AF20" w14:textId="379CF556" w:rsidR="00FB1E76" w:rsidRDefault="00FB1E76" w:rsidP="000537E8">
            <w:pPr>
              <w:jc w:val="both"/>
              <w:rPr>
                <w:rFonts w:ascii="ITC Avant Garde" w:hAnsi="ITC Avant Garde"/>
                <w:sz w:val="18"/>
                <w:szCs w:val="18"/>
              </w:rPr>
            </w:pPr>
          </w:p>
          <w:p w14:paraId="1B7CBE75" w14:textId="0AD66EC0" w:rsidR="00FB1E76" w:rsidRDefault="00FB1E76" w:rsidP="000537E8">
            <w:pPr>
              <w:jc w:val="both"/>
              <w:rPr>
                <w:rFonts w:ascii="ITC Avant Garde" w:hAnsi="ITC Avant Garde"/>
                <w:sz w:val="18"/>
                <w:szCs w:val="18"/>
              </w:rPr>
            </w:pPr>
          </w:p>
          <w:p w14:paraId="5F637A8A" w14:textId="3F6CB6AE" w:rsidR="00FB1E76" w:rsidRDefault="00FB1E76" w:rsidP="000537E8">
            <w:pPr>
              <w:jc w:val="both"/>
              <w:rPr>
                <w:rFonts w:ascii="ITC Avant Garde" w:hAnsi="ITC Avant Garde"/>
                <w:sz w:val="18"/>
                <w:szCs w:val="18"/>
              </w:rPr>
            </w:pPr>
          </w:p>
          <w:p w14:paraId="48A90175" w14:textId="77777777" w:rsidR="00FB1E76" w:rsidRPr="000537E8" w:rsidRDefault="00FB1E76" w:rsidP="000537E8">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558"/>
              <w:gridCol w:w="2293"/>
              <w:gridCol w:w="1586"/>
              <w:gridCol w:w="1551"/>
              <w:gridCol w:w="1614"/>
            </w:tblGrid>
            <w:tr w:rsidR="00391702" w14:paraId="0AF050DE" w14:textId="77777777" w:rsidTr="009D547E">
              <w:trPr>
                <w:jc w:val="center"/>
              </w:trPr>
              <w:tc>
                <w:tcPr>
                  <w:tcW w:w="8602"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3F78D30" w14:textId="77777777" w:rsidR="00391702" w:rsidRDefault="00391702" w:rsidP="00391702">
                  <w:pPr>
                    <w:jc w:val="center"/>
                    <w:rPr>
                      <w:rFonts w:ascii="ITC Avant Garde" w:hAnsi="ITC Avant Garde"/>
                      <w:b/>
                      <w:sz w:val="18"/>
                      <w:szCs w:val="18"/>
                    </w:rPr>
                  </w:pPr>
                  <w:r>
                    <w:rPr>
                      <w:rFonts w:ascii="ITC Avant Garde" w:hAnsi="ITC Avant Garde"/>
                      <w:b/>
                      <w:sz w:val="18"/>
                      <w:szCs w:val="18"/>
                    </w:rPr>
                    <w:t>Estimación Cuantitativa</w:t>
                  </w:r>
                </w:p>
              </w:tc>
            </w:tr>
            <w:tr w:rsidR="00391702" w14:paraId="48B83998" w14:textId="77777777" w:rsidTr="009D547E">
              <w:trPr>
                <w:jc w:val="center"/>
              </w:trPr>
              <w:tc>
                <w:tcPr>
                  <w:tcW w:w="1558"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05B13BD" w14:textId="77777777" w:rsidR="00391702" w:rsidRDefault="00391702" w:rsidP="00391702">
                  <w:pPr>
                    <w:jc w:val="center"/>
                    <w:rPr>
                      <w:rFonts w:ascii="ITC Avant Garde" w:hAnsi="ITC Avant Garde"/>
                      <w:b/>
                      <w:sz w:val="18"/>
                      <w:szCs w:val="18"/>
                    </w:rPr>
                  </w:pPr>
                </w:p>
                <w:p w14:paraId="01111141" w14:textId="77777777" w:rsidR="00391702" w:rsidRDefault="00391702" w:rsidP="00391702">
                  <w:pPr>
                    <w:jc w:val="center"/>
                    <w:rPr>
                      <w:rFonts w:ascii="ITC Avant Garde" w:hAnsi="ITC Avant Garde"/>
                      <w:b/>
                      <w:sz w:val="18"/>
                      <w:szCs w:val="18"/>
                    </w:rPr>
                  </w:pPr>
                  <w:r>
                    <w:rPr>
                      <w:rFonts w:ascii="ITC Avant Garde" w:hAnsi="ITC Avant Garde"/>
                      <w:b/>
                      <w:sz w:val="18"/>
                      <w:szCs w:val="18"/>
                    </w:rPr>
                    <w:t>Población</w:t>
                  </w:r>
                </w:p>
              </w:tc>
              <w:tc>
                <w:tcPr>
                  <w:tcW w:w="229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6CFAB0E" w14:textId="77777777" w:rsidR="00391702" w:rsidRDefault="00391702" w:rsidP="00391702">
                  <w:pPr>
                    <w:jc w:val="center"/>
                    <w:rPr>
                      <w:rFonts w:ascii="ITC Avant Garde" w:hAnsi="ITC Avant Garde"/>
                      <w:b/>
                      <w:sz w:val="18"/>
                      <w:szCs w:val="18"/>
                    </w:rPr>
                  </w:pPr>
                  <w:r>
                    <w:rPr>
                      <w:rFonts w:ascii="ITC Avant Garde" w:hAnsi="ITC Avant Garde"/>
                      <w:b/>
                      <w:sz w:val="18"/>
                      <w:szCs w:val="18"/>
                    </w:rPr>
                    <w:t xml:space="preserve">Descripción </w:t>
                  </w:r>
                </w:p>
              </w:tc>
              <w:tc>
                <w:tcPr>
                  <w:tcW w:w="158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7E1F3A7" w14:textId="77777777" w:rsidR="00391702" w:rsidRDefault="00391702" w:rsidP="00391702">
                  <w:pPr>
                    <w:jc w:val="center"/>
                    <w:rPr>
                      <w:rFonts w:ascii="ITC Avant Garde" w:hAnsi="ITC Avant Garde"/>
                      <w:b/>
                      <w:sz w:val="18"/>
                      <w:szCs w:val="18"/>
                    </w:rPr>
                  </w:pPr>
                  <w:r>
                    <w:rPr>
                      <w:rFonts w:ascii="ITC Avant Garde" w:hAnsi="ITC Avant Garde"/>
                      <w:b/>
                      <w:sz w:val="18"/>
                      <w:szCs w:val="18"/>
                    </w:rPr>
                    <w:t>Costos</w:t>
                  </w:r>
                </w:p>
              </w:tc>
              <w:tc>
                <w:tcPr>
                  <w:tcW w:w="1551" w:type="dxa"/>
                  <w:tcBorders>
                    <w:top w:val="single" w:sz="4" w:space="0" w:color="auto"/>
                    <w:left w:val="single" w:sz="4" w:space="0" w:color="auto"/>
                    <w:bottom w:val="single" w:sz="2" w:space="0" w:color="auto"/>
                    <w:right w:val="single" w:sz="4" w:space="0" w:color="auto"/>
                  </w:tcBorders>
                  <w:shd w:val="clear" w:color="auto" w:fill="A8D08D" w:themeFill="accent6" w:themeFillTint="99"/>
                  <w:vAlign w:val="center"/>
                  <w:hideMark/>
                </w:tcPr>
                <w:p w14:paraId="624D4284" w14:textId="77777777" w:rsidR="00391702" w:rsidRDefault="00391702" w:rsidP="00391702">
                  <w:pPr>
                    <w:jc w:val="center"/>
                    <w:rPr>
                      <w:rFonts w:ascii="ITC Avant Garde" w:hAnsi="ITC Avant Garde"/>
                      <w:b/>
                      <w:sz w:val="18"/>
                      <w:szCs w:val="18"/>
                    </w:rPr>
                  </w:pPr>
                  <w:r>
                    <w:rPr>
                      <w:rFonts w:ascii="ITC Avant Garde" w:hAnsi="ITC Avant Garde"/>
                      <w:b/>
                      <w:sz w:val="18"/>
                      <w:szCs w:val="18"/>
                    </w:rPr>
                    <w:t>Beneficios</w:t>
                  </w:r>
                </w:p>
              </w:tc>
              <w:tc>
                <w:tcPr>
                  <w:tcW w:w="1614"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8FDB93D" w14:textId="77777777" w:rsidR="00391702" w:rsidRDefault="00391702" w:rsidP="00391702">
                  <w:pPr>
                    <w:jc w:val="center"/>
                    <w:rPr>
                      <w:rFonts w:ascii="ITC Avant Garde" w:hAnsi="ITC Avant Garde"/>
                      <w:b/>
                      <w:sz w:val="18"/>
                      <w:szCs w:val="18"/>
                    </w:rPr>
                  </w:pPr>
                  <w:r>
                    <w:rPr>
                      <w:rFonts w:ascii="ITC Avant Garde" w:hAnsi="ITC Avant Garde"/>
                      <w:b/>
                      <w:sz w:val="18"/>
                      <w:szCs w:val="18"/>
                    </w:rPr>
                    <w:t>Beneficio Neto</w:t>
                  </w:r>
                </w:p>
              </w:tc>
            </w:tr>
            <w:tr w:rsidR="00391702" w14:paraId="3623FB53" w14:textId="77777777" w:rsidTr="009D547E">
              <w:trPr>
                <w:jc w:val="center"/>
              </w:trPr>
              <w:tc>
                <w:tcPr>
                  <w:tcW w:w="1558" w:type="dxa"/>
                  <w:tcBorders>
                    <w:top w:val="single" w:sz="4" w:space="0" w:color="auto"/>
                    <w:left w:val="single" w:sz="4" w:space="0" w:color="auto"/>
                    <w:bottom w:val="single" w:sz="4" w:space="0" w:color="auto"/>
                    <w:right w:val="single" w:sz="4" w:space="0" w:color="auto"/>
                  </w:tcBorders>
                  <w:hideMark/>
                </w:tcPr>
                <w:p w14:paraId="5E864D4A" w14:textId="3C019027" w:rsidR="00391702" w:rsidRDefault="00C6120B" w:rsidP="00391702">
                  <w:pPr>
                    <w:jc w:val="center"/>
                    <w:rPr>
                      <w:rFonts w:ascii="ITC Avant Garde" w:hAnsi="ITC Avant Garde"/>
                      <w:sz w:val="18"/>
                      <w:szCs w:val="18"/>
                    </w:rPr>
                  </w:pPr>
                  <w:sdt>
                    <w:sdtPr>
                      <w:rPr>
                        <w:rFonts w:ascii="ITC Avant Garde" w:hAnsi="ITC Avant Garde"/>
                        <w:sz w:val="18"/>
                        <w:szCs w:val="18"/>
                      </w:rPr>
                      <w:alias w:val="Población"/>
                      <w:tag w:val="Población"/>
                      <w:id w:val="1662352705"/>
                      <w:placeholder>
                        <w:docPart w:val="D058BB0BFDB64BE3B542539500504338"/>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r w:rsidR="00E25CD4">
                        <w:rPr>
                          <w:rFonts w:ascii="ITC Avant Garde" w:hAnsi="ITC Avant Garde"/>
                          <w:sz w:val="18"/>
                          <w:szCs w:val="18"/>
                        </w:rPr>
                        <w:t>Concesionarios</w:t>
                      </w:r>
                    </w:sdtContent>
                  </w:sdt>
                  <w:r w:rsidR="00DB5DD2">
                    <w:rPr>
                      <w:rFonts w:ascii="ITC Avant Garde" w:hAnsi="ITC Avant Garde"/>
                      <w:sz w:val="18"/>
                      <w:szCs w:val="18"/>
                    </w:rPr>
                    <w:t xml:space="preserve"> y Autorizados </w:t>
                  </w:r>
                </w:p>
              </w:tc>
              <w:tc>
                <w:tcPr>
                  <w:tcW w:w="2293" w:type="dxa"/>
                  <w:tcBorders>
                    <w:top w:val="single" w:sz="4" w:space="0" w:color="auto"/>
                    <w:left w:val="single" w:sz="4" w:space="0" w:color="auto"/>
                    <w:bottom w:val="single" w:sz="4" w:space="0" w:color="auto"/>
                    <w:right w:val="single" w:sz="4" w:space="0" w:color="auto"/>
                  </w:tcBorders>
                  <w:hideMark/>
                </w:tcPr>
                <w:p w14:paraId="614FFE40" w14:textId="1C9D8195" w:rsidR="00391702" w:rsidRDefault="00391702" w:rsidP="00391702">
                  <w:pPr>
                    <w:jc w:val="both"/>
                    <w:rPr>
                      <w:rFonts w:ascii="ITC Avant Garde" w:hAnsi="ITC Avant Garde"/>
                      <w:sz w:val="18"/>
                      <w:szCs w:val="18"/>
                    </w:rPr>
                  </w:pPr>
                  <w:r>
                    <w:rPr>
                      <w:rFonts w:ascii="ITC Avant Garde" w:hAnsi="ITC Avant Garde"/>
                      <w:sz w:val="18"/>
                      <w:szCs w:val="18"/>
                    </w:rPr>
                    <w:t>Se plantea el escenario en el que de todas las publicaciones de obra civil registradas en el SNII solo una obra se pued</w:t>
                  </w:r>
                  <w:r w:rsidR="00E25CD4">
                    <w:rPr>
                      <w:rFonts w:ascii="ITC Avant Garde" w:hAnsi="ITC Avant Garde"/>
                      <w:sz w:val="18"/>
                      <w:szCs w:val="18"/>
                    </w:rPr>
                    <w:t>a</w:t>
                  </w:r>
                  <w:r>
                    <w:rPr>
                      <w:rFonts w:ascii="ITC Avant Garde" w:hAnsi="ITC Avant Garde"/>
                      <w:sz w:val="18"/>
                      <w:szCs w:val="18"/>
                    </w:rPr>
                    <w:t xml:space="preserve"> llevar a cabo de manera conjunta. </w:t>
                  </w:r>
                </w:p>
                <w:p w14:paraId="54D9CC71" w14:textId="77777777" w:rsidR="00391702" w:rsidRDefault="00391702" w:rsidP="00391702">
                  <w:pPr>
                    <w:jc w:val="both"/>
                    <w:rPr>
                      <w:rFonts w:ascii="ITC Avant Garde" w:hAnsi="ITC Avant Garde"/>
                      <w:sz w:val="18"/>
                      <w:szCs w:val="18"/>
                    </w:rPr>
                  </w:pPr>
                </w:p>
                <w:p w14:paraId="4284FA2B" w14:textId="77777777" w:rsidR="00391702" w:rsidRDefault="00391702" w:rsidP="00391702">
                  <w:pPr>
                    <w:jc w:val="both"/>
                    <w:rPr>
                      <w:rFonts w:ascii="ITC Avant Garde" w:hAnsi="ITC Avant Garde"/>
                      <w:sz w:val="18"/>
                      <w:szCs w:val="18"/>
                    </w:rPr>
                  </w:pPr>
                  <w:r>
                    <w:rPr>
                      <w:rFonts w:ascii="ITC Avant Garde" w:hAnsi="ITC Avant Garde"/>
                      <w:sz w:val="18"/>
                      <w:szCs w:val="18"/>
                    </w:rPr>
                    <w:t xml:space="preserve">Se consideran dos casos: </w:t>
                  </w:r>
                </w:p>
                <w:p w14:paraId="027E2BC7" w14:textId="57253FD2" w:rsidR="00391702" w:rsidRDefault="00391702" w:rsidP="00391702">
                  <w:pPr>
                    <w:pStyle w:val="Prrafodelista"/>
                    <w:numPr>
                      <w:ilvl w:val="0"/>
                      <w:numId w:val="38"/>
                    </w:numPr>
                    <w:ind w:left="490"/>
                    <w:jc w:val="both"/>
                    <w:rPr>
                      <w:rFonts w:ascii="ITC Avant Garde" w:hAnsi="ITC Avant Garde"/>
                      <w:sz w:val="18"/>
                      <w:szCs w:val="18"/>
                    </w:rPr>
                  </w:pPr>
                  <w:r>
                    <w:rPr>
                      <w:rFonts w:ascii="ITC Avant Garde" w:hAnsi="ITC Avant Garde"/>
                      <w:sz w:val="18"/>
                      <w:szCs w:val="18"/>
                    </w:rPr>
                    <w:t>1</w:t>
                  </w:r>
                  <w:r w:rsidRPr="006D71B6">
                    <w:rPr>
                      <w:rFonts w:ascii="ITC Avant Garde" w:hAnsi="ITC Avant Garde"/>
                      <w:sz w:val="18"/>
                      <w:szCs w:val="18"/>
                    </w:rPr>
                    <w:t xml:space="preserve"> </w:t>
                  </w:r>
                  <w:r>
                    <w:rPr>
                      <w:rFonts w:ascii="ITC Avant Garde" w:hAnsi="ITC Avant Garde"/>
                      <w:sz w:val="18"/>
                      <w:szCs w:val="18"/>
                    </w:rPr>
                    <w:t>concesionario</w:t>
                  </w:r>
                  <w:r w:rsidRPr="006D71B6">
                    <w:rPr>
                      <w:rFonts w:ascii="ITC Avant Garde" w:hAnsi="ITC Avant Garde"/>
                      <w:sz w:val="18"/>
                      <w:szCs w:val="18"/>
                    </w:rPr>
                    <w:t xml:space="preserve"> </w:t>
                  </w:r>
                  <w:r w:rsidR="001F5471">
                    <w:rPr>
                      <w:rFonts w:ascii="ITC Avant Garde" w:hAnsi="ITC Avant Garde"/>
                      <w:sz w:val="18"/>
                      <w:szCs w:val="18"/>
                    </w:rPr>
                    <w:t xml:space="preserve">y/o autorizado </w:t>
                  </w:r>
                  <w:r w:rsidRPr="006D71B6">
                    <w:rPr>
                      <w:rFonts w:ascii="ITC Avant Garde" w:hAnsi="ITC Avant Garde"/>
                      <w:sz w:val="18"/>
                      <w:szCs w:val="18"/>
                    </w:rPr>
                    <w:t>se adhiere al proyecto de obra civil (</w:t>
                  </w:r>
                  <w:r>
                    <w:rPr>
                      <w:rFonts w:ascii="ITC Avant Garde" w:hAnsi="ITC Avant Garde"/>
                      <w:sz w:val="18"/>
                      <w:szCs w:val="18"/>
                    </w:rPr>
                    <w:t>obra civil realizada por 2</w:t>
                  </w:r>
                  <w:r w:rsidRPr="006D71B6">
                    <w:rPr>
                      <w:rFonts w:ascii="ITC Avant Garde" w:hAnsi="ITC Avant Garde"/>
                      <w:sz w:val="18"/>
                      <w:szCs w:val="18"/>
                    </w:rPr>
                    <w:t xml:space="preserve"> concesionarios</w:t>
                  </w:r>
                  <w:r w:rsidR="001F5471">
                    <w:rPr>
                      <w:rFonts w:ascii="ITC Avant Garde" w:hAnsi="ITC Avant Garde"/>
                      <w:sz w:val="18"/>
                      <w:szCs w:val="18"/>
                    </w:rPr>
                    <w:t xml:space="preserve"> y/o autorizados</w:t>
                  </w:r>
                  <w:r w:rsidRPr="006D71B6">
                    <w:rPr>
                      <w:rFonts w:ascii="ITC Avant Garde" w:hAnsi="ITC Avant Garde"/>
                      <w:sz w:val="18"/>
                      <w:szCs w:val="18"/>
                    </w:rPr>
                    <w:t>)</w:t>
                  </w:r>
                  <w:r w:rsidR="00FB1E76">
                    <w:rPr>
                      <w:rFonts w:ascii="ITC Avant Garde" w:hAnsi="ITC Avant Garde"/>
                      <w:sz w:val="18"/>
                      <w:szCs w:val="18"/>
                    </w:rPr>
                    <w:t>.</w:t>
                  </w:r>
                </w:p>
                <w:p w14:paraId="3D6210D7" w14:textId="77777777" w:rsidR="00391702" w:rsidRPr="006D71B6" w:rsidRDefault="00391702" w:rsidP="00391702">
                  <w:pPr>
                    <w:pStyle w:val="Prrafodelista"/>
                    <w:ind w:left="490"/>
                    <w:jc w:val="both"/>
                    <w:rPr>
                      <w:rFonts w:ascii="ITC Avant Garde" w:hAnsi="ITC Avant Garde"/>
                      <w:sz w:val="18"/>
                      <w:szCs w:val="18"/>
                    </w:rPr>
                  </w:pPr>
                </w:p>
                <w:p w14:paraId="6809FF21" w14:textId="42EC6D6D" w:rsidR="00391702" w:rsidRDefault="00391702" w:rsidP="00391702">
                  <w:pPr>
                    <w:pStyle w:val="Prrafodelista"/>
                    <w:numPr>
                      <w:ilvl w:val="0"/>
                      <w:numId w:val="37"/>
                    </w:numPr>
                    <w:ind w:left="490"/>
                    <w:jc w:val="both"/>
                    <w:rPr>
                      <w:rFonts w:ascii="ITC Avant Garde" w:hAnsi="ITC Avant Garde"/>
                      <w:sz w:val="18"/>
                      <w:szCs w:val="18"/>
                    </w:rPr>
                  </w:pPr>
                  <w:r w:rsidRPr="006D71B6">
                    <w:rPr>
                      <w:rFonts w:ascii="ITC Avant Garde" w:hAnsi="ITC Avant Garde"/>
                      <w:sz w:val="18"/>
                      <w:szCs w:val="18"/>
                    </w:rPr>
                    <w:t xml:space="preserve">2 concesionarios </w:t>
                  </w:r>
                  <w:r w:rsidR="001F5471">
                    <w:rPr>
                      <w:rFonts w:ascii="ITC Avant Garde" w:hAnsi="ITC Avant Garde"/>
                      <w:sz w:val="18"/>
                      <w:szCs w:val="18"/>
                    </w:rPr>
                    <w:t xml:space="preserve">y/o autorizados </w:t>
                  </w:r>
                  <w:r w:rsidRPr="006D71B6">
                    <w:rPr>
                      <w:rFonts w:ascii="ITC Avant Garde" w:hAnsi="ITC Avant Garde"/>
                      <w:sz w:val="18"/>
                      <w:szCs w:val="18"/>
                    </w:rPr>
                    <w:t xml:space="preserve">se </w:t>
                  </w:r>
                  <w:r>
                    <w:rPr>
                      <w:rFonts w:ascii="ITC Avant Garde" w:hAnsi="ITC Avant Garde"/>
                      <w:sz w:val="18"/>
                      <w:szCs w:val="18"/>
                    </w:rPr>
                    <w:t>adhieren</w:t>
                  </w:r>
                  <w:r w:rsidRPr="006D71B6">
                    <w:rPr>
                      <w:rFonts w:ascii="ITC Avant Garde" w:hAnsi="ITC Avant Garde"/>
                      <w:sz w:val="18"/>
                      <w:szCs w:val="18"/>
                    </w:rPr>
                    <w:t xml:space="preserve"> al proyecto de obra civil (obra civil realizada por 3 concesionarios</w:t>
                  </w:r>
                  <w:r w:rsidR="001F5471">
                    <w:rPr>
                      <w:rFonts w:ascii="ITC Avant Garde" w:hAnsi="ITC Avant Garde"/>
                      <w:sz w:val="18"/>
                      <w:szCs w:val="18"/>
                    </w:rPr>
                    <w:t xml:space="preserve"> y/o autorizados</w:t>
                  </w:r>
                  <w:r w:rsidRPr="006D71B6">
                    <w:rPr>
                      <w:rFonts w:ascii="ITC Avant Garde" w:hAnsi="ITC Avant Garde"/>
                      <w:sz w:val="18"/>
                      <w:szCs w:val="18"/>
                    </w:rPr>
                    <w:t>)</w:t>
                  </w:r>
                  <w:r w:rsidR="00FB1E76">
                    <w:rPr>
                      <w:rFonts w:ascii="ITC Avant Garde" w:hAnsi="ITC Avant Garde"/>
                      <w:sz w:val="18"/>
                      <w:szCs w:val="18"/>
                    </w:rPr>
                    <w:t>.</w:t>
                  </w:r>
                </w:p>
                <w:p w14:paraId="762CCDA3" w14:textId="6180EC8C" w:rsidR="00391702" w:rsidRPr="006D71B6" w:rsidRDefault="00FB1E76" w:rsidP="00FB1E76">
                  <w:pPr>
                    <w:ind w:left="130"/>
                    <w:jc w:val="both"/>
                    <w:rPr>
                      <w:rFonts w:ascii="ITC Avant Garde" w:hAnsi="ITC Avant Garde"/>
                      <w:sz w:val="18"/>
                      <w:szCs w:val="18"/>
                    </w:rPr>
                  </w:pPr>
                  <w:r>
                    <w:rPr>
                      <w:rFonts w:ascii="ITC Avant Garde" w:hAnsi="ITC Avant Garde"/>
                      <w:sz w:val="18"/>
                      <w:szCs w:val="18"/>
                    </w:rPr>
                    <w:t>Dado que el caso presentado es el caso mínimo y en este el beneficio es mayo</w:t>
                  </w:r>
                  <w:r w:rsidR="00E25CD4">
                    <w:rPr>
                      <w:rFonts w:ascii="ITC Avant Garde" w:hAnsi="ITC Avant Garde"/>
                      <w:sz w:val="18"/>
                      <w:szCs w:val="18"/>
                    </w:rPr>
                    <w:t>r</w:t>
                  </w:r>
                  <w:r>
                    <w:rPr>
                      <w:rFonts w:ascii="ITC Avant Garde" w:hAnsi="ITC Avant Garde"/>
                      <w:sz w:val="18"/>
                      <w:szCs w:val="18"/>
                    </w:rPr>
                    <w:t xml:space="preserve"> a los costos, si se llevaran a cabo más de una obra civil los </w:t>
                  </w:r>
                  <w:r>
                    <w:rPr>
                      <w:rFonts w:ascii="ITC Avant Garde" w:hAnsi="ITC Avant Garde"/>
                      <w:sz w:val="18"/>
                      <w:szCs w:val="18"/>
                    </w:rPr>
                    <w:lastRenderedPageBreak/>
                    <w:t>beneficios se incrementarían.</w:t>
                  </w:r>
                </w:p>
              </w:tc>
              <w:tc>
                <w:tcPr>
                  <w:tcW w:w="1586" w:type="dxa"/>
                  <w:tcBorders>
                    <w:top w:val="single" w:sz="4" w:space="0" w:color="auto"/>
                    <w:left w:val="single" w:sz="4" w:space="0" w:color="auto"/>
                    <w:bottom w:val="single" w:sz="4" w:space="0" w:color="auto"/>
                    <w:right w:val="single" w:sz="4" w:space="0" w:color="auto"/>
                  </w:tcBorders>
                  <w:hideMark/>
                </w:tcPr>
                <w:p w14:paraId="2FD9ECA3" w14:textId="77777777" w:rsidR="00391702" w:rsidRDefault="00391702" w:rsidP="00391702">
                  <w:pPr>
                    <w:jc w:val="both"/>
                    <w:rPr>
                      <w:rFonts w:ascii="ITC Avant Garde" w:hAnsi="ITC Avant Garde"/>
                      <w:sz w:val="18"/>
                      <w:szCs w:val="18"/>
                    </w:rPr>
                  </w:pPr>
                </w:p>
                <w:p w14:paraId="5657FDF5" w14:textId="77777777" w:rsidR="00391702" w:rsidRDefault="00391702" w:rsidP="00391702">
                  <w:pPr>
                    <w:jc w:val="both"/>
                    <w:rPr>
                      <w:rFonts w:ascii="ITC Avant Garde" w:hAnsi="ITC Avant Garde"/>
                      <w:sz w:val="18"/>
                      <w:szCs w:val="18"/>
                    </w:rPr>
                  </w:pPr>
                </w:p>
                <w:p w14:paraId="08B68A8E" w14:textId="77777777" w:rsidR="00391702" w:rsidRDefault="00391702" w:rsidP="00391702">
                  <w:pPr>
                    <w:jc w:val="both"/>
                    <w:rPr>
                      <w:rFonts w:ascii="ITC Avant Garde" w:hAnsi="ITC Avant Garde"/>
                      <w:sz w:val="18"/>
                      <w:szCs w:val="18"/>
                    </w:rPr>
                  </w:pPr>
                </w:p>
                <w:p w14:paraId="5DEE284D" w14:textId="77777777" w:rsidR="00391702" w:rsidRDefault="00391702" w:rsidP="00391702">
                  <w:pPr>
                    <w:jc w:val="both"/>
                    <w:rPr>
                      <w:rFonts w:ascii="ITC Avant Garde" w:hAnsi="ITC Avant Garde"/>
                      <w:sz w:val="18"/>
                      <w:szCs w:val="18"/>
                    </w:rPr>
                  </w:pPr>
                </w:p>
                <w:p w14:paraId="148CED17" w14:textId="77777777" w:rsidR="00391702" w:rsidRDefault="00391702" w:rsidP="00391702">
                  <w:pPr>
                    <w:jc w:val="both"/>
                    <w:rPr>
                      <w:rFonts w:ascii="ITC Avant Garde" w:hAnsi="ITC Avant Garde"/>
                      <w:sz w:val="18"/>
                      <w:szCs w:val="18"/>
                    </w:rPr>
                  </w:pPr>
                </w:p>
                <w:p w14:paraId="7D703A08" w14:textId="77777777" w:rsidR="00391702" w:rsidRDefault="00391702" w:rsidP="00391702">
                  <w:pPr>
                    <w:jc w:val="both"/>
                    <w:rPr>
                      <w:rFonts w:ascii="ITC Avant Garde" w:hAnsi="ITC Avant Garde"/>
                      <w:sz w:val="18"/>
                      <w:szCs w:val="18"/>
                    </w:rPr>
                  </w:pPr>
                </w:p>
                <w:p w14:paraId="556F4B54" w14:textId="77777777" w:rsidR="00391702" w:rsidRDefault="00391702" w:rsidP="00391702">
                  <w:pPr>
                    <w:jc w:val="both"/>
                    <w:rPr>
                      <w:rFonts w:ascii="ITC Avant Garde" w:hAnsi="ITC Avant Garde"/>
                      <w:sz w:val="18"/>
                      <w:szCs w:val="18"/>
                    </w:rPr>
                  </w:pPr>
                </w:p>
                <w:p w14:paraId="29A9AA43" w14:textId="77777777" w:rsidR="00391702" w:rsidRDefault="00391702" w:rsidP="00391702">
                  <w:pPr>
                    <w:jc w:val="both"/>
                    <w:rPr>
                      <w:rFonts w:ascii="ITC Avant Garde" w:hAnsi="ITC Avant Garde"/>
                      <w:sz w:val="18"/>
                      <w:szCs w:val="18"/>
                    </w:rPr>
                  </w:pPr>
                </w:p>
                <w:p w14:paraId="6CF59086" w14:textId="77777777" w:rsidR="00391702" w:rsidRDefault="00391702" w:rsidP="00391702">
                  <w:pPr>
                    <w:jc w:val="both"/>
                    <w:rPr>
                      <w:rFonts w:ascii="ITC Avant Garde" w:hAnsi="ITC Avant Garde"/>
                      <w:sz w:val="18"/>
                      <w:szCs w:val="18"/>
                    </w:rPr>
                  </w:pPr>
                  <w:r>
                    <w:rPr>
                      <w:rFonts w:ascii="ITC Avant Garde" w:hAnsi="ITC Avant Garde"/>
                      <w:sz w:val="18"/>
                      <w:szCs w:val="18"/>
                    </w:rPr>
                    <w:t>$28,998. a $63,748 pesos</w:t>
                  </w: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B649C3" w14:textId="77777777" w:rsidR="00391702" w:rsidRDefault="00391702" w:rsidP="00391702">
                  <w:pPr>
                    <w:rPr>
                      <w:rFonts w:ascii="ITC Avant Garde" w:hAnsi="ITC Avant Garde"/>
                      <w:sz w:val="18"/>
                      <w:szCs w:val="18"/>
                    </w:rPr>
                  </w:pPr>
                </w:p>
                <w:p w14:paraId="233872AB" w14:textId="77777777" w:rsidR="00391702" w:rsidRDefault="00391702" w:rsidP="00391702">
                  <w:pPr>
                    <w:rPr>
                      <w:rFonts w:ascii="ITC Avant Garde" w:hAnsi="ITC Avant Garde"/>
                      <w:sz w:val="18"/>
                      <w:szCs w:val="18"/>
                    </w:rPr>
                  </w:pPr>
                </w:p>
                <w:p w14:paraId="4793BFC5" w14:textId="77777777" w:rsidR="00391702" w:rsidRDefault="00391702" w:rsidP="00391702">
                  <w:pPr>
                    <w:rPr>
                      <w:rFonts w:ascii="ITC Avant Garde" w:hAnsi="ITC Avant Garde"/>
                      <w:sz w:val="18"/>
                      <w:szCs w:val="18"/>
                    </w:rPr>
                  </w:pPr>
                </w:p>
                <w:p w14:paraId="0A30C482" w14:textId="77777777" w:rsidR="00391702" w:rsidRDefault="00391702" w:rsidP="00391702">
                  <w:pPr>
                    <w:rPr>
                      <w:rFonts w:ascii="ITC Avant Garde" w:hAnsi="ITC Avant Garde"/>
                      <w:sz w:val="18"/>
                      <w:szCs w:val="18"/>
                    </w:rPr>
                  </w:pPr>
                </w:p>
                <w:p w14:paraId="0BEF5DD6" w14:textId="77777777" w:rsidR="00391702" w:rsidRDefault="00391702" w:rsidP="00391702">
                  <w:pPr>
                    <w:rPr>
                      <w:rFonts w:ascii="ITC Avant Garde" w:hAnsi="ITC Avant Garde"/>
                      <w:sz w:val="18"/>
                      <w:szCs w:val="18"/>
                    </w:rPr>
                  </w:pPr>
                </w:p>
                <w:p w14:paraId="78EF8D77" w14:textId="77777777" w:rsidR="00391702" w:rsidRDefault="00391702" w:rsidP="00391702">
                  <w:pPr>
                    <w:rPr>
                      <w:rFonts w:ascii="ITC Avant Garde" w:hAnsi="ITC Avant Garde"/>
                      <w:sz w:val="18"/>
                      <w:szCs w:val="18"/>
                    </w:rPr>
                  </w:pPr>
                </w:p>
                <w:p w14:paraId="19130D50" w14:textId="77777777" w:rsidR="00391702" w:rsidRDefault="00391702" w:rsidP="00391702">
                  <w:pPr>
                    <w:rPr>
                      <w:rFonts w:ascii="ITC Avant Garde" w:hAnsi="ITC Avant Garde"/>
                      <w:sz w:val="18"/>
                      <w:szCs w:val="18"/>
                    </w:rPr>
                  </w:pPr>
                </w:p>
                <w:p w14:paraId="0AF26BF1" w14:textId="77777777" w:rsidR="00391702" w:rsidRDefault="00391702" w:rsidP="00391702">
                  <w:pPr>
                    <w:rPr>
                      <w:rFonts w:ascii="ITC Avant Garde" w:hAnsi="ITC Avant Garde"/>
                      <w:sz w:val="18"/>
                      <w:szCs w:val="18"/>
                    </w:rPr>
                  </w:pPr>
                </w:p>
                <w:p w14:paraId="1123A0AB" w14:textId="7CF203E3" w:rsidR="00391702" w:rsidRDefault="00391702" w:rsidP="00391702">
                  <w:pPr>
                    <w:rPr>
                      <w:rFonts w:ascii="ITC Avant Garde" w:hAnsi="ITC Avant Garde"/>
                      <w:sz w:val="18"/>
                      <w:szCs w:val="18"/>
                    </w:rPr>
                  </w:pPr>
                  <w:r>
                    <w:rPr>
                      <w:rFonts w:ascii="ITC Avant Garde" w:hAnsi="ITC Avant Garde"/>
                      <w:sz w:val="18"/>
                      <w:szCs w:val="18"/>
                    </w:rPr>
                    <w:t xml:space="preserve">$57,360,530 a </w:t>
                  </w:r>
                  <w:r w:rsidRPr="00A66421">
                    <w:rPr>
                      <w:rFonts w:ascii="ITC Avant Garde" w:hAnsi="ITC Avant Garde"/>
                      <w:sz w:val="18"/>
                      <w:szCs w:val="18"/>
                    </w:rPr>
                    <w:t xml:space="preserve">$76,480,706 </w:t>
                  </w:r>
                  <w:r>
                    <w:rPr>
                      <w:rFonts w:ascii="ITC Avant Garde" w:hAnsi="ITC Avant Garde"/>
                      <w:sz w:val="18"/>
                      <w:szCs w:val="18"/>
                    </w:rPr>
                    <w:t>pesos</w:t>
                  </w:r>
                </w:p>
                <w:p w14:paraId="1ED788BB" w14:textId="77777777" w:rsidR="00391702" w:rsidRDefault="00391702" w:rsidP="00391702">
                  <w:pPr>
                    <w:rPr>
                      <w:rFonts w:ascii="ITC Avant Garde" w:hAnsi="ITC Avant Garde"/>
                      <w:sz w:val="18"/>
                      <w:szCs w:val="18"/>
                    </w:rPr>
                  </w:pPr>
                </w:p>
              </w:tc>
              <w:tc>
                <w:tcPr>
                  <w:tcW w:w="161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A521C9" w14:textId="77777777" w:rsidR="00391702" w:rsidRDefault="00391702" w:rsidP="00391702">
                  <w:pPr>
                    <w:jc w:val="both"/>
                    <w:rPr>
                      <w:rFonts w:ascii="ITC Avant Garde" w:hAnsi="ITC Avant Garde"/>
                      <w:sz w:val="18"/>
                      <w:szCs w:val="18"/>
                    </w:rPr>
                  </w:pPr>
                </w:p>
                <w:p w14:paraId="530DEA2B" w14:textId="77777777" w:rsidR="00391702" w:rsidRDefault="00391702" w:rsidP="00391702">
                  <w:pPr>
                    <w:jc w:val="both"/>
                    <w:rPr>
                      <w:rFonts w:ascii="ITC Avant Garde" w:hAnsi="ITC Avant Garde"/>
                      <w:sz w:val="18"/>
                      <w:szCs w:val="18"/>
                    </w:rPr>
                  </w:pPr>
                </w:p>
                <w:p w14:paraId="57DD5EC4" w14:textId="77777777" w:rsidR="00391702" w:rsidRDefault="00391702" w:rsidP="00391702">
                  <w:pPr>
                    <w:jc w:val="both"/>
                    <w:rPr>
                      <w:rFonts w:ascii="ITC Avant Garde" w:hAnsi="ITC Avant Garde"/>
                      <w:sz w:val="18"/>
                      <w:szCs w:val="18"/>
                    </w:rPr>
                  </w:pPr>
                </w:p>
                <w:p w14:paraId="62897BAA" w14:textId="77777777" w:rsidR="00391702" w:rsidRDefault="00391702" w:rsidP="00391702">
                  <w:pPr>
                    <w:jc w:val="both"/>
                    <w:rPr>
                      <w:rFonts w:ascii="ITC Avant Garde" w:hAnsi="ITC Avant Garde"/>
                      <w:sz w:val="18"/>
                      <w:szCs w:val="18"/>
                    </w:rPr>
                  </w:pPr>
                </w:p>
                <w:p w14:paraId="4F5A0944" w14:textId="77777777" w:rsidR="00391702" w:rsidRDefault="00391702" w:rsidP="00391702">
                  <w:pPr>
                    <w:jc w:val="both"/>
                    <w:rPr>
                      <w:rFonts w:ascii="ITC Avant Garde" w:hAnsi="ITC Avant Garde"/>
                      <w:sz w:val="18"/>
                      <w:szCs w:val="18"/>
                    </w:rPr>
                  </w:pPr>
                </w:p>
                <w:p w14:paraId="4C224DBE" w14:textId="77777777" w:rsidR="00391702" w:rsidRDefault="00391702" w:rsidP="00391702">
                  <w:pPr>
                    <w:jc w:val="both"/>
                    <w:rPr>
                      <w:rFonts w:ascii="ITC Avant Garde" w:hAnsi="ITC Avant Garde"/>
                      <w:sz w:val="18"/>
                      <w:szCs w:val="18"/>
                    </w:rPr>
                  </w:pPr>
                </w:p>
                <w:p w14:paraId="5B0D5C45" w14:textId="77777777" w:rsidR="00391702" w:rsidRDefault="00391702" w:rsidP="00391702">
                  <w:pPr>
                    <w:jc w:val="both"/>
                    <w:rPr>
                      <w:rFonts w:ascii="ITC Avant Garde" w:hAnsi="ITC Avant Garde"/>
                      <w:sz w:val="18"/>
                      <w:szCs w:val="18"/>
                    </w:rPr>
                  </w:pPr>
                </w:p>
                <w:p w14:paraId="2A99B2A3" w14:textId="77777777" w:rsidR="00391702" w:rsidRDefault="00391702" w:rsidP="00391702">
                  <w:pPr>
                    <w:jc w:val="both"/>
                    <w:rPr>
                      <w:rFonts w:ascii="ITC Avant Garde" w:hAnsi="ITC Avant Garde"/>
                      <w:sz w:val="18"/>
                      <w:szCs w:val="18"/>
                    </w:rPr>
                  </w:pPr>
                </w:p>
                <w:p w14:paraId="6566DC72" w14:textId="77777777" w:rsidR="00391702" w:rsidRDefault="00391702" w:rsidP="00391702">
                  <w:pPr>
                    <w:jc w:val="both"/>
                    <w:rPr>
                      <w:rFonts w:ascii="ITC Avant Garde" w:hAnsi="ITC Avant Garde"/>
                      <w:sz w:val="18"/>
                      <w:szCs w:val="18"/>
                    </w:rPr>
                  </w:pPr>
                  <w:r>
                    <w:rPr>
                      <w:rFonts w:ascii="ITC Avant Garde" w:hAnsi="ITC Avant Garde"/>
                      <w:sz w:val="18"/>
                      <w:szCs w:val="18"/>
                    </w:rPr>
                    <w:t>$57,331,532a $76,416,958 pesos</w:t>
                  </w:r>
                </w:p>
              </w:tc>
            </w:tr>
          </w:tbl>
          <w:p w14:paraId="38927E0D" w14:textId="0E618506" w:rsidR="00FE1FF6" w:rsidRDefault="00FE1FF6" w:rsidP="00391702">
            <w:pPr>
              <w:rPr>
                <w:rFonts w:ascii="ITC Avant Garde" w:hAnsi="ITC Avant Garde"/>
                <w:b/>
                <w:sz w:val="18"/>
                <w:szCs w:val="18"/>
              </w:rPr>
            </w:pPr>
          </w:p>
          <w:p w14:paraId="66FA8D2A" w14:textId="77777777" w:rsidR="00FE1FF6" w:rsidRDefault="00FE1FF6" w:rsidP="00FE1FF6">
            <w:pPr>
              <w:jc w:val="both"/>
              <w:rPr>
                <w:rFonts w:ascii="ITC Avant Garde" w:hAnsi="ITC Avant Garde"/>
                <w:b/>
                <w:color w:val="FF0000"/>
                <w:sz w:val="18"/>
                <w:szCs w:val="18"/>
              </w:rPr>
            </w:pPr>
            <w:r>
              <w:rPr>
                <w:rFonts w:ascii="ITC Avant Garde" w:hAnsi="ITC Avant Garde"/>
                <w:b/>
                <w:color w:val="FF0000"/>
                <w:sz w:val="18"/>
                <w:szCs w:val="18"/>
              </w:rPr>
              <w:t>Costos</w:t>
            </w:r>
          </w:p>
          <w:p w14:paraId="3506794C" w14:textId="77777777" w:rsidR="00FE1FF6" w:rsidRDefault="00FE1FF6" w:rsidP="00FE1FF6">
            <w:pPr>
              <w:jc w:val="center"/>
              <w:rPr>
                <w:rFonts w:ascii="ITC Avant Garde" w:hAnsi="ITC Avant Garde"/>
                <w:b/>
                <w:sz w:val="18"/>
                <w:szCs w:val="18"/>
                <w:highlight w:val="yellow"/>
              </w:rPr>
            </w:pPr>
          </w:p>
          <w:p w14:paraId="546827CF" w14:textId="77777777" w:rsidR="00FE1FF6" w:rsidRDefault="00FE1FF6" w:rsidP="00FE1FF6">
            <w:pPr>
              <w:rPr>
                <w:rFonts w:ascii="ITC Avant Garde" w:hAnsi="ITC Avant Garde"/>
                <w:b/>
                <w:sz w:val="18"/>
                <w:szCs w:val="18"/>
                <w:u w:val="single"/>
              </w:rPr>
            </w:pPr>
            <w:r>
              <w:rPr>
                <w:rFonts w:ascii="ITC Avant Garde" w:hAnsi="ITC Avant Garde"/>
                <w:b/>
                <w:sz w:val="18"/>
                <w:szCs w:val="18"/>
                <w:u w:val="single"/>
              </w:rPr>
              <w:t>Publicación de obras civiles en el SNII</w:t>
            </w:r>
          </w:p>
          <w:p w14:paraId="3ACC09D0" w14:textId="77777777" w:rsidR="00FE1FF6" w:rsidRDefault="00FE1FF6" w:rsidP="00FE1FF6">
            <w:pPr>
              <w:jc w:val="both"/>
              <w:rPr>
                <w:rFonts w:ascii="ITC Avant Garde" w:hAnsi="ITC Avant Garde"/>
                <w:b/>
                <w:sz w:val="18"/>
                <w:szCs w:val="18"/>
              </w:rPr>
            </w:pPr>
          </w:p>
          <w:p w14:paraId="40A153B1" w14:textId="77777777" w:rsidR="00FE1FF6" w:rsidRDefault="00FE1FF6" w:rsidP="00FE1FF6">
            <w:pPr>
              <w:jc w:val="both"/>
              <w:rPr>
                <w:rFonts w:ascii="ITC Avant Garde" w:hAnsi="ITC Avant Garde"/>
                <w:sz w:val="18"/>
                <w:szCs w:val="18"/>
              </w:rPr>
            </w:pPr>
            <w:r>
              <w:rPr>
                <w:rFonts w:ascii="ITC Avant Garde" w:hAnsi="ITC Avant Garde"/>
                <w:sz w:val="18"/>
                <w:szCs w:val="18"/>
              </w:rPr>
              <w:t>El costo unitario se estimó tomando en cuenta lo siguiente:</w:t>
            </w:r>
          </w:p>
          <w:p w14:paraId="0814930F" w14:textId="77777777" w:rsidR="00FE1FF6" w:rsidRDefault="00FE1FF6" w:rsidP="00FE1FF6">
            <w:pPr>
              <w:jc w:val="both"/>
              <w:rPr>
                <w:rFonts w:ascii="ITC Avant Garde" w:hAnsi="ITC Avant Garde"/>
                <w:sz w:val="18"/>
                <w:szCs w:val="18"/>
              </w:rPr>
            </w:pPr>
          </w:p>
          <w:p w14:paraId="185A4D31" w14:textId="77777777" w:rsidR="00FE1FF6" w:rsidRDefault="00FE1FF6" w:rsidP="00FE1FF6">
            <w:pPr>
              <w:jc w:val="both"/>
              <w:rPr>
                <w:rFonts w:ascii="ITC Avant Garde" w:hAnsi="ITC Avant Garde"/>
                <w:sz w:val="18"/>
                <w:szCs w:val="18"/>
              </w:rPr>
            </w:pPr>
            <w:r>
              <w:rPr>
                <w:rFonts w:ascii="ITC Avant Garde" w:hAnsi="ITC Avant Garde"/>
                <w:sz w:val="18"/>
                <w:szCs w:val="18"/>
              </w:rPr>
              <w:t>1.- La publicación de obras civiles es realizada por empleados de la industria.</w:t>
            </w:r>
          </w:p>
          <w:p w14:paraId="5B5000C1" w14:textId="77777777" w:rsidR="00FE1FF6" w:rsidRDefault="00FE1FF6" w:rsidP="00FE1FF6">
            <w:pPr>
              <w:jc w:val="both"/>
              <w:rPr>
                <w:rFonts w:ascii="ITC Avant Garde" w:hAnsi="ITC Avant Garde"/>
                <w:sz w:val="18"/>
                <w:szCs w:val="18"/>
              </w:rPr>
            </w:pPr>
          </w:p>
          <w:p w14:paraId="2739CF8C" w14:textId="77777777" w:rsidR="00FE1FF6" w:rsidRDefault="00FE1FF6" w:rsidP="00FE1FF6">
            <w:pPr>
              <w:jc w:val="both"/>
              <w:rPr>
                <w:rFonts w:ascii="ITC Avant Garde" w:hAnsi="ITC Avant Garde"/>
                <w:sz w:val="18"/>
                <w:szCs w:val="18"/>
              </w:rPr>
            </w:pPr>
            <w:r>
              <w:rPr>
                <w:rFonts w:ascii="ITC Avant Garde" w:hAnsi="ITC Avant Garde"/>
                <w:sz w:val="18"/>
                <w:szCs w:val="18"/>
              </w:rPr>
              <w:t>2.- La notificación se realiza en 20 minutos dado que se trata únicamente de ingresar información con la que ya cuenta la empresa al Módulo de publicación de obras civiles habilitado en el SNII.</w:t>
            </w:r>
          </w:p>
          <w:p w14:paraId="6FDBE2C2" w14:textId="77777777" w:rsidR="00FE1FF6" w:rsidRDefault="00FE1FF6" w:rsidP="00FE1FF6">
            <w:pPr>
              <w:jc w:val="both"/>
              <w:rPr>
                <w:rFonts w:ascii="ITC Avant Garde" w:hAnsi="ITC Avant Garde"/>
                <w:sz w:val="18"/>
                <w:szCs w:val="18"/>
              </w:rPr>
            </w:pPr>
          </w:p>
          <w:p w14:paraId="61970F75" w14:textId="77777777" w:rsidR="00FE1FF6" w:rsidRDefault="00FE1FF6" w:rsidP="00FE1FF6">
            <w:pPr>
              <w:jc w:val="both"/>
              <w:rPr>
                <w:rFonts w:ascii="ITC Avant Garde" w:hAnsi="ITC Avant Garde"/>
                <w:sz w:val="18"/>
                <w:szCs w:val="18"/>
              </w:rPr>
            </w:pPr>
            <w:r>
              <w:rPr>
                <w:rFonts w:ascii="ITC Avant Garde" w:hAnsi="ITC Avant Garde"/>
                <w:sz w:val="18"/>
                <w:szCs w:val="18"/>
              </w:rPr>
              <w:t>3.- El interesado ya cuenta con las herramientas necesarias para realizar el registro, es decir, tiene acceso a internet y no realiza ninguna actividad de traslado ni de renta de computadora.</w:t>
            </w:r>
          </w:p>
          <w:p w14:paraId="7B38D364" w14:textId="77777777" w:rsidR="00FE1FF6" w:rsidRDefault="00FE1FF6" w:rsidP="00FE1FF6">
            <w:pPr>
              <w:jc w:val="both"/>
              <w:rPr>
                <w:rFonts w:ascii="ITC Avant Garde" w:hAnsi="ITC Avant Garde"/>
                <w:sz w:val="18"/>
                <w:szCs w:val="18"/>
              </w:rPr>
            </w:pPr>
          </w:p>
          <w:p w14:paraId="4E12A601" w14:textId="5F70B7E4" w:rsidR="00FE1FF6" w:rsidRDefault="00FE1FF6" w:rsidP="00FE1FF6">
            <w:pPr>
              <w:jc w:val="both"/>
              <w:rPr>
                <w:rFonts w:ascii="ITC Avant Garde" w:hAnsi="ITC Avant Garde"/>
                <w:sz w:val="18"/>
                <w:szCs w:val="18"/>
              </w:rPr>
            </w:pPr>
            <w:r>
              <w:rPr>
                <w:rFonts w:ascii="ITC Avant Garde" w:hAnsi="ITC Avant Garde"/>
                <w:sz w:val="18"/>
                <w:szCs w:val="18"/>
              </w:rPr>
              <w:t>4.- El salario del empleado se considera en el rango de $ 12,000 – $ 25,000 pesos mensuales, considerando que éste tiene un nivel similar a jefe de departamento. No se considera</w:t>
            </w:r>
            <w:r w:rsidR="00E25CD4">
              <w:rPr>
                <w:rFonts w:ascii="ITC Avant Garde" w:hAnsi="ITC Avant Garde"/>
                <w:sz w:val="18"/>
                <w:szCs w:val="18"/>
              </w:rPr>
              <w:t>n</w:t>
            </w:r>
            <w:r>
              <w:rPr>
                <w:rFonts w:ascii="ITC Avant Garde" w:hAnsi="ITC Avant Garde"/>
                <w:sz w:val="18"/>
                <w:szCs w:val="18"/>
              </w:rPr>
              <w:t xml:space="preserve"> costos de oportunidad para la industria, en razón de que el trámite no tiene relación alguna con permisos, autorizaciones ni concesiones para el inicio de actividades económicas. </w:t>
            </w:r>
          </w:p>
          <w:p w14:paraId="3C7745D0" w14:textId="77777777" w:rsidR="00FE1FF6" w:rsidRDefault="00FE1FF6" w:rsidP="00FE1FF6">
            <w:pPr>
              <w:jc w:val="both"/>
              <w:rPr>
                <w:rFonts w:ascii="ITC Avant Garde" w:hAnsi="ITC Avant Garde"/>
                <w:sz w:val="18"/>
                <w:szCs w:val="18"/>
              </w:rPr>
            </w:pPr>
          </w:p>
          <w:p w14:paraId="46BE010C" w14:textId="77777777" w:rsidR="00FE1FF6" w:rsidRDefault="00FE1FF6" w:rsidP="00FE1FF6">
            <w:pPr>
              <w:jc w:val="both"/>
              <w:rPr>
                <w:rFonts w:ascii="ITC Avant Garde" w:hAnsi="ITC Avant Garde"/>
                <w:sz w:val="18"/>
                <w:szCs w:val="18"/>
              </w:rPr>
            </w:pPr>
            <w:r>
              <w:rPr>
                <w:rFonts w:ascii="ITC Avant Garde" w:hAnsi="ITC Avant Garde"/>
                <w:sz w:val="18"/>
                <w:szCs w:val="18"/>
              </w:rPr>
              <w:t>Para obtener el número de minutos laborales mensuales, se tomó en cuenta que en el mes se contabilizan 22 días laborales y que la jornada laboral es de 8 horas, como se muestra a continuación:</w:t>
            </w:r>
          </w:p>
          <w:p w14:paraId="023B03F4" w14:textId="77777777" w:rsidR="00FE1FF6" w:rsidRDefault="00FE1FF6" w:rsidP="00FE1FF6">
            <w:pPr>
              <w:jc w:val="both"/>
              <w:rPr>
                <w:rFonts w:ascii="ITC Avant Garde" w:hAnsi="ITC Avant Garde"/>
                <w:sz w:val="18"/>
                <w:szCs w:val="18"/>
              </w:rPr>
            </w:pPr>
          </w:p>
          <w:p w14:paraId="2D134BE8" w14:textId="77777777" w:rsidR="00FE1FF6" w:rsidRDefault="00FE1FF6" w:rsidP="00FE1FF6">
            <w:pPr>
              <w:jc w:val="both"/>
              <w:rPr>
                <w:rFonts w:ascii="ITC Avant Garde" w:hAnsi="ITC Avant Garde"/>
                <w:sz w:val="18"/>
                <w:szCs w:val="18"/>
              </w:rPr>
            </w:pPr>
            <w:r>
              <w:rPr>
                <w:rFonts w:ascii="ITC Avant Garde" w:hAnsi="ITC Avant Garde"/>
                <w:sz w:val="18"/>
                <w:szCs w:val="18"/>
              </w:rPr>
              <w:t>Minutos laborales mensuales: (22 * 8) * 60 = 10,560 minutos laborales mensuales.</w:t>
            </w:r>
          </w:p>
          <w:p w14:paraId="5853D9D3" w14:textId="77777777" w:rsidR="00FE1FF6" w:rsidRDefault="00FE1FF6" w:rsidP="00FE1FF6">
            <w:pPr>
              <w:jc w:val="both"/>
              <w:rPr>
                <w:rFonts w:ascii="ITC Avant Garde" w:hAnsi="ITC Avant Garde"/>
                <w:sz w:val="18"/>
                <w:szCs w:val="18"/>
              </w:rPr>
            </w:pPr>
          </w:p>
          <w:p w14:paraId="23D85CA1" w14:textId="77777777" w:rsidR="00FE1FF6" w:rsidRDefault="00FE1FF6" w:rsidP="00FE1FF6">
            <w:pPr>
              <w:jc w:val="both"/>
              <w:rPr>
                <w:rFonts w:ascii="ITC Avant Garde" w:hAnsi="ITC Avant Garde"/>
                <w:sz w:val="18"/>
                <w:szCs w:val="18"/>
              </w:rPr>
            </w:pPr>
            <w:r>
              <w:rPr>
                <w:rFonts w:ascii="ITC Avant Garde" w:hAnsi="ITC Avant Garde"/>
                <w:sz w:val="18"/>
                <w:szCs w:val="18"/>
              </w:rPr>
              <w:t>Por lo tanto, se considera que el costo del empleado por 20 minutos está en el rango de $ 5.68 - $ 11.84 pesos debido a lo siguiente:</w:t>
            </w:r>
          </w:p>
          <w:p w14:paraId="3E665252" w14:textId="77777777" w:rsidR="00FE1FF6" w:rsidRDefault="00FE1FF6" w:rsidP="00FE1FF6">
            <w:pPr>
              <w:jc w:val="both"/>
              <w:rPr>
                <w:rFonts w:ascii="ITC Avant Garde" w:hAnsi="ITC Avant Garde"/>
                <w:sz w:val="18"/>
                <w:szCs w:val="18"/>
              </w:rPr>
            </w:pPr>
          </w:p>
          <w:p w14:paraId="7670F8B7" w14:textId="77777777" w:rsidR="00FE1FF6" w:rsidRDefault="00FE1FF6" w:rsidP="00FE1FF6">
            <w:pPr>
              <w:jc w:val="both"/>
              <w:rPr>
                <w:rFonts w:ascii="ITC Avant Garde" w:hAnsi="ITC Avant Garde"/>
                <w:sz w:val="18"/>
                <w:szCs w:val="18"/>
              </w:rPr>
            </w:pPr>
            <w:r>
              <w:rPr>
                <w:rFonts w:ascii="ITC Avant Garde" w:hAnsi="ITC Avant Garde"/>
                <w:sz w:val="18"/>
                <w:szCs w:val="18"/>
              </w:rPr>
              <w:t>Costo mínimo por publicación de obra civil: ($ 12,000/10,560 minutos) *20 minutos = $ 22.72</w:t>
            </w:r>
          </w:p>
          <w:p w14:paraId="67027805" w14:textId="77777777" w:rsidR="00FE1FF6" w:rsidRDefault="00FE1FF6" w:rsidP="00FE1FF6">
            <w:pPr>
              <w:jc w:val="both"/>
              <w:rPr>
                <w:rFonts w:ascii="ITC Avant Garde" w:hAnsi="ITC Avant Garde"/>
                <w:sz w:val="18"/>
                <w:szCs w:val="18"/>
              </w:rPr>
            </w:pPr>
          </w:p>
          <w:p w14:paraId="64C33540" w14:textId="77777777" w:rsidR="00FE1FF6" w:rsidRDefault="00FE1FF6" w:rsidP="00FE1FF6">
            <w:pPr>
              <w:jc w:val="both"/>
              <w:rPr>
                <w:rFonts w:ascii="ITC Avant Garde" w:hAnsi="ITC Avant Garde"/>
                <w:sz w:val="18"/>
                <w:szCs w:val="18"/>
              </w:rPr>
            </w:pPr>
            <w:r>
              <w:rPr>
                <w:rFonts w:ascii="ITC Avant Garde" w:hAnsi="ITC Avant Garde"/>
                <w:sz w:val="18"/>
                <w:szCs w:val="18"/>
              </w:rPr>
              <w:t>Costo máximo por publicación de obra civil: ($ 25,000/10,560 minutos) *20 minutos = $ 47.34</w:t>
            </w:r>
          </w:p>
          <w:p w14:paraId="2FDEC57F" w14:textId="77777777" w:rsidR="00FE1FF6" w:rsidRDefault="00FE1FF6" w:rsidP="00FE1FF6">
            <w:pPr>
              <w:jc w:val="both"/>
              <w:rPr>
                <w:rFonts w:ascii="ITC Avant Garde" w:hAnsi="ITC Avant Garde"/>
                <w:sz w:val="18"/>
                <w:szCs w:val="18"/>
              </w:rPr>
            </w:pPr>
          </w:p>
          <w:p w14:paraId="104B6C89" w14:textId="77777777" w:rsidR="00FE1FF6" w:rsidRDefault="00FE1FF6" w:rsidP="00FE1FF6">
            <w:pPr>
              <w:jc w:val="both"/>
              <w:rPr>
                <w:rFonts w:ascii="ITC Avant Garde" w:hAnsi="ITC Avant Garde"/>
                <w:sz w:val="18"/>
                <w:szCs w:val="18"/>
              </w:rPr>
            </w:pPr>
            <w:r>
              <w:rPr>
                <w:rFonts w:ascii="ITC Avant Garde" w:hAnsi="ITC Avant Garde"/>
                <w:sz w:val="18"/>
                <w:szCs w:val="18"/>
              </w:rPr>
              <w:t>Se estima que, dado la heterogeneidad en inversión para despliegue entre los operadores y entre sectores, resulta apropiado considerar un promedio de publicaciones de obras civiles anuales por operador como fue considerado en el apartado de beneficios de la resolución de desacuerdos, desarrollada anteriormente.</w:t>
            </w:r>
          </w:p>
          <w:p w14:paraId="388F7D9D" w14:textId="77777777" w:rsidR="00FE1FF6" w:rsidRDefault="00FE1FF6" w:rsidP="00FE1FF6">
            <w:pPr>
              <w:jc w:val="both"/>
              <w:rPr>
                <w:rFonts w:ascii="ITC Avant Garde" w:hAnsi="ITC Avant Garde"/>
                <w:sz w:val="18"/>
                <w:szCs w:val="18"/>
              </w:rPr>
            </w:pPr>
          </w:p>
          <w:p w14:paraId="73D2D290" w14:textId="77777777" w:rsidR="00FE1FF6" w:rsidRDefault="00FE1FF6" w:rsidP="00FE1FF6">
            <w:pPr>
              <w:pStyle w:val="IFTnormal"/>
              <w:rPr>
                <w:sz w:val="18"/>
                <w:szCs w:val="18"/>
              </w:rPr>
            </w:pPr>
            <w:r>
              <w:rPr>
                <w:rFonts w:eastAsiaTheme="minorHAnsi" w:cstheme="minorBidi"/>
                <w:color w:val="auto"/>
                <w:sz w:val="18"/>
                <w:szCs w:val="18"/>
                <w:lang w:eastAsia="en-US"/>
              </w:rPr>
              <w:t>Telecomunicaciones: 156 notificaciones anuales</w:t>
            </w:r>
            <w:r>
              <w:rPr>
                <w:sz w:val="18"/>
                <w:szCs w:val="18"/>
              </w:rPr>
              <w:t>.</w:t>
            </w:r>
          </w:p>
          <w:p w14:paraId="79E4D90B" w14:textId="77777777" w:rsidR="00FE1FF6" w:rsidRDefault="00FE1FF6" w:rsidP="00FE1FF6">
            <w:pPr>
              <w:pStyle w:val="IFTnormal"/>
              <w:rPr>
                <w:sz w:val="18"/>
                <w:szCs w:val="18"/>
              </w:rPr>
            </w:pPr>
            <w:r>
              <w:rPr>
                <w:sz w:val="18"/>
                <w:szCs w:val="18"/>
              </w:rPr>
              <w:t>Por lo anterior, el costo por publicación de obras civiles sería el siguiente:</w:t>
            </w:r>
          </w:p>
          <w:p w14:paraId="5B676937" w14:textId="77777777" w:rsidR="00FE1FF6" w:rsidRDefault="00FE1FF6" w:rsidP="00FE1FF6">
            <w:pPr>
              <w:pStyle w:val="IFTnormal"/>
              <w:rPr>
                <w:sz w:val="18"/>
                <w:szCs w:val="18"/>
              </w:rPr>
            </w:pPr>
            <w:r>
              <w:rPr>
                <w:rFonts w:eastAsiaTheme="minorHAnsi" w:cstheme="minorBidi"/>
                <w:color w:val="auto"/>
                <w:sz w:val="18"/>
                <w:szCs w:val="18"/>
                <w:lang w:eastAsia="en-US"/>
              </w:rPr>
              <w:t>Costo mínimo por publicaciones de obra civil: 156 notificaciones anuales</w:t>
            </w:r>
            <w:r>
              <w:rPr>
                <w:sz w:val="18"/>
                <w:szCs w:val="18"/>
              </w:rPr>
              <w:t xml:space="preserve"> * $22.72 = $3,544.32 </w:t>
            </w:r>
          </w:p>
          <w:p w14:paraId="293C4450" w14:textId="77777777" w:rsidR="00FE1FF6" w:rsidRDefault="00FE1FF6" w:rsidP="00FE1FF6">
            <w:pPr>
              <w:pStyle w:val="IFTnormal"/>
              <w:rPr>
                <w:sz w:val="18"/>
                <w:szCs w:val="18"/>
              </w:rPr>
            </w:pPr>
            <w:r>
              <w:rPr>
                <w:rFonts w:eastAsiaTheme="minorHAnsi" w:cstheme="minorBidi"/>
                <w:color w:val="auto"/>
                <w:sz w:val="18"/>
                <w:szCs w:val="18"/>
                <w:lang w:eastAsia="en-US"/>
              </w:rPr>
              <w:t>Costo máximo por publicaciones de obra civil: 156 notificaciones anuales</w:t>
            </w:r>
            <w:r>
              <w:rPr>
                <w:sz w:val="18"/>
                <w:szCs w:val="18"/>
              </w:rPr>
              <w:t xml:space="preserve"> * $47.34 = $7,385.04</w:t>
            </w:r>
          </w:p>
          <w:p w14:paraId="08158908" w14:textId="77777777" w:rsidR="00FE1FF6" w:rsidRDefault="00FE1FF6" w:rsidP="00FE1FF6">
            <w:pPr>
              <w:pStyle w:val="IFTnormal"/>
              <w:rPr>
                <w:b/>
                <w:sz w:val="18"/>
                <w:szCs w:val="18"/>
                <w:u w:val="single"/>
              </w:rPr>
            </w:pPr>
            <w:r>
              <w:rPr>
                <w:b/>
                <w:sz w:val="18"/>
                <w:szCs w:val="18"/>
                <w:u w:val="single"/>
              </w:rPr>
              <w:t>Análisis de la información publicada en el SNII sobre obras civiles</w:t>
            </w:r>
          </w:p>
          <w:p w14:paraId="3D36B4D3" w14:textId="53A32FFA" w:rsidR="00FE1FF6" w:rsidRDefault="00FE1FF6" w:rsidP="00FE1FF6">
            <w:pPr>
              <w:pStyle w:val="IFTnormal"/>
              <w:rPr>
                <w:sz w:val="18"/>
                <w:szCs w:val="18"/>
              </w:rPr>
            </w:pPr>
            <w:r>
              <w:rPr>
                <w:sz w:val="18"/>
                <w:szCs w:val="18"/>
              </w:rPr>
              <w:t xml:space="preserve">Al publicarse información sobre obras civiles en el </w:t>
            </w:r>
            <w:r w:rsidR="00A84904">
              <w:rPr>
                <w:sz w:val="18"/>
                <w:szCs w:val="18"/>
              </w:rPr>
              <w:t>SNII</w:t>
            </w:r>
            <w:r>
              <w:rPr>
                <w:sz w:val="18"/>
                <w:szCs w:val="18"/>
              </w:rPr>
              <w:t>, los concesionarios</w:t>
            </w:r>
            <w:r w:rsidR="001F5471">
              <w:rPr>
                <w:sz w:val="18"/>
                <w:szCs w:val="18"/>
              </w:rPr>
              <w:t xml:space="preserve"> y autorizados</w:t>
            </w:r>
            <w:r>
              <w:rPr>
                <w:sz w:val="18"/>
                <w:szCs w:val="18"/>
              </w:rPr>
              <w:t xml:space="preserve"> deberán de analizar la misma, por lo que considerando que el análisis de la información se lleve a cabo por dos empleados, se obtiene lo siguiente.</w:t>
            </w:r>
          </w:p>
          <w:p w14:paraId="76C3CFFA" w14:textId="77777777" w:rsidR="00FE1FF6" w:rsidRDefault="00FE1FF6" w:rsidP="00FE1FF6">
            <w:pPr>
              <w:pStyle w:val="IFTnormal"/>
              <w:rPr>
                <w:sz w:val="18"/>
                <w:szCs w:val="18"/>
              </w:rPr>
            </w:pPr>
            <w:r>
              <w:rPr>
                <w:sz w:val="18"/>
                <w:szCs w:val="18"/>
              </w:rPr>
              <w:lastRenderedPageBreak/>
              <w:t>Tomando en cuenta el salario de un empleado para realizar el análisis de la publicación de obras civiles en el SNII en el rango de $ 44,000 – $ 99,000 pesos mensuales, considerando que éste tiene un nivel similar a un Director de Área.</w:t>
            </w:r>
          </w:p>
          <w:p w14:paraId="510E950B" w14:textId="77777777" w:rsidR="00FE1FF6" w:rsidRDefault="00FE1FF6" w:rsidP="00FE1FF6">
            <w:pPr>
              <w:pStyle w:val="IFTnormal"/>
              <w:rPr>
                <w:sz w:val="18"/>
                <w:szCs w:val="18"/>
              </w:rPr>
            </w:pPr>
            <w:r>
              <w:rPr>
                <w:sz w:val="18"/>
                <w:szCs w:val="18"/>
              </w:rPr>
              <w:t>Asimismo, se toma en cuenta el salario de un empleado para realizar el análisis de la publicación de obras civiles en el SNII en el rango de $ 12,000 – $ 25,000 pesos mensuales, considerando que éste tiene un nivel similar a jefe de departamento.</w:t>
            </w:r>
          </w:p>
          <w:p w14:paraId="37789E23" w14:textId="5AFFE274" w:rsidR="00FE1FF6" w:rsidRDefault="00FE1FF6" w:rsidP="00FE1FF6">
            <w:pPr>
              <w:pStyle w:val="IFTnormal"/>
              <w:rPr>
                <w:sz w:val="18"/>
                <w:szCs w:val="18"/>
              </w:rPr>
            </w:pPr>
            <w:r>
              <w:rPr>
                <w:sz w:val="18"/>
                <w:szCs w:val="18"/>
              </w:rPr>
              <w:t xml:space="preserve">Es así que, tomando en cuenta que los concesionarios </w:t>
            </w:r>
            <w:r w:rsidR="001F5471">
              <w:rPr>
                <w:sz w:val="18"/>
                <w:szCs w:val="18"/>
              </w:rPr>
              <w:t xml:space="preserve">y autorizados </w:t>
            </w:r>
            <w:r>
              <w:rPr>
                <w:sz w:val="18"/>
                <w:szCs w:val="18"/>
              </w:rPr>
              <w:t>podrán manifestar su firme intención de participar en la obra civil, en un plazo máximo de 10 días hábiles y considerando que hay 22 días hábiles por mes, se tiene lo siguiente:</w:t>
            </w:r>
          </w:p>
          <w:p w14:paraId="29578812" w14:textId="77777777" w:rsidR="00FE1FF6" w:rsidRDefault="00FE1FF6" w:rsidP="00FE1FF6">
            <w:pPr>
              <w:pStyle w:val="IFTnormal"/>
              <w:rPr>
                <w:sz w:val="18"/>
                <w:szCs w:val="18"/>
              </w:rPr>
            </w:pPr>
            <w:r>
              <w:rPr>
                <w:sz w:val="18"/>
                <w:szCs w:val="18"/>
              </w:rPr>
              <w:t>Empleado 1</w:t>
            </w:r>
          </w:p>
          <w:p w14:paraId="1E0BEED6" w14:textId="77777777" w:rsidR="00FE1FF6" w:rsidRDefault="00FE1FF6" w:rsidP="00FE1FF6">
            <w:pPr>
              <w:pStyle w:val="IFTnormal"/>
              <w:rPr>
                <w:sz w:val="18"/>
                <w:szCs w:val="18"/>
              </w:rPr>
            </w:pPr>
            <w:r>
              <w:rPr>
                <w:sz w:val="18"/>
                <w:szCs w:val="18"/>
              </w:rPr>
              <w:t>Costo por el análisis de información: $ 44,000/ 22 días hábiles) *10 días =$20,000 pesos</w:t>
            </w:r>
          </w:p>
          <w:p w14:paraId="4AD6487B" w14:textId="77777777" w:rsidR="00FE1FF6" w:rsidRDefault="00FE1FF6" w:rsidP="00FE1FF6">
            <w:pPr>
              <w:pStyle w:val="IFTnormal"/>
              <w:rPr>
                <w:sz w:val="18"/>
                <w:szCs w:val="18"/>
              </w:rPr>
            </w:pPr>
            <w:r>
              <w:rPr>
                <w:sz w:val="18"/>
                <w:szCs w:val="18"/>
              </w:rPr>
              <w:t>Costo por el análisis de información: $99,000/ 22 días hábiles) *10 días =$45,000 pesos</w:t>
            </w:r>
          </w:p>
          <w:p w14:paraId="19A76E21" w14:textId="77777777" w:rsidR="00FE1FF6" w:rsidRDefault="00FE1FF6" w:rsidP="00FE1FF6">
            <w:pPr>
              <w:pStyle w:val="IFTnormal"/>
              <w:rPr>
                <w:b/>
                <w:sz w:val="18"/>
                <w:szCs w:val="18"/>
                <w:u w:val="single"/>
              </w:rPr>
            </w:pPr>
            <w:r>
              <w:rPr>
                <w:sz w:val="18"/>
                <w:szCs w:val="18"/>
              </w:rPr>
              <w:t>Empleado 2:</w:t>
            </w:r>
          </w:p>
          <w:p w14:paraId="47389A7D" w14:textId="77777777" w:rsidR="00FE1FF6" w:rsidRDefault="00FE1FF6" w:rsidP="00FE1FF6">
            <w:pPr>
              <w:pStyle w:val="IFTnormal"/>
              <w:rPr>
                <w:sz w:val="18"/>
                <w:szCs w:val="18"/>
              </w:rPr>
            </w:pPr>
            <w:r>
              <w:rPr>
                <w:sz w:val="18"/>
                <w:szCs w:val="18"/>
              </w:rPr>
              <w:t>Costo por el análisis de información: $ 12,000/ 22 días hábiles) *10 días =$5,454 pesos</w:t>
            </w:r>
          </w:p>
          <w:p w14:paraId="618B9795" w14:textId="77777777" w:rsidR="00FE1FF6" w:rsidRDefault="00FE1FF6" w:rsidP="00FE1FF6">
            <w:pPr>
              <w:pStyle w:val="IFTnormal"/>
              <w:rPr>
                <w:sz w:val="18"/>
                <w:szCs w:val="18"/>
              </w:rPr>
            </w:pPr>
            <w:r>
              <w:rPr>
                <w:sz w:val="18"/>
                <w:szCs w:val="18"/>
              </w:rPr>
              <w:t>Costo por el análisis de información: $25,000/ 22 días hábiles) *10 días =$11,363 pesos</w:t>
            </w:r>
          </w:p>
          <w:p w14:paraId="434317BB" w14:textId="77777777" w:rsidR="00FE1FF6" w:rsidRDefault="00FE1FF6" w:rsidP="00FE1FF6">
            <w:pPr>
              <w:pStyle w:val="IFTnormal"/>
              <w:rPr>
                <w:sz w:val="18"/>
                <w:szCs w:val="18"/>
              </w:rPr>
            </w:pPr>
            <w:r>
              <w:rPr>
                <w:sz w:val="18"/>
                <w:szCs w:val="18"/>
              </w:rPr>
              <w:t>Es así que el costo por el análisis de una publicación de obra civil se encuentra en el rango de $25,454 pesos a $56,363 pesos</w:t>
            </w:r>
          </w:p>
          <w:p w14:paraId="084D2C0F" w14:textId="212F6F75" w:rsidR="00FE1FF6" w:rsidRDefault="00FE1FF6" w:rsidP="0068008A">
            <w:pPr>
              <w:jc w:val="both"/>
              <w:rPr>
                <w:rFonts w:ascii="ITC Avant Garde" w:hAnsi="ITC Avant Garde"/>
                <w:sz w:val="18"/>
                <w:szCs w:val="18"/>
              </w:rPr>
            </w:pPr>
            <w:r>
              <w:rPr>
                <w:rFonts w:ascii="ITC Avant Garde" w:hAnsi="ITC Avant Garde"/>
                <w:sz w:val="18"/>
                <w:szCs w:val="18"/>
              </w:rPr>
              <w:t>Por lo anterior, por las obras civiles conjuntas se calcula un costo mínimo de $28,998.32 pesos y un costo máximo de $63,748 pesos.</w:t>
            </w:r>
          </w:p>
          <w:p w14:paraId="33D3AEE6" w14:textId="77777777" w:rsidR="0068008A" w:rsidRDefault="0068008A" w:rsidP="0068008A">
            <w:pPr>
              <w:jc w:val="both"/>
              <w:rPr>
                <w:rFonts w:ascii="ITC Avant Garde" w:hAnsi="ITC Avant Garde"/>
                <w:sz w:val="18"/>
                <w:szCs w:val="18"/>
              </w:rPr>
            </w:pPr>
          </w:p>
          <w:p w14:paraId="139FE08B" w14:textId="77777777" w:rsidR="00FE1FF6" w:rsidRDefault="00FE1FF6" w:rsidP="00FE1FF6">
            <w:pPr>
              <w:jc w:val="both"/>
              <w:rPr>
                <w:rFonts w:ascii="ITC Avant Garde" w:hAnsi="ITC Avant Garde"/>
                <w:b/>
                <w:color w:val="FF0000"/>
                <w:sz w:val="18"/>
                <w:szCs w:val="18"/>
              </w:rPr>
            </w:pPr>
            <w:r>
              <w:rPr>
                <w:rFonts w:ascii="ITC Avant Garde" w:hAnsi="ITC Avant Garde"/>
                <w:b/>
                <w:color w:val="FF0000"/>
                <w:sz w:val="18"/>
                <w:szCs w:val="18"/>
              </w:rPr>
              <w:t>Beneficios</w:t>
            </w:r>
          </w:p>
          <w:p w14:paraId="7775E499" w14:textId="77777777" w:rsidR="00FE1FF6" w:rsidRDefault="00FE1FF6" w:rsidP="00FE1FF6">
            <w:pPr>
              <w:jc w:val="both"/>
              <w:rPr>
                <w:rFonts w:ascii="ITC Avant Garde" w:hAnsi="ITC Avant Garde"/>
                <w:b/>
                <w:color w:val="FF0000"/>
                <w:sz w:val="18"/>
                <w:szCs w:val="18"/>
              </w:rPr>
            </w:pPr>
          </w:p>
          <w:p w14:paraId="00CFB2F4" w14:textId="12E14697" w:rsidR="00FE1FF6" w:rsidRDefault="00FE1FF6" w:rsidP="00FE1FF6">
            <w:pPr>
              <w:pStyle w:val="IFTnormal"/>
              <w:rPr>
                <w:sz w:val="18"/>
                <w:szCs w:val="18"/>
              </w:rPr>
            </w:pPr>
            <w:r>
              <w:rPr>
                <w:sz w:val="18"/>
                <w:szCs w:val="18"/>
              </w:rPr>
              <w:t>Como ya se ha mencionado, el monto aproximado por la elaboración de una obra civil es de $114,721,061 pesos, por lo que, al unirse un concesionario</w:t>
            </w:r>
            <w:r w:rsidR="001F5471">
              <w:rPr>
                <w:sz w:val="18"/>
                <w:szCs w:val="18"/>
              </w:rPr>
              <w:t xml:space="preserve"> y/o autorizado</w:t>
            </w:r>
            <w:r>
              <w:rPr>
                <w:sz w:val="18"/>
                <w:szCs w:val="18"/>
              </w:rPr>
              <w:t xml:space="preserve"> en la realización de obra civil, los costos se verían disminuidos en un 50%. </w:t>
            </w:r>
          </w:p>
          <w:p w14:paraId="3B10E760" w14:textId="14236941" w:rsidR="00FE1FF6" w:rsidRDefault="00FE1FF6" w:rsidP="00FE1FF6">
            <w:pPr>
              <w:pStyle w:val="IFTnormal"/>
              <w:rPr>
                <w:sz w:val="18"/>
                <w:szCs w:val="18"/>
              </w:rPr>
            </w:pPr>
            <w:r>
              <w:rPr>
                <w:sz w:val="18"/>
                <w:szCs w:val="18"/>
              </w:rPr>
              <w:t xml:space="preserve">Es por lo anterior que, considerando que se lleve a cabo una obra civil coordinada al año, dando como resultado la unión de 1 </w:t>
            </w:r>
            <w:proofErr w:type="spellStart"/>
            <w:r>
              <w:rPr>
                <w:sz w:val="18"/>
                <w:szCs w:val="18"/>
              </w:rPr>
              <w:t>ó</w:t>
            </w:r>
            <w:proofErr w:type="spellEnd"/>
            <w:r>
              <w:rPr>
                <w:sz w:val="18"/>
                <w:szCs w:val="18"/>
              </w:rPr>
              <w:t xml:space="preserve"> 2 concesionarios</w:t>
            </w:r>
            <w:r w:rsidR="001F5471">
              <w:rPr>
                <w:sz w:val="18"/>
                <w:szCs w:val="18"/>
              </w:rPr>
              <w:t xml:space="preserve"> y/o autorizados</w:t>
            </w:r>
            <w:r>
              <w:rPr>
                <w:sz w:val="18"/>
                <w:szCs w:val="18"/>
              </w:rPr>
              <w:t xml:space="preserve"> a la obra civil conjunta, se calculan los siguientes beneficios:</w:t>
            </w:r>
          </w:p>
          <w:p w14:paraId="12891237" w14:textId="572A7714" w:rsidR="00FE1FF6" w:rsidRDefault="00A66421" w:rsidP="00FE1FF6">
            <w:pPr>
              <w:pStyle w:val="IFTnormal"/>
              <w:rPr>
                <w:sz w:val="18"/>
                <w:szCs w:val="18"/>
              </w:rPr>
            </w:pPr>
            <w:r>
              <w:rPr>
                <w:sz w:val="18"/>
                <w:szCs w:val="18"/>
              </w:rPr>
              <w:t>A</w:t>
            </w:r>
            <w:r w:rsidR="007E7849">
              <w:rPr>
                <w:sz w:val="18"/>
                <w:szCs w:val="18"/>
              </w:rPr>
              <w:t xml:space="preserve">horro </w:t>
            </w:r>
            <w:r>
              <w:rPr>
                <w:sz w:val="18"/>
                <w:szCs w:val="18"/>
              </w:rPr>
              <w:t xml:space="preserve">mínimo </w:t>
            </w:r>
            <w:r w:rsidR="00FE1FF6">
              <w:rPr>
                <w:sz w:val="18"/>
                <w:szCs w:val="18"/>
              </w:rPr>
              <w:t>al unirse 1 concesionario</w:t>
            </w:r>
            <w:r w:rsidR="001F5471">
              <w:rPr>
                <w:sz w:val="18"/>
                <w:szCs w:val="18"/>
              </w:rPr>
              <w:t xml:space="preserve"> o autorizado</w:t>
            </w:r>
            <w:r w:rsidR="00FE1FF6">
              <w:rPr>
                <w:sz w:val="18"/>
                <w:szCs w:val="18"/>
              </w:rPr>
              <w:t xml:space="preserve"> a 1 proyecto de obra civil: $114,721,061</w:t>
            </w:r>
            <w:r w:rsidR="007E7849">
              <w:rPr>
                <w:sz w:val="18"/>
                <w:szCs w:val="18"/>
              </w:rPr>
              <w:t xml:space="preserve"> </w:t>
            </w:r>
            <w:r>
              <w:rPr>
                <w:sz w:val="18"/>
                <w:szCs w:val="18"/>
              </w:rPr>
              <w:t>–</w:t>
            </w:r>
            <w:r w:rsidR="007E7849">
              <w:rPr>
                <w:sz w:val="18"/>
                <w:szCs w:val="18"/>
              </w:rPr>
              <w:t xml:space="preserve"> </w:t>
            </w:r>
            <w:r>
              <w:rPr>
                <w:sz w:val="18"/>
                <w:szCs w:val="18"/>
              </w:rPr>
              <w:t>(</w:t>
            </w:r>
            <w:r w:rsidR="00FE1FF6">
              <w:rPr>
                <w:sz w:val="18"/>
                <w:szCs w:val="18"/>
              </w:rPr>
              <w:t>$114,721,061/ 2 concesionarios</w:t>
            </w:r>
            <w:r w:rsidR="001F5471">
              <w:rPr>
                <w:sz w:val="18"/>
                <w:szCs w:val="18"/>
              </w:rPr>
              <w:t xml:space="preserve"> o autorizados</w:t>
            </w:r>
            <w:r>
              <w:rPr>
                <w:sz w:val="18"/>
                <w:szCs w:val="18"/>
              </w:rPr>
              <w:t>)</w:t>
            </w:r>
            <w:r w:rsidR="00FE1FF6">
              <w:rPr>
                <w:sz w:val="18"/>
                <w:szCs w:val="18"/>
              </w:rPr>
              <w:t xml:space="preserve"> = $57,360,530 pesos</w:t>
            </w:r>
          </w:p>
          <w:p w14:paraId="2F8C79BC" w14:textId="7B133B7A" w:rsidR="00FE1FF6" w:rsidRDefault="00A66421" w:rsidP="00FE1FF6">
            <w:pPr>
              <w:pStyle w:val="IFTnormal"/>
              <w:rPr>
                <w:sz w:val="18"/>
                <w:szCs w:val="18"/>
              </w:rPr>
            </w:pPr>
            <w:r>
              <w:rPr>
                <w:sz w:val="18"/>
                <w:szCs w:val="18"/>
              </w:rPr>
              <w:t>A</w:t>
            </w:r>
            <w:r w:rsidR="007E7849">
              <w:rPr>
                <w:sz w:val="18"/>
                <w:szCs w:val="18"/>
              </w:rPr>
              <w:t xml:space="preserve">horro </w:t>
            </w:r>
            <w:r>
              <w:rPr>
                <w:sz w:val="18"/>
                <w:szCs w:val="18"/>
              </w:rPr>
              <w:t xml:space="preserve">mínimo </w:t>
            </w:r>
            <w:r w:rsidR="00FE1FF6">
              <w:rPr>
                <w:sz w:val="18"/>
                <w:szCs w:val="18"/>
              </w:rPr>
              <w:t xml:space="preserve">al unirse 2 concesionarios </w:t>
            </w:r>
            <w:r w:rsidR="001F5471">
              <w:rPr>
                <w:sz w:val="18"/>
                <w:szCs w:val="18"/>
              </w:rPr>
              <w:t xml:space="preserve">o autorizados </w:t>
            </w:r>
            <w:r w:rsidR="00FE1FF6">
              <w:rPr>
                <w:sz w:val="18"/>
                <w:szCs w:val="18"/>
              </w:rPr>
              <w:t>a 1 proyecto de obra civil: $114,721,061</w:t>
            </w:r>
            <w:r w:rsidR="007E7849">
              <w:rPr>
                <w:sz w:val="18"/>
                <w:szCs w:val="18"/>
              </w:rPr>
              <w:t xml:space="preserve"> –</w:t>
            </w:r>
            <w:r>
              <w:rPr>
                <w:sz w:val="18"/>
                <w:szCs w:val="18"/>
              </w:rPr>
              <w:t xml:space="preserve"> </w:t>
            </w:r>
            <w:r w:rsidR="007E7849">
              <w:rPr>
                <w:sz w:val="18"/>
                <w:szCs w:val="18"/>
              </w:rPr>
              <w:t>(</w:t>
            </w:r>
            <w:r w:rsidR="00FE1FF6">
              <w:rPr>
                <w:sz w:val="18"/>
                <w:szCs w:val="18"/>
              </w:rPr>
              <w:t>$114,721,061/ 3 concesionarios</w:t>
            </w:r>
            <w:r w:rsidR="001F5471">
              <w:rPr>
                <w:sz w:val="18"/>
                <w:szCs w:val="18"/>
              </w:rPr>
              <w:t xml:space="preserve"> o autorizados</w:t>
            </w:r>
            <w:r w:rsidR="007E7849">
              <w:rPr>
                <w:sz w:val="18"/>
                <w:szCs w:val="18"/>
              </w:rPr>
              <w:t>)</w:t>
            </w:r>
            <w:r w:rsidR="00FE1FF6">
              <w:rPr>
                <w:sz w:val="18"/>
                <w:szCs w:val="18"/>
              </w:rPr>
              <w:t xml:space="preserve"> = </w:t>
            </w:r>
            <w:r w:rsidR="007E7849">
              <w:rPr>
                <w:sz w:val="18"/>
                <w:szCs w:val="18"/>
              </w:rPr>
              <w:t>$114,721,061 -</w:t>
            </w:r>
            <w:r w:rsidR="00FE1FF6">
              <w:rPr>
                <w:sz w:val="18"/>
                <w:szCs w:val="18"/>
              </w:rPr>
              <w:t xml:space="preserve"> $38,240,353</w:t>
            </w:r>
            <w:r>
              <w:rPr>
                <w:sz w:val="18"/>
                <w:szCs w:val="18"/>
              </w:rPr>
              <w:t xml:space="preserve"> </w:t>
            </w:r>
            <w:r w:rsidR="007E7849">
              <w:rPr>
                <w:sz w:val="18"/>
                <w:szCs w:val="18"/>
              </w:rPr>
              <w:t>= $76</w:t>
            </w:r>
            <w:r>
              <w:rPr>
                <w:sz w:val="18"/>
                <w:szCs w:val="18"/>
              </w:rPr>
              <w:t>,</w:t>
            </w:r>
            <w:r w:rsidR="007E7849">
              <w:rPr>
                <w:sz w:val="18"/>
                <w:szCs w:val="18"/>
              </w:rPr>
              <w:t>480</w:t>
            </w:r>
            <w:r>
              <w:rPr>
                <w:sz w:val="18"/>
                <w:szCs w:val="18"/>
              </w:rPr>
              <w:t>,</w:t>
            </w:r>
            <w:r w:rsidR="007E7849">
              <w:rPr>
                <w:sz w:val="18"/>
                <w:szCs w:val="18"/>
              </w:rPr>
              <w:t>706</w:t>
            </w:r>
            <w:r w:rsidR="00FE1FF6">
              <w:rPr>
                <w:sz w:val="18"/>
                <w:szCs w:val="18"/>
              </w:rPr>
              <w:t xml:space="preserve"> pesos</w:t>
            </w:r>
          </w:p>
          <w:p w14:paraId="3B26EC27" w14:textId="77777777" w:rsidR="00FE1FF6" w:rsidRDefault="00FE1FF6" w:rsidP="00FE1FF6">
            <w:pPr>
              <w:jc w:val="both"/>
              <w:rPr>
                <w:rFonts w:ascii="ITC Avant Garde" w:hAnsi="ITC Avant Garde"/>
                <w:sz w:val="18"/>
                <w:szCs w:val="18"/>
              </w:rPr>
            </w:pPr>
            <w:r>
              <w:rPr>
                <w:rFonts w:ascii="ITC Avant Garde" w:hAnsi="ITC Avant Garde"/>
                <w:sz w:val="18"/>
                <w:szCs w:val="18"/>
              </w:rPr>
              <w:t>Es así que, al realizarse al menos una obra civil de manera conjunta, los costos por la publicación de obra civil son recuperados, dando como resultado un beneficio neto positivo.</w:t>
            </w:r>
          </w:p>
          <w:p w14:paraId="000FA9DF" w14:textId="24A67069" w:rsidR="00A70E85" w:rsidRDefault="00A70E85" w:rsidP="00225DA6">
            <w:pPr>
              <w:jc w:val="both"/>
              <w:rPr>
                <w:rFonts w:ascii="ITC Avant Garde" w:hAnsi="ITC Avant Garde"/>
                <w:sz w:val="18"/>
                <w:szCs w:val="18"/>
                <w:highlight w:val="yellow"/>
              </w:rPr>
            </w:pPr>
          </w:p>
          <w:p w14:paraId="20334144" w14:textId="77777777" w:rsidR="00A70E85" w:rsidRPr="00DD06A0" w:rsidRDefault="00A70E85"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5ED2BC75" w14:textId="77777777" w:rsidTr="005665BE">
              <w:trPr>
                <w:jc w:val="center"/>
              </w:trPr>
              <w:tc>
                <w:tcPr>
                  <w:tcW w:w="2009" w:type="dxa"/>
                  <w:tcBorders>
                    <w:bottom w:val="single" w:sz="4" w:space="0" w:color="auto"/>
                  </w:tcBorders>
                  <w:shd w:val="clear" w:color="auto" w:fill="A8D08D" w:themeFill="accent6" w:themeFillTint="99"/>
                </w:tcPr>
                <w:p w14:paraId="676E4825" w14:textId="77777777" w:rsidR="00D500A9" w:rsidRPr="00DD06A0" w:rsidRDefault="00D500A9" w:rsidP="00225DA6">
                  <w:pPr>
                    <w:jc w:val="center"/>
                    <w:rPr>
                      <w:rFonts w:ascii="ITC Avant Garde" w:hAnsi="ITC Avant Garde"/>
                      <w:b/>
                      <w:sz w:val="18"/>
                      <w:szCs w:val="18"/>
                    </w:rPr>
                  </w:pPr>
                </w:p>
                <w:p w14:paraId="0CD2A45D"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07F82D00"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56E308BA"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D500A9" w:rsidRPr="00DD06A0" w14:paraId="5BAB08A0" w14:textId="77777777" w:rsidTr="005665B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5594BC21" w14:textId="0C91A0A0" w:rsidR="00D500A9" w:rsidRPr="00DD06A0" w:rsidRDefault="00BB5F04" w:rsidP="001432F7">
                      <w:pPr>
                        <w:jc w:val="center"/>
                        <w:rPr>
                          <w:rFonts w:ascii="ITC Avant Garde" w:hAnsi="ITC Avant Garde"/>
                          <w:sz w:val="18"/>
                          <w:szCs w:val="18"/>
                          <w:highlight w:val="yellow"/>
                        </w:rPr>
                      </w:pPr>
                      <w:r w:rsidRPr="00BB5F04">
                        <w:rPr>
                          <w:rFonts w:ascii="ITC Avant Garde" w:hAnsi="ITC Avant Garde"/>
                          <w:sz w:val="18"/>
                          <w:szCs w:val="18"/>
                        </w:rPr>
                        <w:t>Concesionarios</w:t>
                      </w:r>
                      <w:r w:rsidR="00DB5DD2">
                        <w:rPr>
                          <w:rFonts w:ascii="ITC Avant Garde" w:hAnsi="ITC Avant Garde"/>
                          <w:sz w:val="18"/>
                          <w:szCs w:val="18"/>
                        </w:rPr>
                        <w:t xml:space="preserve"> y Autorizados </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6021FD8" w14:textId="5BF8DBFE" w:rsidR="00D500A9" w:rsidRPr="00DD06A0" w:rsidRDefault="00FB1E76" w:rsidP="00225DA6">
                  <w:pPr>
                    <w:jc w:val="center"/>
                    <w:rPr>
                      <w:rFonts w:ascii="ITC Avant Garde" w:hAnsi="ITC Avant Garde"/>
                      <w:sz w:val="18"/>
                      <w:szCs w:val="18"/>
                    </w:rPr>
                  </w:pPr>
                  <w:r>
                    <w:rPr>
                      <w:rFonts w:ascii="ITC Avant Garde" w:hAnsi="ITC Avant Garde"/>
                      <w:sz w:val="18"/>
                      <w:szCs w:val="18"/>
                    </w:rPr>
                    <w:t>Se incrementa la posibilidad de que entren nuevos concesionarios</w:t>
                  </w:r>
                  <w:r w:rsidR="001F5471">
                    <w:rPr>
                      <w:rFonts w:ascii="ITC Avant Garde" w:hAnsi="ITC Avant Garde"/>
                      <w:sz w:val="18"/>
                      <w:szCs w:val="18"/>
                    </w:rPr>
                    <w:t xml:space="preserve"> y/o autorizados</w:t>
                  </w:r>
                  <w:r>
                    <w:rPr>
                      <w:rFonts w:ascii="ITC Avant Garde" w:hAnsi="ITC Avant Garde"/>
                      <w:sz w:val="18"/>
                      <w:szCs w:val="18"/>
                    </w:rPr>
                    <w:t xml:space="preserve"> a mercados cautivos.</w:t>
                  </w:r>
                </w:p>
              </w:tc>
              <w:tc>
                <w:tcPr>
                  <w:tcW w:w="3119" w:type="dxa"/>
                  <w:tcBorders>
                    <w:left w:val="single" w:sz="4" w:space="0" w:color="auto"/>
                    <w:right w:val="single" w:sz="4" w:space="0" w:color="auto"/>
                  </w:tcBorders>
                  <w:shd w:val="clear" w:color="auto" w:fill="FFFFFF" w:themeFill="background1"/>
                </w:tcPr>
                <w:p w14:paraId="5A8C83D9" w14:textId="75829FAE" w:rsidR="00D500A9" w:rsidRPr="00DD06A0" w:rsidRDefault="00FB1E76" w:rsidP="002801A3">
                  <w:pPr>
                    <w:jc w:val="both"/>
                    <w:rPr>
                      <w:rFonts w:ascii="ITC Avant Garde" w:hAnsi="ITC Avant Garde"/>
                      <w:sz w:val="18"/>
                      <w:szCs w:val="18"/>
                    </w:rPr>
                  </w:pPr>
                  <w:r>
                    <w:rPr>
                      <w:rFonts w:ascii="ITC Avant Garde" w:hAnsi="ITC Avant Garde"/>
                      <w:sz w:val="18"/>
                      <w:szCs w:val="18"/>
                    </w:rPr>
                    <w:t>Se disminuyen barreras para la entrada a mercados, por lo que se facilita la expansión de sus redes y por tanto captación de usuarios.</w:t>
                  </w:r>
                </w:p>
              </w:tc>
            </w:tr>
            <w:tr w:rsidR="00D500A9" w:rsidRPr="00DD06A0" w14:paraId="7833EC79" w14:textId="77777777" w:rsidTr="005665BE">
              <w:trPr>
                <w:jc w:val="center"/>
              </w:trPr>
              <w:sdt>
                <w:sdtPr>
                  <w:rPr>
                    <w:rFonts w:ascii="ITC Avant Garde" w:hAnsi="ITC Avant Garde"/>
                    <w:sz w:val="18"/>
                    <w:szCs w:val="18"/>
                  </w:rPr>
                  <w:alias w:val="Población"/>
                  <w:tag w:val="Población"/>
                  <w:id w:val="654566109"/>
                  <w:placeholder>
                    <w:docPart w:val="1C4897572002491C87DA15A5E9110BD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tcPr>
                    <w:p w14:paraId="4B76D870" w14:textId="270936C2" w:rsidR="00D500A9" w:rsidRPr="00DD06A0" w:rsidRDefault="00BB5F04" w:rsidP="001432F7">
                      <w:pPr>
                        <w:jc w:val="center"/>
                        <w:rPr>
                          <w:rFonts w:ascii="ITC Avant Garde" w:hAnsi="ITC Avant Garde"/>
                          <w:sz w:val="18"/>
                          <w:szCs w:val="18"/>
                          <w:highlight w:val="yellow"/>
                        </w:rPr>
                      </w:pPr>
                      <w:r>
                        <w:rPr>
                          <w:rFonts w:ascii="ITC Avant Garde" w:hAnsi="ITC Avant Garde"/>
                          <w:sz w:val="18"/>
                          <w:szCs w:val="18"/>
                        </w:rPr>
                        <w:t>usuarios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295A1343" w14:textId="77777777" w:rsidR="00D500A9" w:rsidRPr="00DD06A0" w:rsidRDefault="00D500A9" w:rsidP="00225DA6">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7FA1AB41" w14:textId="1625B5A7" w:rsidR="00D500A9" w:rsidRPr="00DD06A0" w:rsidRDefault="00FB1E76" w:rsidP="00EB5557">
                  <w:pPr>
                    <w:jc w:val="both"/>
                    <w:rPr>
                      <w:rFonts w:ascii="ITC Avant Garde" w:hAnsi="ITC Avant Garde"/>
                      <w:sz w:val="18"/>
                      <w:szCs w:val="18"/>
                    </w:rPr>
                  </w:pPr>
                  <w:r>
                    <w:rPr>
                      <w:rFonts w:ascii="ITC Avant Garde" w:hAnsi="ITC Avant Garde"/>
                      <w:sz w:val="18"/>
                      <w:szCs w:val="18"/>
                    </w:rPr>
                    <w:t xml:space="preserve">Por el incremento en </w:t>
                  </w:r>
                  <w:r w:rsidR="002801A3">
                    <w:rPr>
                      <w:rFonts w:ascii="ITC Avant Garde" w:hAnsi="ITC Avant Garde"/>
                      <w:sz w:val="18"/>
                      <w:szCs w:val="18"/>
                    </w:rPr>
                    <w:t xml:space="preserve">la </w:t>
                  </w:r>
                  <w:r>
                    <w:rPr>
                      <w:rFonts w:ascii="ITC Avant Garde" w:hAnsi="ITC Avant Garde"/>
                      <w:sz w:val="18"/>
                      <w:szCs w:val="18"/>
                    </w:rPr>
                    <w:t>competencia y despliegue m</w:t>
                  </w:r>
                  <w:r w:rsidR="00BB5F04">
                    <w:rPr>
                      <w:rFonts w:ascii="ITC Avant Garde" w:hAnsi="ITC Avant Garde"/>
                      <w:sz w:val="18"/>
                      <w:szCs w:val="18"/>
                    </w:rPr>
                    <w:t>ejorar</w:t>
                  </w:r>
                  <w:r w:rsidR="002801A3">
                    <w:rPr>
                      <w:rFonts w:ascii="ITC Avant Garde" w:hAnsi="ITC Avant Garde"/>
                      <w:sz w:val="18"/>
                      <w:szCs w:val="18"/>
                    </w:rPr>
                    <w:t>ía</w:t>
                  </w:r>
                  <w:r w:rsidR="00BB5F04">
                    <w:rPr>
                      <w:rFonts w:ascii="ITC Avant Garde" w:hAnsi="ITC Avant Garde"/>
                      <w:sz w:val="18"/>
                      <w:szCs w:val="18"/>
                    </w:rPr>
                    <w:t xml:space="preserve"> la calidad de servicios</w:t>
                  </w:r>
                  <w:r>
                    <w:rPr>
                      <w:rFonts w:ascii="ITC Avant Garde" w:hAnsi="ITC Avant Garde"/>
                      <w:sz w:val="18"/>
                      <w:szCs w:val="18"/>
                    </w:rPr>
                    <w:t>,</w:t>
                  </w:r>
                  <w:r w:rsidR="00BB5F04">
                    <w:rPr>
                      <w:rFonts w:ascii="ITC Avant Garde" w:hAnsi="ITC Avant Garde"/>
                      <w:sz w:val="18"/>
                      <w:szCs w:val="18"/>
                    </w:rPr>
                    <w:t xml:space="preserve"> </w:t>
                  </w:r>
                  <w:r>
                    <w:rPr>
                      <w:rFonts w:ascii="ITC Avant Garde" w:hAnsi="ITC Avant Garde"/>
                      <w:sz w:val="18"/>
                      <w:szCs w:val="18"/>
                    </w:rPr>
                    <w:t>incrementar</w:t>
                  </w:r>
                  <w:r w:rsidR="002801A3">
                    <w:rPr>
                      <w:rFonts w:ascii="ITC Avant Garde" w:hAnsi="ITC Avant Garde"/>
                      <w:sz w:val="18"/>
                      <w:szCs w:val="18"/>
                    </w:rPr>
                    <w:t>ía</w:t>
                  </w:r>
                  <w:r>
                    <w:rPr>
                      <w:rFonts w:ascii="ITC Avant Garde" w:hAnsi="ITC Avant Garde"/>
                      <w:sz w:val="18"/>
                      <w:szCs w:val="18"/>
                    </w:rPr>
                    <w:t xml:space="preserve"> la cobertura y se establece</w:t>
                  </w:r>
                  <w:r w:rsidR="002801A3">
                    <w:rPr>
                      <w:rFonts w:ascii="ITC Avant Garde" w:hAnsi="ITC Avant Garde"/>
                      <w:sz w:val="18"/>
                      <w:szCs w:val="18"/>
                    </w:rPr>
                    <w:t>rían</w:t>
                  </w:r>
                  <w:r>
                    <w:rPr>
                      <w:rFonts w:ascii="ITC Avant Garde" w:hAnsi="ITC Avant Garde"/>
                      <w:sz w:val="18"/>
                      <w:szCs w:val="18"/>
                    </w:rPr>
                    <w:t xml:space="preserve"> mejores precios para los servicios de telecomunicaciones y radiodifusión</w:t>
                  </w:r>
                </w:p>
              </w:tc>
            </w:tr>
          </w:tbl>
          <w:p w14:paraId="694129BA" w14:textId="77777777" w:rsidR="00673EAE" w:rsidRPr="00DD06A0" w:rsidRDefault="00673EAE" w:rsidP="00225DA6">
            <w:pPr>
              <w:jc w:val="both"/>
              <w:rPr>
                <w:rFonts w:ascii="ITC Avant Garde" w:hAnsi="ITC Avant Garde"/>
                <w:sz w:val="18"/>
                <w:szCs w:val="18"/>
              </w:rPr>
            </w:pPr>
          </w:p>
          <w:p w14:paraId="5CFEAD32" w14:textId="77777777" w:rsidR="00376614" w:rsidRPr="00DD06A0" w:rsidRDefault="00376614" w:rsidP="00225DA6">
            <w:pPr>
              <w:jc w:val="both"/>
              <w:rPr>
                <w:rFonts w:ascii="ITC Avant Garde" w:hAnsi="ITC Avant Garde"/>
                <w:sz w:val="18"/>
                <w:szCs w:val="18"/>
              </w:rPr>
            </w:pPr>
          </w:p>
        </w:tc>
      </w:tr>
    </w:tbl>
    <w:p w14:paraId="12BCCA36" w14:textId="77777777" w:rsidR="009C21D6" w:rsidRPr="00DD06A0" w:rsidRDefault="009C21D6" w:rsidP="00E21B49">
      <w:pPr>
        <w:jc w:val="both"/>
        <w:rPr>
          <w:rFonts w:ascii="ITC Avant Garde" w:hAnsi="ITC Avant Garde"/>
          <w:sz w:val="18"/>
          <w:szCs w:val="18"/>
        </w:rPr>
      </w:pPr>
    </w:p>
    <w:p w14:paraId="6FA63808"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Ind w:w="137" w:type="dxa"/>
        <w:tblLook w:val="04A0" w:firstRow="1" w:lastRow="0" w:firstColumn="1" w:lastColumn="0" w:noHBand="0" w:noVBand="1"/>
      </w:tblPr>
      <w:tblGrid>
        <w:gridCol w:w="8691"/>
      </w:tblGrid>
      <w:tr w:rsidR="00B91D01" w:rsidRPr="00DD06A0" w14:paraId="3B8C0CFD" w14:textId="77777777" w:rsidTr="002923AD">
        <w:tc>
          <w:tcPr>
            <w:tcW w:w="8691" w:type="dxa"/>
          </w:tcPr>
          <w:p w14:paraId="56C07082" w14:textId="128A1979"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2FA910C1" w14:textId="6EBEFA81"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03F49AAD"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6"/>
              <w:gridCol w:w="5483"/>
              <w:gridCol w:w="1616"/>
            </w:tblGrid>
            <w:tr w:rsidR="001432F7" w:rsidRPr="00DD06A0" w14:paraId="7D6CE725" w14:textId="77777777" w:rsidTr="00716FF9">
              <w:trPr>
                <w:jc w:val="center"/>
              </w:trPr>
              <w:tc>
                <w:tcPr>
                  <w:tcW w:w="1366" w:type="dxa"/>
                  <w:tcBorders>
                    <w:bottom w:val="single" w:sz="4" w:space="0" w:color="auto"/>
                  </w:tcBorders>
                  <w:shd w:val="clear" w:color="auto" w:fill="A8D08D" w:themeFill="accent6" w:themeFillTint="99"/>
                </w:tcPr>
                <w:p w14:paraId="59DE9B2A"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483" w:type="dxa"/>
                  <w:tcBorders>
                    <w:bottom w:val="single" w:sz="4" w:space="0" w:color="auto"/>
                  </w:tcBorders>
                  <w:shd w:val="clear" w:color="auto" w:fill="A8D08D" w:themeFill="accent6" w:themeFillTint="99"/>
                </w:tcPr>
                <w:p w14:paraId="4BF37C90" w14:textId="5EA9E6D2"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16" w:type="dxa"/>
                  <w:shd w:val="clear" w:color="auto" w:fill="A8D08D" w:themeFill="accent6" w:themeFillTint="99"/>
                </w:tcPr>
                <w:p w14:paraId="56FE8624" w14:textId="26D6B669"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C90A91" w:rsidRPr="00DD06A0" w14:paraId="6459EA08" w14:textId="77777777" w:rsidTr="00C90A91">
              <w:trPr>
                <w:trHeight w:val="901"/>
                <w:jc w:val="center"/>
              </w:trPr>
              <w:sdt>
                <w:sdtPr>
                  <w:rPr>
                    <w:rFonts w:ascii="ITC Avant Garde" w:hAnsi="ITC Avant Garde"/>
                    <w:sz w:val="18"/>
                    <w:szCs w:val="18"/>
                  </w:rPr>
                  <w:alias w:val="Tipo"/>
                  <w:tag w:val="Tipo"/>
                  <w:id w:val="440277835"/>
                  <w:placeholder>
                    <w:docPart w:val="AB24F2A6A4C34464BEE725D985BD345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5039E12E" w:rsidR="00C90A91" w:rsidRPr="00DD06A0" w:rsidRDefault="00A542CD" w:rsidP="00C90A91">
                      <w:pPr>
                        <w:rPr>
                          <w:rFonts w:ascii="ITC Avant Garde" w:hAnsi="ITC Avant Garde"/>
                          <w:sz w:val="18"/>
                          <w:szCs w:val="18"/>
                        </w:rPr>
                      </w:pPr>
                      <w:r>
                        <w:rPr>
                          <w:rFonts w:ascii="ITC Avant Garde" w:hAnsi="ITC Avant Garde"/>
                          <w:sz w:val="18"/>
                          <w:szCs w:val="18"/>
                        </w:rPr>
                        <w:t>Humanos</w:t>
                      </w:r>
                    </w:p>
                  </w:tc>
                </w:sdtContent>
              </w:sdt>
              <w:tc>
                <w:tcPr>
                  <w:tcW w:w="5483" w:type="dxa"/>
                  <w:tcBorders>
                    <w:left w:val="single" w:sz="4" w:space="0" w:color="auto"/>
                    <w:right w:val="single" w:sz="4" w:space="0" w:color="auto"/>
                  </w:tcBorders>
                  <w:shd w:val="clear" w:color="auto" w:fill="FFFFFF" w:themeFill="background1"/>
                </w:tcPr>
                <w:p w14:paraId="6A6B36E1" w14:textId="16581032" w:rsidR="00C90A91" w:rsidRPr="00DD06A0" w:rsidRDefault="00C90A91" w:rsidP="00C90A91">
                  <w:pPr>
                    <w:jc w:val="both"/>
                    <w:rPr>
                      <w:rFonts w:ascii="ITC Avant Garde" w:hAnsi="ITC Avant Garde"/>
                      <w:sz w:val="18"/>
                      <w:szCs w:val="18"/>
                    </w:rPr>
                  </w:pPr>
                  <w:r>
                    <w:rPr>
                      <w:rFonts w:ascii="ITC Avant Garde" w:hAnsi="ITC Avant Garde"/>
                      <w:sz w:val="18"/>
                      <w:szCs w:val="18"/>
                    </w:rPr>
                    <w:t>La implementación del Anteproyecto se realizará a través de las resoluciones a los desacuerdos que se presenten, mismos que se desahogarán mediante los recursos materiales y humanos con los que actualmente cuenta el Instituto, por lo que no se requerirán recursos adicionales.</w:t>
                  </w:r>
                </w:p>
              </w:tc>
              <w:tc>
                <w:tcPr>
                  <w:tcW w:w="1616" w:type="dxa"/>
                  <w:tcBorders>
                    <w:left w:val="single" w:sz="4" w:space="0" w:color="auto"/>
                  </w:tcBorders>
                  <w:shd w:val="clear" w:color="auto" w:fill="FFFFFF" w:themeFill="background1"/>
                </w:tcPr>
                <w:p w14:paraId="2E253473" w14:textId="2B333B57" w:rsidR="00C90A91" w:rsidRPr="00DD06A0" w:rsidRDefault="00994FB8" w:rsidP="00C90A91">
                  <w:pPr>
                    <w:jc w:val="center"/>
                    <w:rPr>
                      <w:rFonts w:ascii="ITC Avant Garde" w:hAnsi="ITC Avant Garde"/>
                      <w:sz w:val="18"/>
                      <w:szCs w:val="18"/>
                    </w:rPr>
                  </w:pPr>
                  <w:r>
                    <w:rPr>
                      <w:rFonts w:ascii="ITC Avant Garde" w:hAnsi="ITC Avant Garde"/>
                      <w:sz w:val="18"/>
                      <w:szCs w:val="18"/>
                    </w:rPr>
                    <w:t>5</w:t>
                  </w:r>
                  <w:r w:rsidR="00C90A91">
                    <w:rPr>
                      <w:rFonts w:ascii="ITC Avant Garde" w:hAnsi="ITC Avant Garde"/>
                      <w:sz w:val="18"/>
                      <w:szCs w:val="18"/>
                    </w:rPr>
                    <w:t xml:space="preserve"> personas</w:t>
                  </w:r>
                </w:p>
              </w:tc>
            </w:tr>
            <w:tr w:rsidR="00C90A91" w:rsidRPr="00DD06A0" w14:paraId="25D512BE" w14:textId="77777777" w:rsidTr="00C90A91">
              <w:trPr>
                <w:trHeight w:val="739"/>
                <w:jc w:val="center"/>
              </w:trPr>
              <w:sdt>
                <w:sdtPr>
                  <w:rPr>
                    <w:rFonts w:ascii="ITC Avant Garde" w:hAnsi="ITC Avant Garde"/>
                    <w:sz w:val="18"/>
                    <w:szCs w:val="18"/>
                  </w:rPr>
                  <w:alias w:val="Tipo"/>
                  <w:tag w:val="Tipo"/>
                  <w:id w:val="865032404"/>
                  <w:placeholder>
                    <w:docPart w:val="4BD29D6DF75447B9B9319C2788DC050B"/>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5293BA56" w:rsidR="00C90A91" w:rsidRPr="00DD06A0" w:rsidRDefault="00C90A91" w:rsidP="00C90A91">
                      <w:pPr>
                        <w:rPr>
                          <w:rFonts w:ascii="ITC Avant Garde" w:hAnsi="ITC Avant Garde"/>
                          <w:sz w:val="18"/>
                          <w:szCs w:val="18"/>
                          <w:highlight w:val="yellow"/>
                        </w:rPr>
                      </w:pPr>
                      <w:r>
                        <w:rPr>
                          <w:rFonts w:ascii="ITC Avant Garde" w:hAnsi="ITC Avant Garde"/>
                          <w:sz w:val="18"/>
                          <w:szCs w:val="18"/>
                        </w:rPr>
                        <w:t>Informáticos</w:t>
                      </w:r>
                    </w:p>
                  </w:tc>
                </w:sdtContent>
              </w:sdt>
              <w:tc>
                <w:tcPr>
                  <w:tcW w:w="5483" w:type="dxa"/>
                  <w:tcBorders>
                    <w:left w:val="single" w:sz="4" w:space="0" w:color="auto"/>
                    <w:right w:val="single" w:sz="4" w:space="0" w:color="auto"/>
                  </w:tcBorders>
                  <w:shd w:val="clear" w:color="auto" w:fill="FFFFFF" w:themeFill="background1"/>
                </w:tcPr>
                <w:p w14:paraId="0709CE6A" w14:textId="59795907" w:rsidR="00C90A91" w:rsidRPr="00DD06A0" w:rsidRDefault="00C90A91" w:rsidP="00C90A91">
                  <w:pPr>
                    <w:jc w:val="both"/>
                    <w:rPr>
                      <w:rFonts w:ascii="ITC Avant Garde" w:hAnsi="ITC Avant Garde"/>
                      <w:sz w:val="18"/>
                      <w:szCs w:val="18"/>
                    </w:rPr>
                  </w:pPr>
                  <w:r>
                    <w:rPr>
                      <w:rFonts w:ascii="ITC Avant Garde" w:hAnsi="ITC Avant Garde"/>
                      <w:sz w:val="18"/>
                      <w:szCs w:val="18"/>
                    </w:rPr>
                    <w:t>Para la implementación del Anteproyecto, se utilizará el SNII, mismo que ha contemplado los recursos que necesitará en su Análisis de Impacto Regulatorio</w:t>
                  </w:r>
                  <w:r w:rsidR="002801A3">
                    <w:rPr>
                      <w:rFonts w:ascii="ITC Avant Garde" w:hAnsi="ITC Avant Garde"/>
                      <w:sz w:val="18"/>
                      <w:szCs w:val="18"/>
                    </w:rPr>
                    <w:t>.</w:t>
                  </w:r>
                </w:p>
              </w:tc>
              <w:tc>
                <w:tcPr>
                  <w:tcW w:w="1616" w:type="dxa"/>
                  <w:tcBorders>
                    <w:left w:val="single" w:sz="4" w:space="0" w:color="auto"/>
                  </w:tcBorders>
                  <w:shd w:val="clear" w:color="auto" w:fill="FFFFFF" w:themeFill="background1"/>
                </w:tcPr>
                <w:p w14:paraId="1E405A4E" w14:textId="77777777" w:rsidR="00C90A91" w:rsidRPr="00DD06A0" w:rsidRDefault="00C90A91" w:rsidP="00C90A91">
                  <w:pPr>
                    <w:jc w:val="center"/>
                    <w:rPr>
                      <w:rFonts w:ascii="ITC Avant Garde" w:hAnsi="ITC Avant Garde"/>
                      <w:sz w:val="18"/>
                      <w:szCs w:val="18"/>
                    </w:rPr>
                  </w:pPr>
                </w:p>
              </w:tc>
            </w:tr>
            <w:tr w:rsidR="00BE3502" w:rsidRPr="00DD06A0" w14:paraId="201867B5" w14:textId="77777777" w:rsidTr="00C90A91">
              <w:trPr>
                <w:trHeight w:val="739"/>
                <w:jc w:val="center"/>
              </w:trPr>
              <w:sdt>
                <w:sdtPr>
                  <w:rPr>
                    <w:rFonts w:ascii="ITC Avant Garde" w:hAnsi="ITC Avant Garde"/>
                    <w:sz w:val="18"/>
                    <w:szCs w:val="18"/>
                  </w:rPr>
                  <w:alias w:val="Tipo"/>
                  <w:tag w:val="Tipo"/>
                  <w:id w:val="-1227916009"/>
                  <w:placeholder>
                    <w:docPart w:val="E29FE4004F494F33943F34C2BF66D7B8"/>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DAAE71" w14:textId="3FC3B83B" w:rsidR="00BE3502" w:rsidRDefault="00FD24FA" w:rsidP="00C90A91">
                      <w:pPr>
                        <w:rPr>
                          <w:rFonts w:ascii="ITC Avant Garde" w:hAnsi="ITC Avant Garde"/>
                          <w:sz w:val="18"/>
                          <w:szCs w:val="18"/>
                        </w:rPr>
                      </w:pPr>
                      <w:r>
                        <w:rPr>
                          <w:rFonts w:ascii="ITC Avant Garde" w:hAnsi="ITC Avant Garde"/>
                          <w:sz w:val="18"/>
                          <w:szCs w:val="18"/>
                        </w:rPr>
                        <w:t>Humanos</w:t>
                      </w:r>
                    </w:p>
                  </w:tc>
                </w:sdtContent>
              </w:sdt>
              <w:tc>
                <w:tcPr>
                  <w:tcW w:w="5483" w:type="dxa"/>
                  <w:tcBorders>
                    <w:left w:val="single" w:sz="4" w:space="0" w:color="auto"/>
                    <w:right w:val="single" w:sz="4" w:space="0" w:color="auto"/>
                  </w:tcBorders>
                  <w:shd w:val="clear" w:color="auto" w:fill="FFFFFF" w:themeFill="background1"/>
                </w:tcPr>
                <w:p w14:paraId="70630EB0" w14:textId="51043BAA" w:rsidR="00BE3502" w:rsidRDefault="00FD24FA" w:rsidP="00FD24FA">
                  <w:pPr>
                    <w:jc w:val="both"/>
                    <w:rPr>
                      <w:rFonts w:ascii="ITC Avant Garde" w:hAnsi="ITC Avant Garde"/>
                      <w:sz w:val="18"/>
                      <w:szCs w:val="18"/>
                    </w:rPr>
                  </w:pPr>
                  <w:r>
                    <w:rPr>
                      <w:rFonts w:ascii="ITC Avant Garde" w:hAnsi="ITC Avant Garde"/>
                      <w:sz w:val="18"/>
                      <w:szCs w:val="18"/>
                    </w:rPr>
                    <w:t xml:space="preserve">La implementación del Anteproyecto implica el registro de trámites tales como la resolución de los desacuerdos que se susciten entre concesionarios </w:t>
                  </w:r>
                  <w:r w:rsidR="001F5471">
                    <w:rPr>
                      <w:rFonts w:ascii="ITC Avant Garde" w:hAnsi="ITC Avant Garde"/>
                      <w:sz w:val="18"/>
                      <w:szCs w:val="18"/>
                    </w:rPr>
                    <w:t xml:space="preserve">y/o autorizados </w:t>
                  </w:r>
                  <w:r>
                    <w:rPr>
                      <w:rFonts w:ascii="ITC Avant Garde" w:hAnsi="ITC Avant Garde"/>
                      <w:sz w:val="18"/>
                      <w:szCs w:val="18"/>
                    </w:rPr>
                    <w:t>y sean resueltos por el Instituto y los convenios que se hayan pactado entre concesionarios</w:t>
                  </w:r>
                  <w:r w:rsidR="001F5471">
                    <w:rPr>
                      <w:rFonts w:ascii="ITC Avant Garde" w:hAnsi="ITC Avant Garde"/>
                      <w:sz w:val="18"/>
                      <w:szCs w:val="18"/>
                    </w:rPr>
                    <w:t xml:space="preserve"> y/o autorizados</w:t>
                  </w:r>
                  <w:r>
                    <w:rPr>
                      <w:rFonts w:ascii="ITC Avant Garde" w:hAnsi="ITC Avant Garde"/>
                      <w:sz w:val="18"/>
                      <w:szCs w:val="18"/>
                    </w:rPr>
                    <w:t xml:space="preserve">, este procedimiento no requiere recursos adicionales a los que ya se encuentran a disposición del Instituto por lo que únicamente serán utilizados recursos materiales y humanos </w:t>
                  </w:r>
                  <w:r w:rsidR="00E81B90">
                    <w:rPr>
                      <w:rFonts w:ascii="ITC Avant Garde" w:hAnsi="ITC Avant Garde"/>
                      <w:sz w:val="18"/>
                      <w:szCs w:val="18"/>
                    </w:rPr>
                    <w:t>con los que actualmente cuenta el Instituto.</w:t>
                  </w:r>
                  <w:r>
                    <w:rPr>
                      <w:rFonts w:ascii="ITC Avant Garde" w:hAnsi="ITC Avant Garde"/>
                      <w:sz w:val="18"/>
                      <w:szCs w:val="18"/>
                    </w:rPr>
                    <w:t xml:space="preserve"> </w:t>
                  </w:r>
                </w:p>
              </w:tc>
              <w:tc>
                <w:tcPr>
                  <w:tcW w:w="1616" w:type="dxa"/>
                  <w:tcBorders>
                    <w:left w:val="single" w:sz="4" w:space="0" w:color="auto"/>
                  </w:tcBorders>
                  <w:shd w:val="clear" w:color="auto" w:fill="FFFFFF" w:themeFill="background1"/>
                </w:tcPr>
                <w:p w14:paraId="203668EC" w14:textId="63F49483" w:rsidR="00BE3502" w:rsidRDefault="00BE3502" w:rsidP="00C90A91">
                  <w:pPr>
                    <w:jc w:val="center"/>
                    <w:rPr>
                      <w:rFonts w:ascii="ITC Avant Garde" w:hAnsi="ITC Avant Garde"/>
                      <w:sz w:val="18"/>
                      <w:szCs w:val="18"/>
                    </w:rPr>
                  </w:pPr>
                </w:p>
                <w:p w14:paraId="38F247D3" w14:textId="77777777" w:rsidR="00E81B90" w:rsidRDefault="00E81B90" w:rsidP="00C90A91">
                  <w:pPr>
                    <w:jc w:val="center"/>
                    <w:rPr>
                      <w:rFonts w:ascii="ITC Avant Garde" w:hAnsi="ITC Avant Garde"/>
                      <w:sz w:val="18"/>
                      <w:szCs w:val="18"/>
                    </w:rPr>
                  </w:pPr>
                </w:p>
                <w:p w14:paraId="7523730A" w14:textId="77777777" w:rsidR="00E81B90" w:rsidRDefault="00E81B90" w:rsidP="00C90A91">
                  <w:pPr>
                    <w:jc w:val="center"/>
                    <w:rPr>
                      <w:rFonts w:ascii="ITC Avant Garde" w:hAnsi="ITC Avant Garde"/>
                      <w:sz w:val="18"/>
                      <w:szCs w:val="18"/>
                    </w:rPr>
                  </w:pPr>
                </w:p>
                <w:p w14:paraId="23376B34" w14:textId="222EBBF0" w:rsidR="00E81B90" w:rsidRPr="00DD06A0" w:rsidRDefault="00994FB8" w:rsidP="00C90A91">
                  <w:pPr>
                    <w:jc w:val="center"/>
                    <w:rPr>
                      <w:rFonts w:ascii="ITC Avant Garde" w:hAnsi="ITC Avant Garde"/>
                      <w:sz w:val="18"/>
                      <w:szCs w:val="18"/>
                    </w:rPr>
                  </w:pPr>
                  <w:r>
                    <w:rPr>
                      <w:rFonts w:ascii="ITC Avant Garde" w:hAnsi="ITC Avant Garde"/>
                      <w:sz w:val="18"/>
                      <w:szCs w:val="18"/>
                    </w:rPr>
                    <w:t>3</w:t>
                  </w:r>
                  <w:r w:rsidR="00E81B90">
                    <w:rPr>
                      <w:rFonts w:ascii="ITC Avant Garde" w:hAnsi="ITC Avant Garde"/>
                      <w:sz w:val="18"/>
                      <w:szCs w:val="18"/>
                    </w:rPr>
                    <w:t xml:space="preserve"> personas</w:t>
                  </w:r>
                </w:p>
              </w:tc>
            </w:tr>
          </w:tbl>
          <w:p w14:paraId="68740EF8" w14:textId="77777777" w:rsidR="001432F7" w:rsidRPr="00DD06A0" w:rsidRDefault="001432F7" w:rsidP="00225DA6">
            <w:pPr>
              <w:jc w:val="both"/>
              <w:rPr>
                <w:rFonts w:ascii="ITC Avant Garde" w:hAnsi="ITC Avant Garde"/>
                <w:b/>
                <w:sz w:val="18"/>
                <w:szCs w:val="18"/>
              </w:rPr>
            </w:pPr>
          </w:p>
          <w:p w14:paraId="476F26AC" w14:textId="569ACF82"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3148ADF1"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5"/>
              <w:gridCol w:w="3802"/>
              <w:gridCol w:w="3298"/>
            </w:tblGrid>
            <w:tr w:rsidR="002025CB" w:rsidRPr="00DD06A0" w14:paraId="5AC59FA9" w14:textId="77777777" w:rsidTr="00E95DBA">
              <w:trPr>
                <w:jc w:val="center"/>
              </w:trPr>
              <w:tc>
                <w:tcPr>
                  <w:tcW w:w="1365" w:type="dxa"/>
                  <w:tcBorders>
                    <w:bottom w:val="single" w:sz="4" w:space="0" w:color="auto"/>
                  </w:tcBorders>
                  <w:shd w:val="clear" w:color="auto" w:fill="A8D08D" w:themeFill="accent6" w:themeFillTint="99"/>
                </w:tcPr>
                <w:p w14:paraId="2CC1E177"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02" w:type="dxa"/>
                  <w:tcBorders>
                    <w:bottom w:val="single" w:sz="4" w:space="0" w:color="auto"/>
                  </w:tcBorders>
                  <w:shd w:val="clear" w:color="auto" w:fill="A8D08D" w:themeFill="accent6" w:themeFillTint="99"/>
                </w:tcPr>
                <w:p w14:paraId="24F34ABA"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298" w:type="dxa"/>
                  <w:tcBorders>
                    <w:bottom w:val="single" w:sz="4" w:space="0" w:color="auto"/>
                  </w:tcBorders>
                  <w:shd w:val="clear" w:color="auto" w:fill="A8D08D" w:themeFill="accent6" w:themeFillTint="99"/>
                </w:tcPr>
                <w:p w14:paraId="248699C3" w14:textId="241B34F5"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Describa los recursos  materiales</w:t>
                  </w:r>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19AF3159" w14:textId="77777777" w:rsidTr="00E95DBA">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4BF22121" w:rsidR="002025CB" w:rsidRPr="00DD06A0" w:rsidRDefault="00E95DBA" w:rsidP="00E95DBA">
                      <w:pPr>
                        <w:jc w:val="both"/>
                        <w:rPr>
                          <w:rFonts w:ascii="ITC Avant Garde" w:hAnsi="ITC Avant Garde"/>
                          <w:sz w:val="18"/>
                          <w:szCs w:val="18"/>
                        </w:rPr>
                      </w:pPr>
                      <w:r>
                        <w:rPr>
                          <w:rFonts w:ascii="ITC Avant Garde" w:hAnsi="ITC Avant Garde"/>
                          <w:sz w:val="18"/>
                          <w:szCs w:val="18"/>
                        </w:rPr>
                        <w:t>Verificación</w:t>
                      </w:r>
                    </w:p>
                  </w:tc>
                </w:sdtContent>
              </w:sdt>
              <w:tc>
                <w:tcPr>
                  <w:tcW w:w="3802" w:type="dxa"/>
                  <w:tcBorders>
                    <w:top w:val="single" w:sz="4" w:space="0" w:color="auto"/>
                    <w:left w:val="single" w:sz="4" w:space="0" w:color="auto"/>
                    <w:bottom w:val="single" w:sz="4" w:space="0" w:color="auto"/>
                    <w:right w:val="single" w:sz="4" w:space="0" w:color="auto"/>
                  </w:tcBorders>
                  <w:shd w:val="clear" w:color="auto" w:fill="FFFFFF" w:themeFill="background1"/>
                </w:tcPr>
                <w:p w14:paraId="7271EE1D" w14:textId="675FC59F" w:rsidR="00E95DBA" w:rsidRDefault="00E95DBA" w:rsidP="00E95DBA">
                  <w:pPr>
                    <w:jc w:val="both"/>
                    <w:rPr>
                      <w:rFonts w:ascii="ITC Avant Garde" w:hAnsi="ITC Avant Garde"/>
                      <w:sz w:val="18"/>
                      <w:szCs w:val="18"/>
                    </w:rPr>
                  </w:pPr>
                  <w:r w:rsidRPr="00E95DBA">
                    <w:rPr>
                      <w:rFonts w:ascii="ITC Avant Garde" w:hAnsi="ITC Avant Garde"/>
                      <w:sz w:val="18"/>
                      <w:szCs w:val="18"/>
                    </w:rPr>
                    <w:t xml:space="preserve">El anteproyecto de regulación no plantea esquemas de verificación y </w:t>
                  </w:r>
                  <w:r w:rsidRPr="00E95DBA">
                    <w:rPr>
                      <w:rFonts w:ascii="ITC Avant Garde" w:hAnsi="ITC Avant Garde"/>
                      <w:sz w:val="18"/>
                      <w:szCs w:val="18"/>
                    </w:rPr>
                    <w:lastRenderedPageBreak/>
                    <w:t>vigilancia de forma directa, sin embargo, el incumplimiento o violación de las disposiciones establecidas en los Lineamientos serán sancionadas de acuerdo a la LFTR que faculta a este Instituto en el artículo 15, fracciones XXVII y XXX para llevar a cabo las verificaciones correspondientes y emitir las sanciones a que haya lugar.</w:t>
                  </w:r>
                </w:p>
                <w:p w14:paraId="602D45A4" w14:textId="77777777" w:rsidR="00E95DBA" w:rsidRPr="00E95DBA" w:rsidRDefault="00E95DBA" w:rsidP="00E95DBA">
                  <w:pPr>
                    <w:jc w:val="both"/>
                    <w:rPr>
                      <w:rFonts w:ascii="ITC Avant Garde" w:hAnsi="ITC Avant Garde"/>
                      <w:sz w:val="18"/>
                      <w:szCs w:val="18"/>
                    </w:rPr>
                  </w:pPr>
                </w:p>
                <w:p w14:paraId="71346830" w14:textId="15062330" w:rsidR="002025CB" w:rsidRPr="00DD06A0" w:rsidRDefault="00E95DBA" w:rsidP="002801A3">
                  <w:pPr>
                    <w:jc w:val="both"/>
                    <w:rPr>
                      <w:rFonts w:ascii="ITC Avant Garde" w:hAnsi="ITC Avant Garde"/>
                      <w:sz w:val="18"/>
                      <w:szCs w:val="18"/>
                    </w:rPr>
                  </w:pPr>
                  <w:r w:rsidRPr="00E95DBA">
                    <w:rPr>
                      <w:rFonts w:ascii="ITC Avant Garde" w:hAnsi="ITC Avant Garde"/>
                      <w:sz w:val="18"/>
                      <w:szCs w:val="18"/>
                    </w:rPr>
                    <w:t>Por otr</w:t>
                  </w:r>
                  <w:r w:rsidR="002801A3">
                    <w:rPr>
                      <w:rFonts w:ascii="ITC Avant Garde" w:hAnsi="ITC Avant Garde"/>
                      <w:sz w:val="18"/>
                      <w:szCs w:val="18"/>
                    </w:rPr>
                    <w:t>o lado</w:t>
                  </w:r>
                  <w:r w:rsidRPr="00E95DBA">
                    <w:rPr>
                      <w:rFonts w:ascii="ITC Avant Garde" w:hAnsi="ITC Avant Garde"/>
                      <w:sz w:val="18"/>
                      <w:szCs w:val="18"/>
                    </w:rPr>
                    <w:t>, las partes que suscriban un convenio de acceso y uso compartido de infraestructura deberán prever los mecanismos y sistema</w:t>
                  </w:r>
                  <w:r w:rsidR="002801A3">
                    <w:rPr>
                      <w:rFonts w:ascii="ITC Avant Garde" w:hAnsi="ITC Avant Garde"/>
                      <w:sz w:val="18"/>
                      <w:szCs w:val="18"/>
                    </w:rPr>
                    <w:t>s</w:t>
                  </w:r>
                  <w:r w:rsidRPr="00E95DBA">
                    <w:rPr>
                      <w:rFonts w:ascii="ITC Avant Garde" w:hAnsi="ITC Avant Garde"/>
                      <w:sz w:val="18"/>
                      <w:szCs w:val="18"/>
                    </w:rPr>
                    <w:t xml:space="preserve"> de penalizaciones y penas convencionales</w:t>
                  </w:r>
                  <w:r>
                    <w:rPr>
                      <w:rFonts w:ascii="ITC Avant Garde" w:hAnsi="ITC Avant Garde"/>
                      <w:sz w:val="18"/>
                      <w:szCs w:val="18"/>
                    </w:rPr>
                    <w:t>,</w:t>
                  </w:r>
                  <w:r w:rsidR="002801A3">
                    <w:rPr>
                      <w:rFonts w:ascii="ITC Avant Garde" w:hAnsi="ITC Avant Garde"/>
                      <w:sz w:val="18"/>
                      <w:szCs w:val="18"/>
                    </w:rPr>
                    <w:t xml:space="preserve"> </w:t>
                  </w:r>
                  <w:r w:rsidRPr="00E95DBA">
                    <w:rPr>
                      <w:rFonts w:ascii="ITC Avant Garde" w:hAnsi="ITC Avant Garde"/>
                      <w:sz w:val="18"/>
                      <w:szCs w:val="18"/>
                    </w:rPr>
                    <w:t>así como daños y perjuicios por incumplimiento a lo establecido en dicho convenio.</w:t>
                  </w:r>
                </w:p>
              </w:tc>
              <w:tc>
                <w:tcPr>
                  <w:tcW w:w="3298" w:type="dxa"/>
                  <w:tcBorders>
                    <w:top w:val="single" w:sz="4" w:space="0" w:color="auto"/>
                    <w:left w:val="single" w:sz="4" w:space="0" w:color="auto"/>
                    <w:bottom w:val="single" w:sz="4" w:space="0" w:color="auto"/>
                  </w:tcBorders>
                  <w:shd w:val="clear" w:color="auto" w:fill="FFFFFF" w:themeFill="background1"/>
                </w:tcPr>
                <w:p w14:paraId="41C2E860" w14:textId="7D0C64B2" w:rsidR="00E95DBA" w:rsidRDefault="00E95DBA" w:rsidP="00E95DBA">
                  <w:pPr>
                    <w:jc w:val="both"/>
                    <w:rPr>
                      <w:rFonts w:ascii="ITC Avant Garde" w:hAnsi="ITC Avant Garde"/>
                      <w:sz w:val="18"/>
                      <w:szCs w:val="18"/>
                    </w:rPr>
                  </w:pPr>
                  <w:r>
                    <w:rPr>
                      <w:rFonts w:ascii="ITC Avant Garde" w:hAnsi="ITC Avant Garde"/>
                      <w:sz w:val="18"/>
                      <w:szCs w:val="18"/>
                    </w:rPr>
                    <w:lastRenderedPageBreak/>
                    <w:t xml:space="preserve">Para tal verificación se contará con el equipo de la Dirección de </w:t>
                  </w:r>
                  <w:r>
                    <w:rPr>
                      <w:rFonts w:ascii="ITC Avant Garde" w:hAnsi="ITC Avant Garde"/>
                      <w:sz w:val="18"/>
                      <w:szCs w:val="18"/>
                    </w:rPr>
                    <w:lastRenderedPageBreak/>
                    <w:t xml:space="preserve">Modelos de Prestación de Servicios de Compartición adscrita a la Unidad de Política Regulatoria para analizar las disposiciones establecidas en los Lineamientos, además de la Unidad de Cumplimiento que verificará que los Titulares de Infraestructura cumplan con la entrega de Convenios de Acceso y Uso Compartido de Infraestructura. </w:t>
                  </w:r>
                </w:p>
                <w:p w14:paraId="7C584219" w14:textId="77777777" w:rsidR="00E95DBA" w:rsidRDefault="00E95DBA" w:rsidP="00E95DBA">
                  <w:pPr>
                    <w:jc w:val="both"/>
                    <w:rPr>
                      <w:rFonts w:ascii="ITC Avant Garde" w:hAnsi="ITC Avant Garde"/>
                      <w:sz w:val="18"/>
                      <w:szCs w:val="18"/>
                    </w:rPr>
                  </w:pPr>
                </w:p>
                <w:p w14:paraId="028DEC4F" w14:textId="6267872F" w:rsidR="002025CB" w:rsidRPr="00DD06A0" w:rsidRDefault="00E95DBA" w:rsidP="00E95DBA">
                  <w:pPr>
                    <w:jc w:val="both"/>
                    <w:rPr>
                      <w:rFonts w:ascii="ITC Avant Garde" w:hAnsi="ITC Avant Garde"/>
                      <w:sz w:val="18"/>
                      <w:szCs w:val="18"/>
                    </w:rPr>
                  </w:pPr>
                  <w:r>
                    <w:rPr>
                      <w:rFonts w:ascii="ITC Avant Garde" w:hAnsi="ITC Avant Garde"/>
                      <w:sz w:val="18"/>
                      <w:szCs w:val="18"/>
                    </w:rPr>
                    <w:t>En cuanto a recursos materiales e informáticos se utilizarán los dispuestos por el Instituto para los servidores públicos que llevarán a cabo la verificación</w:t>
                  </w:r>
                </w:p>
              </w:tc>
            </w:tr>
          </w:tbl>
          <w:p w14:paraId="56BAB2F2" w14:textId="77777777" w:rsidR="002025CB" w:rsidRPr="00DD06A0" w:rsidRDefault="002025CB" w:rsidP="00225DA6">
            <w:pPr>
              <w:jc w:val="both"/>
              <w:rPr>
                <w:rFonts w:ascii="ITC Avant Garde" w:hAnsi="ITC Avant Garde"/>
                <w:sz w:val="18"/>
                <w:szCs w:val="18"/>
              </w:rPr>
            </w:pPr>
          </w:p>
          <w:p w14:paraId="1628F001" w14:textId="77777777" w:rsidR="00B91D01" w:rsidRPr="00DD06A0" w:rsidRDefault="00B91D01" w:rsidP="00225DA6">
            <w:pPr>
              <w:jc w:val="both"/>
              <w:rPr>
                <w:rFonts w:ascii="ITC Avant Garde" w:hAnsi="ITC Avant Garde"/>
                <w:b/>
                <w:sz w:val="18"/>
                <w:szCs w:val="18"/>
              </w:rPr>
            </w:pPr>
          </w:p>
        </w:tc>
      </w:tr>
    </w:tbl>
    <w:p w14:paraId="4939E30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402C70B7" w14:textId="77777777" w:rsidTr="00225DA6">
        <w:tc>
          <w:tcPr>
            <w:tcW w:w="8828" w:type="dxa"/>
          </w:tcPr>
          <w:p w14:paraId="22538D51" w14:textId="7FBD0F78"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7A612DB8" w14:textId="587C4E26"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7D23EF1D"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C90A91" w:rsidRPr="00DD06A0" w14:paraId="2FFD6203" w14:textId="77777777" w:rsidTr="00023BBB">
              <w:trPr>
                <w:jc w:val="center"/>
              </w:trPr>
              <w:sdt>
                <w:sdtPr>
                  <w:rPr>
                    <w:rFonts w:ascii="ITC Avant Garde" w:hAnsi="ITC Avant Garde"/>
                    <w:sz w:val="18"/>
                    <w:szCs w:val="18"/>
                  </w:rPr>
                  <w:alias w:val="Método"/>
                  <w:tag w:val="Método"/>
                  <w:id w:val="-1930881205"/>
                  <w:placeholder>
                    <w:docPart w:val="2AE1F40FC5D8485B899AF8C55F36DC02"/>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5152FE" w14:textId="0171595D" w:rsidR="00C90A91" w:rsidRPr="00DD06A0" w:rsidRDefault="00C90A91" w:rsidP="00C90A91">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E99D08" w14:textId="20AD7FBF" w:rsidR="00C90A91" w:rsidRPr="00DD06A0" w:rsidRDefault="00C90A91" w:rsidP="00C90A91">
                  <w:pPr>
                    <w:jc w:val="center"/>
                    <w:rPr>
                      <w:rFonts w:ascii="ITC Avant Garde" w:hAnsi="ITC Avant Garde"/>
                      <w:sz w:val="18"/>
                      <w:szCs w:val="18"/>
                    </w:rPr>
                  </w:pPr>
                  <w:r>
                    <w:rPr>
                      <w:rFonts w:ascii="ITC Avant Garde" w:hAnsi="ITC Avant Garde"/>
                      <w:sz w:val="18"/>
                      <w:szCs w:val="18"/>
                    </w:rPr>
                    <w:t>Anual</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A360A" w14:textId="3B0A92DC" w:rsidR="00C90A91" w:rsidRPr="00DD06A0" w:rsidRDefault="00C90A91" w:rsidP="00C90A91">
                  <w:pPr>
                    <w:jc w:val="center"/>
                    <w:rPr>
                      <w:rFonts w:ascii="ITC Avant Garde" w:hAnsi="ITC Avant Garde"/>
                      <w:sz w:val="18"/>
                      <w:szCs w:val="18"/>
                    </w:rPr>
                  </w:pPr>
                  <w:r>
                    <w:rPr>
                      <w:rFonts w:ascii="ITC Avant Garde" w:hAnsi="ITC Avant Garde"/>
                      <w:sz w:val="18"/>
                      <w:szCs w:val="18"/>
                    </w:rPr>
                    <w:t>El Instituto</w:t>
                  </w:r>
                </w:p>
              </w:tc>
              <w:tc>
                <w:tcPr>
                  <w:tcW w:w="1896" w:type="dxa"/>
                  <w:tcBorders>
                    <w:top w:val="single" w:sz="4" w:space="0" w:color="auto"/>
                    <w:left w:val="single" w:sz="4" w:space="0" w:color="auto"/>
                    <w:bottom w:val="single" w:sz="4" w:space="0" w:color="auto"/>
                  </w:tcBorders>
                  <w:shd w:val="clear" w:color="auto" w:fill="FFFFFF" w:themeFill="background1"/>
                </w:tcPr>
                <w:p w14:paraId="06381153" w14:textId="21617683" w:rsidR="00C90A91" w:rsidRPr="00DD06A0" w:rsidRDefault="00C90A91" w:rsidP="001B46E1">
                  <w:pPr>
                    <w:rPr>
                      <w:rFonts w:ascii="ITC Avant Garde" w:hAnsi="ITC Avant Garde"/>
                      <w:sz w:val="18"/>
                      <w:szCs w:val="18"/>
                    </w:rPr>
                  </w:pPr>
                  <w:r>
                    <w:rPr>
                      <w:rFonts w:ascii="ITC Avant Garde" w:hAnsi="ITC Avant Garde"/>
                      <w:sz w:val="18"/>
                      <w:szCs w:val="18"/>
                    </w:rPr>
                    <w:t xml:space="preserve">La evaluación de la implementación se basará en el número </w:t>
                  </w:r>
                  <w:r w:rsidR="002801A3">
                    <w:rPr>
                      <w:rFonts w:ascii="ITC Avant Garde" w:hAnsi="ITC Avant Garde"/>
                      <w:sz w:val="18"/>
                      <w:szCs w:val="18"/>
                    </w:rPr>
                    <w:t xml:space="preserve">de </w:t>
                  </w:r>
                  <w:r w:rsidR="00AB0C53">
                    <w:rPr>
                      <w:rFonts w:ascii="ITC Avant Garde" w:hAnsi="ITC Avant Garde"/>
                      <w:sz w:val="18"/>
                      <w:szCs w:val="18"/>
                    </w:rPr>
                    <w:t>convenios celebrados entre concesionarios</w:t>
                  </w:r>
                  <w:r w:rsidR="001F5471">
                    <w:rPr>
                      <w:rFonts w:ascii="ITC Avant Garde" w:hAnsi="ITC Avant Garde"/>
                      <w:sz w:val="18"/>
                      <w:szCs w:val="18"/>
                    </w:rPr>
                    <w:t xml:space="preserve"> y/o autorizados</w:t>
                  </w:r>
                  <w:r>
                    <w:rPr>
                      <w:rFonts w:ascii="ITC Avant Garde" w:hAnsi="ITC Avant Garde"/>
                      <w:sz w:val="18"/>
                      <w:szCs w:val="18"/>
                    </w:rPr>
                    <w:t>.</w:t>
                  </w:r>
                </w:p>
              </w:tc>
            </w:tr>
          </w:tbl>
          <w:p w14:paraId="20B6FFB5" w14:textId="77777777" w:rsidR="005B402A" w:rsidRDefault="005B402A" w:rsidP="00225DA6">
            <w:pPr>
              <w:jc w:val="both"/>
              <w:rPr>
                <w:rFonts w:ascii="ITC Avant Garde" w:hAnsi="ITC Avant Garde"/>
                <w:sz w:val="18"/>
                <w:szCs w:val="18"/>
              </w:rPr>
            </w:pPr>
          </w:p>
          <w:p w14:paraId="452EAEEB" w14:textId="1BF1A79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24"/>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2AF945C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45CCCEF8"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4DC04D2A" w:rsidR="00B91D01" w:rsidRPr="00DD06A0" w:rsidRDefault="00994FB8" w:rsidP="00225DA6">
                  <w:pPr>
                    <w:jc w:val="center"/>
                    <w:rPr>
                      <w:rFonts w:ascii="ITC Avant Garde" w:hAnsi="ITC Avant Garde"/>
                      <w:sz w:val="18"/>
                      <w:szCs w:val="18"/>
                    </w:rPr>
                  </w:pPr>
                  <w:r>
                    <w:rPr>
                      <w:rFonts w:ascii="ITC Avant Garde" w:hAnsi="ITC Avant Garde"/>
                      <w:sz w:val="18"/>
                      <w:szCs w:val="18"/>
                    </w:rPr>
                    <w:t>Número de convenios registrados ante el Instituto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780626DA" w:rsidR="00994FB8" w:rsidRPr="00DD06A0" w:rsidRDefault="002801A3" w:rsidP="00994FB8">
                  <w:pPr>
                    <w:jc w:val="center"/>
                    <w:rPr>
                      <w:rFonts w:ascii="ITC Avant Garde" w:hAnsi="ITC Avant Garde"/>
                      <w:sz w:val="18"/>
                      <w:szCs w:val="18"/>
                    </w:rPr>
                  </w:pPr>
                  <w:r>
                    <w:rPr>
                      <w:rFonts w:ascii="ITC Avant Garde" w:hAnsi="ITC Avant Garde"/>
                      <w:sz w:val="18"/>
                      <w:szCs w:val="18"/>
                    </w:rPr>
                    <w:t>C</w:t>
                  </w:r>
                  <w:r w:rsidR="00994FB8">
                    <w:rPr>
                      <w:rFonts w:ascii="ITC Avant Garde" w:hAnsi="ITC Avant Garde"/>
                      <w:sz w:val="18"/>
                      <w:szCs w:val="18"/>
                    </w:rPr>
                    <w:t>onvenios registrados ante el Instituto  &gt;0</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77777777" w:rsidR="00B91D01" w:rsidRPr="00DD06A0" w:rsidRDefault="00B91D01" w:rsidP="00225DA6">
                  <w:pPr>
                    <w:jc w:val="center"/>
                    <w:rPr>
                      <w:rFonts w:ascii="ITC Avant Garde" w:hAnsi="ITC Avant Garde"/>
                      <w:sz w:val="18"/>
                      <w:szCs w:val="18"/>
                    </w:rPr>
                  </w:pPr>
                </w:p>
              </w:tc>
            </w:tr>
          </w:tbl>
          <w:p w14:paraId="6A157879" w14:textId="5286FB70" w:rsidR="00B91D01" w:rsidRPr="00DD06A0" w:rsidRDefault="00B91D01" w:rsidP="00225DA6">
            <w:pPr>
              <w:jc w:val="both"/>
              <w:rPr>
                <w:rFonts w:ascii="ITC Avant Garde" w:hAnsi="ITC Avant Garde"/>
                <w:sz w:val="18"/>
                <w:szCs w:val="18"/>
              </w:rPr>
            </w:pPr>
          </w:p>
          <w:p w14:paraId="54BBB570" w14:textId="77777777" w:rsidR="00B91D01" w:rsidRPr="00DD06A0" w:rsidRDefault="00B91D01" w:rsidP="00225DA6">
            <w:pPr>
              <w:jc w:val="both"/>
              <w:rPr>
                <w:rFonts w:ascii="ITC Avant Garde" w:hAnsi="ITC Avant Garde"/>
                <w:sz w:val="18"/>
                <w:szCs w:val="18"/>
              </w:rPr>
            </w:pPr>
          </w:p>
        </w:tc>
      </w:tr>
    </w:tbl>
    <w:p w14:paraId="3E3925BF" w14:textId="77777777" w:rsidR="002025CB" w:rsidRPr="00DD06A0" w:rsidRDefault="002025CB" w:rsidP="0086684A">
      <w:pPr>
        <w:jc w:val="both"/>
        <w:rPr>
          <w:rFonts w:ascii="ITC Avant Garde" w:hAnsi="ITC Avant Garde"/>
          <w:sz w:val="18"/>
          <w:szCs w:val="18"/>
        </w:rPr>
      </w:pPr>
    </w:p>
    <w:p w14:paraId="334B29A1"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159B2744" w14:textId="77777777" w:rsidTr="00225DA6">
        <w:tc>
          <w:tcPr>
            <w:tcW w:w="8828" w:type="dxa"/>
          </w:tcPr>
          <w:p w14:paraId="6588C8EC" w14:textId="21855F2A"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25"/>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B90F1DB"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686D8B9D" w14:textId="77777777" w:rsidTr="00225DA6">
              <w:trPr>
                <w:trHeight w:val="265"/>
              </w:trPr>
              <w:tc>
                <w:tcPr>
                  <w:tcW w:w="3137" w:type="dxa"/>
                  <w:shd w:val="clear" w:color="auto" w:fill="A8D08D" w:themeFill="accent6" w:themeFillTint="99"/>
                </w:tcPr>
                <w:p w14:paraId="129B3C86"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4D91E2F2" w14:textId="62E1B012" w:rsidR="00242CD9" w:rsidRPr="00DD06A0" w:rsidRDefault="00F717E6" w:rsidP="00225DA6">
                      <w:pPr>
                        <w:jc w:val="both"/>
                        <w:rPr>
                          <w:rFonts w:ascii="ITC Avant Garde" w:hAnsi="ITC Avant Garde"/>
                          <w:sz w:val="18"/>
                          <w:szCs w:val="18"/>
                        </w:rPr>
                      </w:pPr>
                      <w:r w:rsidRPr="00F23B5B">
                        <w:rPr>
                          <w:rStyle w:val="Textodelmarcadordeposicin"/>
                        </w:rPr>
                        <w:t>Elija un elemento.</w:t>
                      </w:r>
                    </w:p>
                  </w:tc>
                </w:sdtContent>
              </w:sdt>
            </w:tr>
          </w:tbl>
          <w:p w14:paraId="010CA945" w14:textId="77777777" w:rsidR="00242CD9" w:rsidRPr="00DD06A0" w:rsidRDefault="00242CD9" w:rsidP="00225DA6">
            <w:pPr>
              <w:jc w:val="both"/>
              <w:rPr>
                <w:rFonts w:ascii="ITC Avant Garde" w:hAnsi="ITC Avant Garde"/>
                <w:sz w:val="18"/>
                <w:szCs w:val="18"/>
              </w:rPr>
            </w:pPr>
          </w:p>
          <w:p w14:paraId="4018C493" w14:textId="77777777" w:rsidR="002025CB" w:rsidRPr="00DD06A0" w:rsidRDefault="002025CB" w:rsidP="00225DA6">
            <w:pPr>
              <w:jc w:val="both"/>
              <w:rPr>
                <w:rFonts w:ascii="ITC Avant Garde" w:hAnsi="ITC Avant Garde"/>
                <w:sz w:val="18"/>
                <w:szCs w:val="18"/>
              </w:rPr>
            </w:pPr>
          </w:p>
          <w:p w14:paraId="7FAD54D2"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128"/>
              <w:gridCol w:w="2078"/>
              <w:gridCol w:w="1172"/>
              <w:gridCol w:w="4224"/>
            </w:tblGrid>
            <w:tr w:rsidR="00242CD9" w:rsidRPr="00DD06A0" w14:paraId="05D754A4" w14:textId="77777777" w:rsidTr="00F717E6">
              <w:tc>
                <w:tcPr>
                  <w:tcW w:w="1128" w:type="dxa"/>
                  <w:shd w:val="clear" w:color="auto" w:fill="A8D08D" w:themeFill="accent6" w:themeFillTint="99"/>
                </w:tcPr>
                <w:p w14:paraId="5DC67370"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2078" w:type="dxa"/>
                  <w:shd w:val="clear" w:color="auto" w:fill="A8D08D" w:themeFill="accent6" w:themeFillTint="99"/>
                </w:tcPr>
                <w:p w14:paraId="2147727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172" w:type="dxa"/>
                  <w:shd w:val="clear" w:color="auto" w:fill="A8D08D" w:themeFill="accent6" w:themeFillTint="99"/>
                </w:tcPr>
                <w:p w14:paraId="4CFE4DCA"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4224" w:type="dxa"/>
                  <w:shd w:val="clear" w:color="auto" w:fill="A8D08D" w:themeFill="accent6" w:themeFillTint="99"/>
                </w:tcPr>
                <w:p w14:paraId="52FB1812"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F717E6" w:rsidRPr="00DD06A0" w14:paraId="2A9775B7" w14:textId="77777777" w:rsidTr="00F717E6">
              <w:tc>
                <w:tcPr>
                  <w:tcW w:w="1128" w:type="dxa"/>
                  <w:tcBorders>
                    <w:bottom w:val="single" w:sz="4" w:space="0" w:color="auto"/>
                  </w:tcBorders>
                  <w:shd w:val="clear" w:color="auto" w:fill="A8D08D" w:themeFill="accent6" w:themeFillTint="99"/>
                </w:tcPr>
                <w:p w14:paraId="282CA3AE" w14:textId="28E9F3C2" w:rsidR="00F717E6" w:rsidRPr="00DD06A0" w:rsidRDefault="00F717E6" w:rsidP="00F717E6">
                  <w:pPr>
                    <w:jc w:val="center"/>
                    <w:rPr>
                      <w:rFonts w:ascii="ITC Avant Garde" w:hAnsi="ITC Avant Garde"/>
                      <w:b/>
                      <w:sz w:val="18"/>
                      <w:szCs w:val="18"/>
                    </w:rPr>
                  </w:pPr>
                </w:p>
              </w:tc>
              <w:tc>
                <w:tcPr>
                  <w:tcW w:w="2078" w:type="dxa"/>
                  <w:tcBorders>
                    <w:bottom w:val="single" w:sz="4" w:space="0" w:color="auto"/>
                  </w:tcBorders>
                  <w:shd w:val="clear" w:color="auto" w:fill="A8D08D" w:themeFill="accent6" w:themeFillTint="99"/>
                </w:tcPr>
                <w:p w14:paraId="538FFFC9" w14:textId="77777777" w:rsidR="00F717E6" w:rsidRPr="00DD06A0" w:rsidRDefault="00F717E6" w:rsidP="00225DA6">
                  <w:pPr>
                    <w:jc w:val="center"/>
                    <w:rPr>
                      <w:rFonts w:ascii="ITC Avant Garde" w:hAnsi="ITC Avant Garde"/>
                      <w:b/>
                      <w:sz w:val="18"/>
                      <w:szCs w:val="18"/>
                    </w:rPr>
                  </w:pPr>
                </w:p>
              </w:tc>
              <w:tc>
                <w:tcPr>
                  <w:tcW w:w="1172" w:type="dxa"/>
                  <w:tcBorders>
                    <w:bottom w:val="single" w:sz="2" w:space="0" w:color="auto"/>
                  </w:tcBorders>
                  <w:shd w:val="clear" w:color="auto" w:fill="A8D08D" w:themeFill="accent6" w:themeFillTint="99"/>
                </w:tcPr>
                <w:p w14:paraId="565496FD" w14:textId="77777777" w:rsidR="00F717E6" w:rsidRPr="00DD06A0" w:rsidRDefault="00F717E6" w:rsidP="00225DA6">
                  <w:pPr>
                    <w:jc w:val="center"/>
                    <w:rPr>
                      <w:rFonts w:ascii="ITC Avant Garde" w:hAnsi="ITC Avant Garde"/>
                      <w:b/>
                      <w:sz w:val="18"/>
                      <w:szCs w:val="18"/>
                    </w:rPr>
                  </w:pPr>
                </w:p>
              </w:tc>
              <w:tc>
                <w:tcPr>
                  <w:tcW w:w="4224" w:type="dxa"/>
                  <w:tcBorders>
                    <w:bottom w:val="single" w:sz="2" w:space="0" w:color="auto"/>
                  </w:tcBorders>
                  <w:shd w:val="clear" w:color="auto" w:fill="A8D08D" w:themeFill="accent6" w:themeFillTint="99"/>
                </w:tcPr>
                <w:p w14:paraId="06314101" w14:textId="77777777" w:rsidR="00F717E6" w:rsidRPr="00DD06A0" w:rsidRDefault="00F717E6" w:rsidP="00225DA6">
                  <w:pPr>
                    <w:jc w:val="center"/>
                    <w:rPr>
                      <w:rFonts w:ascii="ITC Avant Garde" w:hAnsi="ITC Avant Garde"/>
                      <w:b/>
                      <w:sz w:val="18"/>
                      <w:szCs w:val="18"/>
                    </w:rPr>
                  </w:pPr>
                </w:p>
              </w:tc>
            </w:tr>
          </w:tbl>
          <w:p w14:paraId="766180E7" w14:textId="0E9086D0" w:rsidR="005E4DC9" w:rsidRPr="00DD06A0" w:rsidRDefault="005E4DC9" w:rsidP="00225DA6">
            <w:pPr>
              <w:jc w:val="both"/>
              <w:rPr>
                <w:rFonts w:ascii="ITC Avant Garde" w:hAnsi="ITC Avant Garde"/>
                <w:sz w:val="18"/>
                <w:szCs w:val="18"/>
              </w:rPr>
            </w:pPr>
          </w:p>
        </w:tc>
      </w:tr>
    </w:tbl>
    <w:p w14:paraId="7C3E0D3A" w14:textId="77777777" w:rsidR="00242CD9" w:rsidRPr="00DD06A0" w:rsidRDefault="00242CD9" w:rsidP="0086684A">
      <w:pPr>
        <w:jc w:val="both"/>
        <w:rPr>
          <w:rFonts w:ascii="ITC Avant Garde" w:hAnsi="ITC Avant Garde"/>
          <w:sz w:val="18"/>
          <w:szCs w:val="18"/>
        </w:rPr>
      </w:pPr>
    </w:p>
    <w:p w14:paraId="738E6CBE"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091D68EB" w14:textId="77777777" w:rsidTr="00225DA6">
        <w:tc>
          <w:tcPr>
            <w:tcW w:w="8828" w:type="dxa"/>
            <w:tcBorders>
              <w:bottom w:val="single" w:sz="4" w:space="0" w:color="auto"/>
            </w:tcBorders>
          </w:tcPr>
          <w:p w14:paraId="39EEACD6" w14:textId="6D477356"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1469524E" w14:textId="77777777" w:rsidR="00242CD9" w:rsidRPr="00DD06A0" w:rsidRDefault="00242CD9" w:rsidP="00225DA6">
            <w:pPr>
              <w:jc w:val="both"/>
              <w:rPr>
                <w:rFonts w:ascii="ITC Avant Garde" w:hAnsi="ITC Avant Garde"/>
                <w:sz w:val="18"/>
                <w:szCs w:val="18"/>
              </w:rPr>
            </w:pPr>
          </w:p>
          <w:p w14:paraId="22512732" w14:textId="77777777" w:rsidR="00E85479" w:rsidRPr="0093348A" w:rsidRDefault="00E85479" w:rsidP="00E85479">
            <w:pPr>
              <w:pStyle w:val="IFTnormal"/>
              <w:numPr>
                <w:ilvl w:val="0"/>
                <w:numId w:val="3"/>
              </w:numPr>
              <w:ind w:left="454"/>
              <w:rPr>
                <w:rFonts w:eastAsiaTheme="minorHAnsi" w:cstheme="minorBidi"/>
                <w:color w:val="auto"/>
                <w:sz w:val="18"/>
                <w:szCs w:val="18"/>
                <w:lang w:val="es-MX" w:eastAsia="en-US"/>
              </w:rPr>
            </w:pPr>
            <w:r w:rsidRPr="0093348A">
              <w:rPr>
                <w:rFonts w:cs="Times New Roman"/>
                <w:color w:val="auto"/>
                <w:sz w:val="18"/>
                <w:szCs w:val="18"/>
                <w:lang w:val="es-MX" w:eastAsia="en-US"/>
              </w:rPr>
              <w:t xml:space="preserve">OCDE (2012). Estudio de la OCDE sobre políticas y regulación de telecomunicaciones en México, p. 110. OECD Publishing. </w:t>
            </w:r>
            <w:hyperlink r:id="rId20" w:history="1">
              <w:r w:rsidRPr="0093348A">
                <w:rPr>
                  <w:rFonts w:cs="Times New Roman"/>
                  <w:color w:val="0563C1"/>
                  <w:sz w:val="18"/>
                  <w:szCs w:val="18"/>
                  <w:u w:val="single"/>
                  <w:lang w:val="es-MX" w:eastAsia="en-US"/>
                </w:rPr>
                <w:t>http://dx.doi.org/10.1787/97897264166790-es</w:t>
              </w:r>
            </w:hyperlink>
            <w:r w:rsidRPr="0093348A">
              <w:rPr>
                <w:rFonts w:cs="Times New Roman"/>
                <w:color w:val="auto"/>
                <w:sz w:val="18"/>
                <w:szCs w:val="18"/>
                <w:lang w:val="es-MX" w:eastAsia="en-US"/>
              </w:rPr>
              <w:t xml:space="preserve"> </w:t>
            </w:r>
          </w:p>
          <w:p w14:paraId="1E5964F6" w14:textId="77777777" w:rsidR="00E85479" w:rsidRPr="0093348A" w:rsidRDefault="00E85479" w:rsidP="00E85479">
            <w:pPr>
              <w:pStyle w:val="IFTnormal"/>
              <w:numPr>
                <w:ilvl w:val="0"/>
                <w:numId w:val="3"/>
              </w:numPr>
              <w:ind w:left="454"/>
              <w:rPr>
                <w:rFonts w:eastAsiaTheme="minorHAnsi" w:cstheme="minorBidi"/>
                <w:color w:val="auto"/>
                <w:sz w:val="18"/>
                <w:szCs w:val="18"/>
                <w:lang w:eastAsia="en-US"/>
              </w:rPr>
            </w:pPr>
            <w:proofErr w:type="spellStart"/>
            <w:r w:rsidRPr="0093348A">
              <w:rPr>
                <w:rFonts w:eastAsiaTheme="minorHAnsi" w:cstheme="minorBidi"/>
                <w:color w:val="auto"/>
                <w:sz w:val="18"/>
                <w:szCs w:val="18"/>
                <w:lang w:val="es-MX" w:eastAsia="en-US"/>
              </w:rPr>
              <w:t>World</w:t>
            </w:r>
            <w:proofErr w:type="spellEnd"/>
            <w:r w:rsidRPr="0093348A">
              <w:rPr>
                <w:rFonts w:eastAsiaTheme="minorHAnsi" w:cstheme="minorBidi"/>
                <w:color w:val="auto"/>
                <w:sz w:val="18"/>
                <w:szCs w:val="18"/>
                <w:lang w:val="es-MX" w:eastAsia="en-US"/>
              </w:rPr>
              <w:t xml:space="preserve"> </w:t>
            </w:r>
            <w:proofErr w:type="spellStart"/>
            <w:r w:rsidRPr="0093348A">
              <w:rPr>
                <w:rFonts w:eastAsiaTheme="minorHAnsi" w:cstheme="minorBidi"/>
                <w:color w:val="auto"/>
                <w:sz w:val="18"/>
                <w:szCs w:val="18"/>
                <w:lang w:val="es-MX" w:eastAsia="en-US"/>
              </w:rPr>
              <w:t>Economic</w:t>
            </w:r>
            <w:proofErr w:type="spellEnd"/>
            <w:r w:rsidRPr="0093348A">
              <w:rPr>
                <w:rFonts w:eastAsiaTheme="minorHAnsi" w:cstheme="minorBidi"/>
                <w:color w:val="auto"/>
                <w:sz w:val="18"/>
                <w:szCs w:val="18"/>
                <w:lang w:val="es-MX" w:eastAsia="en-US"/>
              </w:rPr>
              <w:t xml:space="preserve"> </w:t>
            </w:r>
            <w:proofErr w:type="spellStart"/>
            <w:r w:rsidRPr="0093348A">
              <w:rPr>
                <w:rFonts w:eastAsiaTheme="minorHAnsi" w:cstheme="minorBidi"/>
                <w:color w:val="auto"/>
                <w:sz w:val="18"/>
                <w:szCs w:val="18"/>
                <w:lang w:val="es-MX" w:eastAsia="en-US"/>
              </w:rPr>
              <w:t>Forum</w:t>
            </w:r>
            <w:proofErr w:type="spellEnd"/>
            <w:r w:rsidRPr="0093348A">
              <w:rPr>
                <w:rFonts w:eastAsiaTheme="minorHAnsi" w:cstheme="minorBidi"/>
                <w:color w:val="auto"/>
                <w:sz w:val="18"/>
                <w:szCs w:val="18"/>
                <w:lang w:val="es-MX" w:eastAsia="en-US"/>
              </w:rPr>
              <w:t>. Índice de competitividad global para 2017 – 2018</w:t>
            </w:r>
            <w:r w:rsidRPr="0080183A">
              <w:rPr>
                <w:rFonts w:eastAsiaTheme="minorHAnsi" w:cstheme="minorBidi"/>
                <w:color w:val="auto"/>
                <w:sz w:val="18"/>
                <w:szCs w:val="18"/>
                <w:lang w:val="es-MX" w:eastAsia="en-US"/>
              </w:rPr>
              <w:t xml:space="preserve">. </w:t>
            </w:r>
            <w:hyperlink r:id="rId21" w:anchor="series=GCI" w:history="1">
              <w:r w:rsidRPr="0093348A">
                <w:rPr>
                  <w:rStyle w:val="Hipervnculo"/>
                  <w:sz w:val="18"/>
                  <w:szCs w:val="18"/>
                </w:rPr>
                <w:t>http://reports.weforum.org/global-competitiveness-index-2017-2018/competitiveness-rankings/#series=GCI</w:t>
              </w:r>
            </w:hyperlink>
          </w:p>
          <w:p w14:paraId="6682E2E5" w14:textId="77777777" w:rsidR="00E85479" w:rsidRPr="0093348A" w:rsidRDefault="00E85479" w:rsidP="00E85479">
            <w:pPr>
              <w:pStyle w:val="IFTnormal"/>
              <w:numPr>
                <w:ilvl w:val="0"/>
                <w:numId w:val="3"/>
              </w:numPr>
              <w:ind w:left="454"/>
              <w:rPr>
                <w:rFonts w:cs="Times New Roman"/>
                <w:color w:val="auto"/>
                <w:sz w:val="18"/>
                <w:szCs w:val="18"/>
                <w:lang w:val="es-MX" w:eastAsia="en-US"/>
              </w:rPr>
            </w:pPr>
            <w:r w:rsidRPr="0093348A">
              <w:rPr>
                <w:rFonts w:cs="Times New Roman"/>
                <w:color w:val="auto"/>
                <w:sz w:val="18"/>
                <w:szCs w:val="18"/>
                <w:lang w:val="es-MX" w:eastAsia="en-US"/>
              </w:rPr>
              <w:t>Ley Federal de Telecomunicaciones y Radiodifusión. Última reforma publicada en el DOF 31 de octubre de 2017.</w:t>
            </w:r>
          </w:p>
          <w:p w14:paraId="46474781" w14:textId="77777777" w:rsidR="00E85479" w:rsidRPr="0093348A" w:rsidRDefault="00E85479" w:rsidP="00E85479">
            <w:pPr>
              <w:pStyle w:val="IFTnormal"/>
              <w:numPr>
                <w:ilvl w:val="0"/>
                <w:numId w:val="3"/>
              </w:numPr>
              <w:ind w:left="454"/>
              <w:rPr>
                <w:rFonts w:cs="Times New Roman"/>
                <w:color w:val="auto"/>
                <w:sz w:val="18"/>
                <w:szCs w:val="18"/>
                <w:lang w:val="es-MX" w:eastAsia="en-US"/>
              </w:rPr>
            </w:pPr>
            <w:r w:rsidRPr="0093348A">
              <w:rPr>
                <w:rFonts w:cs="Times New Roman"/>
                <w:color w:val="auto"/>
                <w:sz w:val="18"/>
                <w:szCs w:val="18"/>
                <w:lang w:val="es-MX" w:eastAsia="en-US"/>
              </w:rPr>
              <w:t>Constitución Política de los Estados Unidos Mexicanos, Última reforma publicada DOF 29-01-2016.</w:t>
            </w:r>
          </w:p>
          <w:p w14:paraId="378EF150" w14:textId="77777777" w:rsidR="00E85479" w:rsidRPr="0093348A" w:rsidRDefault="00E85479" w:rsidP="00E85479">
            <w:pPr>
              <w:pStyle w:val="IFTnormal"/>
              <w:numPr>
                <w:ilvl w:val="0"/>
                <w:numId w:val="3"/>
              </w:numPr>
              <w:ind w:left="454"/>
              <w:rPr>
                <w:rFonts w:cs="Times New Roman"/>
                <w:color w:val="auto"/>
                <w:sz w:val="18"/>
                <w:szCs w:val="18"/>
                <w:lang w:val="es-MX" w:eastAsia="en-US"/>
              </w:rPr>
            </w:pPr>
            <w:r w:rsidRPr="0093348A">
              <w:rPr>
                <w:rFonts w:cs="Times New Roman"/>
                <w:color w:val="auto"/>
                <w:sz w:val="18"/>
                <w:szCs w:val="18"/>
                <w:lang w:val="es-MX" w:eastAsia="en-US"/>
              </w:rPr>
              <w:t xml:space="preserve">INEGI. Estadísticas a propósito del día Mundial de la Población. </w:t>
            </w:r>
            <w:hyperlink r:id="rId22" w:history="1">
              <w:r w:rsidRPr="0093348A">
                <w:rPr>
                  <w:rStyle w:val="Hipervnculo"/>
                  <w:sz w:val="18"/>
                  <w:szCs w:val="18"/>
                  <w:lang w:val="es-MX" w:eastAsia="en-US"/>
                </w:rPr>
                <w:t>http://www.beta.inegi.org.mx/app/saladeprensa/noticia.html?id=3587</w:t>
              </w:r>
            </w:hyperlink>
          </w:p>
          <w:p w14:paraId="01CC4E8D" w14:textId="77777777" w:rsidR="00E85479" w:rsidRPr="0093348A" w:rsidRDefault="00E85479" w:rsidP="00E85479">
            <w:pPr>
              <w:pStyle w:val="IFTnormal"/>
              <w:numPr>
                <w:ilvl w:val="0"/>
                <w:numId w:val="3"/>
              </w:numPr>
              <w:ind w:left="454"/>
              <w:rPr>
                <w:rFonts w:cs="Times New Roman"/>
                <w:color w:val="auto"/>
                <w:sz w:val="18"/>
                <w:szCs w:val="18"/>
                <w:lang w:val="es-MX" w:eastAsia="en-US"/>
              </w:rPr>
            </w:pPr>
            <w:r w:rsidRPr="0093348A">
              <w:rPr>
                <w:rFonts w:cs="Times New Roman"/>
                <w:color w:val="auto"/>
                <w:sz w:val="18"/>
                <w:szCs w:val="18"/>
                <w:lang w:val="es-MX" w:eastAsia="en-US"/>
              </w:rPr>
              <w:lastRenderedPageBreak/>
              <w:t xml:space="preserve">INEGI. Encuesta Nacional de los Hogares. </w:t>
            </w:r>
            <w:hyperlink r:id="rId23" w:history="1">
              <w:r w:rsidRPr="0093348A">
                <w:rPr>
                  <w:rStyle w:val="Hipervnculo"/>
                  <w:rFonts w:cs="Times New Roman"/>
                  <w:sz w:val="18"/>
                  <w:szCs w:val="18"/>
                  <w:lang w:val="es-MX" w:eastAsia="en-US"/>
                </w:rPr>
                <w:t>http://www.inegi.org.mx/saladeprensa/boletines/2017/enh/enh2017_06.pdf</w:t>
              </w:r>
            </w:hyperlink>
          </w:p>
          <w:p w14:paraId="15EE2B73" w14:textId="77777777" w:rsidR="00E85479" w:rsidRPr="0093348A" w:rsidRDefault="00E85479" w:rsidP="00E85479">
            <w:pPr>
              <w:pStyle w:val="IFTnormal"/>
              <w:numPr>
                <w:ilvl w:val="0"/>
                <w:numId w:val="3"/>
              </w:numPr>
              <w:ind w:left="454"/>
              <w:rPr>
                <w:rFonts w:cs="Times New Roman"/>
                <w:color w:val="auto"/>
                <w:sz w:val="18"/>
                <w:szCs w:val="18"/>
                <w:lang w:val="es-MX" w:eastAsia="en-US"/>
              </w:rPr>
            </w:pPr>
            <w:r w:rsidRPr="0093348A">
              <w:rPr>
                <w:rFonts w:cs="Times New Roman"/>
                <w:color w:val="auto"/>
                <w:sz w:val="18"/>
                <w:szCs w:val="18"/>
                <w:lang w:val="es-MX" w:eastAsia="en-US"/>
              </w:rPr>
              <w:t xml:space="preserve">Lineamientos para el acceso efectivo y compartido a la infraestructura de la Comisión Federal de Electricidad. </w:t>
            </w:r>
            <w:hyperlink r:id="rId24" w:history="1">
              <w:r w:rsidRPr="0093348A">
                <w:rPr>
                  <w:rStyle w:val="Hipervnculo"/>
                  <w:rFonts w:cs="Times New Roman"/>
                  <w:sz w:val="18"/>
                  <w:szCs w:val="18"/>
                  <w:lang w:val="es-MX" w:eastAsia="en-US"/>
                </w:rPr>
                <w:t>http://apps.ift.org.mx/publicdata/P_IFT_170816_429.pdf</w:t>
              </w:r>
            </w:hyperlink>
          </w:p>
          <w:p w14:paraId="6D05A568" w14:textId="77777777" w:rsidR="00E85479" w:rsidRPr="0093348A" w:rsidRDefault="00E85479" w:rsidP="00E85479">
            <w:pPr>
              <w:pStyle w:val="IFTnormal"/>
              <w:numPr>
                <w:ilvl w:val="0"/>
                <w:numId w:val="3"/>
              </w:numPr>
              <w:ind w:left="454"/>
              <w:rPr>
                <w:rFonts w:cs="Times New Roman"/>
                <w:color w:val="auto"/>
                <w:sz w:val="18"/>
                <w:szCs w:val="18"/>
                <w:lang w:val="es-MX" w:eastAsia="en-US"/>
              </w:rPr>
            </w:pPr>
            <w:r w:rsidRPr="0093348A">
              <w:rPr>
                <w:rFonts w:cs="Times New Roman"/>
                <w:color w:val="auto"/>
                <w:sz w:val="18"/>
                <w:szCs w:val="18"/>
                <w:lang w:val="es-MX" w:eastAsia="en-US"/>
              </w:rPr>
              <w:t xml:space="preserve">CONDICIONES técnicas, económicas, de seguridad y de operación para el uso y aprovechamiento de los espacios en los inmuebles federales a que se refiere el capítulo III del Acuerdo que establece las bases y lineamientos en materia inmobiliaria para permitir el despliegue de infraestructura de telecomunicaciones y radiodifusión. </w:t>
            </w:r>
            <w:hyperlink r:id="rId25" w:history="1">
              <w:r w:rsidRPr="0093348A">
                <w:rPr>
                  <w:rStyle w:val="Hipervnculo"/>
                  <w:rFonts w:cs="Times New Roman"/>
                  <w:sz w:val="18"/>
                  <w:szCs w:val="18"/>
                  <w:lang w:val="es-MX" w:eastAsia="en-US"/>
                </w:rPr>
                <w:t>http://www.dof.gob.mx/nota_detalle.php?codigo=5481696&amp;fecha=08/05/2017</w:t>
              </w:r>
            </w:hyperlink>
          </w:p>
          <w:p w14:paraId="0CA77454" w14:textId="77777777" w:rsidR="00E85479" w:rsidRPr="0093348A" w:rsidRDefault="00E85479" w:rsidP="00E85479">
            <w:pPr>
              <w:pStyle w:val="IFTnormal"/>
              <w:numPr>
                <w:ilvl w:val="0"/>
                <w:numId w:val="3"/>
              </w:numPr>
              <w:ind w:left="454"/>
              <w:rPr>
                <w:rFonts w:cs="Times New Roman"/>
                <w:color w:val="auto"/>
                <w:sz w:val="18"/>
                <w:szCs w:val="18"/>
                <w:lang w:val="es-MX" w:eastAsia="en-US"/>
              </w:rPr>
            </w:pPr>
            <w:r w:rsidRPr="0093348A">
              <w:rPr>
                <w:rFonts w:cs="Times New Roman"/>
                <w:color w:val="auto"/>
                <w:sz w:val="18"/>
                <w:szCs w:val="18"/>
                <w:lang w:val="es-MX" w:eastAsia="en-US"/>
              </w:rPr>
              <w:t xml:space="preserve">España. Ley 9/2014, de mayo, General de Telecomunicaciones. </w:t>
            </w:r>
            <w:hyperlink r:id="rId26" w:history="1">
              <w:r w:rsidRPr="0093348A">
                <w:rPr>
                  <w:rStyle w:val="Hipervnculo"/>
                  <w:rFonts w:cs="Times New Roman"/>
                  <w:sz w:val="18"/>
                  <w:szCs w:val="18"/>
                  <w:lang w:val="es-MX" w:eastAsia="en-US"/>
                </w:rPr>
                <w:t>https://www.boe.es/buscar/act.php?id=BOE-A-2014-4950</w:t>
              </w:r>
            </w:hyperlink>
            <w:r w:rsidRPr="0093348A">
              <w:rPr>
                <w:rFonts w:cs="Times New Roman"/>
                <w:color w:val="auto"/>
                <w:sz w:val="18"/>
                <w:szCs w:val="18"/>
                <w:lang w:val="es-MX" w:eastAsia="en-US"/>
              </w:rPr>
              <w:t xml:space="preserve"> </w:t>
            </w:r>
          </w:p>
          <w:p w14:paraId="0F268393" w14:textId="77777777" w:rsidR="00E85479" w:rsidRPr="0093348A" w:rsidRDefault="00E85479" w:rsidP="00E85479">
            <w:pPr>
              <w:pStyle w:val="IFTnormal"/>
              <w:numPr>
                <w:ilvl w:val="0"/>
                <w:numId w:val="3"/>
              </w:numPr>
              <w:ind w:left="454"/>
              <w:rPr>
                <w:rFonts w:cs="Times New Roman"/>
                <w:sz w:val="18"/>
                <w:szCs w:val="18"/>
              </w:rPr>
            </w:pPr>
            <w:r w:rsidRPr="0093348A">
              <w:rPr>
                <w:rFonts w:cs="Times New Roman"/>
                <w:color w:val="auto"/>
                <w:sz w:val="18"/>
                <w:szCs w:val="18"/>
                <w:lang w:val="es-MX" w:eastAsia="en-US"/>
              </w:rPr>
              <w:t xml:space="preserve">Costa Rica. Reglamento sobre el uso compartido de infraestructura para el soporte de redes públicas de telecomunicaciones. </w:t>
            </w:r>
            <w:hyperlink r:id="rId27" w:history="1">
              <w:r w:rsidRPr="0093348A">
                <w:rPr>
                  <w:rStyle w:val="Hipervnculo"/>
                  <w:rFonts w:cs="Times New Roman"/>
                  <w:sz w:val="18"/>
                  <w:szCs w:val="18"/>
                  <w:lang w:val="es-MX" w:eastAsia="en-US"/>
                </w:rPr>
                <w:t>http://sutel.go.cr/sites/default/files/audiencias/reglamento_uso_compartido_infraestructura_publica_para_publicacion.pdf</w:t>
              </w:r>
            </w:hyperlink>
          </w:p>
          <w:p w14:paraId="539255B3" w14:textId="77777777" w:rsidR="00E85479" w:rsidRPr="0093348A" w:rsidRDefault="00E85479" w:rsidP="00E85479">
            <w:pPr>
              <w:pStyle w:val="IFTnormal"/>
              <w:numPr>
                <w:ilvl w:val="0"/>
                <w:numId w:val="3"/>
              </w:numPr>
              <w:ind w:left="454"/>
              <w:rPr>
                <w:rFonts w:cs="Times New Roman"/>
                <w:sz w:val="18"/>
                <w:szCs w:val="18"/>
              </w:rPr>
            </w:pPr>
            <w:proofErr w:type="spellStart"/>
            <w:r w:rsidRPr="0080183A">
              <w:rPr>
                <w:rFonts w:cs="Times New Roman"/>
                <w:sz w:val="18"/>
                <w:szCs w:val="18"/>
                <w:lang w:val="en-GB"/>
              </w:rPr>
              <w:t>Bahréin</w:t>
            </w:r>
            <w:proofErr w:type="spellEnd"/>
            <w:r w:rsidRPr="0080183A">
              <w:rPr>
                <w:rFonts w:cs="Times New Roman"/>
                <w:sz w:val="18"/>
                <w:szCs w:val="18"/>
                <w:lang w:val="en-GB"/>
              </w:rPr>
              <w:t xml:space="preserve">. </w:t>
            </w:r>
            <w:r w:rsidRPr="0080183A">
              <w:rPr>
                <w:rFonts w:cs="Times New Roman"/>
                <w:color w:val="auto"/>
                <w:sz w:val="18"/>
                <w:szCs w:val="18"/>
                <w:lang w:val="en-GB" w:eastAsia="en-US"/>
              </w:rPr>
              <w:t xml:space="preserve">Guidelines for Telecommunications Infrastructure Deployment. </w:t>
            </w:r>
            <w:hyperlink r:id="rId28" w:history="1">
              <w:r w:rsidRPr="0093348A">
                <w:rPr>
                  <w:rStyle w:val="Hipervnculo"/>
                  <w:rFonts w:cs="Times New Roman"/>
                  <w:sz w:val="18"/>
                  <w:szCs w:val="18"/>
                  <w:lang w:val="es-MX" w:eastAsia="en-US"/>
                </w:rPr>
                <w:t>http://www.tra.org.bh/media/document/Guidelinesfortelecominfradeployment-Final.pdf</w:t>
              </w:r>
            </w:hyperlink>
          </w:p>
          <w:p w14:paraId="2FEE8FD1" w14:textId="77777777" w:rsidR="00E85479" w:rsidRPr="0093348A" w:rsidRDefault="00E85479" w:rsidP="00E85479">
            <w:pPr>
              <w:pStyle w:val="IFTnormal"/>
              <w:numPr>
                <w:ilvl w:val="0"/>
                <w:numId w:val="3"/>
              </w:numPr>
              <w:ind w:left="454"/>
              <w:rPr>
                <w:rFonts w:cs="Times New Roman"/>
                <w:sz w:val="18"/>
                <w:szCs w:val="18"/>
              </w:rPr>
            </w:pPr>
            <w:r w:rsidRPr="0093348A">
              <w:rPr>
                <w:rFonts w:cs="Times New Roman"/>
                <w:sz w:val="18"/>
                <w:szCs w:val="18"/>
              </w:rPr>
              <w:t xml:space="preserve">Portugal. </w:t>
            </w:r>
            <w:r w:rsidRPr="0093348A">
              <w:rPr>
                <w:rFonts w:cs="Times New Roman"/>
                <w:color w:val="auto"/>
                <w:sz w:val="18"/>
                <w:szCs w:val="18"/>
                <w:lang w:val="es-MX" w:eastAsia="en-US"/>
              </w:rPr>
              <w:t>Decreto-</w:t>
            </w:r>
            <w:proofErr w:type="spellStart"/>
            <w:r w:rsidRPr="0093348A">
              <w:rPr>
                <w:rFonts w:cs="Times New Roman"/>
                <w:color w:val="auto"/>
                <w:sz w:val="18"/>
                <w:szCs w:val="18"/>
                <w:lang w:val="es-MX" w:eastAsia="en-US"/>
              </w:rPr>
              <w:t>Lei</w:t>
            </w:r>
            <w:proofErr w:type="spellEnd"/>
            <w:r w:rsidRPr="0093348A">
              <w:rPr>
                <w:rFonts w:cs="Times New Roman"/>
                <w:color w:val="auto"/>
                <w:sz w:val="18"/>
                <w:szCs w:val="18"/>
                <w:lang w:val="es-MX" w:eastAsia="en-US"/>
              </w:rPr>
              <w:t xml:space="preserve"> n.º 92/2017. </w:t>
            </w:r>
            <w:hyperlink r:id="rId29" w:history="1">
              <w:r w:rsidRPr="0093348A">
                <w:rPr>
                  <w:rStyle w:val="Hipervnculo"/>
                  <w:rFonts w:cs="Times New Roman"/>
                  <w:sz w:val="18"/>
                  <w:szCs w:val="18"/>
                  <w:lang w:val="es-MX" w:eastAsia="en-US"/>
                </w:rPr>
                <w:t>https://www.anacom.pt/render.jsp?contentId=1415260</w:t>
              </w:r>
            </w:hyperlink>
          </w:p>
          <w:p w14:paraId="6E100BF5" w14:textId="77777777" w:rsidR="00E85479" w:rsidRPr="0093348A" w:rsidRDefault="00E85479" w:rsidP="00E85479">
            <w:pPr>
              <w:pStyle w:val="IFTnormal"/>
              <w:numPr>
                <w:ilvl w:val="0"/>
                <w:numId w:val="3"/>
              </w:numPr>
              <w:ind w:left="454"/>
              <w:rPr>
                <w:rFonts w:cs="Times New Roman"/>
                <w:sz w:val="18"/>
                <w:szCs w:val="18"/>
              </w:rPr>
            </w:pPr>
            <w:r w:rsidRPr="0093348A">
              <w:rPr>
                <w:rFonts w:cs="Times New Roman"/>
                <w:sz w:val="18"/>
                <w:szCs w:val="18"/>
              </w:rPr>
              <w:t xml:space="preserve">Chile. </w:t>
            </w:r>
            <w:r w:rsidRPr="0093348A">
              <w:rPr>
                <w:rFonts w:cs="Times New Roman"/>
                <w:color w:val="auto"/>
                <w:sz w:val="18"/>
                <w:szCs w:val="18"/>
                <w:lang w:val="es-MX" w:eastAsia="en-US"/>
              </w:rPr>
              <w:t xml:space="preserve">Ley General de Telecomunicaciones. </w:t>
            </w:r>
            <w:hyperlink r:id="rId30" w:history="1">
              <w:r w:rsidRPr="0093348A">
                <w:rPr>
                  <w:rStyle w:val="Hipervnculo"/>
                  <w:rFonts w:cs="Times New Roman"/>
                  <w:sz w:val="18"/>
                  <w:szCs w:val="18"/>
                  <w:lang w:val="es-MX" w:eastAsia="en-US"/>
                </w:rPr>
                <w:t>https://www.leychile.cl/Navegar?idNorma=29591&amp;idParte=&amp;idVersion=</w:t>
              </w:r>
            </w:hyperlink>
          </w:p>
          <w:p w14:paraId="78A79755" w14:textId="77777777" w:rsidR="00E85479" w:rsidRPr="0093348A" w:rsidRDefault="00E85479" w:rsidP="00E85479">
            <w:pPr>
              <w:pStyle w:val="IFTnormal"/>
              <w:numPr>
                <w:ilvl w:val="0"/>
                <w:numId w:val="3"/>
              </w:numPr>
              <w:ind w:left="454"/>
              <w:rPr>
                <w:rFonts w:cs="Times New Roman"/>
                <w:sz w:val="18"/>
                <w:szCs w:val="18"/>
                <w:lang w:val="es-MX" w:eastAsia="en-US"/>
              </w:rPr>
            </w:pPr>
            <w:r w:rsidRPr="0093348A">
              <w:rPr>
                <w:rFonts w:cs="Times New Roman"/>
                <w:sz w:val="18"/>
                <w:szCs w:val="18"/>
              </w:rPr>
              <w:t xml:space="preserve">Francia. </w:t>
            </w:r>
            <w:proofErr w:type="spellStart"/>
            <w:r w:rsidRPr="0093348A">
              <w:rPr>
                <w:rFonts w:cs="Times New Roman"/>
                <w:color w:val="auto"/>
                <w:sz w:val="18"/>
                <w:szCs w:val="18"/>
                <w:lang w:val="es-MX" w:eastAsia="en-US"/>
              </w:rPr>
              <w:t>Code</w:t>
            </w:r>
            <w:proofErr w:type="spellEnd"/>
            <w:r w:rsidRPr="0093348A">
              <w:rPr>
                <w:rFonts w:cs="Times New Roman"/>
                <w:color w:val="auto"/>
                <w:sz w:val="18"/>
                <w:szCs w:val="18"/>
                <w:lang w:val="es-MX" w:eastAsia="en-US"/>
              </w:rPr>
              <w:t xml:space="preserve"> des postes et des </w:t>
            </w:r>
            <w:proofErr w:type="spellStart"/>
            <w:r w:rsidRPr="0093348A">
              <w:rPr>
                <w:rFonts w:cs="Times New Roman"/>
                <w:color w:val="auto"/>
                <w:sz w:val="18"/>
                <w:szCs w:val="18"/>
                <w:lang w:val="es-MX" w:eastAsia="en-US"/>
              </w:rPr>
              <w:t>communications</w:t>
            </w:r>
            <w:proofErr w:type="spellEnd"/>
            <w:r w:rsidRPr="0093348A">
              <w:rPr>
                <w:rFonts w:cs="Times New Roman"/>
                <w:color w:val="auto"/>
                <w:sz w:val="18"/>
                <w:szCs w:val="18"/>
                <w:lang w:val="es-MX" w:eastAsia="en-US"/>
              </w:rPr>
              <w:t xml:space="preserve"> </w:t>
            </w:r>
            <w:proofErr w:type="spellStart"/>
            <w:r w:rsidRPr="0093348A">
              <w:rPr>
                <w:rFonts w:cs="Times New Roman"/>
                <w:color w:val="auto"/>
                <w:sz w:val="18"/>
                <w:szCs w:val="18"/>
                <w:lang w:val="es-MX" w:eastAsia="en-US"/>
              </w:rPr>
              <w:t>électroniques</w:t>
            </w:r>
            <w:proofErr w:type="spellEnd"/>
            <w:r w:rsidRPr="0093348A">
              <w:rPr>
                <w:rFonts w:cs="Times New Roman"/>
                <w:color w:val="auto"/>
                <w:sz w:val="18"/>
                <w:szCs w:val="18"/>
                <w:lang w:val="es-MX" w:eastAsia="en-US"/>
              </w:rPr>
              <w:t xml:space="preserve">. </w:t>
            </w:r>
            <w:hyperlink r:id="rId31" w:history="1">
              <w:r w:rsidRPr="0093348A">
                <w:rPr>
                  <w:rStyle w:val="Hipervnculo"/>
                  <w:rFonts w:cs="Times New Roman"/>
                  <w:sz w:val="18"/>
                  <w:szCs w:val="18"/>
                  <w:lang w:val="es-MX" w:eastAsia="en-US"/>
                </w:rPr>
                <w:t>https://www.arcep.fr/fileadmin/reprise/textes/lois/cpce-legis.pdf</w:t>
              </w:r>
            </w:hyperlink>
          </w:p>
          <w:p w14:paraId="50659648" w14:textId="77777777" w:rsidR="00E85479" w:rsidRPr="0093348A" w:rsidRDefault="00E85479" w:rsidP="00E85479">
            <w:pPr>
              <w:pStyle w:val="IFTnormal"/>
              <w:numPr>
                <w:ilvl w:val="0"/>
                <w:numId w:val="3"/>
              </w:numPr>
              <w:ind w:left="454"/>
              <w:rPr>
                <w:rFonts w:cs="Times New Roman"/>
                <w:color w:val="auto"/>
                <w:sz w:val="18"/>
                <w:szCs w:val="18"/>
                <w:lang w:val="es-MX" w:eastAsia="en-US"/>
              </w:rPr>
            </w:pPr>
            <w:r w:rsidRPr="0093348A">
              <w:rPr>
                <w:rFonts w:cs="Times New Roman"/>
                <w:color w:val="auto"/>
                <w:sz w:val="18"/>
                <w:szCs w:val="18"/>
                <w:lang w:val="es-MX" w:eastAsia="en-US"/>
              </w:rPr>
              <w:t xml:space="preserve">SUTEL, 2009. Reglamento sobre el uso compartido de infraestructura para redes públicas de telecomunicaciones. Disponible en: </w:t>
            </w:r>
            <w:hyperlink r:id="rId32" w:history="1">
              <w:r w:rsidRPr="0093348A">
                <w:rPr>
                  <w:rStyle w:val="Hipervnculo"/>
                  <w:rFonts w:cs="Times New Roman"/>
                  <w:sz w:val="18"/>
                  <w:szCs w:val="18"/>
                  <w:lang w:val="es-MX" w:eastAsia="en-US"/>
                </w:rPr>
                <w:t>https://sutel.go.cr/sites/default/files/audiencias/reglamento_uso_compartido_infraestructura_publica_para_publicacion.pdf</w:t>
              </w:r>
            </w:hyperlink>
          </w:p>
          <w:p w14:paraId="6443327A" w14:textId="77777777" w:rsidR="00E85479" w:rsidRPr="0093348A" w:rsidRDefault="00E85479" w:rsidP="00E85479">
            <w:pPr>
              <w:pStyle w:val="IFTnormal"/>
              <w:numPr>
                <w:ilvl w:val="0"/>
                <w:numId w:val="3"/>
              </w:numPr>
              <w:ind w:left="454"/>
              <w:rPr>
                <w:rFonts w:cs="Times New Roman"/>
                <w:color w:val="auto"/>
                <w:sz w:val="18"/>
                <w:szCs w:val="18"/>
                <w:lang w:val="es-MX" w:eastAsia="en-US"/>
              </w:rPr>
            </w:pPr>
            <w:r w:rsidRPr="0093348A">
              <w:rPr>
                <w:rFonts w:cs="Times New Roman"/>
                <w:color w:val="auto"/>
                <w:sz w:val="18"/>
                <w:szCs w:val="18"/>
                <w:lang w:val="es-MX" w:eastAsia="en-US"/>
              </w:rPr>
              <w:t xml:space="preserve">OSIPTEL, 2005. Reglamento de la Ley N° 28295 que regula el Acceso y Uso Compartido de Infraestructura de Uso Público para la Prestación de Servicios de Telecomunicaciones. Disponible en: </w:t>
            </w:r>
            <w:hyperlink r:id="rId33" w:history="1">
              <w:r w:rsidRPr="0093348A">
                <w:rPr>
                  <w:rStyle w:val="Hipervnculo"/>
                  <w:rFonts w:cs="Times New Roman"/>
                  <w:sz w:val="18"/>
                  <w:szCs w:val="18"/>
                  <w:lang w:val="es-MX" w:eastAsia="en-US"/>
                </w:rPr>
                <w:t>https://www.osiptel.gob.pe/repositorioaps/data/1/1/1/par/solucion-de-controversias/files/ReglamentoLey%20N%2028295_NormasInterconexion-ST.pdf</w:t>
              </w:r>
            </w:hyperlink>
          </w:p>
          <w:p w14:paraId="00F468DC" w14:textId="77777777" w:rsidR="00E85479" w:rsidRPr="0093348A" w:rsidRDefault="00E85479" w:rsidP="00E85479">
            <w:pPr>
              <w:pStyle w:val="IFTnormal"/>
              <w:numPr>
                <w:ilvl w:val="0"/>
                <w:numId w:val="3"/>
              </w:numPr>
              <w:ind w:left="454"/>
              <w:rPr>
                <w:rFonts w:cs="Times New Roman"/>
                <w:sz w:val="18"/>
                <w:szCs w:val="18"/>
                <w:lang w:val="es-MX" w:eastAsia="en-US"/>
              </w:rPr>
            </w:pPr>
            <w:r w:rsidRPr="0080183A">
              <w:rPr>
                <w:rFonts w:cs="Times New Roman"/>
                <w:color w:val="auto"/>
                <w:sz w:val="18"/>
                <w:szCs w:val="18"/>
                <w:lang w:val="en-GB" w:eastAsia="en-US"/>
              </w:rPr>
              <w:t xml:space="preserve">GSMA (2012), Mobile Infrastructure Sharing, p. 19. </w:t>
            </w:r>
            <w:r w:rsidRPr="0093348A">
              <w:rPr>
                <w:rFonts w:cs="Times New Roman"/>
                <w:color w:val="auto"/>
                <w:sz w:val="18"/>
                <w:szCs w:val="18"/>
                <w:lang w:val="es-MX" w:eastAsia="en-US"/>
              </w:rPr>
              <w:t xml:space="preserve">Disponible en: </w:t>
            </w:r>
            <w:hyperlink r:id="rId34" w:history="1">
              <w:r w:rsidRPr="0093348A">
                <w:rPr>
                  <w:rStyle w:val="Hipervnculo"/>
                  <w:rFonts w:cs="Times New Roman"/>
                  <w:sz w:val="18"/>
                  <w:szCs w:val="18"/>
                  <w:lang w:val="es-MX" w:eastAsia="en-US"/>
                </w:rPr>
                <w:t>http://www.gsma.com/publicpolicy/wp-content/uploads/2012/09/Mobile-Infrastructure-sharing.pdf</w:t>
              </w:r>
            </w:hyperlink>
          </w:p>
          <w:p w14:paraId="3B678109" w14:textId="77777777" w:rsidR="00E85479" w:rsidRPr="0093348A" w:rsidRDefault="00E85479" w:rsidP="00E85479">
            <w:pPr>
              <w:pStyle w:val="IFTnormal"/>
              <w:numPr>
                <w:ilvl w:val="0"/>
                <w:numId w:val="3"/>
              </w:numPr>
              <w:ind w:left="454"/>
              <w:rPr>
                <w:rFonts w:cs="Times New Roman"/>
                <w:color w:val="auto"/>
                <w:sz w:val="18"/>
                <w:szCs w:val="18"/>
                <w:lang w:val="es-MX" w:eastAsia="en-US"/>
              </w:rPr>
            </w:pPr>
            <w:r w:rsidRPr="0093348A">
              <w:rPr>
                <w:rFonts w:cs="Times New Roman"/>
                <w:color w:val="auto"/>
                <w:sz w:val="18"/>
                <w:szCs w:val="18"/>
                <w:lang w:val="es-MX" w:eastAsia="en-US"/>
              </w:rPr>
              <w:t xml:space="preserve">IFT (2017). Informe Estadístico 3er Trimestre 2016. Disponible en: </w:t>
            </w:r>
            <w:hyperlink r:id="rId35" w:history="1">
              <w:r w:rsidRPr="0093348A">
                <w:rPr>
                  <w:rStyle w:val="Hipervnculo"/>
                  <w:rFonts w:cs="Times New Roman"/>
                  <w:sz w:val="18"/>
                  <w:szCs w:val="18"/>
                  <w:lang w:val="es-MX" w:eastAsia="en-US"/>
                </w:rPr>
                <w:t>http://www.ift.org.mx/estadisticas/informes-estadisticos-3er-trimestre-2016</w:t>
              </w:r>
            </w:hyperlink>
          </w:p>
          <w:p w14:paraId="27873588" w14:textId="6EA05C41" w:rsidR="00242CD9" w:rsidRPr="00DA28A2" w:rsidRDefault="00E85479" w:rsidP="00E85479">
            <w:pPr>
              <w:pStyle w:val="IFTnormal"/>
              <w:numPr>
                <w:ilvl w:val="0"/>
                <w:numId w:val="3"/>
              </w:numPr>
              <w:ind w:left="454"/>
              <w:rPr>
                <w:rFonts w:cs="Times New Roman"/>
                <w:color w:val="auto"/>
                <w:sz w:val="18"/>
                <w:szCs w:val="18"/>
                <w:lang w:val="es-MX" w:eastAsia="en-US"/>
              </w:rPr>
            </w:pPr>
            <w:r w:rsidRPr="0093348A">
              <w:rPr>
                <w:rFonts w:cs="Times New Roman"/>
                <w:color w:val="auto"/>
                <w:sz w:val="18"/>
                <w:szCs w:val="18"/>
                <w:lang w:val="es-MX" w:eastAsia="en-US"/>
              </w:rPr>
              <w:t>Banco de Información en Te</w:t>
            </w:r>
            <w:bookmarkStart w:id="0" w:name="_GoBack"/>
            <w:bookmarkEnd w:id="0"/>
            <w:r w:rsidRPr="0093348A">
              <w:rPr>
                <w:rFonts w:cs="Times New Roman"/>
                <w:color w:val="auto"/>
                <w:sz w:val="18"/>
                <w:szCs w:val="18"/>
                <w:lang w:val="es-MX" w:eastAsia="en-US"/>
              </w:rPr>
              <w:t xml:space="preserve">lecomunicaciones. </w:t>
            </w:r>
            <w:hyperlink r:id="rId36" w:history="1">
              <w:r w:rsidRPr="0093348A">
                <w:rPr>
                  <w:rStyle w:val="Hipervnculo"/>
                  <w:rFonts w:cs="Times New Roman"/>
                  <w:sz w:val="18"/>
                  <w:szCs w:val="18"/>
                  <w:lang w:val="es-MX" w:eastAsia="en-US"/>
                </w:rPr>
                <w:t>https://bit.ift.org.mx/BitWebApp/</w:t>
              </w:r>
            </w:hyperlink>
          </w:p>
        </w:tc>
      </w:tr>
      <w:tr w:rsidR="00242CD9" w:rsidRPr="00DD06A0" w14:paraId="15D60C85" w14:textId="77777777" w:rsidTr="00225DA6">
        <w:tc>
          <w:tcPr>
            <w:tcW w:w="8828" w:type="dxa"/>
            <w:tcBorders>
              <w:top w:val="single" w:sz="4" w:space="0" w:color="auto"/>
              <w:left w:val="nil"/>
              <w:bottom w:val="nil"/>
              <w:right w:val="nil"/>
            </w:tcBorders>
          </w:tcPr>
          <w:p w14:paraId="484EAFED" w14:textId="77777777" w:rsidR="00242CD9" w:rsidRPr="00DD06A0" w:rsidRDefault="00242CD9" w:rsidP="00225DA6">
            <w:pPr>
              <w:rPr>
                <w:rFonts w:ascii="ITC Avant Garde" w:hAnsi="ITC Avant Garde"/>
                <w:sz w:val="18"/>
                <w:szCs w:val="18"/>
              </w:rPr>
            </w:pPr>
          </w:p>
          <w:p w14:paraId="0DBFE58D" w14:textId="77777777" w:rsidR="00242CD9" w:rsidRPr="00DD06A0" w:rsidRDefault="00242CD9" w:rsidP="00225DA6">
            <w:pPr>
              <w:rPr>
                <w:rFonts w:ascii="ITC Avant Garde" w:hAnsi="ITC Avant Garde"/>
                <w:sz w:val="18"/>
                <w:szCs w:val="18"/>
              </w:rPr>
            </w:pPr>
          </w:p>
        </w:tc>
      </w:tr>
    </w:tbl>
    <w:p w14:paraId="4FAB09EE" w14:textId="77777777" w:rsidR="00242CD9" w:rsidRPr="00DD06A0" w:rsidRDefault="00242CD9">
      <w:pPr>
        <w:jc w:val="both"/>
        <w:rPr>
          <w:rFonts w:ascii="ITC Avant Garde" w:hAnsi="ITC Avant Garde"/>
          <w:sz w:val="18"/>
          <w:szCs w:val="18"/>
        </w:rPr>
      </w:pPr>
    </w:p>
    <w:sectPr w:rsidR="00242CD9" w:rsidRPr="00DD06A0">
      <w:headerReference w:type="default" r:id="rId37"/>
      <w:footerReference w:type="default" r:id="rId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F47CD" w14:textId="77777777" w:rsidR="00960CC3" w:rsidRDefault="00960CC3" w:rsidP="00501ADF">
      <w:pPr>
        <w:spacing w:after="0" w:line="240" w:lineRule="auto"/>
      </w:pPr>
      <w:r>
        <w:separator/>
      </w:r>
    </w:p>
  </w:endnote>
  <w:endnote w:type="continuationSeparator" w:id="0">
    <w:p w14:paraId="769C4B0F" w14:textId="77777777" w:rsidR="00960CC3" w:rsidRDefault="00960CC3" w:rsidP="00501ADF">
      <w:pPr>
        <w:spacing w:after="0" w:line="240" w:lineRule="auto"/>
      </w:pPr>
      <w:r>
        <w:continuationSeparator/>
      </w:r>
    </w:p>
  </w:endnote>
  <w:endnote w:type="continuationNotice" w:id="1">
    <w:p w14:paraId="2906590A" w14:textId="77777777" w:rsidR="00960CC3" w:rsidRDefault="00960C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68062F52" w:rsidR="000827EE" w:rsidRPr="00CD4362" w:rsidRDefault="000827EE"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C6120B">
              <w:rPr>
                <w:rFonts w:asciiTheme="majorHAnsi" w:hAnsiTheme="majorHAnsi"/>
                <w:b/>
                <w:bCs/>
                <w:noProof/>
                <w:sz w:val="18"/>
                <w:szCs w:val="18"/>
              </w:rPr>
              <w:t>51</w:t>
            </w:r>
            <w:r w:rsidRPr="003466D4">
              <w:rPr>
                <w:rFonts w:asciiTheme="majorHAnsi" w:hAnsiTheme="majorHAnsi"/>
                <w:b/>
                <w:bCs/>
                <w:sz w:val="18"/>
                <w:szCs w:val="18"/>
              </w:rPr>
              <w:fldChar w:fldCharType="end"/>
            </w:r>
          </w:p>
        </w:sdtContent>
      </w:sdt>
    </w:sdtContent>
  </w:sdt>
  <w:p w14:paraId="664650DA" w14:textId="77777777" w:rsidR="000827EE" w:rsidRDefault="000827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C8601" w14:textId="77777777" w:rsidR="00960CC3" w:rsidRDefault="00960CC3" w:rsidP="00501ADF">
      <w:pPr>
        <w:spacing w:after="0" w:line="240" w:lineRule="auto"/>
      </w:pPr>
      <w:r>
        <w:separator/>
      </w:r>
    </w:p>
  </w:footnote>
  <w:footnote w:type="continuationSeparator" w:id="0">
    <w:p w14:paraId="56783D5A" w14:textId="77777777" w:rsidR="00960CC3" w:rsidRDefault="00960CC3" w:rsidP="00501ADF">
      <w:pPr>
        <w:spacing w:after="0" w:line="240" w:lineRule="auto"/>
      </w:pPr>
      <w:r>
        <w:continuationSeparator/>
      </w:r>
    </w:p>
  </w:footnote>
  <w:footnote w:type="continuationNotice" w:id="1">
    <w:p w14:paraId="0B09A3DF" w14:textId="77777777" w:rsidR="00960CC3" w:rsidRDefault="00960CC3">
      <w:pPr>
        <w:spacing w:after="0" w:line="240" w:lineRule="auto"/>
      </w:pPr>
    </w:p>
  </w:footnote>
  <w:footnote w:id="2">
    <w:p w14:paraId="77C95E04" w14:textId="67C7DA7A" w:rsidR="000827EE" w:rsidRPr="001478D7" w:rsidRDefault="000827EE" w:rsidP="002A44FB">
      <w:pPr>
        <w:pStyle w:val="Textonotapie"/>
        <w:rPr>
          <w:rFonts w:ascii="ITC Avant Garde" w:hAnsi="ITC Avant Garde"/>
          <w:sz w:val="18"/>
          <w:szCs w:val="18"/>
        </w:rPr>
      </w:pPr>
      <w:r w:rsidRPr="00613574">
        <w:rPr>
          <w:rStyle w:val="Refdenotaalpie"/>
          <w:rFonts w:ascii="ITC Avant Garde" w:hAnsi="ITC Avant Garde"/>
          <w:sz w:val="18"/>
          <w:szCs w:val="18"/>
        </w:rPr>
        <w:footnoteRef/>
      </w:r>
      <w:r w:rsidRPr="00613574">
        <w:rPr>
          <w:rFonts w:ascii="ITC Avant Garde" w:hAnsi="ITC Avant Garde"/>
          <w:sz w:val="18"/>
          <w:szCs w:val="18"/>
        </w:rPr>
        <w:t xml:space="preserve"> </w:t>
      </w:r>
      <w:r w:rsidRPr="000F1F97">
        <w:rPr>
          <w:rFonts w:ascii="ITC Avant Garde" w:hAnsi="ITC Avant Garde"/>
          <w:sz w:val="16"/>
          <w:szCs w:val="16"/>
        </w:rPr>
        <w:t xml:space="preserve">OCDE (2012). Estudio de la OCDE sobre políticas y regulación de telecomunicaciones en México, p. 110. </w:t>
      </w:r>
      <w:r w:rsidRPr="001478D7">
        <w:rPr>
          <w:rFonts w:ascii="ITC Avant Garde" w:hAnsi="ITC Avant Garde"/>
          <w:sz w:val="16"/>
          <w:szCs w:val="16"/>
        </w:rPr>
        <w:t xml:space="preserve">OECD Publishing. </w:t>
      </w:r>
      <w:hyperlink r:id="rId1" w:history="1">
        <w:r w:rsidRPr="00043B7E">
          <w:rPr>
            <w:rStyle w:val="Hipervnculo"/>
            <w:rFonts w:ascii="ITC Avant Garde" w:hAnsi="ITC Avant Garde"/>
            <w:sz w:val="16"/>
            <w:szCs w:val="16"/>
          </w:rPr>
          <w:t>http://dx.doi.org/10.1787/97897264166790-es</w:t>
        </w:r>
      </w:hyperlink>
      <w:r>
        <w:rPr>
          <w:rFonts w:ascii="ITC Avant Garde" w:hAnsi="ITC Avant Garde"/>
          <w:sz w:val="18"/>
          <w:szCs w:val="18"/>
        </w:rPr>
        <w:t xml:space="preserve"> </w:t>
      </w:r>
    </w:p>
  </w:footnote>
  <w:footnote w:id="3">
    <w:p w14:paraId="4CEE861F" w14:textId="5F5C7B14" w:rsidR="000827EE" w:rsidRPr="001478D7" w:rsidRDefault="000827EE" w:rsidP="002A44FB">
      <w:pPr>
        <w:pStyle w:val="Textonotapie"/>
        <w:jc w:val="both"/>
        <w:rPr>
          <w:rFonts w:ascii="ITC Avant Garde" w:hAnsi="ITC Avant Garde"/>
          <w:sz w:val="16"/>
          <w:szCs w:val="16"/>
        </w:rPr>
      </w:pPr>
      <w:r w:rsidRPr="001925A1">
        <w:rPr>
          <w:rStyle w:val="Refdenotaalpie"/>
          <w:rFonts w:ascii="ITC Avant Garde" w:hAnsi="ITC Avant Garde"/>
          <w:sz w:val="16"/>
          <w:szCs w:val="16"/>
        </w:rPr>
        <w:footnoteRef/>
      </w:r>
      <w:r w:rsidRPr="001478D7">
        <w:rPr>
          <w:rFonts w:ascii="ITC Avant Garde" w:hAnsi="ITC Avant Garde"/>
          <w:sz w:val="16"/>
          <w:szCs w:val="16"/>
        </w:rPr>
        <w:t xml:space="preserve"> Disponible a través de la siguiente liga: </w:t>
      </w:r>
      <w:hyperlink r:id="rId2" w:anchor="series=GCI" w:history="1">
        <w:r w:rsidRPr="001478D7">
          <w:rPr>
            <w:rStyle w:val="Hipervnculo"/>
            <w:rFonts w:ascii="ITC Avant Garde" w:hAnsi="ITC Avant Garde"/>
            <w:sz w:val="16"/>
            <w:szCs w:val="16"/>
          </w:rPr>
          <w:t>http://reports.weforum.org/global-competitiveness-index-2017-2018/competitiveness-rankings/#series=GCI</w:t>
        </w:r>
      </w:hyperlink>
    </w:p>
  </w:footnote>
  <w:footnote w:id="4">
    <w:p w14:paraId="759C2921" w14:textId="77777777" w:rsidR="000827EE" w:rsidRPr="001925A1" w:rsidRDefault="000827EE" w:rsidP="002A44FB">
      <w:pPr>
        <w:pStyle w:val="Textonotapie"/>
        <w:jc w:val="both"/>
        <w:rPr>
          <w:rFonts w:ascii="ITC Avant Garde" w:hAnsi="ITC Avant Garde"/>
          <w:sz w:val="16"/>
          <w:szCs w:val="16"/>
          <w:lang w:val="es-419"/>
        </w:rPr>
      </w:pPr>
      <w:r w:rsidRPr="001925A1">
        <w:rPr>
          <w:rStyle w:val="Refdenotaalpie"/>
          <w:rFonts w:ascii="ITC Avant Garde" w:hAnsi="ITC Avant Garde"/>
          <w:sz w:val="16"/>
          <w:szCs w:val="16"/>
        </w:rPr>
        <w:footnoteRef/>
      </w:r>
      <w:r w:rsidRPr="001925A1">
        <w:rPr>
          <w:rFonts w:ascii="ITC Avant Garde" w:hAnsi="ITC Avant Garde"/>
          <w:sz w:val="16"/>
          <w:szCs w:val="16"/>
        </w:rPr>
        <w:t xml:space="preserve"> Si bien el número de suscriptores a telefonía celular no es un indicador que refleje fielmente la situación de la infraestructura, el WEF lo considera un indicador que permite asociarlo a la misma.</w:t>
      </w:r>
    </w:p>
  </w:footnote>
  <w:footnote w:id="5">
    <w:p w14:paraId="02E2CDFA" w14:textId="4B0925C2" w:rsidR="000827EE" w:rsidRPr="001478D7" w:rsidRDefault="000827EE" w:rsidP="002A44FB">
      <w:pPr>
        <w:pStyle w:val="Textonotapie"/>
        <w:rPr>
          <w:rFonts w:ascii="ITC Avant Garde" w:hAnsi="ITC Avant Garde"/>
        </w:rPr>
      </w:pPr>
      <w:r w:rsidRPr="00FD3FF3">
        <w:rPr>
          <w:rStyle w:val="Refdenotaalpie"/>
          <w:rFonts w:ascii="ITC Avant Garde" w:hAnsi="ITC Avant Garde"/>
          <w:sz w:val="18"/>
        </w:rPr>
        <w:footnoteRef/>
      </w:r>
      <w:r w:rsidRPr="001478D7">
        <w:rPr>
          <w:rFonts w:ascii="ITC Avant Garde" w:hAnsi="ITC Avant Garde"/>
          <w:sz w:val="18"/>
        </w:rPr>
        <w:t xml:space="preserve"> </w:t>
      </w:r>
      <w:r w:rsidRPr="00744E38">
        <w:rPr>
          <w:rFonts w:ascii="ITC Avant Garde" w:hAnsi="ITC Avant Garde"/>
          <w:sz w:val="16"/>
          <w:szCs w:val="16"/>
        </w:rPr>
        <w:t xml:space="preserve">Disponible a través de la siguiente liga: </w:t>
      </w:r>
      <w:hyperlink r:id="rId3" w:history="1">
        <w:r w:rsidRPr="00043B7E">
          <w:rPr>
            <w:rStyle w:val="Hipervnculo"/>
            <w:rFonts w:ascii="ITC Avant Garde" w:hAnsi="ITC Avant Garde"/>
            <w:sz w:val="16"/>
            <w:szCs w:val="16"/>
          </w:rPr>
          <w:t>http://www.oecd.org/sti/broadband/oecdbroadbandportal.htm</w:t>
        </w:r>
      </w:hyperlink>
      <w:r>
        <w:rPr>
          <w:rFonts w:ascii="ITC Avant Garde" w:hAnsi="ITC Avant Garde"/>
          <w:sz w:val="16"/>
          <w:szCs w:val="16"/>
        </w:rPr>
        <w:t xml:space="preserve"> </w:t>
      </w:r>
    </w:p>
  </w:footnote>
  <w:footnote w:id="6">
    <w:p w14:paraId="47A4C8F9" w14:textId="4E11DB60" w:rsidR="000827EE" w:rsidRPr="00D02E2C" w:rsidRDefault="000827EE">
      <w:pPr>
        <w:pStyle w:val="Textonotapie"/>
        <w:rPr>
          <w:rFonts w:ascii="ITC Avant Garde" w:hAnsi="ITC Avant Garde"/>
        </w:rPr>
      </w:pPr>
      <w:r>
        <w:rPr>
          <w:rStyle w:val="Refdenotaalpie"/>
        </w:rPr>
        <w:footnoteRef/>
      </w:r>
      <w:r>
        <w:t xml:space="preserve"> </w:t>
      </w:r>
      <w:r w:rsidRPr="00882714">
        <w:rPr>
          <w:rFonts w:ascii="ITC Avant Garde" w:hAnsi="ITC Avant Garde"/>
          <w:sz w:val="16"/>
          <w:szCs w:val="16"/>
        </w:rPr>
        <w:t>Cifras obtenidas del Banco de Información de Telecomunicaciones para el segundo trimestre de 2017.</w:t>
      </w:r>
    </w:p>
  </w:footnote>
  <w:footnote w:id="7">
    <w:p w14:paraId="559E3D27" w14:textId="3E3C0604" w:rsidR="000827EE" w:rsidRPr="001925A1" w:rsidRDefault="000827EE">
      <w:pPr>
        <w:pStyle w:val="Textonotapie"/>
        <w:rPr>
          <w:rFonts w:ascii="ITC Avant Garde" w:hAnsi="ITC Avant Garde"/>
          <w:sz w:val="16"/>
          <w:szCs w:val="16"/>
        </w:rPr>
      </w:pPr>
      <w:r w:rsidRPr="001925A1">
        <w:rPr>
          <w:rStyle w:val="Refdenotaalpie"/>
          <w:rFonts w:ascii="ITC Avant Garde" w:hAnsi="ITC Avant Garde"/>
          <w:sz w:val="16"/>
          <w:szCs w:val="16"/>
        </w:rPr>
        <w:footnoteRef/>
      </w:r>
      <w:r w:rsidRPr="001925A1">
        <w:rPr>
          <w:rFonts w:ascii="ITC Avant Garde" w:hAnsi="ITC Avant Garde"/>
          <w:sz w:val="16"/>
          <w:szCs w:val="16"/>
        </w:rPr>
        <w:t xml:space="preserve"> Disponible a través de la siguiente liga: </w:t>
      </w:r>
      <w:hyperlink r:id="rId4" w:history="1">
        <w:r w:rsidRPr="00043B7E">
          <w:rPr>
            <w:rStyle w:val="Hipervnculo"/>
            <w:rFonts w:ascii="ITC Avant Garde" w:hAnsi="ITC Avant Garde"/>
            <w:sz w:val="16"/>
            <w:szCs w:val="16"/>
          </w:rPr>
          <w:t>http://www.beta.inegi.org.mx/app/saladeprensa/noticia.html?id=3587</w:t>
        </w:r>
      </w:hyperlink>
      <w:r>
        <w:rPr>
          <w:rFonts w:ascii="ITC Avant Garde" w:hAnsi="ITC Avant Garde"/>
          <w:sz w:val="16"/>
          <w:szCs w:val="16"/>
        </w:rPr>
        <w:t xml:space="preserve"> </w:t>
      </w:r>
    </w:p>
  </w:footnote>
  <w:footnote w:id="8">
    <w:p w14:paraId="32C3EA76" w14:textId="662E15CD" w:rsidR="000827EE" w:rsidRDefault="000827EE">
      <w:pPr>
        <w:pStyle w:val="Textonotapie"/>
      </w:pPr>
      <w:r>
        <w:rPr>
          <w:rStyle w:val="Refdenotaalpie"/>
        </w:rPr>
        <w:footnoteRef/>
      </w:r>
      <w:r>
        <w:t xml:space="preserve"> </w:t>
      </w:r>
      <w:r w:rsidRPr="001925A1">
        <w:rPr>
          <w:rFonts w:ascii="ITC Avant Garde" w:hAnsi="ITC Avant Garde"/>
          <w:sz w:val="16"/>
          <w:szCs w:val="16"/>
        </w:rPr>
        <w:t xml:space="preserve">Disponible a través de la siguiente liga: </w:t>
      </w:r>
      <w:hyperlink r:id="rId5" w:history="1">
        <w:r w:rsidRPr="00043B7E">
          <w:rPr>
            <w:rStyle w:val="Hipervnculo"/>
            <w:rFonts w:ascii="ITC Avant Garde" w:hAnsi="ITC Avant Garde"/>
            <w:sz w:val="16"/>
            <w:szCs w:val="16"/>
          </w:rPr>
          <w:t>http://www.inegi.org.mx/saladeprensa/boletines/2017/enh/enh2017_06.pdf</w:t>
        </w:r>
      </w:hyperlink>
      <w:r>
        <w:rPr>
          <w:rFonts w:ascii="ITC Avant Garde" w:hAnsi="ITC Avant Garde"/>
          <w:sz w:val="16"/>
          <w:szCs w:val="16"/>
        </w:rPr>
        <w:t xml:space="preserve"> </w:t>
      </w:r>
    </w:p>
  </w:footnote>
  <w:footnote w:id="9">
    <w:p w14:paraId="7FD46284" w14:textId="68308D5E" w:rsidR="000827EE" w:rsidRPr="00DD06A0" w:rsidRDefault="000827EE"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10">
    <w:p w14:paraId="5FDECD5A" w14:textId="2EF15EF4" w:rsidR="000827EE" w:rsidRPr="00DD06A0" w:rsidRDefault="000827EE"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1">
    <w:p w14:paraId="0EFC1BCE" w14:textId="77777777" w:rsidR="000827EE" w:rsidRPr="001925A1" w:rsidRDefault="000827EE" w:rsidP="00B92B60">
      <w:pPr>
        <w:pStyle w:val="Textonotapie"/>
        <w:jc w:val="both"/>
        <w:rPr>
          <w:rFonts w:ascii="ITC Avant Garde" w:hAnsi="ITC Avant Garde"/>
          <w:sz w:val="16"/>
          <w:szCs w:val="16"/>
        </w:rPr>
      </w:pPr>
      <w:r w:rsidRPr="001925A1">
        <w:rPr>
          <w:rStyle w:val="Refdenotaalpie"/>
          <w:rFonts w:ascii="ITC Avant Garde" w:hAnsi="ITC Avant Garde"/>
          <w:sz w:val="16"/>
          <w:szCs w:val="16"/>
        </w:rPr>
        <w:footnoteRef/>
      </w:r>
      <w:r w:rsidRPr="001925A1">
        <w:rPr>
          <w:rFonts w:ascii="ITC Avant Garde" w:hAnsi="ITC Avant Garde"/>
          <w:sz w:val="16"/>
          <w:szCs w:val="16"/>
        </w:rPr>
        <w:t xml:space="preserve"> Ibídem.</w:t>
      </w:r>
    </w:p>
  </w:footnote>
  <w:footnote w:id="12">
    <w:p w14:paraId="6341453A" w14:textId="5CF5AFF8" w:rsidR="000827EE" w:rsidRPr="00C13B8E" w:rsidRDefault="000827EE" w:rsidP="00C13B8E">
      <w:pPr>
        <w:jc w:val="both"/>
        <w:rPr>
          <w:rFonts w:ascii="Calibri Light" w:hAnsi="Calibri Light"/>
          <w:color w:val="1F497D"/>
        </w:rPr>
      </w:pPr>
      <w:r w:rsidRPr="001925A1">
        <w:rPr>
          <w:rStyle w:val="Refdenotaalpie"/>
          <w:rFonts w:ascii="ITC Avant Garde" w:hAnsi="ITC Avant Garde"/>
          <w:sz w:val="16"/>
          <w:szCs w:val="16"/>
        </w:rPr>
        <w:footnoteRef/>
      </w:r>
      <w:r w:rsidRPr="001925A1">
        <w:rPr>
          <w:rFonts w:ascii="ITC Avant Garde" w:hAnsi="ITC Avant Garde"/>
          <w:sz w:val="16"/>
          <w:szCs w:val="16"/>
        </w:rPr>
        <w:t xml:space="preserve"> 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13">
    <w:p w14:paraId="7B2B402C" w14:textId="77777777" w:rsidR="000827EE" w:rsidRPr="002056B0" w:rsidRDefault="000827EE" w:rsidP="002056B0">
      <w:pPr>
        <w:pStyle w:val="Textonotapie"/>
        <w:rPr>
          <w:rFonts w:ascii="ITC Avant Garde" w:hAnsi="ITC Avant Garde"/>
          <w:sz w:val="16"/>
          <w:szCs w:val="16"/>
        </w:rPr>
      </w:pPr>
      <w:r w:rsidRPr="002056B0">
        <w:rPr>
          <w:rStyle w:val="Refdenotaalpie"/>
          <w:rFonts w:ascii="ITC Avant Garde" w:hAnsi="ITC Avant Garde"/>
          <w:sz w:val="16"/>
          <w:szCs w:val="16"/>
        </w:rPr>
        <w:footnoteRef/>
      </w:r>
      <w:r w:rsidRPr="001478D7">
        <w:rPr>
          <w:rFonts w:ascii="ITC Avant Garde" w:hAnsi="ITC Avant Garde"/>
          <w:sz w:val="16"/>
          <w:szCs w:val="16"/>
        </w:rPr>
        <w:t xml:space="preserve"> SUTEL, 2009. </w:t>
      </w:r>
      <w:r w:rsidRPr="002056B0">
        <w:rPr>
          <w:rFonts w:ascii="ITC Avant Garde" w:hAnsi="ITC Avant Garde"/>
          <w:sz w:val="16"/>
          <w:szCs w:val="16"/>
        </w:rPr>
        <w:t>Reglamento sobre el uso compartido de infraestructura para redes públicas de telecomunicaciones. Disponible en: https://sutel.go.cr/sites/default/files/audiencias/reglamento_uso_compartido_infraestructura_publica_para_publicacion.pdf</w:t>
      </w:r>
    </w:p>
  </w:footnote>
  <w:footnote w:id="14">
    <w:p w14:paraId="4549BF9C" w14:textId="77777777" w:rsidR="000827EE" w:rsidRPr="004C4647" w:rsidRDefault="000827EE" w:rsidP="002056B0">
      <w:pPr>
        <w:pStyle w:val="Textonotapie"/>
      </w:pPr>
      <w:r w:rsidRPr="002056B0">
        <w:rPr>
          <w:rStyle w:val="Refdenotaalpie"/>
          <w:rFonts w:ascii="ITC Avant Garde" w:hAnsi="ITC Avant Garde"/>
          <w:sz w:val="16"/>
          <w:szCs w:val="16"/>
        </w:rPr>
        <w:footnoteRef/>
      </w:r>
      <w:r w:rsidRPr="002056B0">
        <w:rPr>
          <w:rFonts w:ascii="ITC Avant Garde" w:hAnsi="ITC Avant Garde"/>
          <w:sz w:val="16"/>
          <w:szCs w:val="16"/>
        </w:rPr>
        <w:t xml:space="preserve"> OSIPTEL, 2005. Reglamento de la Ley N° 28295 que regula el Acceso y Uso Compartido de Infraestructura de Uso Público para la Prestación de Servicios de Telecomunicaciones. Disponible en: https://www.osiptel.gob.pe/repositorioaps/data/1/1/1/par/solucion-de-controversias/files/ReglamentoLey%20N%2028295_NormasInterconexion-ST.pdf</w:t>
      </w:r>
    </w:p>
  </w:footnote>
  <w:footnote w:id="15">
    <w:p w14:paraId="05DDC207" w14:textId="77777777" w:rsidR="000827EE" w:rsidRPr="001925A1" w:rsidRDefault="000827EE" w:rsidP="002056B0">
      <w:pPr>
        <w:jc w:val="both"/>
        <w:rPr>
          <w:rFonts w:ascii="ITC Avant Garde" w:hAnsi="ITC Avant Garde"/>
          <w:color w:val="1F497D"/>
          <w:sz w:val="16"/>
          <w:szCs w:val="16"/>
        </w:rPr>
      </w:pPr>
      <w:r w:rsidRPr="001925A1">
        <w:rPr>
          <w:rStyle w:val="Refdenotaalpie"/>
          <w:rFonts w:ascii="ITC Avant Garde" w:hAnsi="ITC Avant Garde"/>
          <w:sz w:val="16"/>
          <w:szCs w:val="16"/>
        </w:rPr>
        <w:footnoteRef/>
      </w:r>
      <w:r w:rsidRPr="001925A1">
        <w:rPr>
          <w:rFonts w:ascii="ITC Avant Garde" w:hAnsi="ITC Avant Garde"/>
          <w:sz w:val="16"/>
          <w:szCs w:val="16"/>
        </w:rPr>
        <w:t xml:space="preserve"> Ibídem.</w:t>
      </w:r>
    </w:p>
  </w:footnote>
  <w:footnote w:id="16">
    <w:p w14:paraId="4A6F653C" w14:textId="77777777" w:rsidR="000827EE" w:rsidRPr="00C13B8E" w:rsidRDefault="000827EE" w:rsidP="002056B0">
      <w:pPr>
        <w:jc w:val="both"/>
        <w:rPr>
          <w:rFonts w:ascii="Calibri Light" w:hAnsi="Calibri Light"/>
          <w:color w:val="1F497D"/>
        </w:rPr>
      </w:pPr>
      <w:r w:rsidRPr="001925A1">
        <w:rPr>
          <w:rStyle w:val="Refdenotaalpie"/>
          <w:rFonts w:ascii="ITC Avant Garde" w:hAnsi="ITC Avant Garde"/>
          <w:sz w:val="16"/>
          <w:szCs w:val="16"/>
        </w:rPr>
        <w:footnoteRef/>
      </w:r>
      <w:r w:rsidRPr="001925A1">
        <w:rPr>
          <w:rFonts w:ascii="ITC Avant Garde" w:hAnsi="ITC Avant Garde"/>
          <w:sz w:val="16"/>
          <w:szCs w:val="16"/>
        </w:rPr>
        <w:t xml:space="preserve"> Ibídem.</w:t>
      </w:r>
    </w:p>
  </w:footnote>
  <w:footnote w:id="17">
    <w:p w14:paraId="2E8B9E97" w14:textId="77777777" w:rsidR="000827EE" w:rsidRPr="00C13B8E" w:rsidRDefault="000827EE" w:rsidP="002056B0">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8">
    <w:p w14:paraId="3D4FE0FF" w14:textId="77777777" w:rsidR="000827EE" w:rsidRPr="00C13B8E" w:rsidRDefault="000827EE" w:rsidP="002056B0">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9">
    <w:p w14:paraId="5F3E5940" w14:textId="77777777" w:rsidR="000827EE" w:rsidRDefault="000827EE" w:rsidP="00FE1FF6">
      <w:pPr>
        <w:pStyle w:val="Textonotapie"/>
        <w:jc w:val="both"/>
        <w:rPr>
          <w:rFonts w:ascii="ITC Avant Garde" w:hAnsi="ITC Avant Garde"/>
          <w:sz w:val="16"/>
          <w:szCs w:val="16"/>
        </w:rPr>
      </w:pPr>
      <w:r>
        <w:rPr>
          <w:rStyle w:val="Refdenotaalpie"/>
          <w:rFonts w:ascii="ITC Avant Garde" w:hAnsi="ITC Avant Garde"/>
          <w:sz w:val="16"/>
          <w:szCs w:val="16"/>
        </w:rPr>
        <w:footnoteRef/>
      </w:r>
      <w:r>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75F2D838" w14:textId="77777777" w:rsidR="000827EE" w:rsidRDefault="000827EE" w:rsidP="00FE1FF6">
      <w:pPr>
        <w:pStyle w:val="Textonotapie"/>
        <w:jc w:val="both"/>
        <w:rPr>
          <w:rFonts w:ascii="ITC Avant Garde" w:hAnsi="ITC Avant Garde"/>
          <w:sz w:val="16"/>
          <w:szCs w:val="16"/>
        </w:rPr>
      </w:pPr>
      <w:r>
        <w:rPr>
          <w:rFonts w:ascii="ITC Avant Garde" w:hAnsi="ITC Avant Garde"/>
          <w:sz w:val="16"/>
          <w:szCs w:val="16"/>
        </w:rPr>
        <w:t>a) Crea nuevas obligaciones o hace más estrictas las obligaciones existentes;</w:t>
      </w:r>
    </w:p>
    <w:p w14:paraId="005DD2BC" w14:textId="77777777" w:rsidR="000827EE" w:rsidRDefault="000827EE" w:rsidP="00FE1FF6">
      <w:pPr>
        <w:pStyle w:val="Textonotapie"/>
        <w:jc w:val="both"/>
        <w:rPr>
          <w:rFonts w:ascii="ITC Avant Garde" w:hAnsi="ITC Avant Garde"/>
          <w:sz w:val="16"/>
          <w:szCs w:val="16"/>
        </w:rPr>
      </w:pPr>
      <w:r>
        <w:rPr>
          <w:rFonts w:ascii="ITC Avant Garde" w:hAnsi="ITC Avant Garde"/>
          <w:sz w:val="16"/>
          <w:szCs w:val="16"/>
        </w:rPr>
        <w:t>b) Crea o modifica Trámites (excepto cuando la modificación simplifica y facilita su cumplimiento);</w:t>
      </w:r>
    </w:p>
    <w:p w14:paraId="2A6A2979" w14:textId="77777777" w:rsidR="000827EE" w:rsidRDefault="000827EE" w:rsidP="00FE1FF6">
      <w:pPr>
        <w:pStyle w:val="Textonotapie"/>
        <w:jc w:val="both"/>
        <w:rPr>
          <w:rFonts w:ascii="ITC Avant Garde" w:hAnsi="ITC Avant Garde"/>
          <w:sz w:val="16"/>
          <w:szCs w:val="16"/>
        </w:rPr>
      </w:pPr>
      <w:r>
        <w:rPr>
          <w:rFonts w:ascii="ITC Avant Garde" w:hAnsi="ITC Avant Garde"/>
          <w:sz w:val="16"/>
          <w:szCs w:val="16"/>
        </w:rPr>
        <w:t>c) Reduce o restringe derechos o prestaciones; o,</w:t>
      </w:r>
    </w:p>
    <w:p w14:paraId="45C5E31F" w14:textId="77777777" w:rsidR="000827EE" w:rsidRDefault="000827EE" w:rsidP="00FE1FF6">
      <w:pPr>
        <w:pStyle w:val="Textonotapie"/>
        <w:jc w:val="both"/>
        <w:rPr>
          <w:rFonts w:ascii="ITC Avant Garde" w:hAnsi="ITC Avant Garde"/>
          <w:sz w:val="16"/>
          <w:szCs w:val="16"/>
        </w:rPr>
      </w:pPr>
      <w:r>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20">
    <w:p w14:paraId="53A6EE28" w14:textId="77777777" w:rsidR="000827EE" w:rsidRDefault="000827EE" w:rsidP="00FE1FF6">
      <w:pPr>
        <w:pStyle w:val="Textonotapie"/>
        <w:jc w:val="both"/>
        <w:rPr>
          <w:rFonts w:ascii="ITC Avant Garde" w:hAnsi="ITC Avant Garde"/>
          <w:sz w:val="16"/>
          <w:szCs w:val="16"/>
        </w:rPr>
      </w:pPr>
      <w:r>
        <w:rPr>
          <w:rStyle w:val="Refdenotaalpie"/>
          <w:rFonts w:ascii="ITC Avant Garde" w:hAnsi="ITC Avant Garde"/>
        </w:rPr>
        <w:footnoteRef/>
      </w:r>
      <w:r>
        <w:rPr>
          <w:rFonts w:ascii="ITC Avant Garde" w:hAnsi="ITC Avant Garde"/>
          <w:sz w:val="16"/>
          <w:szCs w:val="16"/>
        </w:rPr>
        <w:t xml:space="preserve"> Información adaptada de Análisis de Impacto Regulatorio para Lineamientos para la Comercialización de Servicios Móviles por parte de Operadores Móviles Virtuales. Derivado de cotización por parte de ASC abogados. http://www.ascabogados.net/</w:t>
      </w:r>
    </w:p>
  </w:footnote>
  <w:footnote w:id="21">
    <w:p w14:paraId="460B62D3" w14:textId="77777777" w:rsidR="000827EE" w:rsidRDefault="000827EE" w:rsidP="00FE1FF6">
      <w:pPr>
        <w:pStyle w:val="Textonotapie"/>
        <w:rPr>
          <w:sz w:val="16"/>
          <w:szCs w:val="16"/>
        </w:rPr>
      </w:pPr>
      <w:r>
        <w:rPr>
          <w:rStyle w:val="Refdenotaalpie"/>
          <w:sz w:val="16"/>
          <w:szCs w:val="16"/>
        </w:rPr>
        <w:footnoteRef/>
      </w:r>
      <w:r>
        <w:rPr>
          <w:sz w:val="16"/>
          <w:szCs w:val="16"/>
          <w:lang w:val="fr-FR"/>
        </w:rPr>
        <w:t xml:space="preserve"> </w:t>
      </w:r>
      <w:r>
        <w:rPr>
          <w:rFonts w:ascii="ITC Avant Garde" w:hAnsi="ITC Avant Garde"/>
          <w:sz w:val="16"/>
          <w:szCs w:val="16"/>
          <w:lang w:val="fr-FR"/>
        </w:rPr>
        <w:t xml:space="preserve">GSMA (2012), Mobile Infrastructure Sharing, p. 19. </w:t>
      </w:r>
      <w:r>
        <w:rPr>
          <w:rFonts w:ascii="ITC Avant Garde" w:hAnsi="ITC Avant Garde"/>
          <w:sz w:val="16"/>
          <w:szCs w:val="16"/>
        </w:rPr>
        <w:t>Disponible en: http://www.gsma.com/publicpolicy/wp-content/uploads/2012/09/Mobile-Infrastructure-sharing.pdf</w:t>
      </w:r>
    </w:p>
  </w:footnote>
  <w:footnote w:id="22">
    <w:p w14:paraId="3DDB20E1" w14:textId="6E676956" w:rsidR="000827EE" w:rsidRDefault="000827EE" w:rsidP="00FE1FF6">
      <w:pPr>
        <w:pStyle w:val="Textonotapie"/>
        <w:rPr>
          <w:sz w:val="16"/>
          <w:szCs w:val="16"/>
        </w:rPr>
      </w:pPr>
      <w:r>
        <w:rPr>
          <w:rStyle w:val="Refdenotaalpie"/>
          <w:sz w:val="16"/>
          <w:szCs w:val="16"/>
        </w:rPr>
        <w:footnoteRef/>
      </w:r>
      <w:r>
        <w:rPr>
          <w:sz w:val="16"/>
          <w:szCs w:val="16"/>
        </w:rPr>
        <w:t xml:space="preserve"> </w:t>
      </w:r>
      <w:r>
        <w:rPr>
          <w:rFonts w:ascii="ITC Avant Garde" w:hAnsi="ITC Avant Garde"/>
          <w:sz w:val="16"/>
          <w:szCs w:val="16"/>
          <w:lang w:val="es-419"/>
        </w:rPr>
        <w:t>Se</w:t>
      </w:r>
      <w:r>
        <w:rPr>
          <w:rFonts w:ascii="ITC Avant Garde" w:hAnsi="ITC Avant Garde"/>
          <w:sz w:val="16"/>
          <w:szCs w:val="16"/>
        </w:rPr>
        <w:t xml:space="preserve"> consideró la inversión realizada por no preponderantes en 2015 conforme a cifras reportadas en el Banco de Información de Telecomunicaciones y se trianguló con la información sobre </w:t>
      </w:r>
      <w:r>
        <w:rPr>
          <w:rFonts w:ascii="ITC Avant Garde" w:hAnsi="ITC Avant Garde"/>
          <w:sz w:val="16"/>
          <w:szCs w:val="16"/>
          <w:lang w:val="es-419"/>
        </w:rPr>
        <w:t xml:space="preserve">notificación de </w:t>
      </w:r>
      <w:r>
        <w:rPr>
          <w:rFonts w:ascii="ITC Avant Garde" w:hAnsi="ITC Avant Garde"/>
          <w:sz w:val="16"/>
          <w:szCs w:val="16"/>
        </w:rPr>
        <w:t>obra civil del AEP</w:t>
      </w:r>
      <w:r>
        <w:rPr>
          <w:rFonts w:ascii="ITC Avant Garde" w:hAnsi="ITC Avant Garde"/>
          <w:sz w:val="16"/>
          <w:szCs w:val="16"/>
          <w:lang w:val="es-419"/>
        </w:rPr>
        <w:t xml:space="preserve"> en telecomunicaciones fijas </w:t>
      </w:r>
      <w:r>
        <w:rPr>
          <w:rFonts w:ascii="ITC Avant Garde" w:hAnsi="ITC Avant Garde"/>
          <w:sz w:val="16"/>
          <w:szCs w:val="16"/>
        </w:rPr>
        <w:t>para 2015</w:t>
      </w:r>
      <w:r>
        <w:rPr>
          <w:rFonts w:ascii="ITC Avant Garde" w:hAnsi="ITC Avant Garde"/>
          <w:sz w:val="16"/>
          <w:szCs w:val="16"/>
          <w:lang w:val="es-419"/>
        </w:rPr>
        <w:t xml:space="preserve"> (respuesta a los oficios IFT/225/UC/0404/2017 y IFT/225/UC/0409/2017)</w:t>
      </w:r>
      <w:r>
        <w:rPr>
          <w:rFonts w:ascii="ITC Avant Garde" w:hAnsi="ITC Avant Garde"/>
          <w:sz w:val="16"/>
          <w:szCs w:val="16"/>
        </w:rPr>
        <w:t>.</w:t>
      </w:r>
    </w:p>
  </w:footnote>
  <w:footnote w:id="23">
    <w:p w14:paraId="1A89249E" w14:textId="77777777" w:rsidR="000827EE" w:rsidRDefault="000827EE" w:rsidP="00FE1FF6">
      <w:pPr>
        <w:pStyle w:val="Textonotapie"/>
      </w:pPr>
      <w:r>
        <w:rPr>
          <w:rStyle w:val="Refdenotaalpie"/>
          <w:sz w:val="16"/>
          <w:szCs w:val="16"/>
        </w:rPr>
        <w:footnoteRef/>
      </w:r>
      <w:r>
        <w:rPr>
          <w:sz w:val="16"/>
          <w:szCs w:val="16"/>
        </w:rPr>
        <w:t xml:space="preserve"> </w:t>
      </w:r>
      <w:r>
        <w:rPr>
          <w:rFonts w:ascii="ITC Avant Garde" w:hAnsi="ITC Avant Garde"/>
          <w:sz w:val="16"/>
          <w:szCs w:val="16"/>
        </w:rPr>
        <w:t>Banco de Información en Telecomunicaciones</w:t>
      </w:r>
    </w:p>
  </w:footnote>
  <w:footnote w:id="24">
    <w:p w14:paraId="3A8105B6" w14:textId="5A12130B" w:rsidR="000827EE" w:rsidRPr="00DD06A0" w:rsidRDefault="000827EE"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25">
    <w:p w14:paraId="02C4D9F5" w14:textId="29C90E4D" w:rsidR="000827EE" w:rsidRPr="00DD06A0" w:rsidRDefault="000827EE"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3BA04" w14:textId="6B7E3062" w:rsidR="000827EE" w:rsidRPr="00501ADF" w:rsidRDefault="000827EE"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0827EE" w:rsidRPr="00DD06A0" w:rsidRDefault="000827EE"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39B4A1CE" w14:textId="631314CA" w:rsidR="004E4821" w:rsidRPr="00DD06A0" w:rsidRDefault="004E4821"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0827EE" w:rsidRDefault="000827EE">
    <w:pPr>
      <w:pStyle w:val="Encabezado"/>
    </w:pPr>
  </w:p>
  <w:p w14:paraId="582B84A5" w14:textId="77777777" w:rsidR="000827EE" w:rsidRDefault="000827EE">
    <w:pPr>
      <w:pStyle w:val="Encabezado"/>
    </w:pPr>
  </w:p>
  <w:p w14:paraId="188C9AD1" w14:textId="2C66CD80" w:rsidR="000827EE" w:rsidRDefault="000827EE">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25C7338"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51BF47A" w14:textId="77777777" w:rsidR="000827EE" w:rsidRDefault="000827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E4A"/>
    <w:multiLevelType w:val="hybridMultilevel"/>
    <w:tmpl w:val="0D220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067E98"/>
    <w:multiLevelType w:val="hybridMultilevel"/>
    <w:tmpl w:val="DA0C9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550F99"/>
    <w:multiLevelType w:val="hybridMultilevel"/>
    <w:tmpl w:val="4A0C10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966F25"/>
    <w:multiLevelType w:val="hybridMultilevel"/>
    <w:tmpl w:val="129E834A"/>
    <w:lvl w:ilvl="0" w:tplc="FCF4A0AA">
      <w:numFmt w:val="bullet"/>
      <w:lvlText w:val="-"/>
      <w:lvlJc w:val="left"/>
      <w:pPr>
        <w:ind w:left="720" w:hanging="360"/>
      </w:pPr>
      <w:rPr>
        <w:rFonts w:ascii="Calibri" w:eastAsiaTheme="minorHAnsi" w:hAnsi="Calibri" w:cs="Calibri"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F4607C"/>
    <w:multiLevelType w:val="hybridMultilevel"/>
    <w:tmpl w:val="843C8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6035FE"/>
    <w:multiLevelType w:val="hybridMultilevel"/>
    <w:tmpl w:val="1EFE3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882D32"/>
    <w:multiLevelType w:val="hybridMultilevel"/>
    <w:tmpl w:val="C43A61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9B51C9"/>
    <w:multiLevelType w:val="multilevel"/>
    <w:tmpl w:val="06402AD6"/>
    <w:lvl w:ilvl="0">
      <w:start w:val="1"/>
      <w:numFmt w:val="upperRoman"/>
      <w:lvlText w:val="%1."/>
      <w:lvlJc w:val="right"/>
      <w:pPr>
        <w:ind w:left="1134" w:hanging="567"/>
      </w:pPr>
      <w:rPr>
        <w:rFonts w:hint="default"/>
        <w:i w:val="0"/>
        <w:sz w:val="22"/>
      </w:rPr>
    </w:lvl>
    <w:lvl w:ilvl="1">
      <w:start w:val="1"/>
      <w:numFmt w:val="lowerRoman"/>
      <w:lvlText w:val="%2."/>
      <w:lvlJc w:val="left"/>
      <w:pPr>
        <w:ind w:left="1440" w:hanging="360"/>
      </w:pPr>
      <w:rPr>
        <w:rFonts w:hint="default"/>
      </w:rPr>
    </w:lvl>
    <w:lvl w:ilvl="2">
      <w:start w:val="1"/>
      <w:numFmt w:val="none"/>
      <w:lvlText w:val="%3."/>
      <w:lvlJc w:val="right"/>
      <w:pPr>
        <w:ind w:left="2160" w:hanging="180"/>
      </w:pPr>
      <w:rPr>
        <w:rFonts w:hint="default"/>
      </w:rPr>
    </w:lvl>
    <w:lvl w:ilvl="3">
      <w:start w:val="1"/>
      <w:numFmt w:val="none"/>
      <w:lvlText w:val="%4."/>
      <w:lvlJc w:val="left"/>
      <w:pPr>
        <w:ind w:left="2880" w:hanging="360"/>
      </w:pPr>
      <w:rPr>
        <w:rFonts w:hint="default"/>
      </w:rPr>
    </w:lvl>
    <w:lvl w:ilvl="4">
      <w:start w:val="1"/>
      <w:numFmt w:val="none"/>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9" w15:restartNumberingAfterBreak="0">
    <w:nsid w:val="244944BC"/>
    <w:multiLevelType w:val="hybridMultilevel"/>
    <w:tmpl w:val="2D767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263C52"/>
    <w:multiLevelType w:val="hybridMultilevel"/>
    <w:tmpl w:val="A1084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261129"/>
    <w:multiLevelType w:val="hybridMultilevel"/>
    <w:tmpl w:val="98A22CB2"/>
    <w:lvl w:ilvl="0" w:tplc="F600F77A">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2A0B5B"/>
    <w:multiLevelType w:val="hybridMultilevel"/>
    <w:tmpl w:val="CB202C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E72DC3"/>
    <w:multiLevelType w:val="hybridMultilevel"/>
    <w:tmpl w:val="6BD0A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F67B6F"/>
    <w:multiLevelType w:val="hybridMultilevel"/>
    <w:tmpl w:val="3000BF42"/>
    <w:lvl w:ilvl="0" w:tplc="096819FC">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0C5313"/>
    <w:multiLevelType w:val="hybridMultilevel"/>
    <w:tmpl w:val="D090DB6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0B11F2"/>
    <w:multiLevelType w:val="hybridMultilevel"/>
    <w:tmpl w:val="2D82466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5B1FB6"/>
    <w:multiLevelType w:val="hybridMultilevel"/>
    <w:tmpl w:val="9C34FBC0"/>
    <w:lvl w:ilvl="0" w:tplc="105E2D0C">
      <w:start w:val="2"/>
      <w:numFmt w:val="bullet"/>
      <w:lvlText w:val=""/>
      <w:lvlJc w:val="left"/>
      <w:pPr>
        <w:ind w:left="720" w:hanging="360"/>
      </w:pPr>
      <w:rPr>
        <w:rFonts w:ascii="Symbol" w:eastAsia="Calibri" w:hAnsi="Symbol" w:cs="Arial" w:hint="default"/>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6E70E8"/>
    <w:multiLevelType w:val="hybridMultilevel"/>
    <w:tmpl w:val="7BBEB3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BF7DE2"/>
    <w:multiLevelType w:val="hybridMultilevel"/>
    <w:tmpl w:val="1F8824B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DC5542F"/>
    <w:multiLevelType w:val="hybridMultilevel"/>
    <w:tmpl w:val="7F1237B6"/>
    <w:lvl w:ilvl="0" w:tplc="9A567060">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97479D7"/>
    <w:multiLevelType w:val="hybridMultilevel"/>
    <w:tmpl w:val="114C170A"/>
    <w:lvl w:ilvl="0" w:tplc="4DE241F0">
      <w:numFmt w:val="bullet"/>
      <w:lvlText w:val="-"/>
      <w:lvlJc w:val="left"/>
      <w:pPr>
        <w:ind w:left="720" w:hanging="360"/>
      </w:pPr>
      <w:rPr>
        <w:rFonts w:ascii="Calibri" w:eastAsiaTheme="minorHAnsi" w:hAnsi="Calibri" w:cs="Calibri"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AAB1534"/>
    <w:multiLevelType w:val="hybridMultilevel"/>
    <w:tmpl w:val="418E6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6554E2"/>
    <w:multiLevelType w:val="hybridMultilevel"/>
    <w:tmpl w:val="658ADC58"/>
    <w:lvl w:ilvl="0" w:tplc="6E205626">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0C405E"/>
    <w:multiLevelType w:val="multilevel"/>
    <w:tmpl w:val="839801AA"/>
    <w:lvl w:ilvl="0">
      <w:start w:val="1"/>
      <w:numFmt w:val="upperRoman"/>
      <w:lvlText w:val="%1."/>
      <w:lvlJc w:val="right"/>
      <w:pPr>
        <w:ind w:left="1134" w:hanging="567"/>
      </w:pPr>
      <w:rPr>
        <w:rFonts w:hint="default"/>
        <w:i w:val="0"/>
        <w:sz w:val="22"/>
      </w:rPr>
    </w:lvl>
    <w:lvl w:ilvl="1">
      <w:start w:val="1"/>
      <w:numFmt w:val="lowerLetter"/>
      <w:lvlText w:val="%2)"/>
      <w:lvlJc w:val="left"/>
      <w:pPr>
        <w:ind w:left="2268" w:hanging="567"/>
      </w:pPr>
      <w:rPr>
        <w:rFonts w:hint="default"/>
      </w:rPr>
    </w:lvl>
    <w:lvl w:ilvl="2">
      <w:start w:val="1"/>
      <w:numFmt w:val="none"/>
      <w:lvlText w:val="%3."/>
      <w:lvlJc w:val="right"/>
      <w:pPr>
        <w:ind w:left="2160" w:hanging="180"/>
      </w:pPr>
      <w:rPr>
        <w:rFonts w:hint="default"/>
      </w:rPr>
    </w:lvl>
    <w:lvl w:ilvl="3">
      <w:start w:val="1"/>
      <w:numFmt w:val="none"/>
      <w:lvlText w:val="%4."/>
      <w:lvlJc w:val="left"/>
      <w:pPr>
        <w:ind w:left="2880" w:hanging="360"/>
      </w:pPr>
      <w:rPr>
        <w:rFonts w:hint="default"/>
      </w:rPr>
    </w:lvl>
    <w:lvl w:ilvl="4">
      <w:start w:val="1"/>
      <w:numFmt w:val="none"/>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2" w15:restartNumberingAfterBreak="0">
    <w:nsid w:val="5FD245FA"/>
    <w:multiLevelType w:val="hybridMultilevel"/>
    <w:tmpl w:val="C43A61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69643FB"/>
    <w:multiLevelType w:val="hybridMultilevel"/>
    <w:tmpl w:val="FE32657E"/>
    <w:lvl w:ilvl="0" w:tplc="080A0001">
      <w:start w:val="1"/>
      <w:numFmt w:val="bullet"/>
      <w:lvlText w:val=""/>
      <w:lvlJc w:val="left"/>
      <w:pPr>
        <w:ind w:left="720" w:hanging="360"/>
      </w:pPr>
      <w:rPr>
        <w:rFonts w:ascii="Symbol" w:hAnsi="Symbol" w:hint="default"/>
      </w:rPr>
    </w:lvl>
    <w:lvl w:ilvl="1" w:tplc="6A0E2712">
      <w:numFmt w:val="bullet"/>
      <w:lvlText w:val="•"/>
      <w:lvlJc w:val="left"/>
      <w:pPr>
        <w:ind w:left="1770" w:hanging="690"/>
      </w:pPr>
      <w:rPr>
        <w:rFonts w:ascii="ITC Avant Garde" w:eastAsia="Calibri" w:hAnsi="ITC Avant Garde"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7828ED"/>
    <w:multiLevelType w:val="multilevel"/>
    <w:tmpl w:val="FEEEA998"/>
    <w:lvl w:ilvl="0">
      <w:start w:val="1"/>
      <w:numFmt w:val="upperRoman"/>
      <w:lvlText w:val="%1."/>
      <w:lvlJc w:val="right"/>
      <w:pPr>
        <w:ind w:left="1134" w:hanging="567"/>
      </w:pPr>
      <w:rPr>
        <w:rFonts w:ascii="ITC Avant Garde" w:eastAsia="Calibri" w:hAnsi="ITC Avant Garde" w:cs="Arial"/>
        <w:i w:val="0"/>
        <w:sz w:val="22"/>
      </w:rPr>
    </w:lvl>
    <w:lvl w:ilvl="1">
      <w:start w:val="1"/>
      <w:numFmt w:val="lowerLetter"/>
      <w:lvlText w:val="%2)"/>
      <w:lvlJc w:val="left"/>
      <w:pPr>
        <w:ind w:left="2268" w:hanging="567"/>
      </w:pPr>
      <w:rPr>
        <w:rFonts w:hint="default"/>
      </w:rPr>
    </w:lvl>
    <w:lvl w:ilvl="2">
      <w:start w:val="1"/>
      <w:numFmt w:val="none"/>
      <w:lvlText w:val="%3."/>
      <w:lvlJc w:val="right"/>
      <w:pPr>
        <w:ind w:left="2160" w:hanging="180"/>
      </w:pPr>
      <w:rPr>
        <w:rFonts w:hint="default"/>
      </w:rPr>
    </w:lvl>
    <w:lvl w:ilvl="3">
      <w:start w:val="1"/>
      <w:numFmt w:val="none"/>
      <w:lvlText w:val="%4."/>
      <w:lvlJc w:val="left"/>
      <w:pPr>
        <w:ind w:left="2880" w:hanging="360"/>
      </w:pPr>
      <w:rPr>
        <w:rFonts w:hint="default"/>
      </w:rPr>
    </w:lvl>
    <w:lvl w:ilvl="4">
      <w:start w:val="1"/>
      <w:numFmt w:val="none"/>
      <w:lvlText w:val="%5."/>
      <w:lvlJc w:val="left"/>
      <w:pPr>
        <w:ind w:left="3600" w:hanging="360"/>
      </w:pPr>
      <w:rPr>
        <w:rFonts w:hint="default"/>
      </w:rPr>
    </w:lvl>
    <w:lvl w:ilvl="5">
      <w:start w:val="1"/>
      <w:numFmt w:val="none"/>
      <w:lvlText w:val="%6."/>
      <w:lvlJc w:val="right"/>
      <w:pPr>
        <w:ind w:left="4320" w:hanging="180"/>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7" w15:restartNumberingAfterBreak="0">
    <w:nsid w:val="6BB1238F"/>
    <w:multiLevelType w:val="hybridMultilevel"/>
    <w:tmpl w:val="D9A88A9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6F100693"/>
    <w:multiLevelType w:val="hybridMultilevel"/>
    <w:tmpl w:val="5D562390"/>
    <w:lvl w:ilvl="0" w:tplc="731A4FC2">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00E1343"/>
    <w:multiLevelType w:val="hybridMultilevel"/>
    <w:tmpl w:val="511AAA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527564"/>
    <w:multiLevelType w:val="hybridMultilevel"/>
    <w:tmpl w:val="A0DC9234"/>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6"/>
  </w:num>
  <w:num w:numId="4">
    <w:abstractNumId w:val="41"/>
  </w:num>
  <w:num w:numId="5">
    <w:abstractNumId w:val="21"/>
  </w:num>
  <w:num w:numId="6">
    <w:abstractNumId w:val="35"/>
  </w:num>
  <w:num w:numId="7">
    <w:abstractNumId w:val="27"/>
  </w:num>
  <w:num w:numId="8">
    <w:abstractNumId w:val="2"/>
  </w:num>
  <w:num w:numId="9">
    <w:abstractNumId w:val="25"/>
  </w:num>
  <w:num w:numId="10">
    <w:abstractNumId w:val="24"/>
  </w:num>
  <w:num w:numId="11">
    <w:abstractNumId w:val="33"/>
  </w:num>
  <w:num w:numId="12">
    <w:abstractNumId w:val="5"/>
  </w:num>
  <w:num w:numId="13">
    <w:abstractNumId w:val="29"/>
  </w:num>
  <w:num w:numId="14">
    <w:abstractNumId w:val="3"/>
  </w:num>
  <w:num w:numId="15">
    <w:abstractNumId w:val="30"/>
  </w:num>
  <w:num w:numId="16">
    <w:abstractNumId w:val="11"/>
  </w:num>
  <w:num w:numId="17">
    <w:abstractNumId w:val="28"/>
  </w:num>
  <w:num w:numId="18">
    <w:abstractNumId w:val="4"/>
  </w:num>
  <w:num w:numId="19">
    <w:abstractNumId w:val="23"/>
  </w:num>
  <w:num w:numId="20">
    <w:abstractNumId w:val="38"/>
  </w:num>
  <w:num w:numId="21">
    <w:abstractNumId w:val="19"/>
  </w:num>
  <w:num w:numId="22">
    <w:abstractNumId w:val="34"/>
  </w:num>
  <w:num w:numId="23">
    <w:abstractNumId w:val="13"/>
  </w:num>
  <w:num w:numId="24">
    <w:abstractNumId w:val="39"/>
  </w:num>
  <w:num w:numId="25">
    <w:abstractNumId w:val="1"/>
  </w:num>
  <w:num w:numId="26">
    <w:abstractNumId w:val="15"/>
  </w:num>
  <w:num w:numId="27">
    <w:abstractNumId w:val="17"/>
  </w:num>
  <w:num w:numId="28">
    <w:abstractNumId w:val="40"/>
  </w:num>
  <w:num w:numId="29">
    <w:abstractNumId w:val="20"/>
  </w:num>
  <w:num w:numId="30">
    <w:abstractNumId w:val="12"/>
  </w:num>
  <w:num w:numId="31">
    <w:abstractNumId w:val="22"/>
  </w:num>
  <w:num w:numId="32">
    <w:abstractNumId w:val="32"/>
  </w:num>
  <w:num w:numId="33">
    <w:abstractNumId w:val="7"/>
  </w:num>
  <w:num w:numId="34">
    <w:abstractNumId w:val="37"/>
  </w:num>
  <w:num w:numId="35">
    <w:abstractNumId w:val="0"/>
  </w:num>
  <w:num w:numId="36">
    <w:abstractNumId w:val="16"/>
  </w:num>
  <w:num w:numId="37">
    <w:abstractNumId w:val="9"/>
  </w:num>
  <w:num w:numId="38">
    <w:abstractNumId w:val="10"/>
  </w:num>
  <w:num w:numId="39">
    <w:abstractNumId w:val="8"/>
  </w:num>
  <w:num w:numId="40">
    <w:abstractNumId w:val="36"/>
  </w:num>
  <w:num w:numId="41">
    <w:abstractNumId w:val="31"/>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162A"/>
    <w:rsid w:val="00003916"/>
    <w:rsid w:val="0000528F"/>
    <w:rsid w:val="00016B71"/>
    <w:rsid w:val="00016C61"/>
    <w:rsid w:val="00016E23"/>
    <w:rsid w:val="00017E92"/>
    <w:rsid w:val="000204B0"/>
    <w:rsid w:val="00020521"/>
    <w:rsid w:val="000211DE"/>
    <w:rsid w:val="00021824"/>
    <w:rsid w:val="00022657"/>
    <w:rsid w:val="0002341C"/>
    <w:rsid w:val="000235F0"/>
    <w:rsid w:val="00023BBB"/>
    <w:rsid w:val="00023CC9"/>
    <w:rsid w:val="000271CF"/>
    <w:rsid w:val="0003021E"/>
    <w:rsid w:val="000313F2"/>
    <w:rsid w:val="000314EE"/>
    <w:rsid w:val="0003274F"/>
    <w:rsid w:val="00036391"/>
    <w:rsid w:val="00040B9F"/>
    <w:rsid w:val="00044D30"/>
    <w:rsid w:val="000525CE"/>
    <w:rsid w:val="00052E6B"/>
    <w:rsid w:val="000534BA"/>
    <w:rsid w:val="000537E8"/>
    <w:rsid w:val="00053ED6"/>
    <w:rsid w:val="00054F32"/>
    <w:rsid w:val="00056852"/>
    <w:rsid w:val="0005736B"/>
    <w:rsid w:val="0006096E"/>
    <w:rsid w:val="00062191"/>
    <w:rsid w:val="00063930"/>
    <w:rsid w:val="0006478F"/>
    <w:rsid w:val="00064BA0"/>
    <w:rsid w:val="00072473"/>
    <w:rsid w:val="000724FD"/>
    <w:rsid w:val="000827EE"/>
    <w:rsid w:val="0008388F"/>
    <w:rsid w:val="000864CA"/>
    <w:rsid w:val="00091980"/>
    <w:rsid w:val="00092976"/>
    <w:rsid w:val="00097C5D"/>
    <w:rsid w:val="000A1AE1"/>
    <w:rsid w:val="000A252D"/>
    <w:rsid w:val="000A2559"/>
    <w:rsid w:val="000A6113"/>
    <w:rsid w:val="000B1D99"/>
    <w:rsid w:val="000B74F7"/>
    <w:rsid w:val="000C0955"/>
    <w:rsid w:val="000C4BF1"/>
    <w:rsid w:val="000C540A"/>
    <w:rsid w:val="000C6181"/>
    <w:rsid w:val="000D1A71"/>
    <w:rsid w:val="000E26AC"/>
    <w:rsid w:val="000E4310"/>
    <w:rsid w:val="000F1068"/>
    <w:rsid w:val="000F152A"/>
    <w:rsid w:val="000F1F97"/>
    <w:rsid w:val="000F3B3F"/>
    <w:rsid w:val="000F4195"/>
    <w:rsid w:val="000F48E5"/>
    <w:rsid w:val="000F4DA9"/>
    <w:rsid w:val="000F77C1"/>
    <w:rsid w:val="000F7D93"/>
    <w:rsid w:val="000F7EFA"/>
    <w:rsid w:val="0010171F"/>
    <w:rsid w:val="00103315"/>
    <w:rsid w:val="00110844"/>
    <w:rsid w:val="00114406"/>
    <w:rsid w:val="001170FB"/>
    <w:rsid w:val="00126284"/>
    <w:rsid w:val="0013160A"/>
    <w:rsid w:val="001325D9"/>
    <w:rsid w:val="001334A3"/>
    <w:rsid w:val="00133F02"/>
    <w:rsid w:val="00136258"/>
    <w:rsid w:val="00141468"/>
    <w:rsid w:val="001420EF"/>
    <w:rsid w:val="001432F7"/>
    <w:rsid w:val="001444D9"/>
    <w:rsid w:val="00144A64"/>
    <w:rsid w:val="00146462"/>
    <w:rsid w:val="001478D7"/>
    <w:rsid w:val="00147D4A"/>
    <w:rsid w:val="00150390"/>
    <w:rsid w:val="00152F72"/>
    <w:rsid w:val="001576FA"/>
    <w:rsid w:val="00157E56"/>
    <w:rsid w:val="0016023D"/>
    <w:rsid w:val="00161F94"/>
    <w:rsid w:val="001637DD"/>
    <w:rsid w:val="0016505C"/>
    <w:rsid w:val="001658A8"/>
    <w:rsid w:val="00166BE0"/>
    <w:rsid w:val="001673DB"/>
    <w:rsid w:val="00175DBE"/>
    <w:rsid w:val="001774F9"/>
    <w:rsid w:val="001800E6"/>
    <w:rsid w:val="00184638"/>
    <w:rsid w:val="00185056"/>
    <w:rsid w:val="001861D4"/>
    <w:rsid w:val="001925A1"/>
    <w:rsid w:val="00192BB7"/>
    <w:rsid w:val="001932FC"/>
    <w:rsid w:val="00194A29"/>
    <w:rsid w:val="00196DAA"/>
    <w:rsid w:val="001A6216"/>
    <w:rsid w:val="001A695F"/>
    <w:rsid w:val="001B2C4E"/>
    <w:rsid w:val="001B46E1"/>
    <w:rsid w:val="001B4EC7"/>
    <w:rsid w:val="001B5EBE"/>
    <w:rsid w:val="001C437E"/>
    <w:rsid w:val="001C5415"/>
    <w:rsid w:val="001C7BD1"/>
    <w:rsid w:val="001D0384"/>
    <w:rsid w:val="001D50AB"/>
    <w:rsid w:val="001D53A5"/>
    <w:rsid w:val="001D54A7"/>
    <w:rsid w:val="001E175C"/>
    <w:rsid w:val="001E23BB"/>
    <w:rsid w:val="001E2D1D"/>
    <w:rsid w:val="001E66BD"/>
    <w:rsid w:val="001F1422"/>
    <w:rsid w:val="001F4091"/>
    <w:rsid w:val="001F47CE"/>
    <w:rsid w:val="001F5471"/>
    <w:rsid w:val="001F631F"/>
    <w:rsid w:val="00200D20"/>
    <w:rsid w:val="002025CB"/>
    <w:rsid w:val="002052E4"/>
    <w:rsid w:val="002056B0"/>
    <w:rsid w:val="00206B0D"/>
    <w:rsid w:val="002128AD"/>
    <w:rsid w:val="00213FB6"/>
    <w:rsid w:val="002163BE"/>
    <w:rsid w:val="00216957"/>
    <w:rsid w:val="002172C0"/>
    <w:rsid w:val="002177E8"/>
    <w:rsid w:val="0022103C"/>
    <w:rsid w:val="00221DE7"/>
    <w:rsid w:val="002220C2"/>
    <w:rsid w:val="00225DA6"/>
    <w:rsid w:val="002260B4"/>
    <w:rsid w:val="0022741B"/>
    <w:rsid w:val="00230358"/>
    <w:rsid w:val="00231DE3"/>
    <w:rsid w:val="00234E27"/>
    <w:rsid w:val="002379A6"/>
    <w:rsid w:val="00242A98"/>
    <w:rsid w:val="00242CD9"/>
    <w:rsid w:val="002436D4"/>
    <w:rsid w:val="002452D6"/>
    <w:rsid w:val="002460E7"/>
    <w:rsid w:val="00250DB9"/>
    <w:rsid w:val="00252EB8"/>
    <w:rsid w:val="00253225"/>
    <w:rsid w:val="002552B3"/>
    <w:rsid w:val="0025635A"/>
    <w:rsid w:val="00260074"/>
    <w:rsid w:val="002604D2"/>
    <w:rsid w:val="0026442A"/>
    <w:rsid w:val="00266011"/>
    <w:rsid w:val="0026633D"/>
    <w:rsid w:val="002700A3"/>
    <w:rsid w:val="00272B44"/>
    <w:rsid w:val="00273ABA"/>
    <w:rsid w:val="00275D93"/>
    <w:rsid w:val="00277741"/>
    <w:rsid w:val="002801A3"/>
    <w:rsid w:val="00283E9E"/>
    <w:rsid w:val="00286496"/>
    <w:rsid w:val="002923AD"/>
    <w:rsid w:val="00293479"/>
    <w:rsid w:val="00295E97"/>
    <w:rsid w:val="00296F51"/>
    <w:rsid w:val="002A28C6"/>
    <w:rsid w:val="002A4079"/>
    <w:rsid w:val="002A44FB"/>
    <w:rsid w:val="002A531E"/>
    <w:rsid w:val="002A555F"/>
    <w:rsid w:val="002A55A0"/>
    <w:rsid w:val="002B1B1C"/>
    <w:rsid w:val="002B1D39"/>
    <w:rsid w:val="002B612F"/>
    <w:rsid w:val="002B670F"/>
    <w:rsid w:val="002B7529"/>
    <w:rsid w:val="002B7A7A"/>
    <w:rsid w:val="002C0D86"/>
    <w:rsid w:val="002C2362"/>
    <w:rsid w:val="002D6D00"/>
    <w:rsid w:val="002D754F"/>
    <w:rsid w:val="002E00C3"/>
    <w:rsid w:val="002E12CB"/>
    <w:rsid w:val="002E72C5"/>
    <w:rsid w:val="002F369D"/>
    <w:rsid w:val="0030055F"/>
    <w:rsid w:val="003039BF"/>
    <w:rsid w:val="00305A61"/>
    <w:rsid w:val="00307473"/>
    <w:rsid w:val="00310F8E"/>
    <w:rsid w:val="00312078"/>
    <w:rsid w:val="0031773B"/>
    <w:rsid w:val="00321446"/>
    <w:rsid w:val="00323D08"/>
    <w:rsid w:val="00326797"/>
    <w:rsid w:val="00332AD9"/>
    <w:rsid w:val="00332DDF"/>
    <w:rsid w:val="00334A8D"/>
    <w:rsid w:val="00335035"/>
    <w:rsid w:val="003355A7"/>
    <w:rsid w:val="00335E58"/>
    <w:rsid w:val="00341560"/>
    <w:rsid w:val="00342CBF"/>
    <w:rsid w:val="003441B3"/>
    <w:rsid w:val="00344D0C"/>
    <w:rsid w:val="00345D60"/>
    <w:rsid w:val="003461A6"/>
    <w:rsid w:val="003466D4"/>
    <w:rsid w:val="00347E55"/>
    <w:rsid w:val="003523C1"/>
    <w:rsid w:val="00353F73"/>
    <w:rsid w:val="00354CF9"/>
    <w:rsid w:val="00356E5F"/>
    <w:rsid w:val="0036062D"/>
    <w:rsid w:val="00360A21"/>
    <w:rsid w:val="00361E37"/>
    <w:rsid w:val="003645F6"/>
    <w:rsid w:val="00364FB0"/>
    <w:rsid w:val="0036632D"/>
    <w:rsid w:val="00366881"/>
    <w:rsid w:val="00367E19"/>
    <w:rsid w:val="00373FB0"/>
    <w:rsid w:val="00374CBC"/>
    <w:rsid w:val="00376614"/>
    <w:rsid w:val="00376BB2"/>
    <w:rsid w:val="00380016"/>
    <w:rsid w:val="003825CF"/>
    <w:rsid w:val="00382ACD"/>
    <w:rsid w:val="003840A8"/>
    <w:rsid w:val="003852AB"/>
    <w:rsid w:val="00385C09"/>
    <w:rsid w:val="00386416"/>
    <w:rsid w:val="003873D5"/>
    <w:rsid w:val="003905AC"/>
    <w:rsid w:val="0039105F"/>
    <w:rsid w:val="00391702"/>
    <w:rsid w:val="0039184E"/>
    <w:rsid w:val="00394D3D"/>
    <w:rsid w:val="003A3365"/>
    <w:rsid w:val="003A3E18"/>
    <w:rsid w:val="003A524A"/>
    <w:rsid w:val="003A589A"/>
    <w:rsid w:val="003B297E"/>
    <w:rsid w:val="003B6EC0"/>
    <w:rsid w:val="003B79D6"/>
    <w:rsid w:val="003C0070"/>
    <w:rsid w:val="003C3084"/>
    <w:rsid w:val="003C5080"/>
    <w:rsid w:val="003C6FEE"/>
    <w:rsid w:val="003D25D7"/>
    <w:rsid w:val="003D39DC"/>
    <w:rsid w:val="003D4CB9"/>
    <w:rsid w:val="003F037C"/>
    <w:rsid w:val="003F05E7"/>
    <w:rsid w:val="003F0C40"/>
    <w:rsid w:val="003F12D0"/>
    <w:rsid w:val="00402961"/>
    <w:rsid w:val="00402B2C"/>
    <w:rsid w:val="004042B5"/>
    <w:rsid w:val="00404707"/>
    <w:rsid w:val="00410890"/>
    <w:rsid w:val="00410FB4"/>
    <w:rsid w:val="00411B5B"/>
    <w:rsid w:val="00412B53"/>
    <w:rsid w:val="00413E89"/>
    <w:rsid w:val="00414101"/>
    <w:rsid w:val="00414B25"/>
    <w:rsid w:val="00415970"/>
    <w:rsid w:val="004206E9"/>
    <w:rsid w:val="00422B5A"/>
    <w:rsid w:val="00427F29"/>
    <w:rsid w:val="0043031F"/>
    <w:rsid w:val="004304F1"/>
    <w:rsid w:val="004331BB"/>
    <w:rsid w:val="00433E53"/>
    <w:rsid w:val="00435A5D"/>
    <w:rsid w:val="00442BE4"/>
    <w:rsid w:val="004440F6"/>
    <w:rsid w:val="00444E63"/>
    <w:rsid w:val="00445A85"/>
    <w:rsid w:val="00446279"/>
    <w:rsid w:val="004465B3"/>
    <w:rsid w:val="00446CA5"/>
    <w:rsid w:val="00450DD1"/>
    <w:rsid w:val="0045109E"/>
    <w:rsid w:val="0045409C"/>
    <w:rsid w:val="00457E37"/>
    <w:rsid w:val="00464AD8"/>
    <w:rsid w:val="004667EA"/>
    <w:rsid w:val="00471C64"/>
    <w:rsid w:val="004725DC"/>
    <w:rsid w:val="004738CB"/>
    <w:rsid w:val="004749F1"/>
    <w:rsid w:val="00476628"/>
    <w:rsid w:val="00477C0E"/>
    <w:rsid w:val="00477EE2"/>
    <w:rsid w:val="00480DBB"/>
    <w:rsid w:val="004830A7"/>
    <w:rsid w:val="00484EEE"/>
    <w:rsid w:val="004868CE"/>
    <w:rsid w:val="0049638A"/>
    <w:rsid w:val="004A234B"/>
    <w:rsid w:val="004A6C57"/>
    <w:rsid w:val="004B0A44"/>
    <w:rsid w:val="004B3345"/>
    <w:rsid w:val="004B6836"/>
    <w:rsid w:val="004B6B04"/>
    <w:rsid w:val="004C21D4"/>
    <w:rsid w:val="004C4647"/>
    <w:rsid w:val="004D2C81"/>
    <w:rsid w:val="004D2EC1"/>
    <w:rsid w:val="004D5B4A"/>
    <w:rsid w:val="004D6003"/>
    <w:rsid w:val="004E0DA9"/>
    <w:rsid w:val="004E1597"/>
    <w:rsid w:val="004E4821"/>
    <w:rsid w:val="004E7170"/>
    <w:rsid w:val="004F049A"/>
    <w:rsid w:val="004F1E30"/>
    <w:rsid w:val="004F66D6"/>
    <w:rsid w:val="004F6ABE"/>
    <w:rsid w:val="004F76A1"/>
    <w:rsid w:val="005015FE"/>
    <w:rsid w:val="00501ADF"/>
    <w:rsid w:val="00503ECB"/>
    <w:rsid w:val="00505B08"/>
    <w:rsid w:val="00505B1C"/>
    <w:rsid w:val="00506631"/>
    <w:rsid w:val="005078FA"/>
    <w:rsid w:val="00507D58"/>
    <w:rsid w:val="00510390"/>
    <w:rsid w:val="00513CC8"/>
    <w:rsid w:val="00513F13"/>
    <w:rsid w:val="00514CA3"/>
    <w:rsid w:val="00523956"/>
    <w:rsid w:val="00526752"/>
    <w:rsid w:val="00530D9F"/>
    <w:rsid w:val="00530DA4"/>
    <w:rsid w:val="005335CF"/>
    <w:rsid w:val="00533F9A"/>
    <w:rsid w:val="0053673C"/>
    <w:rsid w:val="00540129"/>
    <w:rsid w:val="00540342"/>
    <w:rsid w:val="00542979"/>
    <w:rsid w:val="00542D25"/>
    <w:rsid w:val="005465C4"/>
    <w:rsid w:val="005500E4"/>
    <w:rsid w:val="0055086C"/>
    <w:rsid w:val="00552E7C"/>
    <w:rsid w:val="0055390B"/>
    <w:rsid w:val="00553A7C"/>
    <w:rsid w:val="00555F3E"/>
    <w:rsid w:val="00557F8B"/>
    <w:rsid w:val="00560409"/>
    <w:rsid w:val="005643D4"/>
    <w:rsid w:val="0056472E"/>
    <w:rsid w:val="005665BE"/>
    <w:rsid w:val="00567EAA"/>
    <w:rsid w:val="005707DC"/>
    <w:rsid w:val="00574EAE"/>
    <w:rsid w:val="0057548A"/>
    <w:rsid w:val="005754DD"/>
    <w:rsid w:val="00575914"/>
    <w:rsid w:val="00575929"/>
    <w:rsid w:val="00577989"/>
    <w:rsid w:val="005818C3"/>
    <w:rsid w:val="005818F0"/>
    <w:rsid w:val="00585FE8"/>
    <w:rsid w:val="00587662"/>
    <w:rsid w:val="00596840"/>
    <w:rsid w:val="00596FDE"/>
    <w:rsid w:val="00597989"/>
    <w:rsid w:val="005A40FB"/>
    <w:rsid w:val="005A6037"/>
    <w:rsid w:val="005A6B82"/>
    <w:rsid w:val="005B095C"/>
    <w:rsid w:val="005B402A"/>
    <w:rsid w:val="005B5D65"/>
    <w:rsid w:val="005B7363"/>
    <w:rsid w:val="005D4E99"/>
    <w:rsid w:val="005D5E13"/>
    <w:rsid w:val="005E018C"/>
    <w:rsid w:val="005E02D7"/>
    <w:rsid w:val="005E2602"/>
    <w:rsid w:val="005E4DC9"/>
    <w:rsid w:val="005E5EF9"/>
    <w:rsid w:val="005E73BE"/>
    <w:rsid w:val="005F3027"/>
    <w:rsid w:val="005F3531"/>
    <w:rsid w:val="005F360B"/>
    <w:rsid w:val="005F3E27"/>
    <w:rsid w:val="005F5660"/>
    <w:rsid w:val="00601AD4"/>
    <w:rsid w:val="00605AE9"/>
    <w:rsid w:val="00613492"/>
    <w:rsid w:val="00614260"/>
    <w:rsid w:val="00615C4F"/>
    <w:rsid w:val="00616084"/>
    <w:rsid w:val="00623290"/>
    <w:rsid w:val="00625F27"/>
    <w:rsid w:val="00630BFD"/>
    <w:rsid w:val="00630C72"/>
    <w:rsid w:val="00631478"/>
    <w:rsid w:val="00635D78"/>
    <w:rsid w:val="00641EFF"/>
    <w:rsid w:val="00643C18"/>
    <w:rsid w:val="00644ECF"/>
    <w:rsid w:val="006456F0"/>
    <w:rsid w:val="00647B6E"/>
    <w:rsid w:val="00651002"/>
    <w:rsid w:val="006557CD"/>
    <w:rsid w:val="00655D9D"/>
    <w:rsid w:val="0066091C"/>
    <w:rsid w:val="00660CA4"/>
    <w:rsid w:val="0066264C"/>
    <w:rsid w:val="006651CE"/>
    <w:rsid w:val="006662E2"/>
    <w:rsid w:val="006677C1"/>
    <w:rsid w:val="0067061E"/>
    <w:rsid w:val="00671580"/>
    <w:rsid w:val="006717D5"/>
    <w:rsid w:val="00672F35"/>
    <w:rsid w:val="00673EAE"/>
    <w:rsid w:val="0068008A"/>
    <w:rsid w:val="00681250"/>
    <w:rsid w:val="00682B0F"/>
    <w:rsid w:val="0068307E"/>
    <w:rsid w:val="0068308E"/>
    <w:rsid w:val="00683B81"/>
    <w:rsid w:val="0068428D"/>
    <w:rsid w:val="00685E93"/>
    <w:rsid w:val="00685F45"/>
    <w:rsid w:val="00687DE8"/>
    <w:rsid w:val="006A177C"/>
    <w:rsid w:val="006A755F"/>
    <w:rsid w:val="006A7A3D"/>
    <w:rsid w:val="006B0FA0"/>
    <w:rsid w:val="006B231D"/>
    <w:rsid w:val="006B3DF6"/>
    <w:rsid w:val="006B4D9B"/>
    <w:rsid w:val="006C395A"/>
    <w:rsid w:val="006C54F3"/>
    <w:rsid w:val="006C5932"/>
    <w:rsid w:val="006C7C8E"/>
    <w:rsid w:val="006D2CDA"/>
    <w:rsid w:val="006D36D8"/>
    <w:rsid w:val="006D3EAB"/>
    <w:rsid w:val="006D4DC2"/>
    <w:rsid w:val="006D71B6"/>
    <w:rsid w:val="006D7342"/>
    <w:rsid w:val="006D7A08"/>
    <w:rsid w:val="006E0F70"/>
    <w:rsid w:val="006E2AED"/>
    <w:rsid w:val="006E3277"/>
    <w:rsid w:val="006E3527"/>
    <w:rsid w:val="006E525D"/>
    <w:rsid w:val="006E5EB5"/>
    <w:rsid w:val="006E6735"/>
    <w:rsid w:val="006E6F29"/>
    <w:rsid w:val="006F1270"/>
    <w:rsid w:val="006F152E"/>
    <w:rsid w:val="006F2EDA"/>
    <w:rsid w:val="006F3B10"/>
    <w:rsid w:val="006F3F05"/>
    <w:rsid w:val="006F4DC8"/>
    <w:rsid w:val="00700174"/>
    <w:rsid w:val="00703142"/>
    <w:rsid w:val="00711C10"/>
    <w:rsid w:val="007123C7"/>
    <w:rsid w:val="0071273A"/>
    <w:rsid w:val="007140E1"/>
    <w:rsid w:val="00716FF9"/>
    <w:rsid w:val="00717540"/>
    <w:rsid w:val="007178CE"/>
    <w:rsid w:val="00720673"/>
    <w:rsid w:val="00722A0E"/>
    <w:rsid w:val="00723BBB"/>
    <w:rsid w:val="00726208"/>
    <w:rsid w:val="00726FD1"/>
    <w:rsid w:val="00727813"/>
    <w:rsid w:val="00730C94"/>
    <w:rsid w:val="00730D21"/>
    <w:rsid w:val="00733702"/>
    <w:rsid w:val="007343F2"/>
    <w:rsid w:val="00736F77"/>
    <w:rsid w:val="00741C2A"/>
    <w:rsid w:val="007425A8"/>
    <w:rsid w:val="00742836"/>
    <w:rsid w:val="007440FC"/>
    <w:rsid w:val="0074475B"/>
    <w:rsid w:val="00744E38"/>
    <w:rsid w:val="007479F5"/>
    <w:rsid w:val="00752B9B"/>
    <w:rsid w:val="00752E09"/>
    <w:rsid w:val="00755C0B"/>
    <w:rsid w:val="00756C71"/>
    <w:rsid w:val="007609F4"/>
    <w:rsid w:val="00760C47"/>
    <w:rsid w:val="00764173"/>
    <w:rsid w:val="0077220A"/>
    <w:rsid w:val="00773258"/>
    <w:rsid w:val="0077372B"/>
    <w:rsid w:val="00773730"/>
    <w:rsid w:val="00774D99"/>
    <w:rsid w:val="00775827"/>
    <w:rsid w:val="0077609B"/>
    <w:rsid w:val="00776506"/>
    <w:rsid w:val="007769A2"/>
    <w:rsid w:val="00781170"/>
    <w:rsid w:val="00781270"/>
    <w:rsid w:val="00781AD5"/>
    <w:rsid w:val="00782CDE"/>
    <w:rsid w:val="0078556A"/>
    <w:rsid w:val="00787A5D"/>
    <w:rsid w:val="00790373"/>
    <w:rsid w:val="0079137D"/>
    <w:rsid w:val="00791BF2"/>
    <w:rsid w:val="007969D8"/>
    <w:rsid w:val="007A1AD0"/>
    <w:rsid w:val="007A2E85"/>
    <w:rsid w:val="007A39C4"/>
    <w:rsid w:val="007B62E7"/>
    <w:rsid w:val="007B6B06"/>
    <w:rsid w:val="007C088B"/>
    <w:rsid w:val="007C2B99"/>
    <w:rsid w:val="007C319D"/>
    <w:rsid w:val="007C5AF4"/>
    <w:rsid w:val="007D1F22"/>
    <w:rsid w:val="007D244E"/>
    <w:rsid w:val="007D3113"/>
    <w:rsid w:val="007D4E5B"/>
    <w:rsid w:val="007E029D"/>
    <w:rsid w:val="007E5D98"/>
    <w:rsid w:val="007E67EB"/>
    <w:rsid w:val="007E7849"/>
    <w:rsid w:val="007F0979"/>
    <w:rsid w:val="00800501"/>
    <w:rsid w:val="008011E1"/>
    <w:rsid w:val="0080183A"/>
    <w:rsid w:val="00801FED"/>
    <w:rsid w:val="00802A9D"/>
    <w:rsid w:val="0080306D"/>
    <w:rsid w:val="00804AAC"/>
    <w:rsid w:val="00804F49"/>
    <w:rsid w:val="00807778"/>
    <w:rsid w:val="008120A6"/>
    <w:rsid w:val="00816DC8"/>
    <w:rsid w:val="0082151C"/>
    <w:rsid w:val="0082308D"/>
    <w:rsid w:val="00825642"/>
    <w:rsid w:val="00826696"/>
    <w:rsid w:val="00826C7B"/>
    <w:rsid w:val="00827F7E"/>
    <w:rsid w:val="00831ADD"/>
    <w:rsid w:val="00834CD0"/>
    <w:rsid w:val="00836E59"/>
    <w:rsid w:val="00842BCD"/>
    <w:rsid w:val="00844B87"/>
    <w:rsid w:val="008462E8"/>
    <w:rsid w:val="00846833"/>
    <w:rsid w:val="00846F76"/>
    <w:rsid w:val="00850320"/>
    <w:rsid w:val="008508F5"/>
    <w:rsid w:val="00852B69"/>
    <w:rsid w:val="00854B1D"/>
    <w:rsid w:val="00857BF3"/>
    <w:rsid w:val="0086684A"/>
    <w:rsid w:val="00870931"/>
    <w:rsid w:val="008714EF"/>
    <w:rsid w:val="00874784"/>
    <w:rsid w:val="00875D7F"/>
    <w:rsid w:val="0087648E"/>
    <w:rsid w:val="008765D1"/>
    <w:rsid w:val="00876D05"/>
    <w:rsid w:val="00876F2C"/>
    <w:rsid w:val="00877ABA"/>
    <w:rsid w:val="00880E9E"/>
    <w:rsid w:val="00882714"/>
    <w:rsid w:val="008912CE"/>
    <w:rsid w:val="008933E4"/>
    <w:rsid w:val="00894944"/>
    <w:rsid w:val="00894B86"/>
    <w:rsid w:val="00894E48"/>
    <w:rsid w:val="008960DE"/>
    <w:rsid w:val="00896305"/>
    <w:rsid w:val="00896D6B"/>
    <w:rsid w:val="008A13E3"/>
    <w:rsid w:val="008A16C4"/>
    <w:rsid w:val="008A18AF"/>
    <w:rsid w:val="008A1900"/>
    <w:rsid w:val="008A2F51"/>
    <w:rsid w:val="008A3C5C"/>
    <w:rsid w:val="008A48B0"/>
    <w:rsid w:val="008B2259"/>
    <w:rsid w:val="008B2D20"/>
    <w:rsid w:val="008B6A79"/>
    <w:rsid w:val="008B76F0"/>
    <w:rsid w:val="008C561C"/>
    <w:rsid w:val="008C5F5F"/>
    <w:rsid w:val="008C6C96"/>
    <w:rsid w:val="008C6F51"/>
    <w:rsid w:val="008C76AF"/>
    <w:rsid w:val="008D4249"/>
    <w:rsid w:val="008D61BA"/>
    <w:rsid w:val="008D6813"/>
    <w:rsid w:val="008D7071"/>
    <w:rsid w:val="008E1821"/>
    <w:rsid w:val="008E3011"/>
    <w:rsid w:val="008E7FF5"/>
    <w:rsid w:val="008F2E5C"/>
    <w:rsid w:val="00900076"/>
    <w:rsid w:val="0090062C"/>
    <w:rsid w:val="009018B6"/>
    <w:rsid w:val="00903E2B"/>
    <w:rsid w:val="00906987"/>
    <w:rsid w:val="00907D9F"/>
    <w:rsid w:val="009115C1"/>
    <w:rsid w:val="00913DCD"/>
    <w:rsid w:val="009153F1"/>
    <w:rsid w:val="00915459"/>
    <w:rsid w:val="00915B6E"/>
    <w:rsid w:val="00916E9E"/>
    <w:rsid w:val="009170E3"/>
    <w:rsid w:val="0092339A"/>
    <w:rsid w:val="009275A2"/>
    <w:rsid w:val="00931DB2"/>
    <w:rsid w:val="00944752"/>
    <w:rsid w:val="00945AAC"/>
    <w:rsid w:val="00945E79"/>
    <w:rsid w:val="00946CFB"/>
    <w:rsid w:val="0095222D"/>
    <w:rsid w:val="00953825"/>
    <w:rsid w:val="00953F20"/>
    <w:rsid w:val="00956044"/>
    <w:rsid w:val="00956A80"/>
    <w:rsid w:val="009575A2"/>
    <w:rsid w:val="00957C28"/>
    <w:rsid w:val="00960757"/>
    <w:rsid w:val="00960CC3"/>
    <w:rsid w:val="00961139"/>
    <w:rsid w:val="00961705"/>
    <w:rsid w:val="00964558"/>
    <w:rsid w:val="00965E68"/>
    <w:rsid w:val="00972415"/>
    <w:rsid w:val="00972628"/>
    <w:rsid w:val="00975294"/>
    <w:rsid w:val="00980606"/>
    <w:rsid w:val="00984135"/>
    <w:rsid w:val="00991D58"/>
    <w:rsid w:val="00994FB8"/>
    <w:rsid w:val="009967DA"/>
    <w:rsid w:val="009A504C"/>
    <w:rsid w:val="009B0360"/>
    <w:rsid w:val="009B2660"/>
    <w:rsid w:val="009B3908"/>
    <w:rsid w:val="009B64E1"/>
    <w:rsid w:val="009B7DD0"/>
    <w:rsid w:val="009C01C5"/>
    <w:rsid w:val="009C21D6"/>
    <w:rsid w:val="009C4FD5"/>
    <w:rsid w:val="009D0F7C"/>
    <w:rsid w:val="009D3717"/>
    <w:rsid w:val="009D3DC7"/>
    <w:rsid w:val="009D4719"/>
    <w:rsid w:val="009D547E"/>
    <w:rsid w:val="009D7102"/>
    <w:rsid w:val="009E53BF"/>
    <w:rsid w:val="009E54FA"/>
    <w:rsid w:val="009F518E"/>
    <w:rsid w:val="009F64D3"/>
    <w:rsid w:val="00A0193A"/>
    <w:rsid w:val="00A028BC"/>
    <w:rsid w:val="00A04442"/>
    <w:rsid w:val="00A04DC8"/>
    <w:rsid w:val="00A14610"/>
    <w:rsid w:val="00A147C0"/>
    <w:rsid w:val="00A1622C"/>
    <w:rsid w:val="00A1656D"/>
    <w:rsid w:val="00A17580"/>
    <w:rsid w:val="00A20022"/>
    <w:rsid w:val="00A20E88"/>
    <w:rsid w:val="00A212CC"/>
    <w:rsid w:val="00A22A4C"/>
    <w:rsid w:val="00A24A60"/>
    <w:rsid w:val="00A25249"/>
    <w:rsid w:val="00A328CC"/>
    <w:rsid w:val="00A35A74"/>
    <w:rsid w:val="00A40D98"/>
    <w:rsid w:val="00A41460"/>
    <w:rsid w:val="00A4383D"/>
    <w:rsid w:val="00A45793"/>
    <w:rsid w:val="00A52180"/>
    <w:rsid w:val="00A522A5"/>
    <w:rsid w:val="00A542CD"/>
    <w:rsid w:val="00A658D5"/>
    <w:rsid w:val="00A66421"/>
    <w:rsid w:val="00A70C0E"/>
    <w:rsid w:val="00A70E85"/>
    <w:rsid w:val="00A724AB"/>
    <w:rsid w:val="00A73AD8"/>
    <w:rsid w:val="00A73B0C"/>
    <w:rsid w:val="00A76C37"/>
    <w:rsid w:val="00A77F14"/>
    <w:rsid w:val="00A84904"/>
    <w:rsid w:val="00A87488"/>
    <w:rsid w:val="00A8748A"/>
    <w:rsid w:val="00A918CC"/>
    <w:rsid w:val="00A91CAF"/>
    <w:rsid w:val="00AB0C53"/>
    <w:rsid w:val="00AB1696"/>
    <w:rsid w:val="00AB226A"/>
    <w:rsid w:val="00AB3292"/>
    <w:rsid w:val="00AB39AC"/>
    <w:rsid w:val="00AB3BA3"/>
    <w:rsid w:val="00AB4669"/>
    <w:rsid w:val="00AB52BE"/>
    <w:rsid w:val="00AB60E8"/>
    <w:rsid w:val="00AB70D3"/>
    <w:rsid w:val="00AD2C94"/>
    <w:rsid w:val="00AD4689"/>
    <w:rsid w:val="00AD5871"/>
    <w:rsid w:val="00AD7125"/>
    <w:rsid w:val="00AE06D5"/>
    <w:rsid w:val="00AE0D5C"/>
    <w:rsid w:val="00AE0FD8"/>
    <w:rsid w:val="00AE41C1"/>
    <w:rsid w:val="00AE4EB8"/>
    <w:rsid w:val="00AE5546"/>
    <w:rsid w:val="00AE67C7"/>
    <w:rsid w:val="00AE6E53"/>
    <w:rsid w:val="00AF1341"/>
    <w:rsid w:val="00AF165E"/>
    <w:rsid w:val="00AF3DFB"/>
    <w:rsid w:val="00AF3E9F"/>
    <w:rsid w:val="00AF5140"/>
    <w:rsid w:val="00AF76CF"/>
    <w:rsid w:val="00B0252D"/>
    <w:rsid w:val="00B02D84"/>
    <w:rsid w:val="00B04263"/>
    <w:rsid w:val="00B12EDB"/>
    <w:rsid w:val="00B139DD"/>
    <w:rsid w:val="00B141DF"/>
    <w:rsid w:val="00B149D0"/>
    <w:rsid w:val="00B14F33"/>
    <w:rsid w:val="00B15AF6"/>
    <w:rsid w:val="00B16B16"/>
    <w:rsid w:val="00B22577"/>
    <w:rsid w:val="00B2268D"/>
    <w:rsid w:val="00B23835"/>
    <w:rsid w:val="00B27AA5"/>
    <w:rsid w:val="00B30FA6"/>
    <w:rsid w:val="00B30FB3"/>
    <w:rsid w:val="00B3355F"/>
    <w:rsid w:val="00B35CA0"/>
    <w:rsid w:val="00B36AC1"/>
    <w:rsid w:val="00B40770"/>
    <w:rsid w:val="00B40AA4"/>
    <w:rsid w:val="00B40B68"/>
    <w:rsid w:val="00B41497"/>
    <w:rsid w:val="00B42538"/>
    <w:rsid w:val="00B42555"/>
    <w:rsid w:val="00B42D0C"/>
    <w:rsid w:val="00B44837"/>
    <w:rsid w:val="00B47144"/>
    <w:rsid w:val="00B5334B"/>
    <w:rsid w:val="00B53E8B"/>
    <w:rsid w:val="00B55893"/>
    <w:rsid w:val="00B577B7"/>
    <w:rsid w:val="00B6400A"/>
    <w:rsid w:val="00B6461E"/>
    <w:rsid w:val="00B65B83"/>
    <w:rsid w:val="00B66051"/>
    <w:rsid w:val="00B669A5"/>
    <w:rsid w:val="00B66E96"/>
    <w:rsid w:val="00B73435"/>
    <w:rsid w:val="00B74C55"/>
    <w:rsid w:val="00B76C9A"/>
    <w:rsid w:val="00B83058"/>
    <w:rsid w:val="00B91D01"/>
    <w:rsid w:val="00B92B60"/>
    <w:rsid w:val="00B93DD4"/>
    <w:rsid w:val="00B940EB"/>
    <w:rsid w:val="00B95CB8"/>
    <w:rsid w:val="00B95E2E"/>
    <w:rsid w:val="00B960E9"/>
    <w:rsid w:val="00B970DC"/>
    <w:rsid w:val="00B97C55"/>
    <w:rsid w:val="00BA042E"/>
    <w:rsid w:val="00BA0ACE"/>
    <w:rsid w:val="00BA5965"/>
    <w:rsid w:val="00BA6819"/>
    <w:rsid w:val="00BB5452"/>
    <w:rsid w:val="00BB5C59"/>
    <w:rsid w:val="00BB5D99"/>
    <w:rsid w:val="00BB5F04"/>
    <w:rsid w:val="00BB69B0"/>
    <w:rsid w:val="00BB71A2"/>
    <w:rsid w:val="00BC0847"/>
    <w:rsid w:val="00BC2A05"/>
    <w:rsid w:val="00BC3F68"/>
    <w:rsid w:val="00BC3FFD"/>
    <w:rsid w:val="00BC40C6"/>
    <w:rsid w:val="00BC7ADA"/>
    <w:rsid w:val="00BD365A"/>
    <w:rsid w:val="00BD3740"/>
    <w:rsid w:val="00BD466D"/>
    <w:rsid w:val="00BD734D"/>
    <w:rsid w:val="00BE16DD"/>
    <w:rsid w:val="00BE3502"/>
    <w:rsid w:val="00BE5055"/>
    <w:rsid w:val="00BE5717"/>
    <w:rsid w:val="00BF19C0"/>
    <w:rsid w:val="00BF22A3"/>
    <w:rsid w:val="00BF4409"/>
    <w:rsid w:val="00BF4680"/>
    <w:rsid w:val="00BF4CA1"/>
    <w:rsid w:val="00BF6891"/>
    <w:rsid w:val="00BF709F"/>
    <w:rsid w:val="00C000C3"/>
    <w:rsid w:val="00C01F04"/>
    <w:rsid w:val="00C03137"/>
    <w:rsid w:val="00C031FB"/>
    <w:rsid w:val="00C033B3"/>
    <w:rsid w:val="00C04379"/>
    <w:rsid w:val="00C07034"/>
    <w:rsid w:val="00C128A9"/>
    <w:rsid w:val="00C12DA8"/>
    <w:rsid w:val="00C13B8E"/>
    <w:rsid w:val="00C14B46"/>
    <w:rsid w:val="00C17374"/>
    <w:rsid w:val="00C20770"/>
    <w:rsid w:val="00C21E95"/>
    <w:rsid w:val="00C24549"/>
    <w:rsid w:val="00C2465A"/>
    <w:rsid w:val="00C25DCE"/>
    <w:rsid w:val="00C26B32"/>
    <w:rsid w:val="00C27485"/>
    <w:rsid w:val="00C2798B"/>
    <w:rsid w:val="00C31790"/>
    <w:rsid w:val="00C37221"/>
    <w:rsid w:val="00C50E57"/>
    <w:rsid w:val="00C521A1"/>
    <w:rsid w:val="00C52A14"/>
    <w:rsid w:val="00C542D2"/>
    <w:rsid w:val="00C5497F"/>
    <w:rsid w:val="00C54B02"/>
    <w:rsid w:val="00C56A89"/>
    <w:rsid w:val="00C6120B"/>
    <w:rsid w:val="00C64CD5"/>
    <w:rsid w:val="00C661EA"/>
    <w:rsid w:val="00C66321"/>
    <w:rsid w:val="00C70B8D"/>
    <w:rsid w:val="00C7270F"/>
    <w:rsid w:val="00C72E01"/>
    <w:rsid w:val="00C751B9"/>
    <w:rsid w:val="00C77AC5"/>
    <w:rsid w:val="00C81772"/>
    <w:rsid w:val="00C82808"/>
    <w:rsid w:val="00C84084"/>
    <w:rsid w:val="00C90779"/>
    <w:rsid w:val="00C90A91"/>
    <w:rsid w:val="00C90ED1"/>
    <w:rsid w:val="00C917FC"/>
    <w:rsid w:val="00C9218A"/>
    <w:rsid w:val="00C9396B"/>
    <w:rsid w:val="00C956FB"/>
    <w:rsid w:val="00CA5699"/>
    <w:rsid w:val="00CA5A61"/>
    <w:rsid w:val="00CA6FBE"/>
    <w:rsid w:val="00CB0BC9"/>
    <w:rsid w:val="00CB0C62"/>
    <w:rsid w:val="00CB1DFE"/>
    <w:rsid w:val="00CB409F"/>
    <w:rsid w:val="00CB4811"/>
    <w:rsid w:val="00CD1900"/>
    <w:rsid w:val="00CD1EF9"/>
    <w:rsid w:val="00CD4362"/>
    <w:rsid w:val="00CD5E2A"/>
    <w:rsid w:val="00CE0EF6"/>
    <w:rsid w:val="00CE2F13"/>
    <w:rsid w:val="00CE3C00"/>
    <w:rsid w:val="00CE4CB4"/>
    <w:rsid w:val="00CE50CC"/>
    <w:rsid w:val="00CE52B9"/>
    <w:rsid w:val="00CE5C9B"/>
    <w:rsid w:val="00CF165B"/>
    <w:rsid w:val="00CF1C87"/>
    <w:rsid w:val="00CF5F58"/>
    <w:rsid w:val="00CF642C"/>
    <w:rsid w:val="00CF74F0"/>
    <w:rsid w:val="00D0103F"/>
    <w:rsid w:val="00D02E2C"/>
    <w:rsid w:val="00D04F27"/>
    <w:rsid w:val="00D0679F"/>
    <w:rsid w:val="00D06BA6"/>
    <w:rsid w:val="00D11BE9"/>
    <w:rsid w:val="00D13064"/>
    <w:rsid w:val="00D17340"/>
    <w:rsid w:val="00D17B19"/>
    <w:rsid w:val="00D21B65"/>
    <w:rsid w:val="00D21DEC"/>
    <w:rsid w:val="00D221B5"/>
    <w:rsid w:val="00D22433"/>
    <w:rsid w:val="00D23BD5"/>
    <w:rsid w:val="00D24C1F"/>
    <w:rsid w:val="00D268DF"/>
    <w:rsid w:val="00D26FB3"/>
    <w:rsid w:val="00D27F8D"/>
    <w:rsid w:val="00D3174A"/>
    <w:rsid w:val="00D3503D"/>
    <w:rsid w:val="00D3690A"/>
    <w:rsid w:val="00D41B3B"/>
    <w:rsid w:val="00D43794"/>
    <w:rsid w:val="00D44BE7"/>
    <w:rsid w:val="00D45A8A"/>
    <w:rsid w:val="00D45B70"/>
    <w:rsid w:val="00D45C6A"/>
    <w:rsid w:val="00D46CC4"/>
    <w:rsid w:val="00D500A9"/>
    <w:rsid w:val="00D504C3"/>
    <w:rsid w:val="00D52B06"/>
    <w:rsid w:val="00D52C89"/>
    <w:rsid w:val="00D53811"/>
    <w:rsid w:val="00D5631C"/>
    <w:rsid w:val="00D60750"/>
    <w:rsid w:val="00D61FF4"/>
    <w:rsid w:val="00D6732E"/>
    <w:rsid w:val="00D67418"/>
    <w:rsid w:val="00D67ED7"/>
    <w:rsid w:val="00D67FED"/>
    <w:rsid w:val="00D71DE4"/>
    <w:rsid w:val="00D7388A"/>
    <w:rsid w:val="00D74E87"/>
    <w:rsid w:val="00D85C9C"/>
    <w:rsid w:val="00D86331"/>
    <w:rsid w:val="00D87902"/>
    <w:rsid w:val="00D91A3C"/>
    <w:rsid w:val="00D94D10"/>
    <w:rsid w:val="00D97584"/>
    <w:rsid w:val="00D976C3"/>
    <w:rsid w:val="00DA0F8E"/>
    <w:rsid w:val="00DA2876"/>
    <w:rsid w:val="00DA28A2"/>
    <w:rsid w:val="00DA6CB6"/>
    <w:rsid w:val="00DA76E8"/>
    <w:rsid w:val="00DA76FB"/>
    <w:rsid w:val="00DB1137"/>
    <w:rsid w:val="00DB5DD2"/>
    <w:rsid w:val="00DC156F"/>
    <w:rsid w:val="00DC2B70"/>
    <w:rsid w:val="00DC468D"/>
    <w:rsid w:val="00DD06A0"/>
    <w:rsid w:val="00DD4D9A"/>
    <w:rsid w:val="00DD514F"/>
    <w:rsid w:val="00DD51B2"/>
    <w:rsid w:val="00DD61A0"/>
    <w:rsid w:val="00DE1114"/>
    <w:rsid w:val="00DE589B"/>
    <w:rsid w:val="00DE7C2D"/>
    <w:rsid w:val="00DE7E26"/>
    <w:rsid w:val="00DF30F4"/>
    <w:rsid w:val="00DF7853"/>
    <w:rsid w:val="00DF7C6D"/>
    <w:rsid w:val="00E016AD"/>
    <w:rsid w:val="00E039DA"/>
    <w:rsid w:val="00E05F1C"/>
    <w:rsid w:val="00E134D1"/>
    <w:rsid w:val="00E1629E"/>
    <w:rsid w:val="00E16889"/>
    <w:rsid w:val="00E16AC7"/>
    <w:rsid w:val="00E20866"/>
    <w:rsid w:val="00E20E30"/>
    <w:rsid w:val="00E21B49"/>
    <w:rsid w:val="00E25CD4"/>
    <w:rsid w:val="00E25EA5"/>
    <w:rsid w:val="00E27972"/>
    <w:rsid w:val="00E3567A"/>
    <w:rsid w:val="00E360A5"/>
    <w:rsid w:val="00E3671E"/>
    <w:rsid w:val="00E36D1E"/>
    <w:rsid w:val="00E4537B"/>
    <w:rsid w:val="00E523D6"/>
    <w:rsid w:val="00E6080B"/>
    <w:rsid w:val="00E62F8E"/>
    <w:rsid w:val="00E63473"/>
    <w:rsid w:val="00E6711B"/>
    <w:rsid w:val="00E67BE4"/>
    <w:rsid w:val="00E710A9"/>
    <w:rsid w:val="00E72966"/>
    <w:rsid w:val="00E73156"/>
    <w:rsid w:val="00E757D5"/>
    <w:rsid w:val="00E81434"/>
    <w:rsid w:val="00E81B90"/>
    <w:rsid w:val="00E81BD4"/>
    <w:rsid w:val="00E830F6"/>
    <w:rsid w:val="00E84534"/>
    <w:rsid w:val="00E845E0"/>
    <w:rsid w:val="00E85479"/>
    <w:rsid w:val="00E933FF"/>
    <w:rsid w:val="00E95389"/>
    <w:rsid w:val="00E95DBA"/>
    <w:rsid w:val="00EA34B3"/>
    <w:rsid w:val="00EB08E9"/>
    <w:rsid w:val="00EB23C5"/>
    <w:rsid w:val="00EB24EB"/>
    <w:rsid w:val="00EB2782"/>
    <w:rsid w:val="00EB3456"/>
    <w:rsid w:val="00EB3FBB"/>
    <w:rsid w:val="00EB5557"/>
    <w:rsid w:val="00EC1911"/>
    <w:rsid w:val="00EC315D"/>
    <w:rsid w:val="00EC351D"/>
    <w:rsid w:val="00EC500B"/>
    <w:rsid w:val="00EC7AF7"/>
    <w:rsid w:val="00ED2479"/>
    <w:rsid w:val="00ED3888"/>
    <w:rsid w:val="00ED49BB"/>
    <w:rsid w:val="00ED7049"/>
    <w:rsid w:val="00ED73AB"/>
    <w:rsid w:val="00ED78D8"/>
    <w:rsid w:val="00EE3B26"/>
    <w:rsid w:val="00EE6CB7"/>
    <w:rsid w:val="00EF102E"/>
    <w:rsid w:val="00EF18E1"/>
    <w:rsid w:val="00EF377D"/>
    <w:rsid w:val="00EF3D79"/>
    <w:rsid w:val="00EF5A8A"/>
    <w:rsid w:val="00EF60BA"/>
    <w:rsid w:val="00EF7B81"/>
    <w:rsid w:val="00F00A4F"/>
    <w:rsid w:val="00F011BE"/>
    <w:rsid w:val="00F013F5"/>
    <w:rsid w:val="00F0140F"/>
    <w:rsid w:val="00F02F84"/>
    <w:rsid w:val="00F0449E"/>
    <w:rsid w:val="00F05E34"/>
    <w:rsid w:val="00F11D8D"/>
    <w:rsid w:val="00F139B7"/>
    <w:rsid w:val="00F179FE"/>
    <w:rsid w:val="00F20681"/>
    <w:rsid w:val="00F209BA"/>
    <w:rsid w:val="00F26B55"/>
    <w:rsid w:val="00F3123F"/>
    <w:rsid w:val="00F31821"/>
    <w:rsid w:val="00F33358"/>
    <w:rsid w:val="00F3345B"/>
    <w:rsid w:val="00F36CF5"/>
    <w:rsid w:val="00F4035F"/>
    <w:rsid w:val="00F419BB"/>
    <w:rsid w:val="00F50DCA"/>
    <w:rsid w:val="00F52456"/>
    <w:rsid w:val="00F52640"/>
    <w:rsid w:val="00F57ED9"/>
    <w:rsid w:val="00F600F0"/>
    <w:rsid w:val="00F60CAE"/>
    <w:rsid w:val="00F6159A"/>
    <w:rsid w:val="00F62795"/>
    <w:rsid w:val="00F63B13"/>
    <w:rsid w:val="00F65AC1"/>
    <w:rsid w:val="00F65F80"/>
    <w:rsid w:val="00F66A1E"/>
    <w:rsid w:val="00F71162"/>
    <w:rsid w:val="00F716CB"/>
    <w:rsid w:val="00F717E6"/>
    <w:rsid w:val="00F81A0C"/>
    <w:rsid w:val="00F82598"/>
    <w:rsid w:val="00F835D8"/>
    <w:rsid w:val="00F843D1"/>
    <w:rsid w:val="00F8701E"/>
    <w:rsid w:val="00F9297B"/>
    <w:rsid w:val="00F92A3B"/>
    <w:rsid w:val="00F94109"/>
    <w:rsid w:val="00F971BC"/>
    <w:rsid w:val="00FA2A94"/>
    <w:rsid w:val="00FA323F"/>
    <w:rsid w:val="00FA4934"/>
    <w:rsid w:val="00FA4DB9"/>
    <w:rsid w:val="00FA7064"/>
    <w:rsid w:val="00FB00F7"/>
    <w:rsid w:val="00FB13F5"/>
    <w:rsid w:val="00FB19C9"/>
    <w:rsid w:val="00FB1E76"/>
    <w:rsid w:val="00FB54DC"/>
    <w:rsid w:val="00FB58F3"/>
    <w:rsid w:val="00FB6915"/>
    <w:rsid w:val="00FC1633"/>
    <w:rsid w:val="00FC2EAA"/>
    <w:rsid w:val="00FD24FA"/>
    <w:rsid w:val="00FE0967"/>
    <w:rsid w:val="00FE1175"/>
    <w:rsid w:val="00FE1FF6"/>
    <w:rsid w:val="00FE39ED"/>
    <w:rsid w:val="00FE4AA6"/>
    <w:rsid w:val="00FE5778"/>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aliases w:val="Ref,de nota al pie,(NECG) Footnote Reference,o,fr,Style 3,Appel note de bas de p,Style 12,Style 124,Ref. de nota al pie 2,Style 6,Footnote Reference Superscript"/>
    <w:basedOn w:val="Fuentedeprrafopredeter"/>
    <w:uiPriority w:val="99"/>
    <w:unhideWhenUsed/>
    <w:rsid w:val="00DC156F"/>
    <w:rPr>
      <w:vertAlign w:val="superscript"/>
    </w:rPr>
  </w:style>
  <w:style w:type="character" w:styleId="Refdecomentario">
    <w:name w:val="annotation reference"/>
    <w:basedOn w:val="Fuentedeprrafopredeter"/>
    <w:uiPriority w:val="99"/>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paragraph" w:customStyle="1" w:styleId="IFTnormal">
    <w:name w:val="IFT normal"/>
    <w:basedOn w:val="Normal"/>
    <w:link w:val="IFTnormalCar"/>
    <w:qFormat/>
    <w:rsid w:val="0022103C"/>
    <w:pPr>
      <w:spacing w:after="200" w:line="276" w:lineRule="auto"/>
      <w:jc w:val="both"/>
    </w:pPr>
    <w:rPr>
      <w:rFonts w:ascii="ITC Avant Garde" w:eastAsia="Calibri" w:hAnsi="ITC Avant Garde" w:cs="Arial"/>
      <w:color w:val="000000"/>
      <w:sz w:val="20"/>
      <w:lang w:val="es-ES_tradnl" w:eastAsia="es-ES"/>
    </w:rPr>
  </w:style>
  <w:style w:type="character" w:customStyle="1" w:styleId="IFTnormalCar">
    <w:name w:val="IFT normal Car"/>
    <w:basedOn w:val="Fuentedeprrafopredeter"/>
    <w:link w:val="IFTnormal"/>
    <w:qFormat/>
    <w:rsid w:val="0022103C"/>
    <w:rPr>
      <w:rFonts w:ascii="ITC Avant Garde" w:eastAsia="Calibri" w:hAnsi="ITC Avant Garde" w:cs="Arial"/>
      <w:color w:val="000000"/>
      <w:sz w:val="20"/>
      <w:lang w:val="es-ES_tradnl" w:eastAsia="es-ES"/>
    </w:rPr>
  </w:style>
  <w:style w:type="table" w:styleId="Tabladecuadrcula4-nfasis6">
    <w:name w:val="Grid Table 4 Accent 6"/>
    <w:basedOn w:val="Tablanormal"/>
    <w:uiPriority w:val="49"/>
    <w:rsid w:val="00CB481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
    <w:name w:val="Unresolved Mention"/>
    <w:basedOn w:val="Fuentedeprrafopredeter"/>
    <w:uiPriority w:val="99"/>
    <w:semiHidden/>
    <w:unhideWhenUsed/>
    <w:rsid w:val="00390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394271">
      <w:bodyDiv w:val="1"/>
      <w:marLeft w:val="0"/>
      <w:marRight w:val="0"/>
      <w:marTop w:val="0"/>
      <w:marBottom w:val="0"/>
      <w:divBdr>
        <w:top w:val="none" w:sz="0" w:space="0" w:color="auto"/>
        <w:left w:val="none" w:sz="0" w:space="0" w:color="auto"/>
        <w:bottom w:val="none" w:sz="0" w:space="0" w:color="auto"/>
        <w:right w:val="none" w:sz="0" w:space="0" w:color="auto"/>
      </w:divBdr>
    </w:div>
    <w:div w:id="856651140">
      <w:bodyDiv w:val="1"/>
      <w:marLeft w:val="0"/>
      <w:marRight w:val="0"/>
      <w:marTop w:val="0"/>
      <w:marBottom w:val="0"/>
      <w:divBdr>
        <w:top w:val="none" w:sz="0" w:space="0" w:color="auto"/>
        <w:left w:val="none" w:sz="0" w:space="0" w:color="auto"/>
        <w:bottom w:val="none" w:sz="0" w:space="0" w:color="auto"/>
        <w:right w:val="none" w:sz="0" w:space="0" w:color="auto"/>
      </w:divBdr>
    </w:div>
    <w:div w:id="1676495378">
      <w:bodyDiv w:val="1"/>
      <w:marLeft w:val="0"/>
      <w:marRight w:val="0"/>
      <w:marTop w:val="0"/>
      <w:marBottom w:val="0"/>
      <w:divBdr>
        <w:top w:val="none" w:sz="0" w:space="0" w:color="auto"/>
        <w:left w:val="none" w:sz="0" w:space="0" w:color="auto"/>
        <w:bottom w:val="none" w:sz="0" w:space="0" w:color="auto"/>
        <w:right w:val="none" w:sz="0" w:space="0" w:color="auto"/>
      </w:divBdr>
    </w:div>
    <w:div w:id="1712728893">
      <w:bodyDiv w:val="1"/>
      <w:marLeft w:val="0"/>
      <w:marRight w:val="0"/>
      <w:marTop w:val="0"/>
      <w:marBottom w:val="0"/>
      <w:divBdr>
        <w:top w:val="none" w:sz="0" w:space="0" w:color="auto"/>
        <w:left w:val="none" w:sz="0" w:space="0" w:color="auto"/>
        <w:bottom w:val="none" w:sz="0" w:space="0" w:color="auto"/>
        <w:right w:val="none" w:sz="0" w:space="0" w:color="auto"/>
      </w:divBdr>
    </w:div>
    <w:div w:id="17450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tel.go.cr/sites/default/files/audiencias/reglamento_uso_compartido_infraestructura_publica_para_publicacion.pdf" TargetMode="External"/><Relationship Id="rId18" Type="http://schemas.openxmlformats.org/officeDocument/2006/relationships/image" Target="media/image1.jpeg"/><Relationship Id="rId26" Type="http://schemas.openxmlformats.org/officeDocument/2006/relationships/hyperlink" Target="https://www.boe.es/buscar/act.php?id=BOE-A-2014-4950%20" TargetMode="External"/><Relationship Id="rId39" Type="http://schemas.openxmlformats.org/officeDocument/2006/relationships/fontTable" Target="fontTable.xml"/><Relationship Id="rId21" Type="http://schemas.openxmlformats.org/officeDocument/2006/relationships/hyperlink" Target="http://reports.weforum.org/global-competitiveness-index-2017-2018/competitiveness-rankings/" TargetMode="External"/><Relationship Id="rId34" Type="http://schemas.openxmlformats.org/officeDocument/2006/relationships/hyperlink" Target="http://www.gsma.com/publicpolicy/wp-content/uploads/2012/09/Mobile-Infrastructure-sharing.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ychile.cl/Navegar?idNorma=29591&amp;idParte=&amp;idVersion=" TargetMode="External"/><Relationship Id="rId20" Type="http://schemas.openxmlformats.org/officeDocument/2006/relationships/hyperlink" Target="http://dx.doi.org/10.1787/97897264166790-es" TargetMode="External"/><Relationship Id="rId29" Type="http://schemas.openxmlformats.org/officeDocument/2006/relationships/hyperlink" Target="https://www.anacom.pt/render.jsp?contentId=141526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rey@ift.org.mx" TargetMode="External"/><Relationship Id="rId24" Type="http://schemas.openxmlformats.org/officeDocument/2006/relationships/hyperlink" Target="http://apps.ift.org.mx/publicdata/P_IFT_170816_429.pdf" TargetMode="External"/><Relationship Id="rId32" Type="http://schemas.openxmlformats.org/officeDocument/2006/relationships/hyperlink" Target="https://sutel.go.cr/sites/default/files/audiencias/reglamento_uso_compartido_infraestructura_publica_para_publicacion.pdf"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anacom.pt/render.jsp?contentId=1415260" TargetMode="External"/><Relationship Id="rId23" Type="http://schemas.openxmlformats.org/officeDocument/2006/relationships/hyperlink" Target="http://www.inegi.org.mx/saladeprensa/boletines/2017/enh/enh2017_06.pdf" TargetMode="External"/><Relationship Id="rId28" Type="http://schemas.openxmlformats.org/officeDocument/2006/relationships/hyperlink" Target="http://www.tra.org.bh/media/document/Guidelinesfortelecominfradeployment-Final.pdf" TargetMode="External"/><Relationship Id="rId36" Type="http://schemas.openxmlformats.org/officeDocument/2006/relationships/hyperlink" Target="https://bit.ift.org.mx/BitWebApp/"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yperlink" Target="https://www.arcep.fr/fileadmin/reprise/textes/lois/cpce-legi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org.bh/media/document/Guidelinesfortelecominfradeployment-Final.pdf" TargetMode="External"/><Relationship Id="rId22" Type="http://schemas.openxmlformats.org/officeDocument/2006/relationships/hyperlink" Target="http://www.beta.inegi.org.mx/app/saladeprensa/noticia.html?id=3587" TargetMode="External"/><Relationship Id="rId27" Type="http://schemas.openxmlformats.org/officeDocument/2006/relationships/hyperlink" Target="http://sutel.go.cr/sites/default/files/audiencias/reglamento_uso_compartido_infraestructura_publica_para_publicacion.pdf" TargetMode="External"/><Relationship Id="rId30" Type="http://schemas.openxmlformats.org/officeDocument/2006/relationships/hyperlink" Target="https://www.leychile.cl/Navegar?idNorma=29591&amp;idParte=&amp;idVersion=" TargetMode="External"/><Relationship Id="rId35" Type="http://schemas.openxmlformats.org/officeDocument/2006/relationships/hyperlink" Target="http://www.ift.org.mx/estadisticas/informes-estadisticos-3er-trimestre-2016"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boe.es/buscar/act.php?id=BOE-A-2014-4950" TargetMode="External"/><Relationship Id="rId17" Type="http://schemas.openxmlformats.org/officeDocument/2006/relationships/hyperlink" Target="https://www.arcep.fr/fileadmin/reprise/textes/lois/cpce-legis.pdf" TargetMode="External"/><Relationship Id="rId25" Type="http://schemas.openxmlformats.org/officeDocument/2006/relationships/hyperlink" Target="http://www.dof.gob.mx/nota_detalle.php?codigo=5481696&amp;fecha=08/05/2017" TargetMode="External"/><Relationship Id="rId33" Type="http://schemas.openxmlformats.org/officeDocument/2006/relationships/hyperlink" Target="https://www.osiptel.gob.pe/repositorioaps/data/1/1/1/par/solucion-de-controversias/files/ReglamentoLey%20N%2028295_NormasInterconexion-ST.pdf"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ecd.org/sti/broadband/oecdbroadbandportal.htm" TargetMode="External"/><Relationship Id="rId2" Type="http://schemas.openxmlformats.org/officeDocument/2006/relationships/hyperlink" Target="http://reports.weforum.org/global-competitiveness-index-2017-2018/competitiveness-rankings/" TargetMode="External"/><Relationship Id="rId1" Type="http://schemas.openxmlformats.org/officeDocument/2006/relationships/hyperlink" Target="http://dx.doi.org/10.1787/97897264166790-es" TargetMode="External"/><Relationship Id="rId5" Type="http://schemas.openxmlformats.org/officeDocument/2006/relationships/hyperlink" Target="http://www.inegi.org.mx/saladeprensa/boletines/2017/enh/enh2017_06.pdf" TargetMode="External"/><Relationship Id="rId4" Type="http://schemas.openxmlformats.org/officeDocument/2006/relationships/hyperlink" Target="http://www.beta.inegi.org.mx/app/saladeprensa/noticia.html?id=35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1C4897572002491C87DA15A5E9110BDD"/>
        <w:category>
          <w:name w:val="General"/>
          <w:gallery w:val="placeholder"/>
        </w:category>
        <w:types>
          <w:type w:val="bbPlcHdr"/>
        </w:types>
        <w:behaviors>
          <w:behavior w:val="content"/>
        </w:behaviors>
        <w:guid w:val="{40B8D3CF-451E-4346-9CF2-466DA477F788}"/>
      </w:docPartPr>
      <w:docPartBody>
        <w:p w:rsidR="00C60CC3" w:rsidRDefault="00B555C7" w:rsidP="00B555C7">
          <w:pPr>
            <w:pStyle w:val="1C4897572002491C87DA15A5E9110BDD"/>
          </w:pPr>
          <w:r w:rsidRPr="0063029E">
            <w:rPr>
              <w:rStyle w:val="Textodelmarcadordeposicin"/>
              <w:sz w:val="16"/>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10207B6595924AF39C3C2B074C78F0E1"/>
        <w:category>
          <w:name w:val="General"/>
          <w:gallery w:val="placeholder"/>
        </w:category>
        <w:types>
          <w:type w:val="bbPlcHdr"/>
        </w:types>
        <w:behaviors>
          <w:behavior w:val="content"/>
        </w:behaviors>
        <w:guid w:val="{9AB78D51-3C21-4AFA-896D-CF83E1817866}"/>
      </w:docPartPr>
      <w:docPartBody>
        <w:p w:rsidR="00F9060B" w:rsidRDefault="00F9060B">
          <w:pPr>
            <w:pStyle w:val="10207B6595924AF39C3C2B074C78F0E1"/>
          </w:pPr>
          <w:r w:rsidRPr="00B76C9A">
            <w:rPr>
              <w:rStyle w:val="Textodelmarcadordeposicin"/>
              <w:sz w:val="20"/>
            </w:rPr>
            <w:t>Elija un elemento.</w:t>
          </w:r>
        </w:p>
      </w:docPartBody>
    </w:docPart>
    <w:docPart>
      <w:docPartPr>
        <w:name w:val="3043CD07C2184C18AA50508309D5298B"/>
        <w:category>
          <w:name w:val="General"/>
          <w:gallery w:val="placeholder"/>
        </w:category>
        <w:types>
          <w:type w:val="bbPlcHdr"/>
        </w:types>
        <w:behaviors>
          <w:behavior w:val="content"/>
        </w:behaviors>
        <w:guid w:val="{34BD6424-64C1-4A2F-AECE-79A428513B3A}"/>
      </w:docPartPr>
      <w:docPartBody>
        <w:p w:rsidR="00F9060B" w:rsidRDefault="00F9060B">
          <w:pPr>
            <w:pStyle w:val="3043CD07C2184C18AA50508309D5298B"/>
          </w:pPr>
          <w:r w:rsidRPr="00B76C9A">
            <w:rPr>
              <w:rStyle w:val="Textodelmarcadordeposicin"/>
              <w:sz w:val="20"/>
            </w:rPr>
            <w:t>Elija un elemento.</w:t>
          </w:r>
        </w:p>
      </w:docPartBody>
    </w:docPart>
    <w:docPart>
      <w:docPartPr>
        <w:name w:val="E629A9D711BC44A5BD983EB207215075"/>
        <w:category>
          <w:name w:val="General"/>
          <w:gallery w:val="placeholder"/>
        </w:category>
        <w:types>
          <w:type w:val="bbPlcHdr"/>
        </w:types>
        <w:behaviors>
          <w:behavior w:val="content"/>
        </w:behaviors>
        <w:guid w:val="{B96069EA-E5B9-4E3B-A1F5-6C7E3011FAA7}"/>
      </w:docPartPr>
      <w:docPartBody>
        <w:p w:rsidR="00F9060B" w:rsidRDefault="00F9060B">
          <w:pPr>
            <w:pStyle w:val="E629A9D711BC44A5BD983EB207215075"/>
          </w:pPr>
          <w:r w:rsidRPr="00B76C9A">
            <w:rPr>
              <w:rStyle w:val="Textodelmarcadordeposicin"/>
              <w:sz w:val="20"/>
            </w:rPr>
            <w:t>Elija un elemento.</w:t>
          </w:r>
        </w:p>
      </w:docPartBody>
    </w:docPart>
    <w:docPart>
      <w:docPartPr>
        <w:name w:val="4ED29DDC89854EAD8710767ACD01D68D"/>
        <w:category>
          <w:name w:val="General"/>
          <w:gallery w:val="placeholder"/>
        </w:category>
        <w:types>
          <w:type w:val="bbPlcHdr"/>
        </w:types>
        <w:behaviors>
          <w:behavior w:val="content"/>
        </w:behaviors>
        <w:guid w:val="{A083CCC8-E27C-4905-AB2B-F4109D59C6BE}"/>
      </w:docPartPr>
      <w:docPartBody>
        <w:p w:rsidR="00747A4C" w:rsidRDefault="004735E0" w:rsidP="004735E0">
          <w:pPr>
            <w:pStyle w:val="4ED29DDC89854EAD8710767ACD01D68D"/>
          </w:pPr>
          <w:r w:rsidRPr="00B76C9A">
            <w:rPr>
              <w:rStyle w:val="Textodelmarcadordeposicin"/>
              <w:sz w:val="20"/>
              <w:szCs w:val="20"/>
            </w:rPr>
            <w:t>Elija un elemento.</w:t>
          </w:r>
        </w:p>
      </w:docPartBody>
    </w:docPart>
    <w:docPart>
      <w:docPartPr>
        <w:name w:val="304ED9E3B2254278A8B4B15A010F4561"/>
        <w:category>
          <w:name w:val="General"/>
          <w:gallery w:val="placeholder"/>
        </w:category>
        <w:types>
          <w:type w:val="bbPlcHdr"/>
        </w:types>
        <w:behaviors>
          <w:behavior w:val="content"/>
        </w:behaviors>
        <w:guid w:val="{31F7C965-5CF7-4B98-A0C6-3DA245ED568A}"/>
      </w:docPartPr>
      <w:docPartBody>
        <w:p w:rsidR="00381CD0" w:rsidRDefault="00381CD0">
          <w:pPr>
            <w:pStyle w:val="304ED9E3B2254278A8B4B15A010F4561"/>
          </w:pPr>
          <w:r w:rsidRPr="00DC156F">
            <w:rPr>
              <w:rStyle w:val="Textodelmarcadordeposicin"/>
              <w:sz w:val="20"/>
            </w:rPr>
            <w:t>Elija un elemento.</w:t>
          </w:r>
        </w:p>
      </w:docPartBody>
    </w:docPart>
    <w:docPart>
      <w:docPartPr>
        <w:name w:val="768F83DEA2F644199FC08BF334569525"/>
        <w:category>
          <w:name w:val="General"/>
          <w:gallery w:val="placeholder"/>
        </w:category>
        <w:types>
          <w:type w:val="bbPlcHdr"/>
        </w:types>
        <w:behaviors>
          <w:behavior w:val="content"/>
        </w:behaviors>
        <w:guid w:val="{B3BE48E7-ECD0-4873-BB7F-8D75672E3F74}"/>
      </w:docPartPr>
      <w:docPartBody>
        <w:p w:rsidR="00381CD0" w:rsidRDefault="00381CD0">
          <w:pPr>
            <w:pStyle w:val="768F83DEA2F644199FC08BF334569525"/>
          </w:pPr>
          <w:r w:rsidRPr="00DC156F">
            <w:rPr>
              <w:rStyle w:val="Textodelmarcadordeposicin"/>
              <w:sz w:val="20"/>
            </w:rPr>
            <w:t>Elija un elemento.</w:t>
          </w:r>
        </w:p>
      </w:docPartBody>
    </w:docPart>
    <w:docPart>
      <w:docPartPr>
        <w:name w:val="B48CCC1852854C2E8564B311DFC05E1C"/>
        <w:category>
          <w:name w:val="General"/>
          <w:gallery w:val="placeholder"/>
        </w:category>
        <w:types>
          <w:type w:val="bbPlcHdr"/>
        </w:types>
        <w:behaviors>
          <w:behavior w:val="content"/>
        </w:behaviors>
        <w:guid w:val="{F9FA8720-0B6E-48EB-861B-012ADC8634B9}"/>
      </w:docPartPr>
      <w:docPartBody>
        <w:p w:rsidR="00381CD0" w:rsidRDefault="00381CD0">
          <w:pPr>
            <w:pStyle w:val="B48CCC1852854C2E8564B311DFC05E1C"/>
          </w:pPr>
          <w:r w:rsidRPr="00DC156F">
            <w:rPr>
              <w:rStyle w:val="Textodelmarcadordeposicin"/>
              <w:sz w:val="20"/>
              <w:szCs w:val="20"/>
            </w:rPr>
            <w:t>Elija un elemento.</w:t>
          </w:r>
        </w:p>
      </w:docPartBody>
    </w:docPart>
    <w:docPart>
      <w:docPartPr>
        <w:name w:val="FF98793D591D43F986D1F950E978382D"/>
        <w:category>
          <w:name w:val="General"/>
          <w:gallery w:val="placeholder"/>
        </w:category>
        <w:types>
          <w:type w:val="bbPlcHdr"/>
        </w:types>
        <w:behaviors>
          <w:behavior w:val="content"/>
        </w:behaviors>
        <w:guid w:val="{6BAEC5E5-6585-460F-84A9-AE60BC5CF929}"/>
      </w:docPartPr>
      <w:docPartBody>
        <w:p w:rsidR="00381CD0" w:rsidRDefault="00381CD0">
          <w:pPr>
            <w:pStyle w:val="FF98793D591D43F986D1F950E978382D"/>
          </w:pPr>
          <w:r w:rsidRPr="00E84534">
            <w:rPr>
              <w:rStyle w:val="Textodelmarcadordeposicin"/>
              <w:sz w:val="20"/>
              <w:szCs w:val="20"/>
            </w:rPr>
            <w:t>Elija un elemento.</w:t>
          </w:r>
        </w:p>
      </w:docPartBody>
    </w:docPart>
    <w:docPart>
      <w:docPartPr>
        <w:name w:val="8A6740D2C7784A2FBE737D78AD17517D"/>
        <w:category>
          <w:name w:val="General"/>
          <w:gallery w:val="placeholder"/>
        </w:category>
        <w:types>
          <w:type w:val="bbPlcHdr"/>
        </w:types>
        <w:behaviors>
          <w:behavior w:val="content"/>
        </w:behaviors>
        <w:guid w:val="{B161817A-A4E9-48F2-BBC7-0581AB5F312F}"/>
      </w:docPartPr>
      <w:docPartBody>
        <w:p w:rsidR="00127308" w:rsidRDefault="00B13BF1">
          <w:pPr>
            <w:pStyle w:val="8A6740D2C7784A2FBE737D78AD17517D"/>
          </w:pPr>
          <w:r w:rsidRPr="000271CF">
            <w:rPr>
              <w:rStyle w:val="Textodelmarcadordeposicin"/>
              <w:sz w:val="20"/>
              <w:szCs w:val="20"/>
            </w:rPr>
            <w:t>Elija un elemento.</w:t>
          </w:r>
        </w:p>
      </w:docPartBody>
    </w:docPart>
    <w:docPart>
      <w:docPartPr>
        <w:name w:val="4D2A5FFC7929417190AC3E3A8BFA2AA6"/>
        <w:category>
          <w:name w:val="General"/>
          <w:gallery w:val="placeholder"/>
        </w:category>
        <w:types>
          <w:type w:val="bbPlcHdr"/>
        </w:types>
        <w:behaviors>
          <w:behavior w:val="content"/>
        </w:behaviors>
        <w:guid w:val="{D68B6691-4EC3-44E0-BB32-D816FACC3B7F}"/>
      </w:docPartPr>
      <w:docPartBody>
        <w:p w:rsidR="00127308" w:rsidRDefault="00B13BF1">
          <w:pPr>
            <w:pStyle w:val="4D2A5FFC7929417190AC3E3A8BFA2AA6"/>
          </w:pPr>
          <w:r w:rsidRPr="000271CF">
            <w:rPr>
              <w:rStyle w:val="Textodelmarcadordeposicin"/>
              <w:sz w:val="20"/>
              <w:szCs w:val="20"/>
            </w:rPr>
            <w:t>Elija un elemento.</w:t>
          </w:r>
        </w:p>
      </w:docPartBody>
    </w:docPart>
    <w:docPart>
      <w:docPartPr>
        <w:name w:val="18B1ACD6A53142CCAF3447FB9BB0D0C0"/>
        <w:category>
          <w:name w:val="General"/>
          <w:gallery w:val="placeholder"/>
        </w:category>
        <w:types>
          <w:type w:val="bbPlcHdr"/>
        </w:types>
        <w:behaviors>
          <w:behavior w:val="content"/>
        </w:behaviors>
        <w:guid w:val="{B0D99533-3DF5-4FA9-B11F-5C79F4C0A141}"/>
      </w:docPartPr>
      <w:docPartBody>
        <w:p w:rsidR="00127308" w:rsidRDefault="00B13BF1">
          <w:pPr>
            <w:pStyle w:val="18B1ACD6A53142CCAF3447FB9BB0D0C0"/>
          </w:pPr>
          <w:r w:rsidRPr="000271CF">
            <w:rPr>
              <w:rStyle w:val="Textodelmarcadordeposicin"/>
              <w:sz w:val="20"/>
              <w:szCs w:val="20"/>
            </w:rPr>
            <w:t>Elija un elemento.</w:t>
          </w:r>
        </w:p>
      </w:docPartBody>
    </w:docPart>
    <w:docPart>
      <w:docPartPr>
        <w:name w:val="78838A30D80744CB9A748EA6DA4DC4B8"/>
        <w:category>
          <w:name w:val="General"/>
          <w:gallery w:val="placeholder"/>
        </w:category>
        <w:types>
          <w:type w:val="bbPlcHdr"/>
        </w:types>
        <w:behaviors>
          <w:behavior w:val="content"/>
        </w:behaviors>
        <w:guid w:val="{4487179C-1286-450E-86F8-956267EE4DC2}"/>
      </w:docPartPr>
      <w:docPartBody>
        <w:p w:rsidR="00127308" w:rsidRDefault="00B13BF1">
          <w:pPr>
            <w:pStyle w:val="78838A30D80744CB9A748EA6DA4DC4B8"/>
          </w:pPr>
          <w:r w:rsidRPr="000271CF">
            <w:rPr>
              <w:rStyle w:val="Textodelmarcadordeposicin"/>
              <w:sz w:val="20"/>
              <w:szCs w:val="20"/>
            </w:rPr>
            <w:t>Elija un elemento.</w:t>
          </w:r>
        </w:p>
      </w:docPartBody>
    </w:docPart>
    <w:docPart>
      <w:docPartPr>
        <w:name w:val="0F472848A2394C02B4049C35165F1673"/>
        <w:category>
          <w:name w:val="General"/>
          <w:gallery w:val="placeholder"/>
        </w:category>
        <w:types>
          <w:type w:val="bbPlcHdr"/>
        </w:types>
        <w:behaviors>
          <w:behavior w:val="content"/>
        </w:behaviors>
        <w:guid w:val="{DD3A15B7-7CA7-41F0-BC9C-776E8C0F3E0B}"/>
      </w:docPartPr>
      <w:docPartBody>
        <w:p w:rsidR="00127308" w:rsidRDefault="00B13BF1">
          <w:pPr>
            <w:pStyle w:val="0F472848A2394C02B4049C35165F1673"/>
          </w:pPr>
          <w:r w:rsidRPr="000271CF">
            <w:rPr>
              <w:rStyle w:val="Textodelmarcadordeposicin"/>
              <w:sz w:val="20"/>
              <w:szCs w:val="20"/>
            </w:rPr>
            <w:t>Elija un elemento.</w:t>
          </w:r>
        </w:p>
      </w:docPartBody>
    </w:docPart>
    <w:docPart>
      <w:docPartPr>
        <w:name w:val="11542C1036E04BE4B95160023D82B306"/>
        <w:category>
          <w:name w:val="General"/>
          <w:gallery w:val="placeholder"/>
        </w:category>
        <w:types>
          <w:type w:val="bbPlcHdr"/>
        </w:types>
        <w:behaviors>
          <w:behavior w:val="content"/>
        </w:behaviors>
        <w:guid w:val="{6EE1BE94-3F31-4104-BAB6-38781686C331}"/>
      </w:docPartPr>
      <w:docPartBody>
        <w:p w:rsidR="00127308" w:rsidRDefault="00B13BF1">
          <w:pPr>
            <w:pStyle w:val="11542C1036E04BE4B95160023D82B306"/>
          </w:pPr>
          <w:r w:rsidRPr="000271CF">
            <w:rPr>
              <w:rStyle w:val="Textodelmarcadordeposicin"/>
              <w:sz w:val="20"/>
              <w:szCs w:val="20"/>
            </w:rPr>
            <w:t>Elija un elemento.</w:t>
          </w:r>
        </w:p>
      </w:docPartBody>
    </w:docPart>
    <w:docPart>
      <w:docPartPr>
        <w:name w:val="7BEB7567CC974902B60F72BA21D660E4"/>
        <w:category>
          <w:name w:val="General"/>
          <w:gallery w:val="placeholder"/>
        </w:category>
        <w:types>
          <w:type w:val="bbPlcHdr"/>
        </w:types>
        <w:behaviors>
          <w:behavior w:val="content"/>
        </w:behaviors>
        <w:guid w:val="{9133D6F0-9FEB-43FA-8270-0F2BF255F7DE}"/>
      </w:docPartPr>
      <w:docPartBody>
        <w:p w:rsidR="00127308" w:rsidRDefault="00B13BF1">
          <w:pPr>
            <w:pStyle w:val="7BEB7567CC974902B60F72BA21D660E4"/>
          </w:pPr>
          <w:r w:rsidRPr="000271CF">
            <w:rPr>
              <w:rStyle w:val="Textodelmarcadordeposicin"/>
              <w:sz w:val="20"/>
              <w:szCs w:val="20"/>
            </w:rPr>
            <w:t>Elija un elemento.</w:t>
          </w:r>
        </w:p>
      </w:docPartBody>
    </w:docPart>
    <w:docPart>
      <w:docPartPr>
        <w:name w:val="53CD0087561E469D89C8EC4AACA48269"/>
        <w:category>
          <w:name w:val="General"/>
          <w:gallery w:val="placeholder"/>
        </w:category>
        <w:types>
          <w:type w:val="bbPlcHdr"/>
        </w:types>
        <w:behaviors>
          <w:behavior w:val="content"/>
        </w:behaviors>
        <w:guid w:val="{9CED0D0C-3284-447D-A388-396146413848}"/>
      </w:docPartPr>
      <w:docPartBody>
        <w:p w:rsidR="00127308" w:rsidRDefault="00381CD0">
          <w:pPr>
            <w:pStyle w:val="53CD0087561E469D89C8EC4AACA48269"/>
          </w:pPr>
          <w:r w:rsidRPr="000271CF">
            <w:rPr>
              <w:rStyle w:val="Textodelmarcadordeposicin"/>
              <w:sz w:val="20"/>
              <w:szCs w:val="20"/>
            </w:rPr>
            <w:t>Elija un elemento.</w:t>
          </w:r>
        </w:p>
      </w:docPartBody>
    </w:docPart>
    <w:docPart>
      <w:docPartPr>
        <w:name w:val="E4CC07D48FD445A592053F6051A29B32"/>
        <w:category>
          <w:name w:val="General"/>
          <w:gallery w:val="placeholder"/>
        </w:category>
        <w:types>
          <w:type w:val="bbPlcHdr"/>
        </w:types>
        <w:behaviors>
          <w:behavior w:val="content"/>
        </w:behaviors>
        <w:guid w:val="{69EBFC41-153D-4041-9D88-9036970CB985}"/>
      </w:docPartPr>
      <w:docPartBody>
        <w:p w:rsidR="00127308" w:rsidRDefault="00381CD0">
          <w:pPr>
            <w:pStyle w:val="E4CC07D48FD445A592053F6051A29B32"/>
          </w:pPr>
          <w:r w:rsidRPr="000271CF">
            <w:rPr>
              <w:rStyle w:val="Textodelmarcadordeposicin"/>
              <w:sz w:val="20"/>
              <w:szCs w:val="20"/>
            </w:rPr>
            <w:t>Elija un elemento.</w:t>
          </w:r>
        </w:p>
      </w:docPartBody>
    </w:docPart>
    <w:docPart>
      <w:docPartPr>
        <w:name w:val="9670B9FA3A8A47CA80131C71B7E43284"/>
        <w:category>
          <w:name w:val="General"/>
          <w:gallery w:val="placeholder"/>
        </w:category>
        <w:types>
          <w:type w:val="bbPlcHdr"/>
        </w:types>
        <w:behaviors>
          <w:behavior w:val="content"/>
        </w:behaviors>
        <w:guid w:val="{94D795E9-4939-4083-925E-4DFB5ABC9C08}"/>
      </w:docPartPr>
      <w:docPartBody>
        <w:p w:rsidR="00127308" w:rsidRDefault="00381CD0">
          <w:pPr>
            <w:pStyle w:val="9670B9FA3A8A47CA80131C71B7E43284"/>
          </w:pPr>
          <w:r w:rsidRPr="000271CF">
            <w:rPr>
              <w:rStyle w:val="Textodelmarcadordeposicin"/>
              <w:sz w:val="20"/>
              <w:szCs w:val="20"/>
            </w:rPr>
            <w:t>Elija un elemento.</w:t>
          </w:r>
        </w:p>
      </w:docPartBody>
    </w:docPart>
    <w:docPart>
      <w:docPartPr>
        <w:name w:val="02235AA8B01B487EB4EEA3E2E9B0ADB7"/>
        <w:category>
          <w:name w:val="General"/>
          <w:gallery w:val="placeholder"/>
        </w:category>
        <w:types>
          <w:type w:val="bbPlcHdr"/>
        </w:types>
        <w:behaviors>
          <w:behavior w:val="content"/>
        </w:behaviors>
        <w:guid w:val="{C0DC0DCF-5177-44F7-8654-08E796CD255F}"/>
      </w:docPartPr>
      <w:docPartBody>
        <w:p w:rsidR="00127308" w:rsidRDefault="00B13BF1">
          <w:pPr>
            <w:pStyle w:val="02235AA8B01B487EB4EEA3E2E9B0ADB7"/>
          </w:pPr>
          <w:r w:rsidRPr="000271CF">
            <w:rPr>
              <w:rStyle w:val="Textodelmarcadordeposicin"/>
              <w:sz w:val="20"/>
              <w:szCs w:val="20"/>
            </w:rPr>
            <w:t>Elija un elemento.</w:t>
          </w:r>
        </w:p>
      </w:docPartBody>
    </w:docPart>
    <w:docPart>
      <w:docPartPr>
        <w:name w:val="44B1193A96A8439193D2404D942BF573"/>
        <w:category>
          <w:name w:val="General"/>
          <w:gallery w:val="placeholder"/>
        </w:category>
        <w:types>
          <w:type w:val="bbPlcHdr"/>
        </w:types>
        <w:behaviors>
          <w:behavior w:val="content"/>
        </w:behaviors>
        <w:guid w:val="{C4CACA58-0CD4-4044-8DD0-05DC4ECFC149}"/>
      </w:docPartPr>
      <w:docPartBody>
        <w:p w:rsidR="00127308" w:rsidRDefault="00127308">
          <w:pPr>
            <w:pStyle w:val="44B1193A96A8439193D2404D942BF573"/>
          </w:pPr>
          <w:r w:rsidRPr="000271CF">
            <w:rPr>
              <w:rStyle w:val="Textodelmarcadordeposicin"/>
              <w:sz w:val="20"/>
              <w:szCs w:val="20"/>
            </w:rPr>
            <w:t>Elija un elemento.</w:t>
          </w:r>
        </w:p>
      </w:docPartBody>
    </w:docPart>
    <w:docPart>
      <w:docPartPr>
        <w:name w:val="6476948E7FF645C991346CEBB57A3C9E"/>
        <w:category>
          <w:name w:val="General"/>
          <w:gallery w:val="placeholder"/>
        </w:category>
        <w:types>
          <w:type w:val="bbPlcHdr"/>
        </w:types>
        <w:behaviors>
          <w:behavior w:val="content"/>
        </w:behaviors>
        <w:guid w:val="{D31D7205-10C8-4C4D-AF2C-53C78CB31198}"/>
      </w:docPartPr>
      <w:docPartBody>
        <w:p w:rsidR="00127308" w:rsidRDefault="00127308">
          <w:pPr>
            <w:pStyle w:val="6476948E7FF645C991346CEBB57A3C9E"/>
          </w:pPr>
          <w:r w:rsidRPr="000271CF">
            <w:rPr>
              <w:rStyle w:val="Textodelmarcadordeposicin"/>
              <w:sz w:val="20"/>
              <w:szCs w:val="20"/>
            </w:rPr>
            <w:t>Elija un elemento.</w:t>
          </w:r>
        </w:p>
      </w:docPartBody>
    </w:docPart>
    <w:docPart>
      <w:docPartPr>
        <w:name w:val="4049B4A940AB46209FCC2483F10FB13E"/>
        <w:category>
          <w:name w:val="General"/>
          <w:gallery w:val="placeholder"/>
        </w:category>
        <w:types>
          <w:type w:val="bbPlcHdr"/>
        </w:types>
        <w:behaviors>
          <w:behavior w:val="content"/>
        </w:behaviors>
        <w:guid w:val="{AD608889-2D63-468D-ADD2-70AD5A93584D}"/>
      </w:docPartPr>
      <w:docPartBody>
        <w:p w:rsidR="000920AB" w:rsidRDefault="00127308">
          <w:pPr>
            <w:pStyle w:val="4049B4A940AB46209FCC2483F10FB13E"/>
          </w:pPr>
          <w:r w:rsidRPr="000271CF">
            <w:rPr>
              <w:rStyle w:val="Textodelmarcadordeposicin"/>
              <w:sz w:val="20"/>
              <w:szCs w:val="20"/>
            </w:rPr>
            <w:t>Elija un elemento.</w:t>
          </w:r>
        </w:p>
      </w:docPartBody>
    </w:docPart>
    <w:docPart>
      <w:docPartPr>
        <w:name w:val="66A1A156687749228F30EDA62CE8D65B"/>
        <w:category>
          <w:name w:val="General"/>
          <w:gallery w:val="placeholder"/>
        </w:category>
        <w:types>
          <w:type w:val="bbPlcHdr"/>
        </w:types>
        <w:behaviors>
          <w:behavior w:val="content"/>
        </w:behaviors>
        <w:guid w:val="{82038704-6FC6-4625-B451-3B0AE298BC7B}"/>
      </w:docPartPr>
      <w:docPartBody>
        <w:p w:rsidR="000920AB" w:rsidRDefault="00127308">
          <w:pPr>
            <w:pStyle w:val="66A1A156687749228F30EDA62CE8D65B"/>
          </w:pPr>
          <w:r w:rsidRPr="000271CF">
            <w:rPr>
              <w:rStyle w:val="Textodelmarcadordeposicin"/>
              <w:sz w:val="20"/>
              <w:szCs w:val="20"/>
            </w:rPr>
            <w:t>Elija un elemento.</w:t>
          </w:r>
        </w:p>
      </w:docPartBody>
    </w:docPart>
    <w:docPart>
      <w:docPartPr>
        <w:name w:val="907E9666AFFC4381BE97D6A61B3BF42E"/>
        <w:category>
          <w:name w:val="General"/>
          <w:gallery w:val="placeholder"/>
        </w:category>
        <w:types>
          <w:type w:val="bbPlcHdr"/>
        </w:types>
        <w:behaviors>
          <w:behavior w:val="content"/>
        </w:behaviors>
        <w:guid w:val="{527A9979-0888-40AC-BD47-458175AA77F5}"/>
      </w:docPartPr>
      <w:docPartBody>
        <w:p w:rsidR="000920AB" w:rsidRDefault="00127308">
          <w:pPr>
            <w:pStyle w:val="907E9666AFFC4381BE97D6A61B3BF42E"/>
          </w:pPr>
          <w:r w:rsidRPr="000271CF">
            <w:rPr>
              <w:rStyle w:val="Textodelmarcadordeposicin"/>
              <w:sz w:val="20"/>
              <w:szCs w:val="20"/>
            </w:rPr>
            <w:t>Elija un elemento.</w:t>
          </w:r>
        </w:p>
      </w:docPartBody>
    </w:docPart>
    <w:docPart>
      <w:docPartPr>
        <w:name w:val="6260FF90E5F44F039BC2473DCF05A3E9"/>
        <w:category>
          <w:name w:val="General"/>
          <w:gallery w:val="placeholder"/>
        </w:category>
        <w:types>
          <w:type w:val="bbPlcHdr"/>
        </w:types>
        <w:behaviors>
          <w:behavior w:val="content"/>
        </w:behaviors>
        <w:guid w:val="{F9384721-5802-4570-9E5F-B0ED70AA3A01}"/>
      </w:docPartPr>
      <w:docPartBody>
        <w:p w:rsidR="000920AB" w:rsidRDefault="00127308">
          <w:pPr>
            <w:pStyle w:val="6260FF90E5F44F039BC2473DCF05A3E9"/>
          </w:pPr>
          <w:r w:rsidRPr="000271CF">
            <w:rPr>
              <w:rStyle w:val="Textodelmarcadordeposicin"/>
              <w:sz w:val="20"/>
              <w:szCs w:val="20"/>
            </w:rPr>
            <w:t>Elija un elemento.</w:t>
          </w:r>
        </w:p>
      </w:docPartBody>
    </w:docPart>
    <w:docPart>
      <w:docPartPr>
        <w:name w:val="AC7D8C6035F94976B02AD6E14B135773"/>
        <w:category>
          <w:name w:val="General"/>
          <w:gallery w:val="placeholder"/>
        </w:category>
        <w:types>
          <w:type w:val="bbPlcHdr"/>
        </w:types>
        <w:behaviors>
          <w:behavior w:val="content"/>
        </w:behaviors>
        <w:guid w:val="{3EBB8C8C-D676-4AA1-8E26-6C34D4439CE3}"/>
      </w:docPartPr>
      <w:docPartBody>
        <w:p w:rsidR="000920AB" w:rsidRDefault="00127308">
          <w:pPr>
            <w:pStyle w:val="AC7D8C6035F94976B02AD6E14B135773"/>
          </w:pPr>
          <w:r w:rsidRPr="000271CF">
            <w:rPr>
              <w:rStyle w:val="Textodelmarcadordeposicin"/>
              <w:sz w:val="20"/>
              <w:szCs w:val="20"/>
            </w:rPr>
            <w:t>Elija un elemento.</w:t>
          </w:r>
        </w:p>
      </w:docPartBody>
    </w:docPart>
    <w:docPart>
      <w:docPartPr>
        <w:name w:val="6AEAFD54F5E94318A10B4D6E764582E6"/>
        <w:category>
          <w:name w:val="General"/>
          <w:gallery w:val="placeholder"/>
        </w:category>
        <w:types>
          <w:type w:val="bbPlcHdr"/>
        </w:types>
        <w:behaviors>
          <w:behavior w:val="content"/>
        </w:behaviors>
        <w:guid w:val="{A0E4DE4B-6D0C-4C1C-8518-FF32F4A6B4A5}"/>
      </w:docPartPr>
      <w:docPartBody>
        <w:p w:rsidR="000920AB" w:rsidRDefault="00127308">
          <w:pPr>
            <w:pStyle w:val="6AEAFD54F5E94318A10B4D6E764582E6"/>
          </w:pPr>
          <w:r w:rsidRPr="000271CF">
            <w:rPr>
              <w:rStyle w:val="Textodelmarcadordeposicin"/>
              <w:sz w:val="20"/>
              <w:szCs w:val="20"/>
            </w:rPr>
            <w:t>Elija un elemento.</w:t>
          </w:r>
        </w:p>
      </w:docPartBody>
    </w:docPart>
    <w:docPart>
      <w:docPartPr>
        <w:name w:val="BB28CD110B86452BB98ECC1EE2B97BD6"/>
        <w:category>
          <w:name w:val="General"/>
          <w:gallery w:val="placeholder"/>
        </w:category>
        <w:types>
          <w:type w:val="bbPlcHdr"/>
        </w:types>
        <w:behaviors>
          <w:behavior w:val="content"/>
        </w:behaviors>
        <w:guid w:val="{5A090A67-82EC-48DB-BBB3-60C64B85159C}"/>
      </w:docPartPr>
      <w:docPartBody>
        <w:p w:rsidR="000920AB" w:rsidRDefault="00127308">
          <w:pPr>
            <w:pStyle w:val="BB28CD110B86452BB98ECC1EE2B97BD6"/>
          </w:pPr>
          <w:r w:rsidRPr="000271CF">
            <w:rPr>
              <w:rStyle w:val="Textodelmarcadordeposicin"/>
              <w:sz w:val="20"/>
              <w:szCs w:val="20"/>
            </w:rPr>
            <w:t>Elija un elemento.</w:t>
          </w:r>
        </w:p>
      </w:docPartBody>
    </w:docPart>
    <w:docPart>
      <w:docPartPr>
        <w:name w:val="4ED7D7C481E44B1B94A21B92E68A38D8"/>
        <w:category>
          <w:name w:val="General"/>
          <w:gallery w:val="placeholder"/>
        </w:category>
        <w:types>
          <w:type w:val="bbPlcHdr"/>
        </w:types>
        <w:behaviors>
          <w:behavior w:val="content"/>
        </w:behaviors>
        <w:guid w:val="{1F9B346C-E906-4F39-90DE-F5AC233B8454}"/>
      </w:docPartPr>
      <w:docPartBody>
        <w:p w:rsidR="000920AB" w:rsidRDefault="00127308">
          <w:pPr>
            <w:pStyle w:val="4ED7D7C481E44B1B94A21B92E68A38D8"/>
          </w:pPr>
          <w:r w:rsidRPr="000271CF">
            <w:rPr>
              <w:rStyle w:val="Textodelmarcadordeposicin"/>
              <w:sz w:val="20"/>
              <w:szCs w:val="20"/>
            </w:rPr>
            <w:t>Elija un elemento.</w:t>
          </w:r>
        </w:p>
      </w:docPartBody>
    </w:docPart>
    <w:docPart>
      <w:docPartPr>
        <w:name w:val="3C3F9183C18F41BAA890FF6559E7F972"/>
        <w:category>
          <w:name w:val="General"/>
          <w:gallery w:val="placeholder"/>
        </w:category>
        <w:types>
          <w:type w:val="bbPlcHdr"/>
        </w:types>
        <w:behaviors>
          <w:behavior w:val="content"/>
        </w:behaviors>
        <w:guid w:val="{EDB5409F-C19C-4D29-AB13-8F003B2308EF}"/>
      </w:docPartPr>
      <w:docPartBody>
        <w:p w:rsidR="007A52C8" w:rsidRDefault="007A52C8" w:rsidP="007A52C8">
          <w:pPr>
            <w:pStyle w:val="3C3F9183C18F41BAA890FF6559E7F972"/>
          </w:pPr>
          <w:r w:rsidRPr="00E84534">
            <w:rPr>
              <w:rStyle w:val="Textodelmarcadordeposicin"/>
              <w:sz w:val="20"/>
              <w:szCs w:val="20"/>
            </w:rPr>
            <w:t>Elija un elemento.</w:t>
          </w:r>
        </w:p>
      </w:docPartBody>
    </w:docPart>
    <w:docPart>
      <w:docPartPr>
        <w:name w:val="0BEEB4B712E64FB791282F8B4A35DB5A"/>
        <w:category>
          <w:name w:val="General"/>
          <w:gallery w:val="placeholder"/>
        </w:category>
        <w:types>
          <w:type w:val="bbPlcHdr"/>
        </w:types>
        <w:behaviors>
          <w:behavior w:val="content"/>
        </w:behaviors>
        <w:guid w:val="{2A7C2DC6-6B2A-43D9-B11C-4637C41DF9A8}"/>
      </w:docPartPr>
      <w:docPartBody>
        <w:p w:rsidR="007A52C8" w:rsidRDefault="007A52C8" w:rsidP="007A52C8">
          <w:pPr>
            <w:pStyle w:val="0BEEB4B712E64FB791282F8B4A35DB5A"/>
          </w:pPr>
          <w:r w:rsidRPr="00B35CA0">
            <w:rPr>
              <w:rStyle w:val="Textodelmarcadordeposicin"/>
              <w:sz w:val="20"/>
              <w:szCs w:val="20"/>
            </w:rPr>
            <w:t>Elija un elemento.</w:t>
          </w:r>
        </w:p>
      </w:docPartBody>
    </w:docPart>
    <w:docPart>
      <w:docPartPr>
        <w:name w:val="D6CCA8D7590E404DB06A76568D03D6DD"/>
        <w:category>
          <w:name w:val="General"/>
          <w:gallery w:val="placeholder"/>
        </w:category>
        <w:types>
          <w:type w:val="bbPlcHdr"/>
        </w:types>
        <w:behaviors>
          <w:behavior w:val="content"/>
        </w:behaviors>
        <w:guid w:val="{144FE48A-ED4F-49C7-B81E-9AE05700F099}"/>
      </w:docPartPr>
      <w:docPartBody>
        <w:p w:rsidR="007A52C8" w:rsidRDefault="007A52C8" w:rsidP="007A52C8">
          <w:pPr>
            <w:pStyle w:val="D6CCA8D7590E404DB06A76568D03D6DD"/>
          </w:pPr>
          <w:r w:rsidRPr="00E84534">
            <w:rPr>
              <w:rStyle w:val="Textodelmarcadordeposicin"/>
              <w:sz w:val="20"/>
              <w:szCs w:val="20"/>
            </w:rPr>
            <w:t>Elija un elemento.</w:t>
          </w:r>
        </w:p>
      </w:docPartBody>
    </w:docPart>
    <w:docPart>
      <w:docPartPr>
        <w:name w:val="42E6B66C31954B4E8301A94CD60CA791"/>
        <w:category>
          <w:name w:val="General"/>
          <w:gallery w:val="placeholder"/>
        </w:category>
        <w:types>
          <w:type w:val="bbPlcHdr"/>
        </w:types>
        <w:behaviors>
          <w:behavior w:val="content"/>
        </w:behaviors>
        <w:guid w:val="{524AB279-0C27-47EE-A6B5-9B6129B1AB2A}"/>
      </w:docPartPr>
      <w:docPartBody>
        <w:p w:rsidR="007A52C8" w:rsidRDefault="007A52C8" w:rsidP="007A52C8">
          <w:pPr>
            <w:pStyle w:val="42E6B66C31954B4E8301A94CD60CA791"/>
          </w:pPr>
          <w:r w:rsidRPr="00B35CA0">
            <w:rPr>
              <w:rStyle w:val="Textodelmarcadordeposicin"/>
              <w:sz w:val="20"/>
              <w:szCs w:val="20"/>
            </w:rPr>
            <w:t>Elija un elemento.</w:t>
          </w:r>
        </w:p>
      </w:docPartBody>
    </w:docPart>
    <w:docPart>
      <w:docPartPr>
        <w:name w:val="D9F92D71E26D4DE5A2E08F2DAAE872AC"/>
        <w:category>
          <w:name w:val="General"/>
          <w:gallery w:val="placeholder"/>
        </w:category>
        <w:types>
          <w:type w:val="bbPlcHdr"/>
        </w:types>
        <w:behaviors>
          <w:behavior w:val="content"/>
        </w:behaviors>
        <w:guid w:val="{3073877E-12D3-4E60-8B58-F2EB2F796416}"/>
      </w:docPartPr>
      <w:docPartBody>
        <w:p w:rsidR="007A52C8" w:rsidRDefault="007A52C8" w:rsidP="007A52C8">
          <w:pPr>
            <w:pStyle w:val="D9F92D71E26D4DE5A2E08F2DAAE872AC"/>
          </w:pPr>
          <w:r w:rsidRPr="00E84534">
            <w:rPr>
              <w:rStyle w:val="Textodelmarcadordeposicin"/>
              <w:sz w:val="20"/>
              <w:szCs w:val="20"/>
            </w:rPr>
            <w:t>Elija un elemento.</w:t>
          </w:r>
        </w:p>
      </w:docPartBody>
    </w:docPart>
    <w:docPart>
      <w:docPartPr>
        <w:name w:val="5D74152B0AF545D3B552D1CC0DB06E9E"/>
        <w:category>
          <w:name w:val="General"/>
          <w:gallery w:val="placeholder"/>
        </w:category>
        <w:types>
          <w:type w:val="bbPlcHdr"/>
        </w:types>
        <w:behaviors>
          <w:behavior w:val="content"/>
        </w:behaviors>
        <w:guid w:val="{683B07F8-48CA-41A1-8898-CFF31AC8FA57}"/>
      </w:docPartPr>
      <w:docPartBody>
        <w:p w:rsidR="007A52C8" w:rsidRDefault="007A52C8" w:rsidP="007A52C8">
          <w:pPr>
            <w:pStyle w:val="5D74152B0AF545D3B552D1CC0DB06E9E"/>
          </w:pPr>
          <w:r w:rsidRPr="00B35CA0">
            <w:rPr>
              <w:rStyle w:val="Textodelmarcadordeposicin"/>
              <w:sz w:val="20"/>
              <w:szCs w:val="20"/>
            </w:rPr>
            <w:t>Elija un elemento.</w:t>
          </w:r>
        </w:p>
      </w:docPartBody>
    </w:docPart>
    <w:docPart>
      <w:docPartPr>
        <w:name w:val="C67E2730F09346E995650E5030105169"/>
        <w:category>
          <w:name w:val="General"/>
          <w:gallery w:val="placeholder"/>
        </w:category>
        <w:types>
          <w:type w:val="bbPlcHdr"/>
        </w:types>
        <w:behaviors>
          <w:behavior w:val="content"/>
        </w:behaviors>
        <w:guid w:val="{ABA69B89-AC02-4F03-91AC-38D43F294E3C}"/>
      </w:docPartPr>
      <w:docPartBody>
        <w:p w:rsidR="007A52C8" w:rsidRDefault="007A52C8" w:rsidP="007A52C8">
          <w:pPr>
            <w:pStyle w:val="C67E2730F09346E995650E5030105169"/>
          </w:pPr>
          <w:r w:rsidRPr="00E84534">
            <w:rPr>
              <w:rStyle w:val="Textodelmarcadordeposicin"/>
              <w:sz w:val="20"/>
              <w:szCs w:val="20"/>
            </w:rPr>
            <w:t>Elija un elemento.</w:t>
          </w:r>
        </w:p>
      </w:docPartBody>
    </w:docPart>
    <w:docPart>
      <w:docPartPr>
        <w:name w:val="A9BCB02BFDBC45FAB519AB89B3BD964C"/>
        <w:category>
          <w:name w:val="General"/>
          <w:gallery w:val="placeholder"/>
        </w:category>
        <w:types>
          <w:type w:val="bbPlcHdr"/>
        </w:types>
        <w:behaviors>
          <w:behavior w:val="content"/>
        </w:behaviors>
        <w:guid w:val="{99F4DBCC-1C64-40DB-9549-EA780D3B3A62}"/>
      </w:docPartPr>
      <w:docPartBody>
        <w:p w:rsidR="007A52C8" w:rsidRDefault="007A52C8" w:rsidP="007A52C8">
          <w:pPr>
            <w:pStyle w:val="A9BCB02BFDBC45FAB519AB89B3BD964C"/>
          </w:pPr>
          <w:r w:rsidRPr="00B35CA0">
            <w:rPr>
              <w:rStyle w:val="Textodelmarcadordeposicin"/>
              <w:sz w:val="20"/>
              <w:szCs w:val="20"/>
            </w:rPr>
            <w:t>Elija un elemento.</w:t>
          </w:r>
        </w:p>
      </w:docPartBody>
    </w:docPart>
    <w:docPart>
      <w:docPartPr>
        <w:name w:val="4BD29D6DF75447B9B9319C2788DC050B"/>
        <w:category>
          <w:name w:val="General"/>
          <w:gallery w:val="placeholder"/>
        </w:category>
        <w:types>
          <w:type w:val="bbPlcHdr"/>
        </w:types>
        <w:behaviors>
          <w:behavior w:val="content"/>
        </w:behaviors>
        <w:guid w:val="{04204769-9737-4B0D-A38B-284D0B634140}"/>
      </w:docPartPr>
      <w:docPartBody>
        <w:p w:rsidR="00B36634" w:rsidRDefault="007A52C8" w:rsidP="007A52C8">
          <w:pPr>
            <w:pStyle w:val="4BD29D6DF75447B9B9319C2788DC050B"/>
          </w:pPr>
          <w:r w:rsidRPr="00542979">
            <w:rPr>
              <w:rStyle w:val="Textodelmarcadordeposicin"/>
              <w:sz w:val="20"/>
              <w:szCs w:val="20"/>
            </w:rPr>
            <w:t>Elija un elemento.</w:t>
          </w:r>
        </w:p>
      </w:docPartBody>
    </w:docPart>
    <w:docPart>
      <w:docPartPr>
        <w:name w:val="2AE1F40FC5D8485B899AF8C55F36DC02"/>
        <w:category>
          <w:name w:val="General"/>
          <w:gallery w:val="placeholder"/>
        </w:category>
        <w:types>
          <w:type w:val="bbPlcHdr"/>
        </w:types>
        <w:behaviors>
          <w:behavior w:val="content"/>
        </w:behaviors>
        <w:guid w:val="{E19FAF11-D70C-4294-9241-906F979B3C40}"/>
      </w:docPartPr>
      <w:docPartBody>
        <w:p w:rsidR="00B36634" w:rsidRDefault="007A52C8" w:rsidP="007A52C8">
          <w:pPr>
            <w:pStyle w:val="2AE1F40FC5D8485B899AF8C55F36DC02"/>
          </w:pPr>
          <w:r w:rsidRPr="00B91D01">
            <w:rPr>
              <w:rStyle w:val="Textodelmarcadordeposicin"/>
              <w:sz w:val="20"/>
              <w:szCs w:val="20"/>
            </w:rPr>
            <w:t>Elija un elemento.</w:t>
          </w:r>
        </w:p>
      </w:docPartBody>
    </w:docPart>
    <w:docPart>
      <w:docPartPr>
        <w:name w:val="367F11CC27FB47808D9D46AB7D2B4AD9"/>
        <w:category>
          <w:name w:val="General"/>
          <w:gallery w:val="placeholder"/>
        </w:category>
        <w:types>
          <w:type w:val="bbPlcHdr"/>
        </w:types>
        <w:behaviors>
          <w:behavior w:val="content"/>
        </w:behaviors>
        <w:guid w:val="{5203845B-71A9-4258-92D8-D93694418F48}"/>
      </w:docPartPr>
      <w:docPartBody>
        <w:p w:rsidR="00B36634" w:rsidRDefault="004735E0">
          <w:pPr>
            <w:pStyle w:val="367F11CC27FB47808D9D46AB7D2B4AD9"/>
          </w:pPr>
          <w:r w:rsidRPr="00B76C9A">
            <w:rPr>
              <w:rStyle w:val="Textodelmarcadordeposicin"/>
              <w:sz w:val="20"/>
              <w:szCs w:val="20"/>
            </w:rPr>
            <w:t>Elija un elemento.</w:t>
          </w:r>
        </w:p>
      </w:docPartBody>
    </w:docPart>
    <w:docPart>
      <w:docPartPr>
        <w:name w:val="99A38F3AF6234A95BC8A7467AC0C5975"/>
        <w:category>
          <w:name w:val="General"/>
          <w:gallery w:val="placeholder"/>
        </w:category>
        <w:types>
          <w:type w:val="bbPlcHdr"/>
        </w:types>
        <w:behaviors>
          <w:behavior w:val="content"/>
        </w:behaviors>
        <w:guid w:val="{DEE65901-8979-4D66-A901-96AE2BD23B61}"/>
      </w:docPartPr>
      <w:docPartBody>
        <w:p w:rsidR="00B36634" w:rsidRDefault="004735E0">
          <w:pPr>
            <w:pStyle w:val="99A38F3AF6234A95BC8A7467AC0C5975"/>
          </w:pPr>
          <w:r w:rsidRPr="00B76C9A">
            <w:rPr>
              <w:rStyle w:val="Textodelmarcadordeposicin"/>
              <w:sz w:val="20"/>
              <w:szCs w:val="20"/>
            </w:rPr>
            <w:t>Elija un elemento.</w:t>
          </w:r>
        </w:p>
      </w:docPartBody>
    </w:docPart>
    <w:docPart>
      <w:docPartPr>
        <w:name w:val="9F39E0F5A07F409098D63C3C36C87E89"/>
        <w:category>
          <w:name w:val="General"/>
          <w:gallery w:val="placeholder"/>
        </w:category>
        <w:types>
          <w:type w:val="bbPlcHdr"/>
        </w:types>
        <w:behaviors>
          <w:behavior w:val="content"/>
        </w:behaviors>
        <w:guid w:val="{904292FD-FE33-4C7A-A4E8-E1E61177F19B}"/>
      </w:docPartPr>
      <w:docPartBody>
        <w:p w:rsidR="00C60921" w:rsidRDefault="00C60921" w:rsidP="00C60921">
          <w:pPr>
            <w:pStyle w:val="9F39E0F5A07F409098D63C3C36C87E89"/>
          </w:pPr>
          <w:r w:rsidRPr="000271CF">
            <w:rPr>
              <w:rStyle w:val="Textodelmarcadordeposicin"/>
              <w:sz w:val="20"/>
              <w:szCs w:val="20"/>
            </w:rPr>
            <w:t>Elija un elemento.</w:t>
          </w:r>
        </w:p>
      </w:docPartBody>
    </w:docPart>
    <w:docPart>
      <w:docPartPr>
        <w:name w:val="D60F199C036548BCA5F29136E019EA27"/>
        <w:category>
          <w:name w:val="General"/>
          <w:gallery w:val="placeholder"/>
        </w:category>
        <w:types>
          <w:type w:val="bbPlcHdr"/>
        </w:types>
        <w:behaviors>
          <w:behavior w:val="content"/>
        </w:behaviors>
        <w:guid w:val="{698C9584-4208-473F-B8B9-1066D2DA1FCF}"/>
      </w:docPartPr>
      <w:docPartBody>
        <w:p w:rsidR="00C60921" w:rsidRDefault="00C60921" w:rsidP="00C60921">
          <w:pPr>
            <w:pStyle w:val="D60F199C036548BCA5F29136E019EA27"/>
          </w:pPr>
          <w:r w:rsidRPr="000271CF">
            <w:rPr>
              <w:rStyle w:val="Textodelmarcadordeposicin"/>
              <w:sz w:val="20"/>
              <w:szCs w:val="20"/>
            </w:rPr>
            <w:t>Elija un elemento.</w:t>
          </w:r>
        </w:p>
      </w:docPartBody>
    </w:docPart>
    <w:docPart>
      <w:docPartPr>
        <w:name w:val="5F2CD42BC1A64583955CFA786D74EA0B"/>
        <w:category>
          <w:name w:val="General"/>
          <w:gallery w:val="placeholder"/>
        </w:category>
        <w:types>
          <w:type w:val="bbPlcHdr"/>
        </w:types>
        <w:behaviors>
          <w:behavior w:val="content"/>
        </w:behaviors>
        <w:guid w:val="{442BBFF0-FCC1-4C0B-BF8D-7D8ED8CD0C4A}"/>
      </w:docPartPr>
      <w:docPartBody>
        <w:p w:rsidR="00C60921" w:rsidRDefault="00C60921" w:rsidP="00C60921">
          <w:pPr>
            <w:pStyle w:val="5F2CD42BC1A64583955CFA786D74EA0B"/>
          </w:pPr>
          <w:r w:rsidRPr="000271CF">
            <w:rPr>
              <w:rStyle w:val="Textodelmarcadordeposicin"/>
              <w:sz w:val="20"/>
              <w:szCs w:val="20"/>
            </w:rPr>
            <w:t>Elija un elemento.</w:t>
          </w:r>
        </w:p>
      </w:docPartBody>
    </w:docPart>
    <w:docPart>
      <w:docPartPr>
        <w:name w:val="A006B3C6AEF6492883D49D6C32D61B27"/>
        <w:category>
          <w:name w:val="General"/>
          <w:gallery w:val="placeholder"/>
        </w:category>
        <w:types>
          <w:type w:val="bbPlcHdr"/>
        </w:types>
        <w:behaviors>
          <w:behavior w:val="content"/>
        </w:behaviors>
        <w:guid w:val="{2763CD91-4E57-4EAC-85E9-01217878DD45}"/>
      </w:docPartPr>
      <w:docPartBody>
        <w:p w:rsidR="00C60921" w:rsidRDefault="00C60921" w:rsidP="00C60921">
          <w:pPr>
            <w:pStyle w:val="A006B3C6AEF6492883D49D6C32D61B27"/>
          </w:pPr>
          <w:r w:rsidRPr="000271CF">
            <w:rPr>
              <w:rStyle w:val="Textodelmarcadordeposicin"/>
              <w:sz w:val="20"/>
              <w:szCs w:val="20"/>
            </w:rPr>
            <w:t>Elija un elemento.</w:t>
          </w:r>
        </w:p>
      </w:docPartBody>
    </w:docPart>
    <w:docPart>
      <w:docPartPr>
        <w:name w:val="14049DA3DDCD4F66880DFD143C307822"/>
        <w:category>
          <w:name w:val="General"/>
          <w:gallery w:val="placeholder"/>
        </w:category>
        <w:types>
          <w:type w:val="bbPlcHdr"/>
        </w:types>
        <w:behaviors>
          <w:behavior w:val="content"/>
        </w:behaviors>
        <w:guid w:val="{D0CB2721-9846-4D11-A043-A141ED6D5288}"/>
      </w:docPartPr>
      <w:docPartBody>
        <w:p w:rsidR="00C60921" w:rsidRDefault="00C60921" w:rsidP="00C60921">
          <w:pPr>
            <w:pStyle w:val="14049DA3DDCD4F66880DFD143C307822"/>
          </w:pPr>
          <w:r w:rsidRPr="000271CF">
            <w:rPr>
              <w:rStyle w:val="Textodelmarcadordeposicin"/>
              <w:sz w:val="20"/>
              <w:szCs w:val="20"/>
            </w:rPr>
            <w:t>Elija un elemento.</w:t>
          </w:r>
        </w:p>
      </w:docPartBody>
    </w:docPart>
    <w:docPart>
      <w:docPartPr>
        <w:name w:val="EDF23AFA147142EA8A30D72A2A9CEB9E"/>
        <w:category>
          <w:name w:val="General"/>
          <w:gallery w:val="placeholder"/>
        </w:category>
        <w:types>
          <w:type w:val="bbPlcHdr"/>
        </w:types>
        <w:behaviors>
          <w:behavior w:val="content"/>
        </w:behaviors>
        <w:guid w:val="{61CF5C24-1DCC-4EF6-99F9-8947D387A730}"/>
      </w:docPartPr>
      <w:docPartBody>
        <w:p w:rsidR="00C60921" w:rsidRDefault="00C60921" w:rsidP="00C60921">
          <w:pPr>
            <w:pStyle w:val="EDF23AFA147142EA8A30D72A2A9CEB9E"/>
          </w:pPr>
          <w:r w:rsidRPr="000271CF">
            <w:rPr>
              <w:rStyle w:val="Textodelmarcadordeposicin"/>
              <w:sz w:val="20"/>
              <w:szCs w:val="20"/>
            </w:rPr>
            <w:t>Elija un elemento.</w:t>
          </w:r>
        </w:p>
      </w:docPartBody>
    </w:docPart>
    <w:docPart>
      <w:docPartPr>
        <w:name w:val="0C3E6CB9888C4C1B845ECE243DD93156"/>
        <w:category>
          <w:name w:val="General"/>
          <w:gallery w:val="placeholder"/>
        </w:category>
        <w:types>
          <w:type w:val="bbPlcHdr"/>
        </w:types>
        <w:behaviors>
          <w:behavior w:val="content"/>
        </w:behaviors>
        <w:guid w:val="{871FCD87-CFCB-4889-9C65-C00EBD6E04DD}"/>
      </w:docPartPr>
      <w:docPartBody>
        <w:p w:rsidR="00C60921" w:rsidRDefault="00C60921" w:rsidP="00C60921">
          <w:pPr>
            <w:pStyle w:val="0C3E6CB9888C4C1B845ECE243DD93156"/>
          </w:pPr>
          <w:r w:rsidRPr="000271CF">
            <w:rPr>
              <w:rStyle w:val="Textodelmarcadordeposicin"/>
              <w:sz w:val="20"/>
              <w:szCs w:val="20"/>
            </w:rPr>
            <w:t>Elija un elemento.</w:t>
          </w:r>
        </w:p>
      </w:docPartBody>
    </w:docPart>
    <w:docPart>
      <w:docPartPr>
        <w:name w:val="E86110DE3A384010B543991E0A5EB043"/>
        <w:category>
          <w:name w:val="General"/>
          <w:gallery w:val="placeholder"/>
        </w:category>
        <w:types>
          <w:type w:val="bbPlcHdr"/>
        </w:types>
        <w:behaviors>
          <w:behavior w:val="content"/>
        </w:behaviors>
        <w:guid w:val="{38A1772B-8959-48E6-9A9B-C1F0DC3A18D3}"/>
      </w:docPartPr>
      <w:docPartBody>
        <w:p w:rsidR="00C60921" w:rsidRDefault="00C60921" w:rsidP="00C60921">
          <w:pPr>
            <w:pStyle w:val="E86110DE3A384010B543991E0A5EB043"/>
          </w:pPr>
          <w:r w:rsidRPr="000271CF">
            <w:rPr>
              <w:rStyle w:val="Textodelmarcadordeposicin"/>
              <w:sz w:val="20"/>
              <w:szCs w:val="20"/>
            </w:rPr>
            <w:t>Elija un elemento.</w:t>
          </w:r>
        </w:p>
      </w:docPartBody>
    </w:docPart>
    <w:docPart>
      <w:docPartPr>
        <w:name w:val="C34B87A9DCB44F908CB9B49A1DDD551E"/>
        <w:category>
          <w:name w:val="General"/>
          <w:gallery w:val="placeholder"/>
        </w:category>
        <w:types>
          <w:type w:val="bbPlcHdr"/>
        </w:types>
        <w:behaviors>
          <w:behavior w:val="content"/>
        </w:behaviors>
        <w:guid w:val="{5139B4C4-6816-4F6F-A577-F92E5753584E}"/>
      </w:docPartPr>
      <w:docPartBody>
        <w:p w:rsidR="00C60921" w:rsidRDefault="00C60921" w:rsidP="00C60921">
          <w:pPr>
            <w:pStyle w:val="C34B87A9DCB44F908CB9B49A1DDD551E"/>
          </w:pPr>
          <w:r w:rsidRPr="000271CF">
            <w:rPr>
              <w:rStyle w:val="Textodelmarcadordeposicin"/>
              <w:sz w:val="20"/>
              <w:szCs w:val="20"/>
            </w:rPr>
            <w:t>Elija un elemento.</w:t>
          </w:r>
        </w:p>
      </w:docPartBody>
    </w:docPart>
    <w:docPart>
      <w:docPartPr>
        <w:name w:val="D723DC1346824A24BBFF562880C074AC"/>
        <w:category>
          <w:name w:val="General"/>
          <w:gallery w:val="placeholder"/>
        </w:category>
        <w:types>
          <w:type w:val="bbPlcHdr"/>
        </w:types>
        <w:behaviors>
          <w:behavior w:val="content"/>
        </w:behaviors>
        <w:guid w:val="{63DC84C3-CE11-427E-9FE6-B67E24DA7BF2}"/>
      </w:docPartPr>
      <w:docPartBody>
        <w:p w:rsidR="00C60921" w:rsidRDefault="00C60921" w:rsidP="00C60921">
          <w:pPr>
            <w:pStyle w:val="D723DC1346824A24BBFF562880C074AC"/>
          </w:pPr>
          <w:r w:rsidRPr="000271CF">
            <w:rPr>
              <w:rStyle w:val="Textodelmarcadordeposicin"/>
              <w:sz w:val="20"/>
              <w:szCs w:val="20"/>
            </w:rPr>
            <w:t>Elija un elemento.</w:t>
          </w:r>
        </w:p>
      </w:docPartBody>
    </w:docPart>
    <w:docPart>
      <w:docPartPr>
        <w:name w:val="9F5169EFC9BB4911B5791969FC5B48BB"/>
        <w:category>
          <w:name w:val="General"/>
          <w:gallery w:val="placeholder"/>
        </w:category>
        <w:types>
          <w:type w:val="bbPlcHdr"/>
        </w:types>
        <w:behaviors>
          <w:behavior w:val="content"/>
        </w:behaviors>
        <w:guid w:val="{B7463AC4-6386-4348-86B6-D8407A3E3AEE}"/>
      </w:docPartPr>
      <w:docPartBody>
        <w:p w:rsidR="00C60921" w:rsidRDefault="00C60921" w:rsidP="00C60921">
          <w:pPr>
            <w:pStyle w:val="9F5169EFC9BB4911B5791969FC5B48BB"/>
          </w:pPr>
          <w:r w:rsidRPr="000271CF">
            <w:rPr>
              <w:rStyle w:val="Textodelmarcadordeposicin"/>
              <w:sz w:val="20"/>
              <w:szCs w:val="20"/>
            </w:rPr>
            <w:t>Elija un elemento.</w:t>
          </w:r>
        </w:p>
      </w:docPartBody>
    </w:docPart>
    <w:docPart>
      <w:docPartPr>
        <w:name w:val="9D185D8254D84D0AA6B85AE1CA030938"/>
        <w:category>
          <w:name w:val="General"/>
          <w:gallery w:val="placeholder"/>
        </w:category>
        <w:types>
          <w:type w:val="bbPlcHdr"/>
        </w:types>
        <w:behaviors>
          <w:behavior w:val="content"/>
        </w:behaviors>
        <w:guid w:val="{8C25BA86-2707-4FBA-BC48-1AA3F81B16DA}"/>
      </w:docPartPr>
      <w:docPartBody>
        <w:p w:rsidR="00C60921" w:rsidRDefault="00C60921" w:rsidP="00C60921">
          <w:pPr>
            <w:pStyle w:val="9D185D8254D84D0AA6B85AE1CA030938"/>
          </w:pPr>
          <w:r w:rsidRPr="000271CF">
            <w:rPr>
              <w:rStyle w:val="Textodelmarcadordeposicin"/>
              <w:sz w:val="20"/>
              <w:szCs w:val="20"/>
            </w:rPr>
            <w:t>Elija un elemento.</w:t>
          </w:r>
        </w:p>
      </w:docPartBody>
    </w:docPart>
    <w:docPart>
      <w:docPartPr>
        <w:name w:val="B3BA687E795B4AD5A4F881F0ACCC6DFA"/>
        <w:category>
          <w:name w:val="General"/>
          <w:gallery w:val="placeholder"/>
        </w:category>
        <w:types>
          <w:type w:val="bbPlcHdr"/>
        </w:types>
        <w:behaviors>
          <w:behavior w:val="content"/>
        </w:behaviors>
        <w:guid w:val="{CAAF4881-1D30-4819-AFD0-C44CFFC34473}"/>
      </w:docPartPr>
      <w:docPartBody>
        <w:p w:rsidR="00C60921" w:rsidRDefault="00C60921" w:rsidP="00C60921">
          <w:pPr>
            <w:pStyle w:val="B3BA687E795B4AD5A4F881F0ACCC6DFA"/>
          </w:pPr>
          <w:r w:rsidRPr="000271CF">
            <w:rPr>
              <w:rStyle w:val="Textodelmarcadordeposicin"/>
              <w:sz w:val="20"/>
              <w:szCs w:val="20"/>
            </w:rPr>
            <w:t>Elija un elemento.</w:t>
          </w:r>
        </w:p>
      </w:docPartBody>
    </w:docPart>
    <w:docPart>
      <w:docPartPr>
        <w:name w:val="2A310E32D6304E62B02FA7AC8A4ADA00"/>
        <w:category>
          <w:name w:val="General"/>
          <w:gallery w:val="placeholder"/>
        </w:category>
        <w:types>
          <w:type w:val="bbPlcHdr"/>
        </w:types>
        <w:behaviors>
          <w:behavior w:val="content"/>
        </w:behaviors>
        <w:guid w:val="{F00D47E6-CECD-45A9-B28A-5DA498DA81E9}"/>
      </w:docPartPr>
      <w:docPartBody>
        <w:p w:rsidR="00C60921" w:rsidRDefault="00C60921" w:rsidP="00C60921">
          <w:pPr>
            <w:pStyle w:val="2A310E32D6304E62B02FA7AC8A4ADA00"/>
          </w:pPr>
          <w:r w:rsidRPr="000271CF">
            <w:rPr>
              <w:rStyle w:val="Textodelmarcadordeposicin"/>
              <w:sz w:val="20"/>
              <w:szCs w:val="20"/>
            </w:rPr>
            <w:t>Elija un elemento.</w:t>
          </w:r>
        </w:p>
      </w:docPartBody>
    </w:docPart>
    <w:docPart>
      <w:docPartPr>
        <w:name w:val="0F9790F11A054F81829E442CA55B6259"/>
        <w:category>
          <w:name w:val="General"/>
          <w:gallery w:val="placeholder"/>
        </w:category>
        <w:types>
          <w:type w:val="bbPlcHdr"/>
        </w:types>
        <w:behaviors>
          <w:behavior w:val="content"/>
        </w:behaviors>
        <w:guid w:val="{0B3ED6EA-EE08-48D5-9278-5C570C7C98E4}"/>
      </w:docPartPr>
      <w:docPartBody>
        <w:p w:rsidR="00C60921" w:rsidRDefault="00C60921" w:rsidP="00C60921">
          <w:pPr>
            <w:pStyle w:val="0F9790F11A054F81829E442CA55B6259"/>
          </w:pPr>
          <w:r w:rsidRPr="000271CF">
            <w:rPr>
              <w:rStyle w:val="Textodelmarcadordeposicin"/>
              <w:sz w:val="20"/>
              <w:szCs w:val="20"/>
            </w:rPr>
            <w:t>Elija un elemento.</w:t>
          </w:r>
        </w:p>
      </w:docPartBody>
    </w:docPart>
    <w:docPart>
      <w:docPartPr>
        <w:name w:val="DB7087E588114EE49B22FB4E890429D9"/>
        <w:category>
          <w:name w:val="General"/>
          <w:gallery w:val="placeholder"/>
        </w:category>
        <w:types>
          <w:type w:val="bbPlcHdr"/>
        </w:types>
        <w:behaviors>
          <w:behavior w:val="content"/>
        </w:behaviors>
        <w:guid w:val="{C147042A-B148-4835-8DD2-4C8B6F183CB6}"/>
      </w:docPartPr>
      <w:docPartBody>
        <w:p w:rsidR="00C60921" w:rsidRDefault="00C60921" w:rsidP="00C60921">
          <w:pPr>
            <w:pStyle w:val="DB7087E588114EE49B22FB4E890429D9"/>
          </w:pPr>
          <w:r w:rsidRPr="000271CF">
            <w:rPr>
              <w:rStyle w:val="Textodelmarcadordeposicin"/>
              <w:sz w:val="20"/>
              <w:szCs w:val="20"/>
            </w:rPr>
            <w:t>Elija un elemento.</w:t>
          </w:r>
        </w:p>
      </w:docPartBody>
    </w:docPart>
    <w:docPart>
      <w:docPartPr>
        <w:name w:val="D2C5D01781F94DFFBB76873BF77A14C5"/>
        <w:category>
          <w:name w:val="General"/>
          <w:gallery w:val="placeholder"/>
        </w:category>
        <w:types>
          <w:type w:val="bbPlcHdr"/>
        </w:types>
        <w:behaviors>
          <w:behavior w:val="content"/>
        </w:behaviors>
        <w:guid w:val="{21B1D8E6-8CCD-4982-85FE-DB227DD31770}"/>
      </w:docPartPr>
      <w:docPartBody>
        <w:p w:rsidR="00C60921" w:rsidRDefault="00C60921" w:rsidP="00C60921">
          <w:pPr>
            <w:pStyle w:val="D2C5D01781F94DFFBB76873BF77A14C5"/>
          </w:pPr>
          <w:r w:rsidRPr="000271CF">
            <w:rPr>
              <w:rStyle w:val="Textodelmarcadordeposicin"/>
              <w:sz w:val="20"/>
              <w:szCs w:val="20"/>
            </w:rPr>
            <w:t>Elija un elemento.</w:t>
          </w:r>
        </w:p>
      </w:docPartBody>
    </w:docPart>
    <w:docPart>
      <w:docPartPr>
        <w:name w:val="81440716FA8E472CB3CBB9292AEECCEA"/>
        <w:category>
          <w:name w:val="General"/>
          <w:gallery w:val="placeholder"/>
        </w:category>
        <w:types>
          <w:type w:val="bbPlcHdr"/>
        </w:types>
        <w:behaviors>
          <w:behavior w:val="content"/>
        </w:behaviors>
        <w:guid w:val="{43793CC9-FD28-4876-809C-4F12C0541231}"/>
      </w:docPartPr>
      <w:docPartBody>
        <w:p w:rsidR="00C60921" w:rsidRDefault="00C60921" w:rsidP="00C60921">
          <w:pPr>
            <w:pStyle w:val="81440716FA8E472CB3CBB9292AEECCEA"/>
          </w:pPr>
          <w:r w:rsidRPr="000271CF">
            <w:rPr>
              <w:rStyle w:val="Textodelmarcadordeposicin"/>
              <w:sz w:val="20"/>
              <w:szCs w:val="20"/>
            </w:rPr>
            <w:t>Elija un elemento.</w:t>
          </w:r>
        </w:p>
      </w:docPartBody>
    </w:docPart>
    <w:docPart>
      <w:docPartPr>
        <w:name w:val="4E100AEEB7194B3EB7C2EA89F9464725"/>
        <w:category>
          <w:name w:val="General"/>
          <w:gallery w:val="placeholder"/>
        </w:category>
        <w:types>
          <w:type w:val="bbPlcHdr"/>
        </w:types>
        <w:behaviors>
          <w:behavior w:val="content"/>
        </w:behaviors>
        <w:guid w:val="{222C9D6C-3835-477B-B77B-30C9E925FBCA}"/>
      </w:docPartPr>
      <w:docPartBody>
        <w:p w:rsidR="00C60921" w:rsidRDefault="00C60921" w:rsidP="00C60921">
          <w:pPr>
            <w:pStyle w:val="4E100AEEB7194B3EB7C2EA89F9464725"/>
          </w:pPr>
          <w:r w:rsidRPr="000271CF">
            <w:rPr>
              <w:rStyle w:val="Textodelmarcadordeposicin"/>
              <w:sz w:val="20"/>
              <w:szCs w:val="20"/>
            </w:rPr>
            <w:t>Elija un elemento.</w:t>
          </w:r>
        </w:p>
      </w:docPartBody>
    </w:docPart>
    <w:docPart>
      <w:docPartPr>
        <w:name w:val="ECB9AEC8B9B345BBB7B5AEC6FD81C888"/>
        <w:category>
          <w:name w:val="General"/>
          <w:gallery w:val="placeholder"/>
        </w:category>
        <w:types>
          <w:type w:val="bbPlcHdr"/>
        </w:types>
        <w:behaviors>
          <w:behavior w:val="content"/>
        </w:behaviors>
        <w:guid w:val="{FACBEC7E-BF67-483D-93CF-5DDF70CE0265}"/>
      </w:docPartPr>
      <w:docPartBody>
        <w:p w:rsidR="00C60921" w:rsidRDefault="00C60921" w:rsidP="00C60921">
          <w:pPr>
            <w:pStyle w:val="ECB9AEC8B9B345BBB7B5AEC6FD81C888"/>
          </w:pPr>
          <w:r w:rsidRPr="000271CF">
            <w:rPr>
              <w:rStyle w:val="Textodelmarcadordeposicin"/>
              <w:sz w:val="20"/>
              <w:szCs w:val="20"/>
            </w:rPr>
            <w:t>Elija un elemento.</w:t>
          </w:r>
        </w:p>
      </w:docPartBody>
    </w:docPart>
    <w:docPart>
      <w:docPartPr>
        <w:name w:val="920FD35C550C4ECDA39A368FD370373B"/>
        <w:category>
          <w:name w:val="General"/>
          <w:gallery w:val="placeholder"/>
        </w:category>
        <w:types>
          <w:type w:val="bbPlcHdr"/>
        </w:types>
        <w:behaviors>
          <w:behavior w:val="content"/>
        </w:behaviors>
        <w:guid w:val="{E6DA631C-5E4A-4E67-AE6A-EBD0C8FAB18E}"/>
      </w:docPartPr>
      <w:docPartBody>
        <w:p w:rsidR="00C60921" w:rsidRDefault="00C60921" w:rsidP="00C60921">
          <w:pPr>
            <w:pStyle w:val="920FD35C550C4ECDA39A368FD370373B"/>
          </w:pPr>
          <w:r w:rsidRPr="000271CF">
            <w:rPr>
              <w:rStyle w:val="Textodelmarcadordeposicin"/>
              <w:sz w:val="20"/>
              <w:szCs w:val="20"/>
            </w:rPr>
            <w:t>Elija un elemento.</w:t>
          </w:r>
        </w:p>
      </w:docPartBody>
    </w:docPart>
    <w:docPart>
      <w:docPartPr>
        <w:name w:val="2591B5FECC8445ACA6E5BD6319B4BECB"/>
        <w:category>
          <w:name w:val="General"/>
          <w:gallery w:val="placeholder"/>
        </w:category>
        <w:types>
          <w:type w:val="bbPlcHdr"/>
        </w:types>
        <w:behaviors>
          <w:behavior w:val="content"/>
        </w:behaviors>
        <w:guid w:val="{C002016E-F9D4-4EE7-A6E8-D479C0DC2A9D}"/>
      </w:docPartPr>
      <w:docPartBody>
        <w:p w:rsidR="00C60921" w:rsidRDefault="00C60921" w:rsidP="00C60921">
          <w:pPr>
            <w:pStyle w:val="2591B5FECC8445ACA6E5BD6319B4BECB"/>
          </w:pPr>
          <w:r w:rsidRPr="000271CF">
            <w:rPr>
              <w:rStyle w:val="Textodelmarcadordeposicin"/>
              <w:sz w:val="20"/>
              <w:szCs w:val="20"/>
            </w:rPr>
            <w:t>Elija un elemento.</w:t>
          </w:r>
        </w:p>
      </w:docPartBody>
    </w:docPart>
    <w:docPart>
      <w:docPartPr>
        <w:name w:val="AF4DA9D0B5E64861A679A64BB4E3ED73"/>
        <w:category>
          <w:name w:val="General"/>
          <w:gallery w:val="placeholder"/>
        </w:category>
        <w:types>
          <w:type w:val="bbPlcHdr"/>
        </w:types>
        <w:behaviors>
          <w:behavior w:val="content"/>
        </w:behaviors>
        <w:guid w:val="{EF2A0648-F7C3-40ED-987D-86A0561D37DF}"/>
      </w:docPartPr>
      <w:docPartBody>
        <w:p w:rsidR="00C60921" w:rsidRDefault="00C60921" w:rsidP="00C60921">
          <w:pPr>
            <w:pStyle w:val="AF4DA9D0B5E64861A679A64BB4E3ED73"/>
          </w:pPr>
          <w:r w:rsidRPr="000271CF">
            <w:rPr>
              <w:rStyle w:val="Textodelmarcadordeposicin"/>
              <w:sz w:val="20"/>
              <w:szCs w:val="20"/>
            </w:rPr>
            <w:t>Elija un elemento.</w:t>
          </w:r>
        </w:p>
      </w:docPartBody>
    </w:docPart>
    <w:docPart>
      <w:docPartPr>
        <w:name w:val="A0B05CA591B849189FC2B552F7C20105"/>
        <w:category>
          <w:name w:val="General"/>
          <w:gallery w:val="placeholder"/>
        </w:category>
        <w:types>
          <w:type w:val="bbPlcHdr"/>
        </w:types>
        <w:behaviors>
          <w:behavior w:val="content"/>
        </w:behaviors>
        <w:guid w:val="{8FB852FB-FD9D-4AB3-B151-68AA544EB845}"/>
      </w:docPartPr>
      <w:docPartBody>
        <w:p w:rsidR="00C60921" w:rsidRDefault="00C60921" w:rsidP="00C60921">
          <w:pPr>
            <w:pStyle w:val="A0B05CA591B849189FC2B552F7C20105"/>
          </w:pPr>
          <w:r w:rsidRPr="000271CF">
            <w:rPr>
              <w:rStyle w:val="Textodelmarcadordeposicin"/>
              <w:sz w:val="20"/>
              <w:szCs w:val="20"/>
            </w:rPr>
            <w:t>Elija un elemento.</w:t>
          </w:r>
        </w:p>
      </w:docPartBody>
    </w:docPart>
    <w:docPart>
      <w:docPartPr>
        <w:name w:val="6BB0ED8C73384E17806B0AAD42B153CF"/>
        <w:category>
          <w:name w:val="General"/>
          <w:gallery w:val="placeholder"/>
        </w:category>
        <w:types>
          <w:type w:val="bbPlcHdr"/>
        </w:types>
        <w:behaviors>
          <w:behavior w:val="content"/>
        </w:behaviors>
        <w:guid w:val="{87DABC9B-2E43-4099-812F-6FC4F0A43BFD}"/>
      </w:docPartPr>
      <w:docPartBody>
        <w:p w:rsidR="00C60921" w:rsidRDefault="00C60921" w:rsidP="00C60921">
          <w:pPr>
            <w:pStyle w:val="6BB0ED8C73384E17806B0AAD42B153CF"/>
          </w:pPr>
          <w:r w:rsidRPr="000271CF">
            <w:rPr>
              <w:rStyle w:val="Textodelmarcadordeposicin"/>
              <w:sz w:val="20"/>
              <w:szCs w:val="20"/>
            </w:rPr>
            <w:t>Elija un elemento.</w:t>
          </w:r>
        </w:p>
      </w:docPartBody>
    </w:docPart>
    <w:docPart>
      <w:docPartPr>
        <w:name w:val="7E1813643BE0445EAE481D124ACA69AF"/>
        <w:category>
          <w:name w:val="General"/>
          <w:gallery w:val="placeholder"/>
        </w:category>
        <w:types>
          <w:type w:val="bbPlcHdr"/>
        </w:types>
        <w:behaviors>
          <w:behavior w:val="content"/>
        </w:behaviors>
        <w:guid w:val="{42E9CBAE-4FC2-4D4E-A2DC-1CF6ED04B0BD}"/>
      </w:docPartPr>
      <w:docPartBody>
        <w:p w:rsidR="00C60921" w:rsidRDefault="00C60921" w:rsidP="00C60921">
          <w:pPr>
            <w:pStyle w:val="7E1813643BE0445EAE481D124ACA69AF"/>
          </w:pPr>
          <w:r w:rsidRPr="000271CF">
            <w:rPr>
              <w:rStyle w:val="Textodelmarcadordeposicin"/>
              <w:sz w:val="20"/>
              <w:szCs w:val="20"/>
            </w:rPr>
            <w:t>Elija un elemento.</w:t>
          </w:r>
        </w:p>
      </w:docPartBody>
    </w:docPart>
    <w:docPart>
      <w:docPartPr>
        <w:name w:val="76F994C291904A7898A4A6B378B4C070"/>
        <w:category>
          <w:name w:val="General"/>
          <w:gallery w:val="placeholder"/>
        </w:category>
        <w:types>
          <w:type w:val="bbPlcHdr"/>
        </w:types>
        <w:behaviors>
          <w:behavior w:val="content"/>
        </w:behaviors>
        <w:guid w:val="{23120049-B882-4F20-8052-0792B3067797}"/>
      </w:docPartPr>
      <w:docPartBody>
        <w:p w:rsidR="00C60921" w:rsidRDefault="00C60921" w:rsidP="00C60921">
          <w:pPr>
            <w:pStyle w:val="76F994C291904A7898A4A6B378B4C070"/>
          </w:pPr>
          <w:r w:rsidRPr="000271CF">
            <w:rPr>
              <w:rStyle w:val="Textodelmarcadordeposicin"/>
              <w:sz w:val="20"/>
              <w:szCs w:val="20"/>
            </w:rPr>
            <w:t>Elija un elemento.</w:t>
          </w:r>
        </w:p>
      </w:docPartBody>
    </w:docPart>
    <w:docPart>
      <w:docPartPr>
        <w:name w:val="AD183857C682494B8B309F12BFE91E72"/>
        <w:category>
          <w:name w:val="General"/>
          <w:gallery w:val="placeholder"/>
        </w:category>
        <w:types>
          <w:type w:val="bbPlcHdr"/>
        </w:types>
        <w:behaviors>
          <w:behavior w:val="content"/>
        </w:behaviors>
        <w:guid w:val="{930B5CB0-D5F8-48E7-804A-445284E4FBE8}"/>
      </w:docPartPr>
      <w:docPartBody>
        <w:p w:rsidR="00C60921" w:rsidRDefault="00C60921" w:rsidP="00C60921">
          <w:pPr>
            <w:pStyle w:val="AD183857C682494B8B309F12BFE91E72"/>
          </w:pPr>
          <w:r w:rsidRPr="000271CF">
            <w:rPr>
              <w:rStyle w:val="Textodelmarcadordeposicin"/>
              <w:sz w:val="20"/>
              <w:szCs w:val="20"/>
            </w:rPr>
            <w:t>Elija un elemento.</w:t>
          </w:r>
        </w:p>
      </w:docPartBody>
    </w:docPart>
    <w:docPart>
      <w:docPartPr>
        <w:name w:val="F83F98C354FD4C87AEEA347C0FF240D8"/>
        <w:category>
          <w:name w:val="General"/>
          <w:gallery w:val="placeholder"/>
        </w:category>
        <w:types>
          <w:type w:val="bbPlcHdr"/>
        </w:types>
        <w:behaviors>
          <w:behavior w:val="content"/>
        </w:behaviors>
        <w:guid w:val="{D24CB605-905F-435F-A4FA-FF264E50B67F}"/>
      </w:docPartPr>
      <w:docPartBody>
        <w:p w:rsidR="00C60921" w:rsidRDefault="00C60921" w:rsidP="00C60921">
          <w:pPr>
            <w:pStyle w:val="F83F98C354FD4C87AEEA347C0FF240D8"/>
          </w:pPr>
          <w:r w:rsidRPr="000271CF">
            <w:rPr>
              <w:rStyle w:val="Textodelmarcadordeposicin"/>
              <w:sz w:val="20"/>
              <w:szCs w:val="20"/>
            </w:rPr>
            <w:t>Elija un elemento.</w:t>
          </w:r>
        </w:p>
      </w:docPartBody>
    </w:docPart>
    <w:docPart>
      <w:docPartPr>
        <w:name w:val="2531D6F32E8847DA996D634787B77B7C"/>
        <w:category>
          <w:name w:val="General"/>
          <w:gallery w:val="placeholder"/>
        </w:category>
        <w:types>
          <w:type w:val="bbPlcHdr"/>
        </w:types>
        <w:behaviors>
          <w:behavior w:val="content"/>
        </w:behaviors>
        <w:guid w:val="{2E315887-6DEA-4BFF-9005-3CBE5288F594}"/>
      </w:docPartPr>
      <w:docPartBody>
        <w:p w:rsidR="00C60921" w:rsidRDefault="00C60921" w:rsidP="00C60921">
          <w:pPr>
            <w:pStyle w:val="2531D6F32E8847DA996D634787B77B7C"/>
          </w:pPr>
          <w:r w:rsidRPr="000271CF">
            <w:rPr>
              <w:rStyle w:val="Textodelmarcadordeposicin"/>
              <w:sz w:val="20"/>
              <w:szCs w:val="20"/>
            </w:rPr>
            <w:t>Elija un elemento.</w:t>
          </w:r>
        </w:p>
      </w:docPartBody>
    </w:docPart>
    <w:docPart>
      <w:docPartPr>
        <w:name w:val="D2AD9A6E18BB4D749D15FB0DB5114E47"/>
        <w:category>
          <w:name w:val="General"/>
          <w:gallery w:val="placeholder"/>
        </w:category>
        <w:types>
          <w:type w:val="bbPlcHdr"/>
        </w:types>
        <w:behaviors>
          <w:behavior w:val="content"/>
        </w:behaviors>
        <w:guid w:val="{5D1A81BC-7269-4BB6-8EB4-5A98A676F8B6}"/>
      </w:docPartPr>
      <w:docPartBody>
        <w:p w:rsidR="00C60921" w:rsidRDefault="00C60921" w:rsidP="00C60921">
          <w:pPr>
            <w:pStyle w:val="D2AD9A6E18BB4D749D15FB0DB5114E47"/>
          </w:pPr>
          <w:r w:rsidRPr="000271CF">
            <w:rPr>
              <w:rStyle w:val="Textodelmarcadordeposicin"/>
              <w:sz w:val="20"/>
              <w:szCs w:val="20"/>
            </w:rPr>
            <w:t>Elija un elemento.</w:t>
          </w:r>
        </w:p>
      </w:docPartBody>
    </w:docPart>
    <w:docPart>
      <w:docPartPr>
        <w:name w:val="0FC177272DF147868B27CB158D8539A5"/>
        <w:category>
          <w:name w:val="General"/>
          <w:gallery w:val="placeholder"/>
        </w:category>
        <w:types>
          <w:type w:val="bbPlcHdr"/>
        </w:types>
        <w:behaviors>
          <w:behavior w:val="content"/>
        </w:behaviors>
        <w:guid w:val="{879D3B6D-9377-4BCA-A423-9A84B3615739}"/>
      </w:docPartPr>
      <w:docPartBody>
        <w:p w:rsidR="00C60921" w:rsidRDefault="00C60921" w:rsidP="00C60921">
          <w:pPr>
            <w:pStyle w:val="0FC177272DF147868B27CB158D8539A5"/>
          </w:pPr>
          <w:r w:rsidRPr="000271CF">
            <w:rPr>
              <w:rStyle w:val="Textodelmarcadordeposicin"/>
              <w:sz w:val="20"/>
              <w:szCs w:val="20"/>
            </w:rPr>
            <w:t>Elija un elemento.</w:t>
          </w:r>
        </w:p>
      </w:docPartBody>
    </w:docPart>
    <w:docPart>
      <w:docPartPr>
        <w:name w:val="D17482075CDE447AA706DE9C75AA69F1"/>
        <w:category>
          <w:name w:val="General"/>
          <w:gallery w:val="placeholder"/>
        </w:category>
        <w:types>
          <w:type w:val="bbPlcHdr"/>
        </w:types>
        <w:behaviors>
          <w:behavior w:val="content"/>
        </w:behaviors>
        <w:guid w:val="{79979DE7-18B4-4384-821D-807728E01E68}"/>
      </w:docPartPr>
      <w:docPartBody>
        <w:p w:rsidR="00C60921" w:rsidRDefault="00C60921" w:rsidP="00C60921">
          <w:pPr>
            <w:pStyle w:val="D17482075CDE447AA706DE9C75AA69F1"/>
          </w:pPr>
          <w:r w:rsidRPr="000271CF">
            <w:rPr>
              <w:rStyle w:val="Textodelmarcadordeposicin"/>
              <w:sz w:val="20"/>
              <w:szCs w:val="20"/>
            </w:rPr>
            <w:t>Elija un elemento.</w:t>
          </w:r>
        </w:p>
      </w:docPartBody>
    </w:docPart>
    <w:docPart>
      <w:docPartPr>
        <w:name w:val="121139E020C6453795B8AC2BBDCC6B3A"/>
        <w:category>
          <w:name w:val="General"/>
          <w:gallery w:val="placeholder"/>
        </w:category>
        <w:types>
          <w:type w:val="bbPlcHdr"/>
        </w:types>
        <w:behaviors>
          <w:behavior w:val="content"/>
        </w:behaviors>
        <w:guid w:val="{2444E9C7-CD40-4614-B684-636D19A9B36A}"/>
      </w:docPartPr>
      <w:docPartBody>
        <w:p w:rsidR="00C60921" w:rsidRDefault="00C60921" w:rsidP="00C60921">
          <w:pPr>
            <w:pStyle w:val="121139E020C6453795B8AC2BBDCC6B3A"/>
          </w:pPr>
          <w:r w:rsidRPr="000271CF">
            <w:rPr>
              <w:rStyle w:val="Textodelmarcadordeposicin"/>
              <w:sz w:val="20"/>
              <w:szCs w:val="20"/>
            </w:rPr>
            <w:t>Elija un elemento.</w:t>
          </w:r>
        </w:p>
      </w:docPartBody>
    </w:docPart>
    <w:docPart>
      <w:docPartPr>
        <w:name w:val="D4852A0EA5F44DB3A9A3AAD6318E5562"/>
        <w:category>
          <w:name w:val="General"/>
          <w:gallery w:val="placeholder"/>
        </w:category>
        <w:types>
          <w:type w:val="bbPlcHdr"/>
        </w:types>
        <w:behaviors>
          <w:behavior w:val="content"/>
        </w:behaviors>
        <w:guid w:val="{050C1A8D-8A3A-42EC-AAC5-7F77E807DC86}"/>
      </w:docPartPr>
      <w:docPartBody>
        <w:p w:rsidR="00C60921" w:rsidRDefault="00C60921" w:rsidP="00C60921">
          <w:pPr>
            <w:pStyle w:val="D4852A0EA5F44DB3A9A3AAD6318E5562"/>
          </w:pPr>
          <w:r w:rsidRPr="000271CF">
            <w:rPr>
              <w:rStyle w:val="Textodelmarcadordeposicin"/>
              <w:sz w:val="20"/>
              <w:szCs w:val="20"/>
            </w:rPr>
            <w:t>Elija un elemento.</w:t>
          </w:r>
        </w:p>
      </w:docPartBody>
    </w:docPart>
    <w:docPart>
      <w:docPartPr>
        <w:name w:val="B712A22680E7439EA82B92EF203D50DB"/>
        <w:category>
          <w:name w:val="General"/>
          <w:gallery w:val="placeholder"/>
        </w:category>
        <w:types>
          <w:type w:val="bbPlcHdr"/>
        </w:types>
        <w:behaviors>
          <w:behavior w:val="content"/>
        </w:behaviors>
        <w:guid w:val="{DBB05574-67F7-4045-8FC3-D63A56F355FF}"/>
      </w:docPartPr>
      <w:docPartBody>
        <w:p w:rsidR="00C60921" w:rsidRDefault="00C60921" w:rsidP="00C60921">
          <w:pPr>
            <w:pStyle w:val="B712A22680E7439EA82B92EF203D50DB"/>
          </w:pPr>
          <w:r w:rsidRPr="000271CF">
            <w:rPr>
              <w:rStyle w:val="Textodelmarcadordeposicin"/>
              <w:sz w:val="20"/>
              <w:szCs w:val="20"/>
            </w:rPr>
            <w:t>Elija un elemento.</w:t>
          </w:r>
        </w:p>
      </w:docPartBody>
    </w:docPart>
    <w:docPart>
      <w:docPartPr>
        <w:name w:val="53A62C26ED2245FAA68CC8FD05D43367"/>
        <w:category>
          <w:name w:val="General"/>
          <w:gallery w:val="placeholder"/>
        </w:category>
        <w:types>
          <w:type w:val="bbPlcHdr"/>
        </w:types>
        <w:behaviors>
          <w:behavior w:val="content"/>
        </w:behaviors>
        <w:guid w:val="{F8FFC0C8-DCAA-4E74-A1B3-D2625671E587}"/>
      </w:docPartPr>
      <w:docPartBody>
        <w:p w:rsidR="00C60921" w:rsidRDefault="00C60921" w:rsidP="00C60921">
          <w:pPr>
            <w:pStyle w:val="53A62C26ED2245FAA68CC8FD05D43367"/>
          </w:pPr>
          <w:r w:rsidRPr="000271CF">
            <w:rPr>
              <w:rStyle w:val="Textodelmarcadordeposicin"/>
              <w:sz w:val="20"/>
              <w:szCs w:val="20"/>
            </w:rPr>
            <w:t>Elija un elemento.</w:t>
          </w:r>
        </w:p>
      </w:docPartBody>
    </w:docPart>
    <w:docPart>
      <w:docPartPr>
        <w:name w:val="FB8B7C4F4A2E4768884FF850540B378C"/>
        <w:category>
          <w:name w:val="General"/>
          <w:gallery w:val="placeholder"/>
        </w:category>
        <w:types>
          <w:type w:val="bbPlcHdr"/>
        </w:types>
        <w:behaviors>
          <w:behavior w:val="content"/>
        </w:behaviors>
        <w:guid w:val="{8DFB4E66-BB35-4C39-872A-3944FA7B2372}"/>
      </w:docPartPr>
      <w:docPartBody>
        <w:p w:rsidR="00C60921" w:rsidRDefault="00C60921" w:rsidP="00C60921">
          <w:pPr>
            <w:pStyle w:val="FB8B7C4F4A2E4768884FF850540B378C"/>
          </w:pPr>
          <w:r w:rsidRPr="000271CF">
            <w:rPr>
              <w:rStyle w:val="Textodelmarcadordeposicin"/>
              <w:sz w:val="20"/>
              <w:szCs w:val="20"/>
            </w:rPr>
            <w:t>Elija un elemento.</w:t>
          </w:r>
        </w:p>
      </w:docPartBody>
    </w:docPart>
    <w:docPart>
      <w:docPartPr>
        <w:name w:val="ADEEB3C7BCEC46D0A6AB417B6907C7F0"/>
        <w:category>
          <w:name w:val="General"/>
          <w:gallery w:val="placeholder"/>
        </w:category>
        <w:types>
          <w:type w:val="bbPlcHdr"/>
        </w:types>
        <w:behaviors>
          <w:behavior w:val="content"/>
        </w:behaviors>
        <w:guid w:val="{B2E5358C-3C19-4E28-9AB0-E5F9A22547E4}"/>
      </w:docPartPr>
      <w:docPartBody>
        <w:p w:rsidR="00C60921" w:rsidRDefault="00C60921" w:rsidP="00C60921">
          <w:pPr>
            <w:pStyle w:val="ADEEB3C7BCEC46D0A6AB417B6907C7F0"/>
          </w:pPr>
          <w:r w:rsidRPr="000271CF">
            <w:rPr>
              <w:rStyle w:val="Textodelmarcadordeposicin"/>
              <w:sz w:val="20"/>
              <w:szCs w:val="20"/>
            </w:rPr>
            <w:t>Elija un elemento.</w:t>
          </w:r>
        </w:p>
      </w:docPartBody>
    </w:docPart>
    <w:docPart>
      <w:docPartPr>
        <w:name w:val="DD379D480AE24949AFF45DC053F03B87"/>
        <w:category>
          <w:name w:val="General"/>
          <w:gallery w:val="placeholder"/>
        </w:category>
        <w:types>
          <w:type w:val="bbPlcHdr"/>
        </w:types>
        <w:behaviors>
          <w:behavior w:val="content"/>
        </w:behaviors>
        <w:guid w:val="{36FE583E-2150-48D3-8010-6314E7E5F54A}"/>
      </w:docPartPr>
      <w:docPartBody>
        <w:p w:rsidR="00C60921" w:rsidRDefault="00C60921" w:rsidP="00C60921">
          <w:pPr>
            <w:pStyle w:val="DD379D480AE24949AFF45DC053F03B87"/>
          </w:pPr>
          <w:r w:rsidRPr="000271CF">
            <w:rPr>
              <w:rStyle w:val="Textodelmarcadordeposicin"/>
              <w:sz w:val="20"/>
              <w:szCs w:val="20"/>
            </w:rPr>
            <w:t>Elija un elemento.</w:t>
          </w:r>
        </w:p>
      </w:docPartBody>
    </w:docPart>
    <w:docPart>
      <w:docPartPr>
        <w:name w:val="32ADB0A3D7B44C5D8DEE0886E2A121C6"/>
        <w:category>
          <w:name w:val="General"/>
          <w:gallery w:val="placeholder"/>
        </w:category>
        <w:types>
          <w:type w:val="bbPlcHdr"/>
        </w:types>
        <w:behaviors>
          <w:behavior w:val="content"/>
        </w:behaviors>
        <w:guid w:val="{2EF61D28-BB42-4EC5-B287-7DDD1C06A5BC}"/>
      </w:docPartPr>
      <w:docPartBody>
        <w:p w:rsidR="00C60921" w:rsidRDefault="00C60921" w:rsidP="00C60921">
          <w:pPr>
            <w:pStyle w:val="32ADB0A3D7B44C5D8DEE0886E2A121C6"/>
          </w:pPr>
          <w:r w:rsidRPr="000271CF">
            <w:rPr>
              <w:rStyle w:val="Textodelmarcadordeposicin"/>
              <w:sz w:val="20"/>
              <w:szCs w:val="20"/>
            </w:rPr>
            <w:t>Elija un elemento.</w:t>
          </w:r>
        </w:p>
      </w:docPartBody>
    </w:docPart>
    <w:docPart>
      <w:docPartPr>
        <w:name w:val="989892D23F704E9C900508CF8E570F50"/>
        <w:category>
          <w:name w:val="General"/>
          <w:gallery w:val="placeholder"/>
        </w:category>
        <w:types>
          <w:type w:val="bbPlcHdr"/>
        </w:types>
        <w:behaviors>
          <w:behavior w:val="content"/>
        </w:behaviors>
        <w:guid w:val="{1F16FA9D-B0A9-4C93-8723-54AAF0738337}"/>
      </w:docPartPr>
      <w:docPartBody>
        <w:p w:rsidR="00C60921" w:rsidRDefault="00C60921" w:rsidP="00C60921">
          <w:pPr>
            <w:pStyle w:val="989892D23F704E9C900508CF8E570F50"/>
          </w:pPr>
          <w:r w:rsidRPr="000271CF">
            <w:rPr>
              <w:rStyle w:val="Textodelmarcadordeposicin"/>
              <w:sz w:val="20"/>
              <w:szCs w:val="20"/>
            </w:rPr>
            <w:t>Elija un elemento.</w:t>
          </w:r>
        </w:p>
      </w:docPartBody>
    </w:docPart>
    <w:docPart>
      <w:docPartPr>
        <w:name w:val="EDD3307C0BEA47B8823D3468BF600E72"/>
        <w:category>
          <w:name w:val="General"/>
          <w:gallery w:val="placeholder"/>
        </w:category>
        <w:types>
          <w:type w:val="bbPlcHdr"/>
        </w:types>
        <w:behaviors>
          <w:behavior w:val="content"/>
        </w:behaviors>
        <w:guid w:val="{C8BF5C8C-CAD1-4726-81B1-06360455A910}"/>
      </w:docPartPr>
      <w:docPartBody>
        <w:p w:rsidR="00C60921" w:rsidRDefault="00C60921" w:rsidP="00C60921">
          <w:pPr>
            <w:pStyle w:val="EDD3307C0BEA47B8823D3468BF600E72"/>
          </w:pPr>
          <w:r w:rsidRPr="000271CF">
            <w:rPr>
              <w:rStyle w:val="Textodelmarcadordeposicin"/>
              <w:sz w:val="20"/>
              <w:szCs w:val="20"/>
            </w:rPr>
            <w:t>Elija un elemento.</w:t>
          </w:r>
        </w:p>
      </w:docPartBody>
    </w:docPart>
    <w:docPart>
      <w:docPartPr>
        <w:name w:val="8A38B2594C9F42FCB46AD435F01CC6D5"/>
        <w:category>
          <w:name w:val="General"/>
          <w:gallery w:val="placeholder"/>
        </w:category>
        <w:types>
          <w:type w:val="bbPlcHdr"/>
        </w:types>
        <w:behaviors>
          <w:behavior w:val="content"/>
        </w:behaviors>
        <w:guid w:val="{3EC56BA2-3645-41FF-95EB-13EFC9538415}"/>
      </w:docPartPr>
      <w:docPartBody>
        <w:p w:rsidR="00C60921" w:rsidRDefault="00C60921" w:rsidP="00C60921">
          <w:pPr>
            <w:pStyle w:val="8A38B2594C9F42FCB46AD435F01CC6D5"/>
          </w:pPr>
          <w:r w:rsidRPr="000271CF">
            <w:rPr>
              <w:rStyle w:val="Textodelmarcadordeposicin"/>
              <w:sz w:val="20"/>
              <w:szCs w:val="20"/>
            </w:rPr>
            <w:t>Elija un elemento.</w:t>
          </w:r>
        </w:p>
      </w:docPartBody>
    </w:docPart>
    <w:docPart>
      <w:docPartPr>
        <w:name w:val="9E350F692BCF4E7991EB33C538A05F5A"/>
        <w:category>
          <w:name w:val="General"/>
          <w:gallery w:val="placeholder"/>
        </w:category>
        <w:types>
          <w:type w:val="bbPlcHdr"/>
        </w:types>
        <w:behaviors>
          <w:behavior w:val="content"/>
        </w:behaviors>
        <w:guid w:val="{8F94C51E-AD37-4098-A59A-B95EA013252F}"/>
      </w:docPartPr>
      <w:docPartBody>
        <w:p w:rsidR="00C60921" w:rsidRDefault="00C60921" w:rsidP="00C60921">
          <w:pPr>
            <w:pStyle w:val="9E350F692BCF4E7991EB33C538A05F5A"/>
          </w:pPr>
          <w:r w:rsidRPr="000271CF">
            <w:rPr>
              <w:rStyle w:val="Textodelmarcadordeposicin"/>
              <w:sz w:val="20"/>
              <w:szCs w:val="20"/>
            </w:rPr>
            <w:t>Elija un elemento.</w:t>
          </w:r>
        </w:p>
      </w:docPartBody>
    </w:docPart>
    <w:docPart>
      <w:docPartPr>
        <w:name w:val="92B294EFD22D45A6AAEAD6EC821BD790"/>
        <w:category>
          <w:name w:val="General"/>
          <w:gallery w:val="placeholder"/>
        </w:category>
        <w:types>
          <w:type w:val="bbPlcHdr"/>
        </w:types>
        <w:behaviors>
          <w:behavior w:val="content"/>
        </w:behaviors>
        <w:guid w:val="{87C71108-B5D9-4CF0-ADF1-55F522978D04}"/>
      </w:docPartPr>
      <w:docPartBody>
        <w:p w:rsidR="00C60921" w:rsidRDefault="00C60921" w:rsidP="00C60921">
          <w:pPr>
            <w:pStyle w:val="92B294EFD22D45A6AAEAD6EC821BD790"/>
          </w:pPr>
          <w:r w:rsidRPr="000271CF">
            <w:rPr>
              <w:rStyle w:val="Textodelmarcadordeposicin"/>
              <w:sz w:val="20"/>
              <w:szCs w:val="20"/>
            </w:rPr>
            <w:t>Elija un elemento.</w:t>
          </w:r>
        </w:p>
      </w:docPartBody>
    </w:docPart>
    <w:docPart>
      <w:docPartPr>
        <w:name w:val="C3E050B5988B42B097C3F1B1714BDE83"/>
        <w:category>
          <w:name w:val="General"/>
          <w:gallery w:val="placeholder"/>
        </w:category>
        <w:types>
          <w:type w:val="bbPlcHdr"/>
        </w:types>
        <w:behaviors>
          <w:behavior w:val="content"/>
        </w:behaviors>
        <w:guid w:val="{3AD13B6E-E1DB-44A8-9FE7-22220C56CA38}"/>
      </w:docPartPr>
      <w:docPartBody>
        <w:p w:rsidR="00C60921" w:rsidRDefault="00C60921" w:rsidP="00C60921">
          <w:pPr>
            <w:pStyle w:val="C3E050B5988B42B097C3F1B1714BDE83"/>
          </w:pPr>
          <w:r w:rsidRPr="000271CF">
            <w:rPr>
              <w:rStyle w:val="Textodelmarcadordeposicin"/>
              <w:sz w:val="20"/>
              <w:szCs w:val="20"/>
            </w:rPr>
            <w:t>Elija un elemento.</w:t>
          </w:r>
        </w:p>
      </w:docPartBody>
    </w:docPart>
    <w:docPart>
      <w:docPartPr>
        <w:name w:val="59FE48DB066F497CB7557AEA54C9A19B"/>
        <w:category>
          <w:name w:val="General"/>
          <w:gallery w:val="placeholder"/>
        </w:category>
        <w:types>
          <w:type w:val="bbPlcHdr"/>
        </w:types>
        <w:behaviors>
          <w:behavior w:val="content"/>
        </w:behaviors>
        <w:guid w:val="{65CE54C3-594F-4485-B561-8B57DBE4F7FF}"/>
      </w:docPartPr>
      <w:docPartBody>
        <w:p w:rsidR="00C60921" w:rsidRDefault="00C60921" w:rsidP="00C60921">
          <w:pPr>
            <w:pStyle w:val="59FE48DB066F497CB7557AEA54C9A19B"/>
          </w:pPr>
          <w:r w:rsidRPr="000271CF">
            <w:rPr>
              <w:rStyle w:val="Textodelmarcadordeposicin"/>
              <w:sz w:val="20"/>
              <w:szCs w:val="20"/>
            </w:rPr>
            <w:t>Elija un elemento.</w:t>
          </w:r>
        </w:p>
      </w:docPartBody>
    </w:docPart>
    <w:docPart>
      <w:docPartPr>
        <w:name w:val="844E3B00B74F48C698C8B40563D274DD"/>
        <w:category>
          <w:name w:val="General"/>
          <w:gallery w:val="placeholder"/>
        </w:category>
        <w:types>
          <w:type w:val="bbPlcHdr"/>
        </w:types>
        <w:behaviors>
          <w:behavior w:val="content"/>
        </w:behaviors>
        <w:guid w:val="{677EBE0F-3EE1-416D-9E90-94D76534AF50}"/>
      </w:docPartPr>
      <w:docPartBody>
        <w:p w:rsidR="00C60921" w:rsidRDefault="00C60921" w:rsidP="00C60921">
          <w:pPr>
            <w:pStyle w:val="844E3B00B74F48C698C8B40563D274DD"/>
          </w:pPr>
          <w:r w:rsidRPr="000271CF">
            <w:rPr>
              <w:rStyle w:val="Textodelmarcadordeposicin"/>
              <w:sz w:val="20"/>
              <w:szCs w:val="20"/>
            </w:rPr>
            <w:t>Elija un elemento.</w:t>
          </w:r>
        </w:p>
      </w:docPartBody>
    </w:docPart>
    <w:docPart>
      <w:docPartPr>
        <w:name w:val="45F206419FAC4F07B6900E8440BD3D07"/>
        <w:category>
          <w:name w:val="General"/>
          <w:gallery w:val="placeholder"/>
        </w:category>
        <w:types>
          <w:type w:val="bbPlcHdr"/>
        </w:types>
        <w:behaviors>
          <w:behavior w:val="content"/>
        </w:behaviors>
        <w:guid w:val="{447623A4-9318-4242-8D86-8B4F07748F29}"/>
      </w:docPartPr>
      <w:docPartBody>
        <w:p w:rsidR="00C60921" w:rsidRDefault="00C60921" w:rsidP="00C60921">
          <w:pPr>
            <w:pStyle w:val="45F206419FAC4F07B6900E8440BD3D07"/>
          </w:pPr>
          <w:r w:rsidRPr="000271CF">
            <w:rPr>
              <w:rStyle w:val="Textodelmarcadordeposicin"/>
              <w:sz w:val="20"/>
              <w:szCs w:val="20"/>
            </w:rPr>
            <w:t>Elija un elemento.</w:t>
          </w:r>
        </w:p>
      </w:docPartBody>
    </w:docPart>
    <w:docPart>
      <w:docPartPr>
        <w:name w:val="C4C2E8733285421DA035711697C633A2"/>
        <w:category>
          <w:name w:val="General"/>
          <w:gallery w:val="placeholder"/>
        </w:category>
        <w:types>
          <w:type w:val="bbPlcHdr"/>
        </w:types>
        <w:behaviors>
          <w:behavior w:val="content"/>
        </w:behaviors>
        <w:guid w:val="{1912F7A2-798F-4B03-89D9-13C37DC5268D}"/>
      </w:docPartPr>
      <w:docPartBody>
        <w:p w:rsidR="00C60921" w:rsidRDefault="00C60921" w:rsidP="00C60921">
          <w:pPr>
            <w:pStyle w:val="C4C2E8733285421DA035711697C633A2"/>
          </w:pPr>
          <w:r w:rsidRPr="000271CF">
            <w:rPr>
              <w:rStyle w:val="Textodelmarcadordeposicin"/>
              <w:sz w:val="20"/>
              <w:szCs w:val="20"/>
            </w:rPr>
            <w:t>Elija un elemento.</w:t>
          </w:r>
        </w:p>
      </w:docPartBody>
    </w:docPart>
    <w:docPart>
      <w:docPartPr>
        <w:name w:val="3BBAEBDFD4B442FF9F1C463CDEC878D7"/>
        <w:category>
          <w:name w:val="General"/>
          <w:gallery w:val="placeholder"/>
        </w:category>
        <w:types>
          <w:type w:val="bbPlcHdr"/>
        </w:types>
        <w:behaviors>
          <w:behavior w:val="content"/>
        </w:behaviors>
        <w:guid w:val="{3007E4BB-CE81-49D3-B888-37389770ABC4}"/>
      </w:docPartPr>
      <w:docPartBody>
        <w:p w:rsidR="00C60921" w:rsidRDefault="00C60921" w:rsidP="00C60921">
          <w:pPr>
            <w:pStyle w:val="3BBAEBDFD4B442FF9F1C463CDEC878D7"/>
          </w:pPr>
          <w:r w:rsidRPr="000271CF">
            <w:rPr>
              <w:rStyle w:val="Textodelmarcadordeposicin"/>
              <w:sz w:val="20"/>
              <w:szCs w:val="20"/>
            </w:rPr>
            <w:t>Elija un elemento.</w:t>
          </w:r>
        </w:p>
      </w:docPartBody>
    </w:docPart>
    <w:docPart>
      <w:docPartPr>
        <w:name w:val="C4636FE1C0D149218B910518A02AE5C1"/>
        <w:category>
          <w:name w:val="General"/>
          <w:gallery w:val="placeholder"/>
        </w:category>
        <w:types>
          <w:type w:val="bbPlcHdr"/>
        </w:types>
        <w:behaviors>
          <w:behavior w:val="content"/>
        </w:behaviors>
        <w:guid w:val="{EF338D65-0B17-40C6-87F6-7DC60CC56BFE}"/>
      </w:docPartPr>
      <w:docPartBody>
        <w:p w:rsidR="00C60921" w:rsidRDefault="00C60921" w:rsidP="00C60921">
          <w:pPr>
            <w:pStyle w:val="C4636FE1C0D149218B910518A02AE5C1"/>
          </w:pPr>
          <w:r w:rsidRPr="000271CF">
            <w:rPr>
              <w:rStyle w:val="Textodelmarcadordeposicin"/>
              <w:sz w:val="20"/>
              <w:szCs w:val="20"/>
            </w:rPr>
            <w:t>Elija un elemento.</w:t>
          </w:r>
        </w:p>
      </w:docPartBody>
    </w:docPart>
    <w:docPart>
      <w:docPartPr>
        <w:name w:val="E10C0EA66FEE4536909499199B00179B"/>
        <w:category>
          <w:name w:val="General"/>
          <w:gallery w:val="placeholder"/>
        </w:category>
        <w:types>
          <w:type w:val="bbPlcHdr"/>
        </w:types>
        <w:behaviors>
          <w:behavior w:val="content"/>
        </w:behaviors>
        <w:guid w:val="{6B39A8F0-F0CC-4E64-8DFA-F7C607361684}"/>
      </w:docPartPr>
      <w:docPartBody>
        <w:p w:rsidR="00C60921" w:rsidRDefault="00C60921" w:rsidP="00C60921">
          <w:pPr>
            <w:pStyle w:val="E10C0EA66FEE4536909499199B00179B"/>
          </w:pPr>
          <w:r w:rsidRPr="000271CF">
            <w:rPr>
              <w:rStyle w:val="Textodelmarcadordeposicin"/>
              <w:sz w:val="20"/>
              <w:szCs w:val="20"/>
            </w:rPr>
            <w:t>Elija un elemento.</w:t>
          </w:r>
        </w:p>
      </w:docPartBody>
    </w:docPart>
    <w:docPart>
      <w:docPartPr>
        <w:name w:val="136FC17B85E143AA9DC6B71557B00065"/>
        <w:category>
          <w:name w:val="General"/>
          <w:gallery w:val="placeholder"/>
        </w:category>
        <w:types>
          <w:type w:val="bbPlcHdr"/>
        </w:types>
        <w:behaviors>
          <w:behavior w:val="content"/>
        </w:behaviors>
        <w:guid w:val="{F51114DD-7636-4556-ACDE-3F627C85F1D9}"/>
      </w:docPartPr>
      <w:docPartBody>
        <w:p w:rsidR="00C60921" w:rsidRDefault="00C60921" w:rsidP="00C60921">
          <w:pPr>
            <w:pStyle w:val="136FC17B85E143AA9DC6B71557B00065"/>
          </w:pPr>
          <w:r w:rsidRPr="000271CF">
            <w:rPr>
              <w:rStyle w:val="Textodelmarcadordeposicin"/>
              <w:sz w:val="20"/>
              <w:szCs w:val="20"/>
            </w:rPr>
            <w:t>Elija un elemento.</w:t>
          </w:r>
        </w:p>
      </w:docPartBody>
    </w:docPart>
    <w:docPart>
      <w:docPartPr>
        <w:name w:val="E73352B626864C78A41350F66A22358E"/>
        <w:category>
          <w:name w:val="General"/>
          <w:gallery w:val="placeholder"/>
        </w:category>
        <w:types>
          <w:type w:val="bbPlcHdr"/>
        </w:types>
        <w:behaviors>
          <w:behavior w:val="content"/>
        </w:behaviors>
        <w:guid w:val="{336694E5-2F58-4F81-A7F7-913F6A7DB4AA}"/>
      </w:docPartPr>
      <w:docPartBody>
        <w:p w:rsidR="00C60921" w:rsidRDefault="00C60921" w:rsidP="00C60921">
          <w:pPr>
            <w:pStyle w:val="E73352B626864C78A41350F66A22358E"/>
          </w:pPr>
          <w:r w:rsidRPr="000271CF">
            <w:rPr>
              <w:rStyle w:val="Textodelmarcadordeposicin"/>
              <w:sz w:val="20"/>
              <w:szCs w:val="20"/>
            </w:rPr>
            <w:t>Elija un elemento.</w:t>
          </w:r>
        </w:p>
      </w:docPartBody>
    </w:docPart>
    <w:docPart>
      <w:docPartPr>
        <w:name w:val="E29FE4004F494F33943F34C2BF66D7B8"/>
        <w:category>
          <w:name w:val="General"/>
          <w:gallery w:val="placeholder"/>
        </w:category>
        <w:types>
          <w:type w:val="bbPlcHdr"/>
        </w:types>
        <w:behaviors>
          <w:behavior w:val="content"/>
        </w:behaviors>
        <w:guid w:val="{B21E44FF-9482-4486-AB19-7E37CEC23CCA}"/>
      </w:docPartPr>
      <w:docPartBody>
        <w:p w:rsidR="00C60921" w:rsidRDefault="00C60921" w:rsidP="00C60921">
          <w:pPr>
            <w:pStyle w:val="E29FE4004F494F33943F34C2BF66D7B8"/>
          </w:pPr>
          <w:r w:rsidRPr="00542979">
            <w:rPr>
              <w:rStyle w:val="Textodelmarcadordeposicin"/>
              <w:sz w:val="20"/>
              <w:szCs w:val="20"/>
            </w:rPr>
            <w:t>Elija un elemento.</w:t>
          </w:r>
        </w:p>
      </w:docPartBody>
    </w:docPart>
    <w:docPart>
      <w:docPartPr>
        <w:name w:val="AB24F2A6A4C34464BEE725D985BD3454"/>
        <w:category>
          <w:name w:val="General"/>
          <w:gallery w:val="placeholder"/>
        </w:category>
        <w:types>
          <w:type w:val="bbPlcHdr"/>
        </w:types>
        <w:behaviors>
          <w:behavior w:val="content"/>
        </w:behaviors>
        <w:guid w:val="{1009CABB-A218-4805-99AA-A9E5A74E6EB6}"/>
      </w:docPartPr>
      <w:docPartBody>
        <w:p w:rsidR="00F73777" w:rsidRDefault="007A52C8">
          <w:pPr>
            <w:pStyle w:val="AB24F2A6A4C34464BEE725D985BD3454"/>
          </w:pPr>
          <w:r w:rsidRPr="00542979">
            <w:rPr>
              <w:rStyle w:val="Textodelmarcadordeposicin"/>
              <w:sz w:val="20"/>
              <w:szCs w:val="20"/>
            </w:rPr>
            <w:t>Elija un elemento.</w:t>
          </w:r>
        </w:p>
      </w:docPartBody>
    </w:docPart>
    <w:docPart>
      <w:docPartPr>
        <w:name w:val="FD3BCEFC65D4411D8611CB98259CC2E2"/>
        <w:category>
          <w:name w:val="General"/>
          <w:gallery w:val="placeholder"/>
        </w:category>
        <w:types>
          <w:type w:val="bbPlcHdr"/>
        </w:types>
        <w:behaviors>
          <w:behavior w:val="content"/>
        </w:behaviors>
        <w:guid w:val="{22471F4F-7824-4612-8535-469376073F87}"/>
      </w:docPartPr>
      <w:docPartBody>
        <w:p w:rsidR="00F73777" w:rsidRDefault="00C60921">
          <w:pPr>
            <w:pStyle w:val="FD3BCEFC65D4411D8611CB98259CC2E2"/>
          </w:pPr>
          <w:r w:rsidRPr="000271CF">
            <w:rPr>
              <w:rStyle w:val="Textodelmarcadordeposicin"/>
              <w:sz w:val="20"/>
              <w:szCs w:val="20"/>
            </w:rPr>
            <w:t>Elija un elemento.</w:t>
          </w:r>
        </w:p>
      </w:docPartBody>
    </w:docPart>
    <w:docPart>
      <w:docPartPr>
        <w:name w:val="A6986259A61242F3800E43A6B288DB41"/>
        <w:category>
          <w:name w:val="General"/>
          <w:gallery w:val="placeholder"/>
        </w:category>
        <w:types>
          <w:type w:val="bbPlcHdr"/>
        </w:types>
        <w:behaviors>
          <w:behavior w:val="content"/>
        </w:behaviors>
        <w:guid w:val="{6DDD525A-73C9-49B6-A996-AA0F28829BA3}"/>
      </w:docPartPr>
      <w:docPartBody>
        <w:p w:rsidR="00F73777" w:rsidRDefault="00C60921">
          <w:pPr>
            <w:pStyle w:val="A6986259A61242F3800E43A6B288DB41"/>
          </w:pPr>
          <w:r w:rsidRPr="000271CF">
            <w:rPr>
              <w:rStyle w:val="Textodelmarcadordeposicin"/>
              <w:sz w:val="20"/>
              <w:szCs w:val="20"/>
            </w:rPr>
            <w:t>Elija un elemento.</w:t>
          </w:r>
        </w:p>
      </w:docPartBody>
    </w:docPart>
    <w:docPart>
      <w:docPartPr>
        <w:name w:val="F167A18489E249D5BCB6465295F02F5C"/>
        <w:category>
          <w:name w:val="General"/>
          <w:gallery w:val="placeholder"/>
        </w:category>
        <w:types>
          <w:type w:val="bbPlcHdr"/>
        </w:types>
        <w:behaviors>
          <w:behavior w:val="content"/>
        </w:behaviors>
        <w:guid w:val="{8A2DC35F-44B0-4A85-9799-612EAC109E36}"/>
      </w:docPartPr>
      <w:docPartBody>
        <w:p w:rsidR="00F73777" w:rsidRDefault="00C60921">
          <w:pPr>
            <w:pStyle w:val="F167A18489E249D5BCB6465295F02F5C"/>
          </w:pPr>
          <w:r w:rsidRPr="000271CF">
            <w:rPr>
              <w:rStyle w:val="Textodelmarcadordeposicin"/>
              <w:sz w:val="20"/>
              <w:szCs w:val="20"/>
            </w:rPr>
            <w:t>Elija un elemento.</w:t>
          </w:r>
        </w:p>
      </w:docPartBody>
    </w:docPart>
    <w:docPart>
      <w:docPartPr>
        <w:name w:val="175830112D6542658A1985892FCE158E"/>
        <w:category>
          <w:name w:val="General"/>
          <w:gallery w:val="placeholder"/>
        </w:category>
        <w:types>
          <w:type w:val="bbPlcHdr"/>
        </w:types>
        <w:behaviors>
          <w:behavior w:val="content"/>
        </w:behaviors>
        <w:guid w:val="{63EBB797-E186-4E93-84A4-7C9BD1A8D74F}"/>
      </w:docPartPr>
      <w:docPartBody>
        <w:p w:rsidR="00F73777" w:rsidRDefault="00C60921">
          <w:pPr>
            <w:pStyle w:val="175830112D6542658A1985892FCE158E"/>
          </w:pPr>
          <w:r w:rsidRPr="000271CF">
            <w:rPr>
              <w:rStyle w:val="Textodelmarcadordeposicin"/>
              <w:sz w:val="20"/>
              <w:szCs w:val="20"/>
            </w:rPr>
            <w:t>Elija un elemento.</w:t>
          </w:r>
        </w:p>
      </w:docPartBody>
    </w:docPart>
    <w:docPart>
      <w:docPartPr>
        <w:name w:val="41FA841D29894218BA9A9185B51A3F0C"/>
        <w:category>
          <w:name w:val="General"/>
          <w:gallery w:val="placeholder"/>
        </w:category>
        <w:types>
          <w:type w:val="bbPlcHdr"/>
        </w:types>
        <w:behaviors>
          <w:behavior w:val="content"/>
        </w:behaviors>
        <w:guid w:val="{A5003C6F-0E27-4BD4-830E-A5D49E3B6AE1}"/>
      </w:docPartPr>
      <w:docPartBody>
        <w:p w:rsidR="00F73777" w:rsidRDefault="00C60921">
          <w:pPr>
            <w:pStyle w:val="41FA841D29894218BA9A9185B51A3F0C"/>
          </w:pPr>
          <w:r w:rsidRPr="000271CF">
            <w:rPr>
              <w:rStyle w:val="Textodelmarcadordeposicin"/>
              <w:sz w:val="20"/>
              <w:szCs w:val="20"/>
            </w:rPr>
            <w:t>Elija un elemento.</w:t>
          </w:r>
        </w:p>
      </w:docPartBody>
    </w:docPart>
    <w:docPart>
      <w:docPartPr>
        <w:name w:val="A59569EB40EC4FE1AADCD4C94938C596"/>
        <w:category>
          <w:name w:val="General"/>
          <w:gallery w:val="placeholder"/>
        </w:category>
        <w:types>
          <w:type w:val="bbPlcHdr"/>
        </w:types>
        <w:behaviors>
          <w:behavior w:val="content"/>
        </w:behaviors>
        <w:guid w:val="{C2FE45AE-1550-4593-B7E4-7D46CE36799D}"/>
      </w:docPartPr>
      <w:docPartBody>
        <w:p w:rsidR="00F73777" w:rsidRDefault="00C60921">
          <w:pPr>
            <w:pStyle w:val="A59569EB40EC4FE1AADCD4C94938C596"/>
          </w:pPr>
          <w:r w:rsidRPr="000271CF">
            <w:rPr>
              <w:rStyle w:val="Textodelmarcadordeposicin"/>
              <w:sz w:val="20"/>
              <w:szCs w:val="20"/>
            </w:rPr>
            <w:t>Elija un elemento.</w:t>
          </w:r>
        </w:p>
      </w:docPartBody>
    </w:docPart>
    <w:docPart>
      <w:docPartPr>
        <w:name w:val="D56E49079F3E4D6B91335904AE3AD67B"/>
        <w:category>
          <w:name w:val="General"/>
          <w:gallery w:val="placeholder"/>
        </w:category>
        <w:types>
          <w:type w:val="bbPlcHdr"/>
        </w:types>
        <w:behaviors>
          <w:behavior w:val="content"/>
        </w:behaviors>
        <w:guid w:val="{4083E83C-73F1-413C-8B6C-28FB026B2472}"/>
      </w:docPartPr>
      <w:docPartBody>
        <w:p w:rsidR="00F73777" w:rsidRDefault="00C60921">
          <w:pPr>
            <w:pStyle w:val="D56E49079F3E4D6B91335904AE3AD67B"/>
          </w:pPr>
          <w:r w:rsidRPr="000271CF">
            <w:rPr>
              <w:rStyle w:val="Textodelmarcadordeposicin"/>
              <w:sz w:val="20"/>
              <w:szCs w:val="20"/>
            </w:rPr>
            <w:t>Elija un elemento.</w:t>
          </w:r>
        </w:p>
      </w:docPartBody>
    </w:docPart>
    <w:docPart>
      <w:docPartPr>
        <w:name w:val="B28C0310AB5C44B790C90ECE7D7D99B0"/>
        <w:category>
          <w:name w:val="General"/>
          <w:gallery w:val="placeholder"/>
        </w:category>
        <w:types>
          <w:type w:val="bbPlcHdr"/>
        </w:types>
        <w:behaviors>
          <w:behavior w:val="content"/>
        </w:behaviors>
        <w:guid w:val="{29E1FB8B-EC62-406D-ADE4-2A0BC3514C54}"/>
      </w:docPartPr>
      <w:docPartBody>
        <w:p w:rsidR="00F73777" w:rsidRDefault="00C60921">
          <w:pPr>
            <w:pStyle w:val="B28C0310AB5C44B790C90ECE7D7D99B0"/>
          </w:pPr>
          <w:r w:rsidRPr="000271CF">
            <w:rPr>
              <w:rStyle w:val="Textodelmarcadordeposicin"/>
              <w:sz w:val="20"/>
              <w:szCs w:val="20"/>
            </w:rPr>
            <w:t>Elija un elemento.</w:t>
          </w:r>
        </w:p>
      </w:docPartBody>
    </w:docPart>
    <w:docPart>
      <w:docPartPr>
        <w:name w:val="DF59C4768A434706A343152D6E80D285"/>
        <w:category>
          <w:name w:val="General"/>
          <w:gallery w:val="placeholder"/>
        </w:category>
        <w:types>
          <w:type w:val="bbPlcHdr"/>
        </w:types>
        <w:behaviors>
          <w:behavior w:val="content"/>
        </w:behaviors>
        <w:guid w:val="{02D4D466-DE46-4456-A24D-194F25AC6544}"/>
      </w:docPartPr>
      <w:docPartBody>
        <w:p w:rsidR="002260C8" w:rsidRDefault="00C60921">
          <w:pPr>
            <w:pStyle w:val="DF59C4768A434706A343152D6E80D285"/>
          </w:pPr>
          <w:r w:rsidRPr="000271CF">
            <w:rPr>
              <w:rStyle w:val="Textodelmarcadordeposicin"/>
              <w:sz w:val="20"/>
              <w:szCs w:val="20"/>
            </w:rPr>
            <w:t>Elija un elemento.</w:t>
          </w:r>
        </w:p>
      </w:docPartBody>
    </w:docPart>
    <w:docPart>
      <w:docPartPr>
        <w:name w:val="7231CB0B98A347BF9A6B46F7B8FB3E25"/>
        <w:category>
          <w:name w:val="General"/>
          <w:gallery w:val="placeholder"/>
        </w:category>
        <w:types>
          <w:type w:val="bbPlcHdr"/>
        </w:types>
        <w:behaviors>
          <w:behavior w:val="content"/>
        </w:behaviors>
        <w:guid w:val="{11B64A59-B703-4F33-8A92-EC4405A21006}"/>
      </w:docPartPr>
      <w:docPartBody>
        <w:p w:rsidR="002260C8" w:rsidRDefault="00C60921">
          <w:pPr>
            <w:pStyle w:val="7231CB0B98A347BF9A6B46F7B8FB3E25"/>
          </w:pPr>
          <w:r w:rsidRPr="000271CF">
            <w:rPr>
              <w:rStyle w:val="Textodelmarcadordeposicin"/>
              <w:sz w:val="20"/>
              <w:szCs w:val="20"/>
            </w:rPr>
            <w:t>Elija un elemento.</w:t>
          </w:r>
        </w:p>
      </w:docPartBody>
    </w:docPart>
    <w:docPart>
      <w:docPartPr>
        <w:name w:val="B23BDAA3F1FB4AB69722A8FC8169A20F"/>
        <w:category>
          <w:name w:val="General"/>
          <w:gallery w:val="placeholder"/>
        </w:category>
        <w:types>
          <w:type w:val="bbPlcHdr"/>
        </w:types>
        <w:behaviors>
          <w:behavior w:val="content"/>
        </w:behaviors>
        <w:guid w:val="{6C5C65BB-FF29-494D-82AC-DB3161E9EDF7}"/>
      </w:docPartPr>
      <w:docPartBody>
        <w:p w:rsidR="005E21E5" w:rsidRDefault="005E21E5" w:rsidP="005E21E5">
          <w:pPr>
            <w:pStyle w:val="B23BDAA3F1FB4AB69722A8FC8169A20F"/>
          </w:pPr>
          <w:r>
            <w:rPr>
              <w:sz w:val="16"/>
              <w:szCs w:val="20"/>
            </w:rPr>
            <w:t>Elija un elemento.</w:t>
          </w:r>
        </w:p>
      </w:docPartBody>
    </w:docPart>
    <w:docPart>
      <w:docPartPr>
        <w:name w:val="D058BB0BFDB64BE3B542539500504338"/>
        <w:category>
          <w:name w:val="General"/>
          <w:gallery w:val="placeholder"/>
        </w:category>
        <w:types>
          <w:type w:val="bbPlcHdr"/>
        </w:types>
        <w:behaviors>
          <w:behavior w:val="content"/>
        </w:behaviors>
        <w:guid w:val="{18E6CA36-73C8-4456-8D52-E3C54FE76D99}"/>
      </w:docPartPr>
      <w:docPartBody>
        <w:p w:rsidR="0027519E" w:rsidRDefault="005E21E5" w:rsidP="005E21E5">
          <w:pPr>
            <w:pStyle w:val="D058BB0BFDB64BE3B542539500504338"/>
          </w:pPr>
          <w:r>
            <w:rPr>
              <w:sz w:val="16"/>
              <w:szCs w:val="20"/>
            </w:rPr>
            <w:t>Elija un elemento.</w:t>
          </w:r>
        </w:p>
      </w:docPartBody>
    </w:docPart>
    <w:docPart>
      <w:docPartPr>
        <w:name w:val="D86FB92AA187458BB4959D0F257B6774"/>
        <w:category>
          <w:name w:val="General"/>
          <w:gallery w:val="placeholder"/>
        </w:category>
        <w:types>
          <w:type w:val="bbPlcHdr"/>
        </w:types>
        <w:behaviors>
          <w:behavior w:val="content"/>
        </w:behaviors>
        <w:guid w:val="{1468190A-EB3B-4C44-B592-36658A86E6D3}"/>
      </w:docPartPr>
      <w:docPartBody>
        <w:p w:rsidR="0027519E" w:rsidRDefault="005E21E5" w:rsidP="005E21E5">
          <w:pPr>
            <w:pStyle w:val="D86FB92AA187458BB4959D0F257B6774"/>
          </w:pPr>
          <w:r w:rsidRPr="00DC156F">
            <w:rPr>
              <w:rStyle w:val="Textodelmarcadordeposicin"/>
              <w:sz w:val="20"/>
              <w:szCs w:val="20"/>
            </w:rPr>
            <w:t>Elija un elemento.</w:t>
          </w:r>
        </w:p>
      </w:docPartBody>
    </w:docPart>
    <w:docPart>
      <w:docPartPr>
        <w:name w:val="D62C9063C41D41CB8170EEB607B2E181"/>
        <w:category>
          <w:name w:val="General"/>
          <w:gallery w:val="placeholder"/>
        </w:category>
        <w:types>
          <w:type w:val="bbPlcHdr"/>
        </w:types>
        <w:behaviors>
          <w:behavior w:val="content"/>
        </w:behaviors>
        <w:guid w:val="{616BD09A-15F5-4146-AD44-69DE79B6821E}"/>
      </w:docPartPr>
      <w:docPartBody>
        <w:p w:rsidR="0027519E" w:rsidRDefault="005E21E5" w:rsidP="005E21E5">
          <w:pPr>
            <w:pStyle w:val="D62C9063C41D41CB8170EEB607B2E181"/>
          </w:pPr>
          <w:r w:rsidRPr="00E84534">
            <w:rPr>
              <w:rStyle w:val="Textodelmarcadordeposicin"/>
              <w:sz w:val="20"/>
              <w:szCs w:val="20"/>
            </w:rPr>
            <w:t>Elija un elemento.</w:t>
          </w:r>
        </w:p>
      </w:docPartBody>
    </w:docPart>
    <w:docPart>
      <w:docPartPr>
        <w:name w:val="6B7A41E7B80C4C01918E17D2688F865A"/>
        <w:category>
          <w:name w:val="General"/>
          <w:gallery w:val="placeholder"/>
        </w:category>
        <w:types>
          <w:type w:val="bbPlcHdr"/>
        </w:types>
        <w:behaviors>
          <w:behavior w:val="content"/>
        </w:behaviors>
        <w:guid w:val="{FFE1BD91-D7FA-46A3-A6B0-E2DBADAB76F7}"/>
      </w:docPartPr>
      <w:docPartBody>
        <w:p w:rsidR="003B6287" w:rsidRDefault="003B6287" w:rsidP="003B6287">
          <w:pPr>
            <w:pStyle w:val="6B7A41E7B80C4C01918E17D2688F865A"/>
          </w:pPr>
          <w:r w:rsidRPr="00E84534">
            <w:rPr>
              <w:rStyle w:val="Textodelmarcadordeposicin"/>
              <w:sz w:val="20"/>
              <w:szCs w:val="20"/>
            </w:rPr>
            <w:t>Elija un elemento.</w:t>
          </w:r>
        </w:p>
      </w:docPartBody>
    </w:docPart>
    <w:docPart>
      <w:docPartPr>
        <w:name w:val="03D2CD54191549A5A805523874DE4878"/>
        <w:category>
          <w:name w:val="General"/>
          <w:gallery w:val="placeholder"/>
        </w:category>
        <w:types>
          <w:type w:val="bbPlcHdr"/>
        </w:types>
        <w:behaviors>
          <w:behavior w:val="content"/>
        </w:behaviors>
        <w:guid w:val="{B849D376-C125-4F61-88AA-1BB6249B8B39}"/>
      </w:docPartPr>
      <w:docPartBody>
        <w:p w:rsidR="003B6287" w:rsidRDefault="003B6287" w:rsidP="003B6287">
          <w:pPr>
            <w:pStyle w:val="03D2CD54191549A5A805523874DE4878"/>
          </w:pPr>
          <w:r w:rsidRPr="00B35CA0">
            <w:rPr>
              <w:rStyle w:val="Textodelmarcadordeposicin"/>
              <w:sz w:val="20"/>
              <w:szCs w:val="20"/>
            </w:rPr>
            <w:t>Elija un elemento.</w:t>
          </w:r>
        </w:p>
      </w:docPartBody>
    </w:docPart>
    <w:docPart>
      <w:docPartPr>
        <w:name w:val="67AB1A1286F348D9A0753115F0A59DBA"/>
        <w:category>
          <w:name w:val="General"/>
          <w:gallery w:val="placeholder"/>
        </w:category>
        <w:types>
          <w:type w:val="bbPlcHdr"/>
        </w:types>
        <w:behaviors>
          <w:behavior w:val="content"/>
        </w:behaviors>
        <w:guid w:val="{37C98734-4EAF-4DA3-B0FA-772922FDB966}"/>
      </w:docPartPr>
      <w:docPartBody>
        <w:p w:rsidR="003B6287" w:rsidRDefault="003B6287" w:rsidP="003B6287">
          <w:pPr>
            <w:pStyle w:val="67AB1A1286F348D9A0753115F0A59DBA"/>
          </w:pPr>
          <w:r w:rsidRPr="00E84534">
            <w:rPr>
              <w:rStyle w:val="Textodelmarcadordeposicin"/>
              <w:sz w:val="20"/>
              <w:szCs w:val="20"/>
            </w:rPr>
            <w:t>Elija un elemento.</w:t>
          </w:r>
        </w:p>
      </w:docPartBody>
    </w:docPart>
    <w:docPart>
      <w:docPartPr>
        <w:name w:val="3268B269AB5B4F909B98E03BCE632AEC"/>
        <w:category>
          <w:name w:val="General"/>
          <w:gallery w:val="placeholder"/>
        </w:category>
        <w:types>
          <w:type w:val="bbPlcHdr"/>
        </w:types>
        <w:behaviors>
          <w:behavior w:val="content"/>
        </w:behaviors>
        <w:guid w:val="{6D49ECD3-B4FC-4BBC-B2EA-1F9F0927E786}"/>
      </w:docPartPr>
      <w:docPartBody>
        <w:p w:rsidR="003B6287" w:rsidRDefault="003B6287" w:rsidP="003B6287">
          <w:pPr>
            <w:pStyle w:val="3268B269AB5B4F909B98E03BCE632AEC"/>
          </w:pPr>
          <w:r w:rsidRPr="00B35CA0">
            <w:rPr>
              <w:rStyle w:val="Textodelmarcadordeposicin"/>
              <w:sz w:val="20"/>
              <w:szCs w:val="20"/>
            </w:rPr>
            <w:t>Elija un elemento.</w:t>
          </w:r>
        </w:p>
      </w:docPartBody>
    </w:docPart>
    <w:docPart>
      <w:docPartPr>
        <w:name w:val="3F7985AFCEA64F7789103D9148AA4882"/>
        <w:category>
          <w:name w:val="General"/>
          <w:gallery w:val="placeholder"/>
        </w:category>
        <w:types>
          <w:type w:val="bbPlcHdr"/>
        </w:types>
        <w:behaviors>
          <w:behavior w:val="content"/>
        </w:behaviors>
        <w:guid w:val="{20874243-96EB-4704-BFEC-039640731628}"/>
      </w:docPartPr>
      <w:docPartBody>
        <w:p w:rsidR="003B6287" w:rsidRDefault="003B6287" w:rsidP="003B6287">
          <w:pPr>
            <w:pStyle w:val="3F7985AFCEA64F7789103D9148AA4882"/>
          </w:pPr>
          <w:r w:rsidRPr="00E84534">
            <w:rPr>
              <w:rStyle w:val="Textodelmarcadordeposicin"/>
              <w:sz w:val="20"/>
              <w:szCs w:val="20"/>
            </w:rPr>
            <w:t>Elija un elemento.</w:t>
          </w:r>
        </w:p>
      </w:docPartBody>
    </w:docPart>
    <w:docPart>
      <w:docPartPr>
        <w:name w:val="808A012FBA2D470BA862EC702F649A16"/>
        <w:category>
          <w:name w:val="General"/>
          <w:gallery w:val="placeholder"/>
        </w:category>
        <w:types>
          <w:type w:val="bbPlcHdr"/>
        </w:types>
        <w:behaviors>
          <w:behavior w:val="content"/>
        </w:behaviors>
        <w:guid w:val="{1ED9111E-240A-4EC8-98C4-B2F6E197D9D9}"/>
      </w:docPartPr>
      <w:docPartBody>
        <w:p w:rsidR="003B6287" w:rsidRDefault="003B6287" w:rsidP="003B6287">
          <w:pPr>
            <w:pStyle w:val="808A012FBA2D470BA862EC702F649A16"/>
          </w:pPr>
          <w:r w:rsidRPr="00B35CA0">
            <w:rPr>
              <w:rStyle w:val="Textodelmarcadordeposicin"/>
              <w:sz w:val="20"/>
              <w:szCs w:val="20"/>
            </w:rPr>
            <w:t>Elija un elemento.</w:t>
          </w:r>
        </w:p>
      </w:docPartBody>
    </w:docPart>
    <w:docPart>
      <w:docPartPr>
        <w:name w:val="849AB5AA9BE242289F8106F96F7D256B"/>
        <w:category>
          <w:name w:val="General"/>
          <w:gallery w:val="placeholder"/>
        </w:category>
        <w:types>
          <w:type w:val="bbPlcHdr"/>
        </w:types>
        <w:behaviors>
          <w:behavior w:val="content"/>
        </w:behaviors>
        <w:guid w:val="{0A34E438-BE4F-48B9-AABC-F35A12F5ABB6}"/>
      </w:docPartPr>
      <w:docPartBody>
        <w:p w:rsidR="003B6287" w:rsidRDefault="003B6287" w:rsidP="003B6287">
          <w:pPr>
            <w:pStyle w:val="849AB5AA9BE242289F8106F96F7D256B"/>
          </w:pPr>
          <w:r w:rsidRPr="00E84534">
            <w:rPr>
              <w:rStyle w:val="Textodelmarcadordeposicin"/>
              <w:sz w:val="20"/>
              <w:szCs w:val="20"/>
            </w:rPr>
            <w:t>Elija un elemento.</w:t>
          </w:r>
        </w:p>
      </w:docPartBody>
    </w:docPart>
    <w:docPart>
      <w:docPartPr>
        <w:name w:val="9532B32ABB9F455390C9E621016D9201"/>
        <w:category>
          <w:name w:val="General"/>
          <w:gallery w:val="placeholder"/>
        </w:category>
        <w:types>
          <w:type w:val="bbPlcHdr"/>
        </w:types>
        <w:behaviors>
          <w:behavior w:val="content"/>
        </w:behaviors>
        <w:guid w:val="{4AD865E8-966E-482E-AF02-AF40373C8168}"/>
      </w:docPartPr>
      <w:docPartBody>
        <w:p w:rsidR="003B6287" w:rsidRDefault="003B6287" w:rsidP="003B6287">
          <w:pPr>
            <w:pStyle w:val="9532B32ABB9F455390C9E621016D9201"/>
          </w:pPr>
          <w:r w:rsidRPr="00B35CA0">
            <w:rPr>
              <w:rStyle w:val="Textodelmarcadordeposicin"/>
              <w:sz w:val="20"/>
              <w:szCs w:val="20"/>
            </w:rPr>
            <w:t>Elija un elemento.</w:t>
          </w:r>
        </w:p>
      </w:docPartBody>
    </w:docPart>
    <w:docPart>
      <w:docPartPr>
        <w:name w:val="BD4723BA65DF4A209842B9AFF7411E78"/>
        <w:category>
          <w:name w:val="General"/>
          <w:gallery w:val="placeholder"/>
        </w:category>
        <w:types>
          <w:type w:val="bbPlcHdr"/>
        </w:types>
        <w:behaviors>
          <w:behavior w:val="content"/>
        </w:behaviors>
        <w:guid w:val="{0661285C-3F63-4949-BC73-44A312F840A2}"/>
      </w:docPartPr>
      <w:docPartBody>
        <w:p w:rsidR="003B6287" w:rsidRDefault="003B6287" w:rsidP="003B6287">
          <w:pPr>
            <w:pStyle w:val="BD4723BA65DF4A209842B9AFF7411E78"/>
          </w:pPr>
          <w:r w:rsidRPr="00E84534">
            <w:rPr>
              <w:rStyle w:val="Textodelmarcadordeposicin"/>
              <w:sz w:val="20"/>
              <w:szCs w:val="20"/>
            </w:rPr>
            <w:t>Elija un elemento.</w:t>
          </w:r>
        </w:p>
      </w:docPartBody>
    </w:docPart>
    <w:docPart>
      <w:docPartPr>
        <w:name w:val="8535E5D21E6F4CB785803FD2B9A3E48D"/>
        <w:category>
          <w:name w:val="General"/>
          <w:gallery w:val="placeholder"/>
        </w:category>
        <w:types>
          <w:type w:val="bbPlcHdr"/>
        </w:types>
        <w:behaviors>
          <w:behavior w:val="content"/>
        </w:behaviors>
        <w:guid w:val="{E7B3A065-7442-4427-909E-3876CD3E509A}"/>
      </w:docPartPr>
      <w:docPartBody>
        <w:p w:rsidR="003B6287" w:rsidRDefault="003B6287" w:rsidP="003B6287">
          <w:pPr>
            <w:pStyle w:val="8535E5D21E6F4CB785803FD2B9A3E48D"/>
          </w:pPr>
          <w:r w:rsidRPr="00B35CA0">
            <w:rPr>
              <w:rStyle w:val="Textodelmarcadordeposicin"/>
              <w:sz w:val="20"/>
              <w:szCs w:val="20"/>
            </w:rPr>
            <w:t>Elija un elemento.</w:t>
          </w:r>
        </w:p>
      </w:docPartBody>
    </w:docPart>
    <w:docPart>
      <w:docPartPr>
        <w:name w:val="EAF8FD6D8DD34AA895FB5F426FABD195"/>
        <w:category>
          <w:name w:val="General"/>
          <w:gallery w:val="placeholder"/>
        </w:category>
        <w:types>
          <w:type w:val="bbPlcHdr"/>
        </w:types>
        <w:behaviors>
          <w:behavior w:val="content"/>
        </w:behaviors>
        <w:guid w:val="{E06E8B6F-165F-4092-B8EE-B457F9A380A4}"/>
      </w:docPartPr>
      <w:docPartBody>
        <w:p w:rsidR="003B6287" w:rsidRDefault="003B6287" w:rsidP="003B6287">
          <w:pPr>
            <w:pStyle w:val="EAF8FD6D8DD34AA895FB5F426FABD195"/>
          </w:pPr>
          <w:r w:rsidRPr="00E84534">
            <w:rPr>
              <w:rStyle w:val="Textodelmarcadordeposicin"/>
              <w:sz w:val="20"/>
              <w:szCs w:val="20"/>
            </w:rPr>
            <w:t>Elija un elemento.</w:t>
          </w:r>
        </w:p>
      </w:docPartBody>
    </w:docPart>
    <w:docPart>
      <w:docPartPr>
        <w:name w:val="19C590FBE6654BE291262B3AC4BD6F4F"/>
        <w:category>
          <w:name w:val="General"/>
          <w:gallery w:val="placeholder"/>
        </w:category>
        <w:types>
          <w:type w:val="bbPlcHdr"/>
        </w:types>
        <w:behaviors>
          <w:behavior w:val="content"/>
        </w:behaviors>
        <w:guid w:val="{55D8331D-7FBE-4D73-9B28-7A8A041A6288}"/>
      </w:docPartPr>
      <w:docPartBody>
        <w:p w:rsidR="003B6287" w:rsidRDefault="003B6287" w:rsidP="003B6287">
          <w:pPr>
            <w:pStyle w:val="19C590FBE6654BE291262B3AC4BD6F4F"/>
          </w:pPr>
          <w:r w:rsidRPr="00B35CA0">
            <w:rPr>
              <w:rStyle w:val="Textodelmarcadordeposicin"/>
              <w:sz w:val="20"/>
              <w:szCs w:val="20"/>
            </w:rPr>
            <w:t>Elija un elemento.</w:t>
          </w:r>
        </w:p>
      </w:docPartBody>
    </w:docPart>
    <w:docPart>
      <w:docPartPr>
        <w:name w:val="5DBEBDD5A2474A1D9CFB79E524AC6D1E"/>
        <w:category>
          <w:name w:val="General"/>
          <w:gallery w:val="placeholder"/>
        </w:category>
        <w:types>
          <w:type w:val="bbPlcHdr"/>
        </w:types>
        <w:behaviors>
          <w:behavior w:val="content"/>
        </w:behaviors>
        <w:guid w:val="{6C3AF0F8-3400-4EC5-9ACA-AEA4FB8FA0A4}"/>
      </w:docPartPr>
      <w:docPartBody>
        <w:p w:rsidR="003B6287" w:rsidRDefault="003B6287" w:rsidP="003B6287">
          <w:pPr>
            <w:pStyle w:val="5DBEBDD5A2474A1D9CFB79E524AC6D1E"/>
          </w:pPr>
          <w:r w:rsidRPr="00E84534">
            <w:rPr>
              <w:rStyle w:val="Textodelmarcadordeposicin"/>
              <w:sz w:val="20"/>
              <w:szCs w:val="20"/>
            </w:rPr>
            <w:t>Elija un elemento.</w:t>
          </w:r>
        </w:p>
      </w:docPartBody>
    </w:docPart>
    <w:docPart>
      <w:docPartPr>
        <w:name w:val="C430D2AEBD534EADA7BB92146BE2868A"/>
        <w:category>
          <w:name w:val="General"/>
          <w:gallery w:val="placeholder"/>
        </w:category>
        <w:types>
          <w:type w:val="bbPlcHdr"/>
        </w:types>
        <w:behaviors>
          <w:behavior w:val="content"/>
        </w:behaviors>
        <w:guid w:val="{37457240-5C27-4DD1-8B7D-D15D2DA2FDCD}"/>
      </w:docPartPr>
      <w:docPartBody>
        <w:p w:rsidR="003B6287" w:rsidRDefault="003B6287" w:rsidP="003B6287">
          <w:pPr>
            <w:pStyle w:val="C430D2AEBD534EADA7BB92146BE2868A"/>
          </w:pPr>
          <w:r w:rsidRPr="00B35CA0">
            <w:rPr>
              <w:rStyle w:val="Textodelmarcadordeposicin"/>
              <w:sz w:val="20"/>
              <w:szCs w:val="20"/>
            </w:rPr>
            <w:t>Elija un elemento.</w:t>
          </w:r>
        </w:p>
      </w:docPartBody>
    </w:docPart>
    <w:docPart>
      <w:docPartPr>
        <w:name w:val="4F74D4562B8D444B883C509BE5F79A21"/>
        <w:category>
          <w:name w:val="General"/>
          <w:gallery w:val="placeholder"/>
        </w:category>
        <w:types>
          <w:type w:val="bbPlcHdr"/>
        </w:types>
        <w:behaviors>
          <w:behavior w:val="content"/>
        </w:behaviors>
        <w:guid w:val="{714DAA5C-7671-4E80-8DC3-723812AE761E}"/>
      </w:docPartPr>
      <w:docPartBody>
        <w:p w:rsidR="003B6287" w:rsidRDefault="003B6287" w:rsidP="003B6287">
          <w:pPr>
            <w:pStyle w:val="4F74D4562B8D444B883C509BE5F79A21"/>
          </w:pPr>
          <w:r w:rsidRPr="00E84534">
            <w:rPr>
              <w:rStyle w:val="Textodelmarcadordeposicin"/>
              <w:sz w:val="20"/>
              <w:szCs w:val="20"/>
            </w:rPr>
            <w:t>Elija un elemento.</w:t>
          </w:r>
        </w:p>
      </w:docPartBody>
    </w:docPart>
    <w:docPart>
      <w:docPartPr>
        <w:name w:val="584837DDAFA84C679459B989D5E2221D"/>
        <w:category>
          <w:name w:val="General"/>
          <w:gallery w:val="placeholder"/>
        </w:category>
        <w:types>
          <w:type w:val="bbPlcHdr"/>
        </w:types>
        <w:behaviors>
          <w:behavior w:val="content"/>
        </w:behaviors>
        <w:guid w:val="{DE7C0827-F331-4A8B-BF90-9135ED0620A0}"/>
      </w:docPartPr>
      <w:docPartBody>
        <w:p w:rsidR="003B6287" w:rsidRDefault="003B6287" w:rsidP="003B6287">
          <w:pPr>
            <w:pStyle w:val="584837DDAFA84C679459B989D5E2221D"/>
          </w:pPr>
          <w:r w:rsidRPr="00B35CA0">
            <w:rPr>
              <w:rStyle w:val="Textodelmarcadordeposicin"/>
              <w:sz w:val="20"/>
              <w:szCs w:val="20"/>
            </w:rPr>
            <w:t>Elija un elemento.</w:t>
          </w:r>
        </w:p>
      </w:docPartBody>
    </w:docPart>
    <w:docPart>
      <w:docPartPr>
        <w:name w:val="00BBE7968BE945148D268E317CF567F5"/>
        <w:category>
          <w:name w:val="General"/>
          <w:gallery w:val="placeholder"/>
        </w:category>
        <w:types>
          <w:type w:val="bbPlcHdr"/>
        </w:types>
        <w:behaviors>
          <w:behavior w:val="content"/>
        </w:behaviors>
        <w:guid w:val="{75C99555-8D1C-4D61-AEC0-9060E049F253}"/>
      </w:docPartPr>
      <w:docPartBody>
        <w:p w:rsidR="003B6287" w:rsidRDefault="003B6287" w:rsidP="003B6287">
          <w:pPr>
            <w:pStyle w:val="00BBE7968BE945148D268E317CF567F5"/>
          </w:pPr>
          <w:r w:rsidRPr="00E84534">
            <w:rPr>
              <w:rStyle w:val="Textodelmarcadordeposicin"/>
              <w:sz w:val="20"/>
              <w:szCs w:val="20"/>
            </w:rPr>
            <w:t>Elija un elemento.</w:t>
          </w:r>
        </w:p>
      </w:docPartBody>
    </w:docPart>
    <w:docPart>
      <w:docPartPr>
        <w:name w:val="AF8EA694B2B84239A2A8EF11C1D0F37E"/>
        <w:category>
          <w:name w:val="General"/>
          <w:gallery w:val="placeholder"/>
        </w:category>
        <w:types>
          <w:type w:val="bbPlcHdr"/>
        </w:types>
        <w:behaviors>
          <w:behavior w:val="content"/>
        </w:behaviors>
        <w:guid w:val="{401AE9AD-AE84-4FA2-9456-870D024B46C2}"/>
      </w:docPartPr>
      <w:docPartBody>
        <w:p w:rsidR="003B6287" w:rsidRDefault="003B6287" w:rsidP="003B6287">
          <w:pPr>
            <w:pStyle w:val="AF8EA694B2B84239A2A8EF11C1D0F37E"/>
          </w:pPr>
          <w:r w:rsidRPr="00B35CA0">
            <w:rPr>
              <w:rStyle w:val="Textodelmarcadordeposicin"/>
              <w:sz w:val="20"/>
              <w:szCs w:val="20"/>
            </w:rPr>
            <w:t>Elija un elemento.</w:t>
          </w:r>
        </w:p>
      </w:docPartBody>
    </w:docPart>
    <w:docPart>
      <w:docPartPr>
        <w:name w:val="8177BE6F40464493966C7E3BAB084C5C"/>
        <w:category>
          <w:name w:val="General"/>
          <w:gallery w:val="placeholder"/>
        </w:category>
        <w:types>
          <w:type w:val="bbPlcHdr"/>
        </w:types>
        <w:behaviors>
          <w:behavior w:val="content"/>
        </w:behaviors>
        <w:guid w:val="{B95A06B0-D3F7-4C65-A346-3F6D5EEC7A71}"/>
      </w:docPartPr>
      <w:docPartBody>
        <w:p w:rsidR="003B6287" w:rsidRDefault="003B6287" w:rsidP="003B6287">
          <w:pPr>
            <w:pStyle w:val="8177BE6F40464493966C7E3BAB084C5C"/>
          </w:pPr>
          <w:r w:rsidRPr="00E84534">
            <w:rPr>
              <w:rStyle w:val="Textodelmarcadordeposicin"/>
              <w:sz w:val="20"/>
              <w:szCs w:val="20"/>
            </w:rPr>
            <w:t>Elija un elemento.</w:t>
          </w:r>
        </w:p>
      </w:docPartBody>
    </w:docPart>
    <w:docPart>
      <w:docPartPr>
        <w:name w:val="2F951F88AC4B4AB69BE22B6CEBAAC60E"/>
        <w:category>
          <w:name w:val="General"/>
          <w:gallery w:val="placeholder"/>
        </w:category>
        <w:types>
          <w:type w:val="bbPlcHdr"/>
        </w:types>
        <w:behaviors>
          <w:behavior w:val="content"/>
        </w:behaviors>
        <w:guid w:val="{0F18D1FE-A89F-43F1-AC12-E8195F5F4D19}"/>
      </w:docPartPr>
      <w:docPartBody>
        <w:p w:rsidR="003B6287" w:rsidRDefault="003B6287" w:rsidP="003B6287">
          <w:pPr>
            <w:pStyle w:val="2F951F88AC4B4AB69BE22B6CEBAAC60E"/>
          </w:pPr>
          <w:r w:rsidRPr="00B35CA0">
            <w:rPr>
              <w:rStyle w:val="Textodelmarcadordeposicin"/>
              <w:sz w:val="20"/>
              <w:szCs w:val="20"/>
            </w:rPr>
            <w:t>Elija un elemento.</w:t>
          </w:r>
        </w:p>
      </w:docPartBody>
    </w:docPart>
    <w:docPart>
      <w:docPartPr>
        <w:name w:val="AD2506DDB29745A484BD2D3185402E50"/>
        <w:category>
          <w:name w:val="General"/>
          <w:gallery w:val="placeholder"/>
        </w:category>
        <w:types>
          <w:type w:val="bbPlcHdr"/>
        </w:types>
        <w:behaviors>
          <w:behavior w:val="content"/>
        </w:behaviors>
        <w:guid w:val="{4675CBDF-FB39-4F87-ADA8-A1F74435513C}"/>
      </w:docPartPr>
      <w:docPartBody>
        <w:p w:rsidR="003B6287" w:rsidRDefault="003B6287" w:rsidP="003B6287">
          <w:pPr>
            <w:pStyle w:val="AD2506DDB29745A484BD2D3185402E50"/>
          </w:pPr>
          <w:r w:rsidRPr="00E84534">
            <w:rPr>
              <w:rStyle w:val="Textodelmarcadordeposicin"/>
              <w:sz w:val="20"/>
              <w:szCs w:val="20"/>
            </w:rPr>
            <w:t>Elija un elemento.</w:t>
          </w:r>
        </w:p>
      </w:docPartBody>
    </w:docPart>
    <w:docPart>
      <w:docPartPr>
        <w:name w:val="22AC8B4F01AB4B36BC479C100AA62D0D"/>
        <w:category>
          <w:name w:val="General"/>
          <w:gallery w:val="placeholder"/>
        </w:category>
        <w:types>
          <w:type w:val="bbPlcHdr"/>
        </w:types>
        <w:behaviors>
          <w:behavior w:val="content"/>
        </w:behaviors>
        <w:guid w:val="{E1879ED8-9F9B-4DB2-8E00-B89094485CD4}"/>
      </w:docPartPr>
      <w:docPartBody>
        <w:p w:rsidR="003B6287" w:rsidRDefault="003B6287" w:rsidP="003B6287">
          <w:pPr>
            <w:pStyle w:val="22AC8B4F01AB4B36BC479C100AA62D0D"/>
          </w:pPr>
          <w:r w:rsidRPr="00B35CA0">
            <w:rPr>
              <w:rStyle w:val="Textodelmarcadordeposicin"/>
              <w:sz w:val="20"/>
              <w:szCs w:val="20"/>
            </w:rPr>
            <w:t>Elija un elemento.</w:t>
          </w:r>
        </w:p>
      </w:docPartBody>
    </w:docPart>
    <w:docPart>
      <w:docPartPr>
        <w:name w:val="273B488098CD49D6BBF85BAED136A7D7"/>
        <w:category>
          <w:name w:val="General"/>
          <w:gallery w:val="placeholder"/>
        </w:category>
        <w:types>
          <w:type w:val="bbPlcHdr"/>
        </w:types>
        <w:behaviors>
          <w:behavior w:val="content"/>
        </w:behaviors>
        <w:guid w:val="{58FB5873-D177-4152-8F2B-AB6FBA2968C0}"/>
      </w:docPartPr>
      <w:docPartBody>
        <w:p w:rsidR="003B6287" w:rsidRDefault="003B6287" w:rsidP="003B6287">
          <w:pPr>
            <w:pStyle w:val="273B488098CD49D6BBF85BAED136A7D7"/>
          </w:pPr>
          <w:r w:rsidRPr="00E84534">
            <w:rPr>
              <w:rStyle w:val="Textodelmarcadordeposicin"/>
              <w:sz w:val="20"/>
              <w:szCs w:val="20"/>
            </w:rPr>
            <w:t>Elija un elemento.</w:t>
          </w:r>
        </w:p>
      </w:docPartBody>
    </w:docPart>
    <w:docPart>
      <w:docPartPr>
        <w:name w:val="0DBBD8953EA34BD7B200E009DE7AFDD6"/>
        <w:category>
          <w:name w:val="General"/>
          <w:gallery w:val="placeholder"/>
        </w:category>
        <w:types>
          <w:type w:val="bbPlcHdr"/>
        </w:types>
        <w:behaviors>
          <w:behavior w:val="content"/>
        </w:behaviors>
        <w:guid w:val="{BE9484CF-7158-4194-8983-021170B7590E}"/>
      </w:docPartPr>
      <w:docPartBody>
        <w:p w:rsidR="003B6287" w:rsidRDefault="003B6287" w:rsidP="003B6287">
          <w:pPr>
            <w:pStyle w:val="0DBBD8953EA34BD7B200E009DE7AFDD6"/>
          </w:pPr>
          <w:r w:rsidRPr="00B35CA0">
            <w:rPr>
              <w:rStyle w:val="Textodelmarcadordeposicin"/>
              <w:sz w:val="20"/>
              <w:szCs w:val="20"/>
            </w:rPr>
            <w:t>Elija un elemento.</w:t>
          </w:r>
        </w:p>
      </w:docPartBody>
    </w:docPart>
    <w:docPart>
      <w:docPartPr>
        <w:name w:val="54682B3F36834694A699334AF228BF9D"/>
        <w:category>
          <w:name w:val="General"/>
          <w:gallery w:val="placeholder"/>
        </w:category>
        <w:types>
          <w:type w:val="bbPlcHdr"/>
        </w:types>
        <w:behaviors>
          <w:behavior w:val="content"/>
        </w:behaviors>
        <w:guid w:val="{616724DF-7D8A-4FBC-9307-09ACB913C46C}"/>
      </w:docPartPr>
      <w:docPartBody>
        <w:p w:rsidR="003B6287" w:rsidRDefault="003B6287" w:rsidP="003B6287">
          <w:pPr>
            <w:pStyle w:val="54682B3F36834694A699334AF228BF9D"/>
          </w:pPr>
          <w:r w:rsidRPr="00E84534">
            <w:rPr>
              <w:rStyle w:val="Textodelmarcadordeposicin"/>
              <w:sz w:val="20"/>
              <w:szCs w:val="20"/>
            </w:rPr>
            <w:t>Elija un elemento.</w:t>
          </w:r>
        </w:p>
      </w:docPartBody>
    </w:docPart>
    <w:docPart>
      <w:docPartPr>
        <w:name w:val="E20DC15CACC94D778737DCB6DEAD7FF1"/>
        <w:category>
          <w:name w:val="General"/>
          <w:gallery w:val="placeholder"/>
        </w:category>
        <w:types>
          <w:type w:val="bbPlcHdr"/>
        </w:types>
        <w:behaviors>
          <w:behavior w:val="content"/>
        </w:behaviors>
        <w:guid w:val="{33442852-2887-47C6-984F-496FF32C4341}"/>
      </w:docPartPr>
      <w:docPartBody>
        <w:p w:rsidR="003B6287" w:rsidRDefault="003B6287" w:rsidP="003B6287">
          <w:pPr>
            <w:pStyle w:val="E20DC15CACC94D778737DCB6DEAD7FF1"/>
          </w:pPr>
          <w:r w:rsidRPr="00B35CA0">
            <w:rPr>
              <w:rStyle w:val="Textodelmarcadordeposicin"/>
              <w:sz w:val="20"/>
              <w:szCs w:val="20"/>
            </w:rPr>
            <w:t>Elija un elemento.</w:t>
          </w:r>
        </w:p>
      </w:docPartBody>
    </w:docPart>
    <w:docPart>
      <w:docPartPr>
        <w:name w:val="3312261A1DC94FA18B75AA1A545B219B"/>
        <w:category>
          <w:name w:val="General"/>
          <w:gallery w:val="placeholder"/>
        </w:category>
        <w:types>
          <w:type w:val="bbPlcHdr"/>
        </w:types>
        <w:behaviors>
          <w:behavior w:val="content"/>
        </w:behaviors>
        <w:guid w:val="{90E9EAD6-E7C9-463F-85A6-4E8203E623FE}"/>
      </w:docPartPr>
      <w:docPartBody>
        <w:p w:rsidR="003B6287" w:rsidRDefault="003B6287" w:rsidP="003B6287">
          <w:pPr>
            <w:pStyle w:val="3312261A1DC94FA18B75AA1A545B219B"/>
          </w:pPr>
          <w:r w:rsidRPr="00E84534">
            <w:rPr>
              <w:rStyle w:val="Textodelmarcadordeposicin"/>
              <w:sz w:val="20"/>
              <w:szCs w:val="20"/>
            </w:rPr>
            <w:t>Elija un elemento.</w:t>
          </w:r>
        </w:p>
      </w:docPartBody>
    </w:docPart>
    <w:docPart>
      <w:docPartPr>
        <w:name w:val="9A94D63DA6244D0CAB6594AEF998AB1E"/>
        <w:category>
          <w:name w:val="General"/>
          <w:gallery w:val="placeholder"/>
        </w:category>
        <w:types>
          <w:type w:val="bbPlcHdr"/>
        </w:types>
        <w:behaviors>
          <w:behavior w:val="content"/>
        </w:behaviors>
        <w:guid w:val="{1C753666-4653-485E-8BCA-776F56E3AABA}"/>
      </w:docPartPr>
      <w:docPartBody>
        <w:p w:rsidR="003B6287" w:rsidRDefault="003B6287" w:rsidP="003B6287">
          <w:pPr>
            <w:pStyle w:val="9A94D63DA6244D0CAB6594AEF998AB1E"/>
          </w:pPr>
          <w:r w:rsidRPr="00B35CA0">
            <w:rPr>
              <w:rStyle w:val="Textodelmarcadordeposicin"/>
              <w:sz w:val="20"/>
              <w:szCs w:val="20"/>
            </w:rPr>
            <w:t>Elija un elemento.</w:t>
          </w:r>
        </w:p>
      </w:docPartBody>
    </w:docPart>
    <w:docPart>
      <w:docPartPr>
        <w:name w:val="93FACB26E8B149E4AEB678427E8A0D33"/>
        <w:category>
          <w:name w:val="General"/>
          <w:gallery w:val="placeholder"/>
        </w:category>
        <w:types>
          <w:type w:val="bbPlcHdr"/>
        </w:types>
        <w:behaviors>
          <w:behavior w:val="content"/>
        </w:behaviors>
        <w:guid w:val="{C89ADB71-4DF0-444E-8F01-FACE36B14E43}"/>
      </w:docPartPr>
      <w:docPartBody>
        <w:p w:rsidR="003B6287" w:rsidRDefault="003B6287" w:rsidP="003B6287">
          <w:pPr>
            <w:pStyle w:val="93FACB26E8B149E4AEB678427E8A0D33"/>
          </w:pPr>
          <w:r w:rsidRPr="00E84534">
            <w:rPr>
              <w:rStyle w:val="Textodelmarcadordeposicin"/>
              <w:sz w:val="20"/>
              <w:szCs w:val="20"/>
            </w:rPr>
            <w:t>Elija un elemento.</w:t>
          </w:r>
        </w:p>
      </w:docPartBody>
    </w:docPart>
    <w:docPart>
      <w:docPartPr>
        <w:name w:val="01FFD3373FAA4A6884637810CBB41A27"/>
        <w:category>
          <w:name w:val="General"/>
          <w:gallery w:val="placeholder"/>
        </w:category>
        <w:types>
          <w:type w:val="bbPlcHdr"/>
        </w:types>
        <w:behaviors>
          <w:behavior w:val="content"/>
        </w:behaviors>
        <w:guid w:val="{4728812E-3833-4E48-B4E2-BC36BF0998DE}"/>
      </w:docPartPr>
      <w:docPartBody>
        <w:p w:rsidR="003B6287" w:rsidRDefault="003B6287" w:rsidP="003B6287">
          <w:pPr>
            <w:pStyle w:val="01FFD3373FAA4A6884637810CBB41A27"/>
          </w:pPr>
          <w:r w:rsidRPr="00B35CA0">
            <w:rPr>
              <w:rStyle w:val="Textodelmarcadordeposicin"/>
              <w:sz w:val="20"/>
              <w:szCs w:val="20"/>
            </w:rPr>
            <w:t>Elija un elemento.</w:t>
          </w:r>
        </w:p>
      </w:docPartBody>
    </w:docPart>
    <w:docPart>
      <w:docPartPr>
        <w:name w:val="5EB65B0B5B3B4410935837C2016706E6"/>
        <w:category>
          <w:name w:val="General"/>
          <w:gallery w:val="placeholder"/>
        </w:category>
        <w:types>
          <w:type w:val="bbPlcHdr"/>
        </w:types>
        <w:behaviors>
          <w:behavior w:val="content"/>
        </w:behaviors>
        <w:guid w:val="{63492487-E95E-44A8-B6EA-DF4F907BF8E7}"/>
      </w:docPartPr>
      <w:docPartBody>
        <w:p w:rsidR="003B6287" w:rsidRDefault="003B6287" w:rsidP="003B6287">
          <w:pPr>
            <w:pStyle w:val="5EB65B0B5B3B4410935837C2016706E6"/>
          </w:pPr>
          <w:r w:rsidRPr="00E84534">
            <w:rPr>
              <w:rStyle w:val="Textodelmarcadordeposicin"/>
              <w:sz w:val="20"/>
              <w:szCs w:val="20"/>
            </w:rPr>
            <w:t>Elija un elemento.</w:t>
          </w:r>
        </w:p>
      </w:docPartBody>
    </w:docPart>
    <w:docPart>
      <w:docPartPr>
        <w:name w:val="89F46E996CF347E5B227D7B1A6E074AC"/>
        <w:category>
          <w:name w:val="General"/>
          <w:gallery w:val="placeholder"/>
        </w:category>
        <w:types>
          <w:type w:val="bbPlcHdr"/>
        </w:types>
        <w:behaviors>
          <w:behavior w:val="content"/>
        </w:behaviors>
        <w:guid w:val="{7BED5B97-BD54-4ED3-BEED-69E34A11F895}"/>
      </w:docPartPr>
      <w:docPartBody>
        <w:p w:rsidR="003B6287" w:rsidRDefault="003B6287" w:rsidP="003B6287">
          <w:pPr>
            <w:pStyle w:val="89F46E996CF347E5B227D7B1A6E074AC"/>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65E78"/>
    <w:rsid w:val="000920AB"/>
    <w:rsid w:val="000C0862"/>
    <w:rsid w:val="000D737F"/>
    <w:rsid w:val="000E2B5F"/>
    <w:rsid w:val="00127308"/>
    <w:rsid w:val="00164C97"/>
    <w:rsid w:val="0019555E"/>
    <w:rsid w:val="001E7385"/>
    <w:rsid w:val="002023A1"/>
    <w:rsid w:val="002043B9"/>
    <w:rsid w:val="002260C8"/>
    <w:rsid w:val="0027519E"/>
    <w:rsid w:val="00293177"/>
    <w:rsid w:val="002A1D16"/>
    <w:rsid w:val="002B64F1"/>
    <w:rsid w:val="002C3043"/>
    <w:rsid w:val="002C70E0"/>
    <w:rsid w:val="002D3EC8"/>
    <w:rsid w:val="002F7729"/>
    <w:rsid w:val="0037209C"/>
    <w:rsid w:val="00381CD0"/>
    <w:rsid w:val="00386F84"/>
    <w:rsid w:val="00387BED"/>
    <w:rsid w:val="003B6287"/>
    <w:rsid w:val="003C4117"/>
    <w:rsid w:val="003E5BA0"/>
    <w:rsid w:val="00402EE8"/>
    <w:rsid w:val="004735E0"/>
    <w:rsid w:val="004973C4"/>
    <w:rsid w:val="004D7B84"/>
    <w:rsid w:val="004F1F81"/>
    <w:rsid w:val="00502052"/>
    <w:rsid w:val="0051267B"/>
    <w:rsid w:val="005B1FB0"/>
    <w:rsid w:val="005B43F8"/>
    <w:rsid w:val="005E21E5"/>
    <w:rsid w:val="005E48EB"/>
    <w:rsid w:val="005E622D"/>
    <w:rsid w:val="005F179D"/>
    <w:rsid w:val="0061327C"/>
    <w:rsid w:val="006430A9"/>
    <w:rsid w:val="0065451C"/>
    <w:rsid w:val="00664216"/>
    <w:rsid w:val="006C5CB7"/>
    <w:rsid w:val="006D365C"/>
    <w:rsid w:val="006F2A89"/>
    <w:rsid w:val="00704DDD"/>
    <w:rsid w:val="00747A4C"/>
    <w:rsid w:val="00747B64"/>
    <w:rsid w:val="00751B6B"/>
    <w:rsid w:val="0078204A"/>
    <w:rsid w:val="00787C34"/>
    <w:rsid w:val="007A52C8"/>
    <w:rsid w:val="007B21D2"/>
    <w:rsid w:val="007C4E67"/>
    <w:rsid w:val="007C6D13"/>
    <w:rsid w:val="00846512"/>
    <w:rsid w:val="00853043"/>
    <w:rsid w:val="00856CBC"/>
    <w:rsid w:val="008570E9"/>
    <w:rsid w:val="0088582F"/>
    <w:rsid w:val="008A0143"/>
    <w:rsid w:val="008A1296"/>
    <w:rsid w:val="008E6F19"/>
    <w:rsid w:val="009107A5"/>
    <w:rsid w:val="00924F24"/>
    <w:rsid w:val="00961943"/>
    <w:rsid w:val="009720FA"/>
    <w:rsid w:val="0099225F"/>
    <w:rsid w:val="009A1088"/>
    <w:rsid w:val="009A4950"/>
    <w:rsid w:val="009E2DFF"/>
    <w:rsid w:val="009E6672"/>
    <w:rsid w:val="00A033BC"/>
    <w:rsid w:val="00AC2EB8"/>
    <w:rsid w:val="00AE0DF9"/>
    <w:rsid w:val="00AE666F"/>
    <w:rsid w:val="00B13BF1"/>
    <w:rsid w:val="00B26BC0"/>
    <w:rsid w:val="00B330AB"/>
    <w:rsid w:val="00B36634"/>
    <w:rsid w:val="00B555C7"/>
    <w:rsid w:val="00B90A3C"/>
    <w:rsid w:val="00B978AB"/>
    <w:rsid w:val="00BB74CD"/>
    <w:rsid w:val="00BE796C"/>
    <w:rsid w:val="00C05A95"/>
    <w:rsid w:val="00C446FE"/>
    <w:rsid w:val="00C60921"/>
    <w:rsid w:val="00C60CC3"/>
    <w:rsid w:val="00C92176"/>
    <w:rsid w:val="00C9611F"/>
    <w:rsid w:val="00CB3DE4"/>
    <w:rsid w:val="00CB7BB6"/>
    <w:rsid w:val="00D11752"/>
    <w:rsid w:val="00D24404"/>
    <w:rsid w:val="00D35CA7"/>
    <w:rsid w:val="00D55A9F"/>
    <w:rsid w:val="00D5643F"/>
    <w:rsid w:val="00DD05CA"/>
    <w:rsid w:val="00E80742"/>
    <w:rsid w:val="00E95F33"/>
    <w:rsid w:val="00EE5AE2"/>
    <w:rsid w:val="00F124E8"/>
    <w:rsid w:val="00F33896"/>
    <w:rsid w:val="00F4060E"/>
    <w:rsid w:val="00F73777"/>
    <w:rsid w:val="00F76F86"/>
    <w:rsid w:val="00F9060B"/>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B6287"/>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10207B6595924AF39C3C2B074C78F0E1">
    <w:name w:val="10207B6595924AF39C3C2B074C78F0E1"/>
  </w:style>
  <w:style w:type="paragraph" w:customStyle="1" w:styleId="3043CD07C2184C18AA50508309D5298B">
    <w:name w:val="3043CD07C2184C18AA50508309D5298B"/>
  </w:style>
  <w:style w:type="paragraph" w:customStyle="1" w:styleId="E629A9D711BC44A5BD983EB207215075">
    <w:name w:val="E629A9D711BC44A5BD983EB207215075"/>
  </w:style>
  <w:style w:type="paragraph" w:customStyle="1" w:styleId="728FB4CAE6544435B55EB85C6D606E7D">
    <w:name w:val="728FB4CAE6544435B55EB85C6D606E7D"/>
  </w:style>
  <w:style w:type="paragraph" w:customStyle="1" w:styleId="D8BE27D04C884C968DA6F3792CA80579">
    <w:name w:val="D8BE27D04C884C968DA6F3792CA80579"/>
    <w:rsid w:val="004735E0"/>
  </w:style>
  <w:style w:type="paragraph" w:customStyle="1" w:styleId="F3FDE9C3C96B4B4D96E077909A023C8F">
    <w:name w:val="F3FDE9C3C96B4B4D96E077909A023C8F"/>
    <w:rsid w:val="004735E0"/>
  </w:style>
  <w:style w:type="paragraph" w:customStyle="1" w:styleId="29EBCEE4AC404A739BC92C730AA21CFB">
    <w:name w:val="29EBCEE4AC404A739BC92C730AA21CFB"/>
    <w:rsid w:val="004735E0"/>
  </w:style>
  <w:style w:type="paragraph" w:customStyle="1" w:styleId="00E61A5681934609B398EBA51152EFC2">
    <w:name w:val="00E61A5681934609B398EBA51152EFC2"/>
    <w:rsid w:val="004735E0"/>
  </w:style>
  <w:style w:type="paragraph" w:customStyle="1" w:styleId="D4F8140A331C48B2B2C3A01DBBCDDEDC">
    <w:name w:val="D4F8140A331C48B2B2C3A01DBBCDDEDC"/>
    <w:rsid w:val="004735E0"/>
  </w:style>
  <w:style w:type="paragraph" w:customStyle="1" w:styleId="B7F9B5DE049D45DEAF8AD9EBE86042AA">
    <w:name w:val="B7F9B5DE049D45DEAF8AD9EBE86042AA"/>
    <w:rsid w:val="004735E0"/>
  </w:style>
  <w:style w:type="paragraph" w:customStyle="1" w:styleId="41A7596839A744BE83C59CF80A77BADE">
    <w:name w:val="41A7596839A744BE83C59CF80A77BADE"/>
    <w:rsid w:val="004735E0"/>
  </w:style>
  <w:style w:type="paragraph" w:customStyle="1" w:styleId="4ED29DDC89854EAD8710767ACD01D68D">
    <w:name w:val="4ED29DDC89854EAD8710767ACD01D68D"/>
    <w:rsid w:val="004735E0"/>
  </w:style>
  <w:style w:type="paragraph" w:customStyle="1" w:styleId="7F69A327780D48B99BA5A92D96FA53F6">
    <w:name w:val="7F69A327780D48B99BA5A92D96FA53F6"/>
    <w:rsid w:val="004735E0"/>
  </w:style>
  <w:style w:type="paragraph" w:customStyle="1" w:styleId="3970BB9BD4854271B593982A8FE88006">
    <w:name w:val="3970BB9BD4854271B593982A8FE88006"/>
    <w:rsid w:val="004735E0"/>
  </w:style>
  <w:style w:type="paragraph" w:customStyle="1" w:styleId="B1BD24C9D129436CBCE7892D28D9A507">
    <w:name w:val="B1BD24C9D129436CBCE7892D28D9A507"/>
    <w:rsid w:val="004735E0"/>
  </w:style>
  <w:style w:type="paragraph" w:customStyle="1" w:styleId="3AB3C57C1A7448F8BB7A4120EA65DA25">
    <w:name w:val="3AB3C57C1A7448F8BB7A4120EA65DA25"/>
    <w:rsid w:val="004735E0"/>
  </w:style>
  <w:style w:type="paragraph" w:customStyle="1" w:styleId="8A47F48752714AF89E82543BC1207B8B">
    <w:name w:val="8A47F48752714AF89E82543BC1207B8B"/>
    <w:rsid w:val="004735E0"/>
  </w:style>
  <w:style w:type="paragraph" w:customStyle="1" w:styleId="D7BA401AA9D34652AA1FE6B042A19E03">
    <w:name w:val="D7BA401AA9D34652AA1FE6B042A19E03"/>
    <w:rsid w:val="004735E0"/>
  </w:style>
  <w:style w:type="paragraph" w:customStyle="1" w:styleId="B091DA7910ED440FB26DAA4630C8E956">
    <w:name w:val="B091DA7910ED440FB26DAA4630C8E956"/>
    <w:rsid w:val="004735E0"/>
  </w:style>
  <w:style w:type="paragraph" w:customStyle="1" w:styleId="EE5C9C30F59C4D358240535B2FBD781E">
    <w:name w:val="EE5C9C30F59C4D358240535B2FBD781E"/>
    <w:rsid w:val="004735E0"/>
  </w:style>
  <w:style w:type="paragraph" w:customStyle="1" w:styleId="ED7A404A92904E6AAE5998D6C66A774C">
    <w:name w:val="ED7A404A92904E6AAE5998D6C66A774C"/>
    <w:rsid w:val="004735E0"/>
  </w:style>
  <w:style w:type="paragraph" w:customStyle="1" w:styleId="3F61CB1191B443DCB19447097E6EBF55">
    <w:name w:val="3F61CB1191B443DCB19447097E6EBF55"/>
    <w:rsid w:val="004735E0"/>
  </w:style>
  <w:style w:type="paragraph" w:customStyle="1" w:styleId="413BF33528D7479C83089F418EA3964B">
    <w:name w:val="413BF33528D7479C83089F418EA3964B"/>
    <w:rsid w:val="004735E0"/>
  </w:style>
  <w:style w:type="paragraph" w:customStyle="1" w:styleId="19F4D30933664198A956B9AF4BB73A31">
    <w:name w:val="19F4D30933664198A956B9AF4BB73A31"/>
    <w:rsid w:val="004735E0"/>
  </w:style>
  <w:style w:type="paragraph" w:customStyle="1" w:styleId="26B2CBD0985341DE8F162D06F4F0B67F">
    <w:name w:val="26B2CBD0985341DE8F162D06F4F0B67F"/>
    <w:rsid w:val="00747A4C"/>
  </w:style>
  <w:style w:type="paragraph" w:customStyle="1" w:styleId="772D505846534A8DA7F38CA70D331908">
    <w:name w:val="772D505846534A8DA7F38CA70D331908"/>
    <w:rsid w:val="00747A4C"/>
  </w:style>
  <w:style w:type="paragraph" w:customStyle="1" w:styleId="44322B5A38F54EE4AE23B8E4F6DE7CB7">
    <w:name w:val="44322B5A38F54EE4AE23B8E4F6DE7CB7"/>
    <w:rsid w:val="00747A4C"/>
  </w:style>
  <w:style w:type="paragraph" w:customStyle="1" w:styleId="4F659AA9A9B849EDBFF5996798BE24EA">
    <w:name w:val="4F659AA9A9B849EDBFF5996798BE24EA"/>
    <w:rsid w:val="00747A4C"/>
  </w:style>
  <w:style w:type="paragraph" w:customStyle="1" w:styleId="388651C3DF564B9797C4B10C83F313F4">
    <w:name w:val="388651C3DF564B9797C4B10C83F313F4"/>
    <w:rsid w:val="00747A4C"/>
  </w:style>
  <w:style w:type="paragraph" w:customStyle="1" w:styleId="E14A83D8E4054A1BB8A037305E4A47B2">
    <w:name w:val="E14A83D8E4054A1BB8A037305E4A47B2"/>
    <w:rsid w:val="00747A4C"/>
  </w:style>
  <w:style w:type="paragraph" w:customStyle="1" w:styleId="5786D23EC49943A58748B5893B3935A7">
    <w:name w:val="5786D23EC49943A58748B5893B3935A7"/>
    <w:rsid w:val="00747A4C"/>
  </w:style>
  <w:style w:type="paragraph" w:customStyle="1" w:styleId="BF2AE8DB04E74109A9D5AA2038F9D02C">
    <w:name w:val="BF2AE8DB04E74109A9D5AA2038F9D02C"/>
    <w:rsid w:val="00747A4C"/>
  </w:style>
  <w:style w:type="paragraph" w:customStyle="1" w:styleId="C7BB036E2879440499257A973CD5459F">
    <w:name w:val="C7BB036E2879440499257A973CD5459F"/>
    <w:rsid w:val="00747A4C"/>
  </w:style>
  <w:style w:type="paragraph" w:customStyle="1" w:styleId="AD9DD4899B25464392BD7B42584354FF">
    <w:name w:val="AD9DD4899B25464392BD7B42584354FF"/>
    <w:rsid w:val="00747A4C"/>
  </w:style>
  <w:style w:type="paragraph" w:customStyle="1" w:styleId="5D678B51AA374194B489861EDFB360BB">
    <w:name w:val="5D678B51AA374194B489861EDFB360BB"/>
    <w:rsid w:val="00747A4C"/>
  </w:style>
  <w:style w:type="paragraph" w:customStyle="1" w:styleId="65037B1739D944979001FE70616C8EA4">
    <w:name w:val="65037B1739D944979001FE70616C8EA4"/>
    <w:rsid w:val="00747A4C"/>
  </w:style>
  <w:style w:type="paragraph" w:customStyle="1" w:styleId="C3AB475135C44921BB39F2C123140C62">
    <w:name w:val="C3AB475135C44921BB39F2C123140C62"/>
    <w:rsid w:val="00747A4C"/>
  </w:style>
  <w:style w:type="paragraph" w:customStyle="1" w:styleId="F257ED38620242979BB0F336F1E4DCBC">
    <w:name w:val="F257ED38620242979BB0F336F1E4DCBC"/>
    <w:rsid w:val="00747A4C"/>
  </w:style>
  <w:style w:type="paragraph" w:customStyle="1" w:styleId="22611581760043CC856BBBAE07FCBB6F">
    <w:name w:val="22611581760043CC856BBBAE07FCBB6F"/>
    <w:rsid w:val="00747A4C"/>
  </w:style>
  <w:style w:type="paragraph" w:customStyle="1" w:styleId="63611CFF7E604278A35D53D8FE072027">
    <w:name w:val="63611CFF7E604278A35D53D8FE072027"/>
    <w:rsid w:val="00747A4C"/>
  </w:style>
  <w:style w:type="paragraph" w:customStyle="1" w:styleId="01C2E183C0294CA48577E4B221511C12">
    <w:name w:val="01C2E183C0294CA48577E4B221511C12"/>
    <w:rsid w:val="00747A4C"/>
  </w:style>
  <w:style w:type="paragraph" w:customStyle="1" w:styleId="76F9AF27ECEF4555A726C7123AABD3B1">
    <w:name w:val="76F9AF27ECEF4555A726C7123AABD3B1"/>
    <w:rsid w:val="00747A4C"/>
  </w:style>
  <w:style w:type="paragraph" w:customStyle="1" w:styleId="E3454D30AB3749E5852D87753D4CD1B2">
    <w:name w:val="E3454D30AB3749E5852D87753D4CD1B2"/>
    <w:rsid w:val="00747A4C"/>
  </w:style>
  <w:style w:type="paragraph" w:customStyle="1" w:styleId="19D8ABEDAED6448E8C20225E8BA6D196">
    <w:name w:val="19D8ABEDAED6448E8C20225E8BA6D196"/>
    <w:rsid w:val="00747A4C"/>
  </w:style>
  <w:style w:type="paragraph" w:customStyle="1" w:styleId="CA6AC99328DD47ADAC929023DF9A36E5">
    <w:name w:val="CA6AC99328DD47ADAC929023DF9A36E5"/>
    <w:rsid w:val="00747A4C"/>
  </w:style>
  <w:style w:type="paragraph" w:customStyle="1" w:styleId="511A503BADBC48D2A4A96DDB6E1BECB2">
    <w:name w:val="511A503BADBC48D2A4A96DDB6E1BECB2"/>
    <w:rsid w:val="00747A4C"/>
  </w:style>
  <w:style w:type="paragraph" w:customStyle="1" w:styleId="758B9C2C84F14527AC976B1E7B7884BE">
    <w:name w:val="758B9C2C84F14527AC976B1E7B7884BE"/>
    <w:rsid w:val="00AC2EB8"/>
  </w:style>
  <w:style w:type="paragraph" w:customStyle="1" w:styleId="2300EE5DB94A43C981F6FCB304120FB8">
    <w:name w:val="2300EE5DB94A43C981F6FCB304120FB8"/>
    <w:rsid w:val="00AC2EB8"/>
  </w:style>
  <w:style w:type="paragraph" w:customStyle="1" w:styleId="11768B1AB8B54EE5BC65E925051ED0F9">
    <w:name w:val="11768B1AB8B54EE5BC65E925051ED0F9"/>
    <w:rsid w:val="00AC2EB8"/>
  </w:style>
  <w:style w:type="paragraph" w:customStyle="1" w:styleId="7E0B8A1F54604BFAB92953EFB64FBDD9">
    <w:name w:val="7E0B8A1F54604BFAB92953EFB64FBDD9"/>
    <w:rsid w:val="00AC2EB8"/>
  </w:style>
  <w:style w:type="paragraph" w:customStyle="1" w:styleId="FBAE24D68B42410E9D160B59BE4C06E2">
    <w:name w:val="FBAE24D68B42410E9D160B59BE4C06E2"/>
    <w:rsid w:val="00AC2EB8"/>
  </w:style>
  <w:style w:type="paragraph" w:customStyle="1" w:styleId="165C643C5D94456F9ADD30C7D447CB1F">
    <w:name w:val="165C643C5D94456F9ADD30C7D447CB1F"/>
    <w:rsid w:val="00AC2EB8"/>
  </w:style>
  <w:style w:type="paragraph" w:customStyle="1" w:styleId="3B2A423AF3F042D39B81FCC77C9734A7">
    <w:name w:val="3B2A423AF3F042D39B81FCC77C9734A7"/>
    <w:rsid w:val="00AC2EB8"/>
  </w:style>
  <w:style w:type="paragraph" w:customStyle="1" w:styleId="BF65BAC1E55C4FAEA9417411D00E448C">
    <w:name w:val="BF65BAC1E55C4FAEA9417411D00E448C"/>
    <w:rsid w:val="00AC2EB8"/>
  </w:style>
  <w:style w:type="paragraph" w:customStyle="1" w:styleId="A5A90BF872304DC1AA89420B5359C0F9">
    <w:name w:val="A5A90BF872304DC1AA89420B5359C0F9"/>
    <w:rsid w:val="00AC2EB8"/>
  </w:style>
  <w:style w:type="paragraph" w:customStyle="1" w:styleId="2EC331905AFA4ACCA25DA592A857D015">
    <w:name w:val="2EC331905AFA4ACCA25DA592A857D015"/>
    <w:rsid w:val="00AC2EB8"/>
  </w:style>
  <w:style w:type="paragraph" w:customStyle="1" w:styleId="484096158CDE4E0FB57357EE50F478DD">
    <w:name w:val="484096158CDE4E0FB57357EE50F478DD"/>
    <w:rsid w:val="00AC2EB8"/>
  </w:style>
  <w:style w:type="paragraph" w:customStyle="1" w:styleId="F296EA7A4111440786F28E9BF2BDD881">
    <w:name w:val="F296EA7A4111440786F28E9BF2BDD881"/>
    <w:rsid w:val="00AC2EB8"/>
  </w:style>
  <w:style w:type="paragraph" w:customStyle="1" w:styleId="D4734B4469364BA4916F490972B7FAA0">
    <w:name w:val="D4734B4469364BA4916F490972B7FAA0"/>
    <w:rsid w:val="00AC2EB8"/>
  </w:style>
  <w:style w:type="paragraph" w:customStyle="1" w:styleId="13ADA5AD0EA843D889B9D7628F147134">
    <w:name w:val="13ADA5AD0EA843D889B9D7628F147134"/>
    <w:rsid w:val="00AC2EB8"/>
  </w:style>
  <w:style w:type="paragraph" w:customStyle="1" w:styleId="66483D3F67184E0C9DD43BC225570C72">
    <w:name w:val="66483D3F67184E0C9DD43BC225570C72"/>
    <w:rsid w:val="00AC2EB8"/>
  </w:style>
  <w:style w:type="paragraph" w:customStyle="1" w:styleId="C4EDAF2D43B547E0911BD94C6DD7D475">
    <w:name w:val="C4EDAF2D43B547E0911BD94C6DD7D475"/>
    <w:rsid w:val="00AC2EB8"/>
  </w:style>
  <w:style w:type="paragraph" w:customStyle="1" w:styleId="5635645620A94EFF8699842398F920B5">
    <w:name w:val="5635645620A94EFF8699842398F920B5"/>
    <w:rsid w:val="00AC2EB8"/>
  </w:style>
  <w:style w:type="paragraph" w:customStyle="1" w:styleId="E3D5C64EEE7F4E5FA6DC3961F808BF0F">
    <w:name w:val="E3D5C64EEE7F4E5FA6DC3961F808BF0F"/>
    <w:rsid w:val="00AC2EB8"/>
  </w:style>
  <w:style w:type="paragraph" w:customStyle="1" w:styleId="058092B64F0049D3BF3C4142D98CA901">
    <w:name w:val="058092B64F0049D3BF3C4142D98CA901"/>
    <w:rsid w:val="00AC2EB8"/>
  </w:style>
  <w:style w:type="paragraph" w:customStyle="1" w:styleId="69619E6144724823A391BABB7F0708B3">
    <w:name w:val="69619E6144724823A391BABB7F0708B3"/>
    <w:rsid w:val="00AC2EB8"/>
  </w:style>
  <w:style w:type="paragraph" w:customStyle="1" w:styleId="8FC82DB37CA142F99877A63B6C6BB369">
    <w:name w:val="8FC82DB37CA142F99877A63B6C6BB369"/>
    <w:rsid w:val="00AC2EB8"/>
  </w:style>
  <w:style w:type="paragraph" w:customStyle="1" w:styleId="F2A8FF8387D548C7B13156B320334F05">
    <w:name w:val="F2A8FF8387D548C7B13156B320334F05"/>
    <w:rsid w:val="00AC2EB8"/>
  </w:style>
  <w:style w:type="paragraph" w:customStyle="1" w:styleId="FEF300D1DF394325844D4F692ED28474">
    <w:name w:val="FEF300D1DF394325844D4F692ED28474"/>
    <w:rsid w:val="00AC2EB8"/>
  </w:style>
  <w:style w:type="paragraph" w:customStyle="1" w:styleId="6BDE9216593A41C5AFBADD96C231391B">
    <w:name w:val="6BDE9216593A41C5AFBADD96C231391B"/>
    <w:rsid w:val="00AC2EB8"/>
  </w:style>
  <w:style w:type="paragraph" w:customStyle="1" w:styleId="4648E0825B8C43FAB6BD0B14468D8123">
    <w:name w:val="4648E0825B8C43FAB6BD0B14468D8123"/>
    <w:rsid w:val="00AC2EB8"/>
  </w:style>
  <w:style w:type="paragraph" w:customStyle="1" w:styleId="74C46F108DBB4C1B9AD0435FED6DD1D1">
    <w:name w:val="74C46F108DBB4C1B9AD0435FED6DD1D1"/>
    <w:rsid w:val="00AC2EB8"/>
  </w:style>
  <w:style w:type="paragraph" w:customStyle="1" w:styleId="D9A3D22E90DF498CA80B7097275145EF">
    <w:name w:val="D9A3D22E90DF498CA80B7097275145EF"/>
    <w:rsid w:val="00AC2EB8"/>
  </w:style>
  <w:style w:type="paragraph" w:customStyle="1" w:styleId="96A7D9BFEABB4F02A2765CFE8AD9362C">
    <w:name w:val="96A7D9BFEABB4F02A2765CFE8AD9362C"/>
    <w:rsid w:val="00AC2EB8"/>
  </w:style>
  <w:style w:type="paragraph" w:customStyle="1" w:styleId="CACDBAC67D6D4951947FA81947BFA2A3">
    <w:name w:val="CACDBAC67D6D4951947FA81947BFA2A3"/>
    <w:rsid w:val="00AC2EB8"/>
  </w:style>
  <w:style w:type="paragraph" w:customStyle="1" w:styleId="B60D37D9E2D54DF18A9A778E496CAD46">
    <w:name w:val="B60D37D9E2D54DF18A9A778E496CAD46"/>
    <w:rsid w:val="00AC2EB8"/>
  </w:style>
  <w:style w:type="paragraph" w:customStyle="1" w:styleId="744FFAFE82A147989965600278313068">
    <w:name w:val="744FFAFE82A147989965600278313068"/>
    <w:rsid w:val="00AC2EB8"/>
  </w:style>
  <w:style w:type="paragraph" w:customStyle="1" w:styleId="BE16ABB5AC9F47068B5EF74B29A2A5E3">
    <w:name w:val="BE16ABB5AC9F47068B5EF74B29A2A5E3"/>
    <w:rsid w:val="00AC2EB8"/>
  </w:style>
  <w:style w:type="paragraph" w:customStyle="1" w:styleId="6FAB88EA0779410888EE6DAA6D3C1016">
    <w:name w:val="6FAB88EA0779410888EE6DAA6D3C1016"/>
    <w:rsid w:val="00AC2EB8"/>
  </w:style>
  <w:style w:type="paragraph" w:customStyle="1" w:styleId="6E6C57FEAC054E648196AE31278E4FD5">
    <w:name w:val="6E6C57FEAC054E648196AE31278E4FD5"/>
    <w:rsid w:val="00AC2EB8"/>
  </w:style>
  <w:style w:type="paragraph" w:customStyle="1" w:styleId="992298DF24E744D6A96A580E4B1CE344">
    <w:name w:val="992298DF24E744D6A96A580E4B1CE344"/>
    <w:rsid w:val="00AC2EB8"/>
  </w:style>
  <w:style w:type="paragraph" w:customStyle="1" w:styleId="2B3D0BCB2E0245F39A7D7498216DF39C">
    <w:name w:val="2B3D0BCB2E0245F39A7D7498216DF39C"/>
    <w:rsid w:val="00AC2EB8"/>
  </w:style>
  <w:style w:type="paragraph" w:customStyle="1" w:styleId="3D6FD3C9BB0A4F6C83D81C349173A4A4">
    <w:name w:val="3D6FD3C9BB0A4F6C83D81C349173A4A4"/>
    <w:rsid w:val="00AC2EB8"/>
  </w:style>
  <w:style w:type="paragraph" w:customStyle="1" w:styleId="B6CDC7D9980C4624B1329515397056FA">
    <w:name w:val="B6CDC7D9980C4624B1329515397056FA"/>
    <w:rsid w:val="00AC2EB8"/>
  </w:style>
  <w:style w:type="paragraph" w:customStyle="1" w:styleId="9AF81B813AB8449E96159071C4DFD7AD">
    <w:name w:val="9AF81B813AB8449E96159071C4DFD7AD"/>
    <w:rsid w:val="00AC2EB8"/>
  </w:style>
  <w:style w:type="paragraph" w:customStyle="1" w:styleId="60F1AA7CDD7C4F609368E9E8DC091FDA">
    <w:name w:val="60F1AA7CDD7C4F609368E9E8DC091FDA"/>
    <w:rsid w:val="00AC2EB8"/>
  </w:style>
  <w:style w:type="paragraph" w:customStyle="1" w:styleId="293087E21B3744F59AFF477101DCE424">
    <w:name w:val="293087E21B3744F59AFF477101DCE424"/>
    <w:rsid w:val="00381CD0"/>
  </w:style>
  <w:style w:type="paragraph" w:customStyle="1" w:styleId="ADD3D23DCE654434A80A14F546291AB2">
    <w:name w:val="ADD3D23DCE654434A80A14F546291AB2"/>
    <w:rsid w:val="00381CD0"/>
  </w:style>
  <w:style w:type="paragraph" w:customStyle="1" w:styleId="1776F3E222C849D38260B7A6C12D26BB">
    <w:name w:val="1776F3E222C849D38260B7A6C12D26BB"/>
    <w:rsid w:val="00381CD0"/>
  </w:style>
  <w:style w:type="paragraph" w:customStyle="1" w:styleId="F72B45DFF18548C682E13276F7EA25D3">
    <w:name w:val="F72B45DFF18548C682E13276F7EA25D3"/>
    <w:rsid w:val="00381CD0"/>
  </w:style>
  <w:style w:type="paragraph" w:customStyle="1" w:styleId="9FEEBD7FE72C46DAB655D76E5BE9F4A6">
    <w:name w:val="9FEEBD7FE72C46DAB655D76E5BE9F4A6"/>
    <w:rsid w:val="00381CD0"/>
  </w:style>
  <w:style w:type="paragraph" w:customStyle="1" w:styleId="743F9F98862E4EA1B4129BB7E6735F50">
    <w:name w:val="743F9F98862E4EA1B4129BB7E6735F50"/>
    <w:rsid w:val="00381CD0"/>
  </w:style>
  <w:style w:type="paragraph" w:customStyle="1" w:styleId="B09C1DF72C1B435FBA0335C9BE19B69C">
    <w:name w:val="B09C1DF72C1B435FBA0335C9BE19B69C"/>
    <w:rsid w:val="00381CD0"/>
  </w:style>
  <w:style w:type="paragraph" w:customStyle="1" w:styleId="9F0C5B1C897248F9BF43329AFC862B61">
    <w:name w:val="9F0C5B1C897248F9BF43329AFC862B61"/>
    <w:rsid w:val="00381CD0"/>
  </w:style>
  <w:style w:type="paragraph" w:customStyle="1" w:styleId="2EF1C2CB776746F0A9C6B93916F90B20">
    <w:name w:val="2EF1C2CB776746F0A9C6B93916F90B20"/>
    <w:rsid w:val="00381CD0"/>
  </w:style>
  <w:style w:type="paragraph" w:customStyle="1" w:styleId="553225D2B5504AA9988442FD7C97288E">
    <w:name w:val="553225D2B5504AA9988442FD7C97288E"/>
    <w:rsid w:val="00381CD0"/>
  </w:style>
  <w:style w:type="paragraph" w:customStyle="1" w:styleId="588866E861704632B8FFD6C55992A355">
    <w:name w:val="588866E861704632B8FFD6C55992A355"/>
    <w:rsid w:val="00381CD0"/>
  </w:style>
  <w:style w:type="paragraph" w:customStyle="1" w:styleId="E942C1BF947F44F48686DAB4AA242E2F">
    <w:name w:val="E942C1BF947F44F48686DAB4AA242E2F"/>
    <w:rsid w:val="00381CD0"/>
  </w:style>
  <w:style w:type="paragraph" w:customStyle="1" w:styleId="B6065BB274674722852EBD893221C65F">
    <w:name w:val="B6065BB274674722852EBD893221C65F"/>
    <w:rsid w:val="00381CD0"/>
  </w:style>
  <w:style w:type="paragraph" w:customStyle="1" w:styleId="3AA152678A3544608DD8C5E40EB6F7A9">
    <w:name w:val="3AA152678A3544608DD8C5E40EB6F7A9"/>
    <w:rsid w:val="00381CD0"/>
  </w:style>
  <w:style w:type="paragraph" w:customStyle="1" w:styleId="3FD9029DFDDD4AA08A5027DDB2A7398F">
    <w:name w:val="3FD9029DFDDD4AA08A5027DDB2A7398F"/>
    <w:rsid w:val="00381CD0"/>
  </w:style>
  <w:style w:type="paragraph" w:customStyle="1" w:styleId="E8E2DDE31201433999EF54EAF80BD136">
    <w:name w:val="E8E2DDE31201433999EF54EAF80BD136"/>
    <w:rsid w:val="00381CD0"/>
  </w:style>
  <w:style w:type="paragraph" w:customStyle="1" w:styleId="5A75DC34B012444F8981792C3A535F5F">
    <w:name w:val="5A75DC34B012444F8981792C3A535F5F"/>
    <w:rsid w:val="00381CD0"/>
  </w:style>
  <w:style w:type="paragraph" w:customStyle="1" w:styleId="D72AE02A43194808AEB97D4B970E6D00">
    <w:name w:val="D72AE02A43194808AEB97D4B970E6D00"/>
    <w:rsid w:val="00381CD0"/>
  </w:style>
  <w:style w:type="paragraph" w:customStyle="1" w:styleId="9FF33376BF1045E3B8AFF5001B4EAE61">
    <w:name w:val="9FF33376BF1045E3B8AFF5001B4EAE61"/>
    <w:rsid w:val="00381CD0"/>
  </w:style>
  <w:style w:type="paragraph" w:customStyle="1" w:styleId="811A4793683B4C0086A99560794C873B">
    <w:name w:val="811A4793683B4C0086A99560794C873B"/>
    <w:rsid w:val="00381CD0"/>
  </w:style>
  <w:style w:type="paragraph" w:customStyle="1" w:styleId="3BD7173E8B7C4F0DAA64435C584CF564">
    <w:name w:val="3BD7173E8B7C4F0DAA64435C584CF564"/>
    <w:rsid w:val="00381CD0"/>
  </w:style>
  <w:style w:type="paragraph" w:customStyle="1" w:styleId="53634FAF543B4C1F99E8A6367F99FD2E">
    <w:name w:val="53634FAF543B4C1F99E8A6367F99FD2E"/>
    <w:rsid w:val="00381CD0"/>
  </w:style>
  <w:style w:type="paragraph" w:customStyle="1" w:styleId="1A4B0F4A1FD44B4E9D9F19CC81777CEA">
    <w:name w:val="1A4B0F4A1FD44B4E9D9F19CC81777CEA"/>
    <w:rsid w:val="00381CD0"/>
  </w:style>
  <w:style w:type="paragraph" w:customStyle="1" w:styleId="4B436D2D9F0A48EBBBCED045014CBBC4">
    <w:name w:val="4B436D2D9F0A48EBBBCED045014CBBC4"/>
    <w:rsid w:val="00381CD0"/>
  </w:style>
  <w:style w:type="paragraph" w:customStyle="1" w:styleId="17C4557F386549F1848A9043EFE84457">
    <w:name w:val="17C4557F386549F1848A9043EFE84457"/>
    <w:rsid w:val="00381CD0"/>
  </w:style>
  <w:style w:type="paragraph" w:customStyle="1" w:styleId="15CDAF024D2546E7BC0CA093D2CF56A6">
    <w:name w:val="15CDAF024D2546E7BC0CA093D2CF56A6"/>
    <w:rsid w:val="00381CD0"/>
  </w:style>
  <w:style w:type="paragraph" w:customStyle="1" w:styleId="5A477627DBE8430AA7E472E1DF4DE95B">
    <w:name w:val="5A477627DBE8430AA7E472E1DF4DE95B"/>
    <w:rsid w:val="00381CD0"/>
  </w:style>
  <w:style w:type="paragraph" w:customStyle="1" w:styleId="F364072C6D6747B1B4BFE6EAB8F9CA54">
    <w:name w:val="F364072C6D6747B1B4BFE6EAB8F9CA54"/>
    <w:rsid w:val="00381CD0"/>
  </w:style>
  <w:style w:type="paragraph" w:customStyle="1" w:styleId="4038C491821E4CE8A43E9E49578D48E2">
    <w:name w:val="4038C491821E4CE8A43E9E49578D48E2"/>
    <w:rsid w:val="00381CD0"/>
  </w:style>
  <w:style w:type="paragraph" w:customStyle="1" w:styleId="3BBBF6430A814ED2B17549B7E9E7D3DC">
    <w:name w:val="3BBBF6430A814ED2B17549B7E9E7D3DC"/>
    <w:rsid w:val="00381CD0"/>
  </w:style>
  <w:style w:type="paragraph" w:customStyle="1" w:styleId="17C7924172684A46BF9A94531AA3AADA">
    <w:name w:val="17C7924172684A46BF9A94531AA3AADA"/>
    <w:rsid w:val="00381CD0"/>
  </w:style>
  <w:style w:type="paragraph" w:customStyle="1" w:styleId="008B244E34C84213974EEB66442AC871">
    <w:name w:val="008B244E34C84213974EEB66442AC871"/>
    <w:rsid w:val="00381CD0"/>
  </w:style>
  <w:style w:type="paragraph" w:customStyle="1" w:styleId="1EA3E560575A42F2B5BA947B62509D2B">
    <w:name w:val="1EA3E560575A42F2B5BA947B62509D2B"/>
    <w:rsid w:val="00381CD0"/>
  </w:style>
  <w:style w:type="paragraph" w:customStyle="1" w:styleId="F618E3D5341C4359AF1909FFF24CE83D">
    <w:name w:val="F618E3D5341C4359AF1909FFF24CE83D"/>
    <w:rsid w:val="00381CD0"/>
  </w:style>
  <w:style w:type="paragraph" w:customStyle="1" w:styleId="37156D64AB0B46E88B8C0F3AD5962B83">
    <w:name w:val="37156D64AB0B46E88B8C0F3AD5962B83"/>
    <w:rsid w:val="00381CD0"/>
  </w:style>
  <w:style w:type="paragraph" w:customStyle="1" w:styleId="13987F0549C14A3FA0139F88A5944D8D">
    <w:name w:val="13987F0549C14A3FA0139F88A5944D8D"/>
    <w:rsid w:val="00381CD0"/>
  </w:style>
  <w:style w:type="paragraph" w:customStyle="1" w:styleId="45584ACF1E8D4461BB0BE1E9E982712F">
    <w:name w:val="45584ACF1E8D4461BB0BE1E9E982712F"/>
    <w:rsid w:val="00381CD0"/>
  </w:style>
  <w:style w:type="paragraph" w:customStyle="1" w:styleId="52BA32292875449FA863FF0A2D22D49E">
    <w:name w:val="52BA32292875449FA863FF0A2D22D49E"/>
    <w:rsid w:val="00381CD0"/>
  </w:style>
  <w:style w:type="paragraph" w:customStyle="1" w:styleId="7440CBECECB54980A913CD2B9958C75A">
    <w:name w:val="7440CBECECB54980A913CD2B9958C75A"/>
    <w:rsid w:val="00381CD0"/>
  </w:style>
  <w:style w:type="paragraph" w:customStyle="1" w:styleId="68C1DAE041C1484699630ADB251E7722">
    <w:name w:val="68C1DAE041C1484699630ADB251E7722"/>
    <w:rsid w:val="00381CD0"/>
  </w:style>
  <w:style w:type="paragraph" w:customStyle="1" w:styleId="49F7378379614122975E491E1A01509A">
    <w:name w:val="49F7378379614122975E491E1A01509A"/>
    <w:rsid w:val="00381CD0"/>
  </w:style>
  <w:style w:type="paragraph" w:customStyle="1" w:styleId="BB51E7640D2444BA9677AF791917B9F2">
    <w:name w:val="BB51E7640D2444BA9677AF791917B9F2"/>
    <w:rsid w:val="00381CD0"/>
  </w:style>
  <w:style w:type="paragraph" w:customStyle="1" w:styleId="1030C3B1C3124BDD86E05554FC89956E">
    <w:name w:val="1030C3B1C3124BDD86E05554FC89956E"/>
    <w:rsid w:val="00381CD0"/>
  </w:style>
  <w:style w:type="paragraph" w:customStyle="1" w:styleId="6C552578D86640A58CB56ABC7AE581AA">
    <w:name w:val="6C552578D86640A58CB56ABC7AE581AA"/>
    <w:rsid w:val="00381CD0"/>
  </w:style>
  <w:style w:type="paragraph" w:customStyle="1" w:styleId="EDCE01ACBA0E4B219059F39A5FBCD813">
    <w:name w:val="EDCE01ACBA0E4B219059F39A5FBCD813"/>
    <w:rsid w:val="00381CD0"/>
  </w:style>
  <w:style w:type="paragraph" w:customStyle="1" w:styleId="E231343623054589AB1009BA5F04D657">
    <w:name w:val="E231343623054589AB1009BA5F04D657"/>
    <w:rsid w:val="00381CD0"/>
  </w:style>
  <w:style w:type="paragraph" w:customStyle="1" w:styleId="4B77A195D4E94D728A4731D59FDA64DE">
    <w:name w:val="4B77A195D4E94D728A4731D59FDA64DE"/>
    <w:rsid w:val="00381CD0"/>
  </w:style>
  <w:style w:type="paragraph" w:customStyle="1" w:styleId="10A1B016F4384E09B69123C44F480B2E">
    <w:name w:val="10A1B016F4384E09B69123C44F480B2E"/>
    <w:rsid w:val="00381CD0"/>
  </w:style>
  <w:style w:type="paragraph" w:customStyle="1" w:styleId="63BCF96922F34D0BAF99B3F69AAF45C5">
    <w:name w:val="63BCF96922F34D0BAF99B3F69AAF45C5"/>
    <w:rsid w:val="00381CD0"/>
  </w:style>
  <w:style w:type="paragraph" w:customStyle="1" w:styleId="CE3F9EEB89984FE09F4F4C8D33DEA097">
    <w:name w:val="CE3F9EEB89984FE09F4F4C8D33DEA097"/>
    <w:rsid w:val="00381CD0"/>
  </w:style>
  <w:style w:type="paragraph" w:customStyle="1" w:styleId="BDF31B869B354B61B55EAB52B1E867FB">
    <w:name w:val="BDF31B869B354B61B55EAB52B1E867FB"/>
    <w:rsid w:val="00381CD0"/>
  </w:style>
  <w:style w:type="paragraph" w:customStyle="1" w:styleId="88E061BEB02B4C24ADA6A469519AF1F0">
    <w:name w:val="88E061BEB02B4C24ADA6A469519AF1F0"/>
    <w:rsid w:val="00381CD0"/>
  </w:style>
  <w:style w:type="paragraph" w:customStyle="1" w:styleId="E1E8DA4F691244FC867CF0BE2FED7E15">
    <w:name w:val="E1E8DA4F691244FC867CF0BE2FED7E15"/>
    <w:rsid w:val="00381CD0"/>
  </w:style>
  <w:style w:type="paragraph" w:customStyle="1" w:styleId="CA2B97B496B74AAFA65BF6142CEB1F75">
    <w:name w:val="CA2B97B496B74AAFA65BF6142CEB1F75"/>
    <w:rsid w:val="00381CD0"/>
  </w:style>
  <w:style w:type="paragraph" w:customStyle="1" w:styleId="EFF94715F2934E9B91D316E7D91B515A">
    <w:name w:val="EFF94715F2934E9B91D316E7D91B515A"/>
    <w:rsid w:val="00381CD0"/>
  </w:style>
  <w:style w:type="paragraph" w:customStyle="1" w:styleId="C0544975A18F44F8BF8E05900B675A4D">
    <w:name w:val="C0544975A18F44F8BF8E05900B675A4D"/>
    <w:rsid w:val="00381CD0"/>
  </w:style>
  <w:style w:type="paragraph" w:customStyle="1" w:styleId="81FD2E4611F04908BE6CD481451D13B9">
    <w:name w:val="81FD2E4611F04908BE6CD481451D13B9"/>
    <w:rsid w:val="00381CD0"/>
  </w:style>
  <w:style w:type="paragraph" w:customStyle="1" w:styleId="1F8D709E57524890A17BF5C79EE3A3CA">
    <w:name w:val="1F8D709E57524890A17BF5C79EE3A3CA"/>
    <w:rsid w:val="00381CD0"/>
  </w:style>
  <w:style w:type="paragraph" w:customStyle="1" w:styleId="FE410D7CFC5B4A4F97266DDA619F4439">
    <w:name w:val="FE410D7CFC5B4A4F97266DDA619F4439"/>
    <w:rsid w:val="00381CD0"/>
  </w:style>
  <w:style w:type="paragraph" w:customStyle="1" w:styleId="B99A2E5DF4A84E83BF596B1C1C859D34">
    <w:name w:val="B99A2E5DF4A84E83BF596B1C1C859D34"/>
    <w:rsid w:val="00381CD0"/>
  </w:style>
  <w:style w:type="paragraph" w:customStyle="1" w:styleId="C3C0FA6AF17A4E95ADEC3A4993CFD413">
    <w:name w:val="C3C0FA6AF17A4E95ADEC3A4993CFD413"/>
    <w:rsid w:val="00381CD0"/>
  </w:style>
  <w:style w:type="paragraph" w:customStyle="1" w:styleId="09F81BBEAD3C462FAFE74B6A1C4A643F">
    <w:name w:val="09F81BBEAD3C462FAFE74B6A1C4A643F"/>
    <w:rsid w:val="00381CD0"/>
  </w:style>
  <w:style w:type="paragraph" w:customStyle="1" w:styleId="73A43F115FE2472BA6333ADF95CC4417">
    <w:name w:val="73A43F115FE2472BA6333ADF95CC4417"/>
    <w:rsid w:val="00381CD0"/>
  </w:style>
  <w:style w:type="paragraph" w:customStyle="1" w:styleId="08A60A462847471F8A2168238442E696">
    <w:name w:val="08A60A462847471F8A2168238442E696"/>
    <w:rsid w:val="00381CD0"/>
  </w:style>
  <w:style w:type="paragraph" w:customStyle="1" w:styleId="195DA082E2DC4ABABCF0E26AEC3A3EDE">
    <w:name w:val="195DA082E2DC4ABABCF0E26AEC3A3EDE"/>
  </w:style>
  <w:style w:type="paragraph" w:customStyle="1" w:styleId="D6FBC51698AB42BFB1E9726A33CCC561">
    <w:name w:val="D6FBC51698AB42BFB1E9726A33CCC561"/>
  </w:style>
  <w:style w:type="paragraph" w:customStyle="1" w:styleId="48ECF8C96BFD41EB8EED7B40C0AE457B">
    <w:name w:val="48ECF8C96BFD41EB8EED7B40C0AE457B"/>
    <w:rsid w:val="00381CD0"/>
  </w:style>
  <w:style w:type="paragraph" w:customStyle="1" w:styleId="2BB119E011BF46F5B60222992CFE8566">
    <w:name w:val="2BB119E011BF46F5B60222992CFE8566"/>
    <w:rsid w:val="00381CD0"/>
  </w:style>
  <w:style w:type="paragraph" w:customStyle="1" w:styleId="4E792F45FA3A4851ABE83DA1ECB26773">
    <w:name w:val="4E792F45FA3A4851ABE83DA1ECB26773"/>
    <w:rsid w:val="00381CD0"/>
  </w:style>
  <w:style w:type="paragraph" w:customStyle="1" w:styleId="21330CCF56C0488AA08EE08FB854DE92">
    <w:name w:val="21330CCF56C0488AA08EE08FB854DE92"/>
    <w:rsid w:val="00381CD0"/>
  </w:style>
  <w:style w:type="paragraph" w:customStyle="1" w:styleId="552B579BD32043319990FC746042B762">
    <w:name w:val="552B579BD32043319990FC746042B762"/>
    <w:rsid w:val="00381CD0"/>
  </w:style>
  <w:style w:type="paragraph" w:customStyle="1" w:styleId="A441EF2C9E60426A8832791B096DA6F9">
    <w:name w:val="A441EF2C9E60426A8832791B096DA6F9"/>
    <w:rsid w:val="00381CD0"/>
  </w:style>
  <w:style w:type="paragraph" w:customStyle="1" w:styleId="057A1B24243E436DAAAC88483C40D36F">
    <w:name w:val="057A1B24243E436DAAAC88483C40D36F"/>
    <w:rsid w:val="00381CD0"/>
  </w:style>
  <w:style w:type="paragraph" w:customStyle="1" w:styleId="5CCC9EC79AE04961905F731C9C7838CB">
    <w:name w:val="5CCC9EC79AE04961905F731C9C7838CB"/>
    <w:rsid w:val="00381CD0"/>
  </w:style>
  <w:style w:type="paragraph" w:customStyle="1" w:styleId="2FD07B801A9045DB916A30727300A142">
    <w:name w:val="2FD07B801A9045DB916A30727300A142"/>
    <w:rsid w:val="00381CD0"/>
  </w:style>
  <w:style w:type="paragraph" w:customStyle="1" w:styleId="2DCB5165B5D54AB79E5A42B573FB4FE8">
    <w:name w:val="2DCB5165B5D54AB79E5A42B573FB4FE8"/>
    <w:rsid w:val="00381CD0"/>
  </w:style>
  <w:style w:type="paragraph" w:customStyle="1" w:styleId="0C66090F417149EF8D8040A7A41E3F83">
    <w:name w:val="0C66090F417149EF8D8040A7A41E3F83"/>
    <w:rsid w:val="00381CD0"/>
  </w:style>
  <w:style w:type="paragraph" w:customStyle="1" w:styleId="D6765C6B6FA34AB8BA7111CD43C23097">
    <w:name w:val="D6765C6B6FA34AB8BA7111CD43C23097"/>
    <w:rsid w:val="00381CD0"/>
  </w:style>
  <w:style w:type="paragraph" w:customStyle="1" w:styleId="F434945D5311434494FAA921F95A685A">
    <w:name w:val="F434945D5311434494FAA921F95A685A"/>
    <w:rsid w:val="00381CD0"/>
  </w:style>
  <w:style w:type="paragraph" w:customStyle="1" w:styleId="D4363DDC26804E1592FCF98F44A4A9A5">
    <w:name w:val="D4363DDC26804E1592FCF98F44A4A9A5"/>
    <w:rsid w:val="00381CD0"/>
  </w:style>
  <w:style w:type="paragraph" w:customStyle="1" w:styleId="6C4BBBA1C6B749618BC5BA71D5B6959E">
    <w:name w:val="6C4BBBA1C6B749618BC5BA71D5B6959E"/>
    <w:rsid w:val="00381CD0"/>
  </w:style>
  <w:style w:type="paragraph" w:customStyle="1" w:styleId="0C65FAA532C04D04BFBBE26DECA70A1B">
    <w:name w:val="0C65FAA532C04D04BFBBE26DECA70A1B"/>
    <w:rsid w:val="00381CD0"/>
  </w:style>
  <w:style w:type="paragraph" w:customStyle="1" w:styleId="42626F7118BF48F5BA343768DC572BE7">
    <w:name w:val="42626F7118BF48F5BA343768DC572BE7"/>
    <w:rsid w:val="00381CD0"/>
  </w:style>
  <w:style w:type="paragraph" w:customStyle="1" w:styleId="958165080E074A1D805F551BB5B1D9A2">
    <w:name w:val="958165080E074A1D805F551BB5B1D9A2"/>
    <w:rsid w:val="00381CD0"/>
  </w:style>
  <w:style w:type="paragraph" w:customStyle="1" w:styleId="F79F84050AA9423486F45257CE4720D8">
    <w:name w:val="F79F84050AA9423486F45257CE4720D8"/>
    <w:rsid w:val="00381CD0"/>
  </w:style>
  <w:style w:type="paragraph" w:customStyle="1" w:styleId="126863189E944B97994CF9C647F573FB">
    <w:name w:val="126863189E944B97994CF9C647F573FB"/>
    <w:rsid w:val="00381CD0"/>
  </w:style>
  <w:style w:type="paragraph" w:customStyle="1" w:styleId="6BF64BE3BA6B455AA02FD1EB56C6FCF1">
    <w:name w:val="6BF64BE3BA6B455AA02FD1EB56C6FCF1"/>
    <w:rsid w:val="00381CD0"/>
  </w:style>
  <w:style w:type="paragraph" w:customStyle="1" w:styleId="0E624E0F3E5843CE8286ECF259380549">
    <w:name w:val="0E624E0F3E5843CE8286ECF259380549"/>
    <w:rsid w:val="00381CD0"/>
  </w:style>
  <w:style w:type="paragraph" w:customStyle="1" w:styleId="66F5A3323EA2449C86415A9F153FDF62">
    <w:name w:val="66F5A3323EA2449C86415A9F153FDF62"/>
    <w:rsid w:val="00381CD0"/>
  </w:style>
  <w:style w:type="paragraph" w:customStyle="1" w:styleId="3A66E54428CA43939ECF9225EF7A91E0">
    <w:name w:val="3A66E54428CA43939ECF9225EF7A91E0"/>
    <w:rsid w:val="00381CD0"/>
  </w:style>
  <w:style w:type="paragraph" w:customStyle="1" w:styleId="544042F6FB7F4BBD8A338CE1FFC42717">
    <w:name w:val="544042F6FB7F4BBD8A338CE1FFC42717"/>
    <w:rsid w:val="00381CD0"/>
  </w:style>
  <w:style w:type="paragraph" w:customStyle="1" w:styleId="4F6357FD9E5E48CE9FDEE23D0F6967DF">
    <w:name w:val="4F6357FD9E5E48CE9FDEE23D0F6967DF"/>
    <w:rsid w:val="00381CD0"/>
  </w:style>
  <w:style w:type="paragraph" w:customStyle="1" w:styleId="8B67D05C35764F4CADAFF581A0A88610">
    <w:name w:val="8B67D05C35764F4CADAFF581A0A88610"/>
    <w:rsid w:val="00381CD0"/>
  </w:style>
  <w:style w:type="paragraph" w:customStyle="1" w:styleId="8EC8417E266F4C73ADF2C4C73958C45F">
    <w:name w:val="8EC8417E266F4C73ADF2C4C73958C45F"/>
    <w:rsid w:val="00381CD0"/>
  </w:style>
  <w:style w:type="paragraph" w:customStyle="1" w:styleId="D5F384C8DDC84FF2894841654791158B">
    <w:name w:val="D5F384C8DDC84FF2894841654791158B"/>
    <w:rsid w:val="00381CD0"/>
  </w:style>
  <w:style w:type="paragraph" w:customStyle="1" w:styleId="C2C65FBC2E3745A1BC2D545CE24D9B81">
    <w:name w:val="C2C65FBC2E3745A1BC2D545CE24D9B81"/>
    <w:rsid w:val="00381CD0"/>
  </w:style>
  <w:style w:type="paragraph" w:customStyle="1" w:styleId="03F7F9DCCA134040ABA780AC9273FAF1">
    <w:name w:val="03F7F9DCCA134040ABA780AC9273FAF1"/>
    <w:rsid w:val="00381CD0"/>
  </w:style>
  <w:style w:type="paragraph" w:customStyle="1" w:styleId="ECC936C4FF5247CDB9E07E7B91DA5C4A">
    <w:name w:val="ECC936C4FF5247CDB9E07E7B91DA5C4A"/>
    <w:rsid w:val="00381CD0"/>
  </w:style>
  <w:style w:type="paragraph" w:customStyle="1" w:styleId="304ED9E3B2254278A8B4B15A010F4561">
    <w:name w:val="304ED9E3B2254278A8B4B15A010F4561"/>
  </w:style>
  <w:style w:type="paragraph" w:customStyle="1" w:styleId="768F83DEA2F644199FC08BF334569525">
    <w:name w:val="768F83DEA2F644199FC08BF334569525"/>
  </w:style>
  <w:style w:type="paragraph" w:customStyle="1" w:styleId="B48CCC1852854C2E8564B311DFC05E1C">
    <w:name w:val="B48CCC1852854C2E8564B311DFC05E1C"/>
  </w:style>
  <w:style w:type="paragraph" w:customStyle="1" w:styleId="FF98793D591D43F986D1F950E978382D">
    <w:name w:val="FF98793D591D43F986D1F950E978382D"/>
  </w:style>
  <w:style w:type="paragraph" w:customStyle="1" w:styleId="F798AAC4DCEE4967BAC72DDD0ABA4A11">
    <w:name w:val="F798AAC4DCEE4967BAC72DDD0ABA4A11"/>
  </w:style>
  <w:style w:type="paragraph" w:customStyle="1" w:styleId="B83484CFEFAF4A6C8D4E7EB8083D6584">
    <w:name w:val="B83484CFEFAF4A6C8D4E7EB8083D6584"/>
  </w:style>
  <w:style w:type="paragraph" w:customStyle="1" w:styleId="CB99321AE70344129C6AFDF0C6DADE13">
    <w:name w:val="CB99321AE70344129C6AFDF0C6DADE13"/>
  </w:style>
  <w:style w:type="paragraph" w:customStyle="1" w:styleId="078964C1E0F34C83B556B4EAE77D17A8">
    <w:name w:val="078964C1E0F34C83B556B4EAE77D17A8"/>
  </w:style>
  <w:style w:type="paragraph" w:customStyle="1" w:styleId="26D0134B046F4956AF2F3E37E58489D5">
    <w:name w:val="26D0134B046F4956AF2F3E37E58489D5"/>
  </w:style>
  <w:style w:type="paragraph" w:customStyle="1" w:styleId="3F13823EBECE40A097D533B970EF76BB">
    <w:name w:val="3F13823EBECE40A097D533B970EF76BB"/>
  </w:style>
  <w:style w:type="paragraph" w:customStyle="1" w:styleId="DAEBD3F1AEBC4742A336C5DC5D3FD466">
    <w:name w:val="DAEBD3F1AEBC4742A336C5DC5D3FD466"/>
  </w:style>
  <w:style w:type="paragraph" w:customStyle="1" w:styleId="ECEFC1073AC047E19787BD41FBF47E45">
    <w:name w:val="ECEFC1073AC047E19787BD41FBF47E45"/>
  </w:style>
  <w:style w:type="paragraph" w:customStyle="1" w:styleId="CBB7E629B8C14DE6874468028C24C744">
    <w:name w:val="CBB7E629B8C14DE6874468028C24C744"/>
  </w:style>
  <w:style w:type="paragraph" w:customStyle="1" w:styleId="6957167E384E48E4B342FD309CD23172">
    <w:name w:val="6957167E384E48E4B342FD309CD23172"/>
  </w:style>
  <w:style w:type="paragraph" w:customStyle="1" w:styleId="64AEFEA099604BBF880CC8E69D710651">
    <w:name w:val="64AEFEA099604BBF880CC8E69D710651"/>
  </w:style>
  <w:style w:type="paragraph" w:customStyle="1" w:styleId="41D67452954E49CDACE986E9B09679F1">
    <w:name w:val="41D67452954E49CDACE986E9B09679F1"/>
  </w:style>
  <w:style w:type="paragraph" w:customStyle="1" w:styleId="2D225FE417CE4477BF6F77ED1D964B1A">
    <w:name w:val="2D225FE417CE4477BF6F77ED1D964B1A"/>
  </w:style>
  <w:style w:type="paragraph" w:customStyle="1" w:styleId="8F790C94CFC04DFF9BD7C2A88C22FA1A">
    <w:name w:val="8F790C94CFC04DFF9BD7C2A88C22FA1A"/>
  </w:style>
  <w:style w:type="paragraph" w:customStyle="1" w:styleId="04D623583F1A47BFBF80ECDAAEA9AF13">
    <w:name w:val="04D623583F1A47BFBF80ECDAAEA9AF13"/>
  </w:style>
  <w:style w:type="paragraph" w:customStyle="1" w:styleId="E8575B4667D44737822F46ECCD5C2987">
    <w:name w:val="E8575B4667D44737822F46ECCD5C2987"/>
  </w:style>
  <w:style w:type="paragraph" w:customStyle="1" w:styleId="27EED32C98404C178629AD30EECF3111">
    <w:name w:val="27EED32C98404C178629AD30EECF3111"/>
  </w:style>
  <w:style w:type="paragraph" w:customStyle="1" w:styleId="6365E5032C334F1BAB843172AF99C6D8">
    <w:name w:val="6365E5032C334F1BAB843172AF99C6D8"/>
  </w:style>
  <w:style w:type="paragraph" w:customStyle="1" w:styleId="7932D0D739CA43D1A24E862C6E8DCE66">
    <w:name w:val="7932D0D739CA43D1A24E862C6E8DCE66"/>
  </w:style>
  <w:style w:type="paragraph" w:customStyle="1" w:styleId="72BEE9C5B64E4AF886D5D4ADAEA35A67">
    <w:name w:val="72BEE9C5B64E4AF886D5D4ADAEA35A67"/>
  </w:style>
  <w:style w:type="paragraph" w:customStyle="1" w:styleId="3D7265C2D37649C4AFDCF8FC8628C21B">
    <w:name w:val="3D7265C2D37649C4AFDCF8FC8628C21B"/>
  </w:style>
  <w:style w:type="paragraph" w:customStyle="1" w:styleId="6FEEB15C773A4D90996CA07591CCB300">
    <w:name w:val="6FEEB15C773A4D90996CA07591CCB300"/>
  </w:style>
  <w:style w:type="paragraph" w:customStyle="1" w:styleId="F79BA7E016554B7CA9FC69221C764280">
    <w:name w:val="F79BA7E016554B7CA9FC69221C764280"/>
  </w:style>
  <w:style w:type="paragraph" w:customStyle="1" w:styleId="8A6740D2C7784A2FBE737D78AD17517D">
    <w:name w:val="8A6740D2C7784A2FBE737D78AD17517D"/>
  </w:style>
  <w:style w:type="paragraph" w:customStyle="1" w:styleId="4D2A5FFC7929417190AC3E3A8BFA2AA6">
    <w:name w:val="4D2A5FFC7929417190AC3E3A8BFA2AA6"/>
  </w:style>
  <w:style w:type="paragraph" w:customStyle="1" w:styleId="18B1ACD6A53142CCAF3447FB9BB0D0C0">
    <w:name w:val="18B1ACD6A53142CCAF3447FB9BB0D0C0"/>
  </w:style>
  <w:style w:type="paragraph" w:customStyle="1" w:styleId="78838A30D80744CB9A748EA6DA4DC4B8">
    <w:name w:val="78838A30D80744CB9A748EA6DA4DC4B8"/>
  </w:style>
  <w:style w:type="paragraph" w:customStyle="1" w:styleId="0F472848A2394C02B4049C35165F1673">
    <w:name w:val="0F472848A2394C02B4049C35165F1673"/>
  </w:style>
  <w:style w:type="paragraph" w:customStyle="1" w:styleId="11542C1036E04BE4B95160023D82B306">
    <w:name w:val="11542C1036E04BE4B95160023D82B306"/>
  </w:style>
  <w:style w:type="paragraph" w:customStyle="1" w:styleId="DFB44DF33C094887B1F229A4D714AB74">
    <w:name w:val="DFB44DF33C094887B1F229A4D714AB74"/>
  </w:style>
  <w:style w:type="paragraph" w:customStyle="1" w:styleId="7BEB7567CC974902B60F72BA21D660E4">
    <w:name w:val="7BEB7567CC974902B60F72BA21D660E4"/>
  </w:style>
  <w:style w:type="paragraph" w:customStyle="1" w:styleId="53CD0087561E469D89C8EC4AACA48269">
    <w:name w:val="53CD0087561E469D89C8EC4AACA48269"/>
  </w:style>
  <w:style w:type="paragraph" w:customStyle="1" w:styleId="E4CC07D48FD445A592053F6051A29B32">
    <w:name w:val="E4CC07D48FD445A592053F6051A29B32"/>
  </w:style>
  <w:style w:type="paragraph" w:customStyle="1" w:styleId="7E16C1ECFFFB49D8A1C450FA6C919C1F">
    <w:name w:val="7E16C1ECFFFB49D8A1C450FA6C919C1F"/>
  </w:style>
  <w:style w:type="paragraph" w:customStyle="1" w:styleId="41E61E3D87504EF39AD052048C3FE6D2">
    <w:name w:val="41E61E3D87504EF39AD052048C3FE6D2"/>
  </w:style>
  <w:style w:type="paragraph" w:customStyle="1" w:styleId="14090650C6D3429C980C3E29F51745A0">
    <w:name w:val="14090650C6D3429C980C3E29F51745A0"/>
  </w:style>
  <w:style w:type="paragraph" w:customStyle="1" w:styleId="9670B9FA3A8A47CA80131C71B7E43284">
    <w:name w:val="9670B9FA3A8A47CA80131C71B7E43284"/>
  </w:style>
  <w:style w:type="paragraph" w:customStyle="1" w:styleId="AE81238692B24F829C2DC453A45469F8">
    <w:name w:val="AE81238692B24F829C2DC453A45469F8"/>
  </w:style>
  <w:style w:type="paragraph" w:customStyle="1" w:styleId="144A0967C70748FEB0BEB188322AF5E6">
    <w:name w:val="144A0967C70748FEB0BEB188322AF5E6"/>
  </w:style>
  <w:style w:type="paragraph" w:customStyle="1" w:styleId="87915BEF44E94012A2F1EC2E164B20BB">
    <w:name w:val="87915BEF44E94012A2F1EC2E164B20BB"/>
  </w:style>
  <w:style w:type="paragraph" w:customStyle="1" w:styleId="CB5793352FA7471B93608D1B26F3144A">
    <w:name w:val="CB5793352FA7471B93608D1B26F3144A"/>
    <w:rsid w:val="00127308"/>
  </w:style>
  <w:style w:type="paragraph" w:customStyle="1" w:styleId="3E3E00E4BC454AFEBD098728CDEE4A37">
    <w:name w:val="3E3E00E4BC454AFEBD098728CDEE4A37"/>
    <w:rsid w:val="00127308"/>
  </w:style>
  <w:style w:type="paragraph" w:customStyle="1" w:styleId="FCB8EA574AE245888E28EDA1C51AFD78">
    <w:name w:val="FCB8EA574AE245888E28EDA1C51AFD78"/>
    <w:rsid w:val="00127308"/>
  </w:style>
  <w:style w:type="paragraph" w:customStyle="1" w:styleId="538FD81CEDBE457BA9C6DECFB52BF7D8">
    <w:name w:val="538FD81CEDBE457BA9C6DECFB52BF7D8"/>
    <w:rsid w:val="00127308"/>
  </w:style>
  <w:style w:type="paragraph" w:customStyle="1" w:styleId="4C9E6C31466045DB89D1EA92BBBE737C">
    <w:name w:val="4C9E6C31466045DB89D1EA92BBBE737C"/>
    <w:rsid w:val="00127308"/>
  </w:style>
  <w:style w:type="paragraph" w:customStyle="1" w:styleId="8FA2E13D19F54BAF98478A9B648CAC4B">
    <w:name w:val="8FA2E13D19F54BAF98478A9B648CAC4B"/>
    <w:rsid w:val="00127308"/>
  </w:style>
  <w:style w:type="paragraph" w:customStyle="1" w:styleId="AE4B122EE79A4126B1704BBE2A0F63A2">
    <w:name w:val="AE4B122EE79A4126B1704BBE2A0F63A2"/>
    <w:rsid w:val="00127308"/>
  </w:style>
  <w:style w:type="paragraph" w:customStyle="1" w:styleId="D970E74DC77A4844BF530C403A08F92B">
    <w:name w:val="D970E74DC77A4844BF530C403A08F92B"/>
    <w:rsid w:val="00127308"/>
  </w:style>
  <w:style w:type="paragraph" w:customStyle="1" w:styleId="FC8714CC911F47EEAA88E66E3039E5EA">
    <w:name w:val="FC8714CC911F47EEAA88E66E3039E5EA"/>
    <w:rsid w:val="00127308"/>
  </w:style>
  <w:style w:type="paragraph" w:customStyle="1" w:styleId="690ECAFC36774E5A88B9D701841F79DB">
    <w:name w:val="690ECAFC36774E5A88B9D701841F79DB"/>
    <w:rsid w:val="00127308"/>
  </w:style>
  <w:style w:type="paragraph" w:customStyle="1" w:styleId="19042AF889774B268D3D449AF1C867DD">
    <w:name w:val="19042AF889774B268D3D449AF1C867DD"/>
    <w:rsid w:val="00127308"/>
  </w:style>
  <w:style w:type="paragraph" w:customStyle="1" w:styleId="EDEEEE9AE8FB400E96B365CAD4D48F7B">
    <w:name w:val="EDEEEE9AE8FB400E96B365CAD4D48F7B"/>
    <w:rsid w:val="00127308"/>
  </w:style>
  <w:style w:type="paragraph" w:customStyle="1" w:styleId="02235AA8B01B487EB4EEA3E2E9B0ADB7">
    <w:name w:val="02235AA8B01B487EB4EEA3E2E9B0ADB7"/>
  </w:style>
  <w:style w:type="paragraph" w:customStyle="1" w:styleId="44B1193A96A8439193D2404D942BF573">
    <w:name w:val="44B1193A96A8439193D2404D942BF573"/>
  </w:style>
  <w:style w:type="paragraph" w:customStyle="1" w:styleId="6476948E7FF645C991346CEBB57A3C9E">
    <w:name w:val="6476948E7FF645C991346CEBB57A3C9E"/>
  </w:style>
  <w:style w:type="paragraph" w:customStyle="1" w:styleId="EAB32A25835F430792696B1392052F5E">
    <w:name w:val="EAB32A25835F430792696B1392052F5E"/>
  </w:style>
  <w:style w:type="paragraph" w:customStyle="1" w:styleId="927D3A6BBB494006B1107D3BA1C44D79">
    <w:name w:val="927D3A6BBB494006B1107D3BA1C44D79"/>
  </w:style>
  <w:style w:type="paragraph" w:customStyle="1" w:styleId="C8723B202ADE4F8E8DA9B661F8884A09">
    <w:name w:val="C8723B202ADE4F8E8DA9B661F8884A09"/>
  </w:style>
  <w:style w:type="paragraph" w:customStyle="1" w:styleId="7550A2F57FB14A06B9CC6F5B22361965">
    <w:name w:val="7550A2F57FB14A06B9CC6F5B22361965"/>
    <w:rsid w:val="00127308"/>
  </w:style>
  <w:style w:type="paragraph" w:customStyle="1" w:styleId="4EB40FBF492049EE88FC4D07EB8A5BFA">
    <w:name w:val="4EB40FBF492049EE88FC4D07EB8A5BFA"/>
    <w:rsid w:val="00127308"/>
  </w:style>
  <w:style w:type="paragraph" w:customStyle="1" w:styleId="0865861D7C6A42B29AB5A1E516522BFF">
    <w:name w:val="0865861D7C6A42B29AB5A1E516522BFF"/>
    <w:rsid w:val="00127308"/>
  </w:style>
  <w:style w:type="paragraph" w:customStyle="1" w:styleId="4049B4A940AB46209FCC2483F10FB13E">
    <w:name w:val="4049B4A940AB46209FCC2483F10FB13E"/>
  </w:style>
  <w:style w:type="paragraph" w:customStyle="1" w:styleId="66A1A156687749228F30EDA62CE8D65B">
    <w:name w:val="66A1A156687749228F30EDA62CE8D65B"/>
  </w:style>
  <w:style w:type="paragraph" w:customStyle="1" w:styleId="907E9666AFFC4381BE97D6A61B3BF42E">
    <w:name w:val="907E9666AFFC4381BE97D6A61B3BF42E"/>
  </w:style>
  <w:style w:type="paragraph" w:customStyle="1" w:styleId="6260FF90E5F44F039BC2473DCF05A3E9">
    <w:name w:val="6260FF90E5F44F039BC2473DCF05A3E9"/>
  </w:style>
  <w:style w:type="paragraph" w:customStyle="1" w:styleId="AC7D8C6035F94976B02AD6E14B135773">
    <w:name w:val="AC7D8C6035F94976B02AD6E14B135773"/>
  </w:style>
  <w:style w:type="paragraph" w:customStyle="1" w:styleId="6AEAFD54F5E94318A10B4D6E764582E6">
    <w:name w:val="6AEAFD54F5E94318A10B4D6E764582E6"/>
  </w:style>
  <w:style w:type="paragraph" w:customStyle="1" w:styleId="BB28CD110B86452BB98ECC1EE2B97BD6">
    <w:name w:val="BB28CD110B86452BB98ECC1EE2B97BD6"/>
  </w:style>
  <w:style w:type="paragraph" w:customStyle="1" w:styleId="4ED7D7C481E44B1B94A21B92E68A38D8">
    <w:name w:val="4ED7D7C481E44B1B94A21B92E68A38D8"/>
  </w:style>
  <w:style w:type="paragraph" w:customStyle="1" w:styleId="4394A2A0BD94497284F1D984D4D5C07E">
    <w:name w:val="4394A2A0BD94497284F1D984D4D5C07E"/>
  </w:style>
  <w:style w:type="paragraph" w:customStyle="1" w:styleId="AC684193EBAF4B8EBA6D90F9A6D62EF9">
    <w:name w:val="AC684193EBAF4B8EBA6D90F9A6D62EF9"/>
  </w:style>
  <w:style w:type="paragraph" w:customStyle="1" w:styleId="C0DEAFC6B08F454A9BCB9687977D40D3">
    <w:name w:val="C0DEAFC6B08F454A9BCB9687977D40D3"/>
  </w:style>
  <w:style w:type="paragraph" w:customStyle="1" w:styleId="BE50FBE1CDED429A9A64F0E5AC160639">
    <w:name w:val="BE50FBE1CDED429A9A64F0E5AC160639"/>
  </w:style>
  <w:style w:type="paragraph" w:customStyle="1" w:styleId="AA898CAF0DDA49089B97C7829AB0824B">
    <w:name w:val="AA898CAF0DDA49089B97C7829AB0824B"/>
  </w:style>
  <w:style w:type="paragraph" w:customStyle="1" w:styleId="E73BDF26C5A14DA9B0CFA96289CAF8E0">
    <w:name w:val="E73BDF26C5A14DA9B0CFA96289CAF8E0"/>
  </w:style>
  <w:style w:type="paragraph" w:customStyle="1" w:styleId="7AED96C9AFAF4BD98944A5622D0ABA05">
    <w:name w:val="7AED96C9AFAF4BD98944A5622D0ABA05"/>
  </w:style>
  <w:style w:type="paragraph" w:customStyle="1" w:styleId="F61D7AD11E6543139AE27A970C75935F">
    <w:name w:val="F61D7AD11E6543139AE27A970C75935F"/>
  </w:style>
  <w:style w:type="paragraph" w:customStyle="1" w:styleId="79133B4C4A824E959BC2CA81112417EF">
    <w:name w:val="79133B4C4A824E959BC2CA81112417EF"/>
  </w:style>
  <w:style w:type="paragraph" w:customStyle="1" w:styleId="B06B530852174C3B822FE65A54F5C533">
    <w:name w:val="B06B530852174C3B822FE65A54F5C533"/>
  </w:style>
  <w:style w:type="paragraph" w:customStyle="1" w:styleId="5A7BA586372E49F4B58179A82A2E5EFA">
    <w:name w:val="5A7BA586372E49F4B58179A82A2E5EFA"/>
    <w:rsid w:val="000920AB"/>
  </w:style>
  <w:style w:type="paragraph" w:customStyle="1" w:styleId="F638E81D973D472DB047C57C3BA252EB">
    <w:name w:val="F638E81D973D472DB047C57C3BA252EB"/>
    <w:rsid w:val="000920AB"/>
  </w:style>
  <w:style w:type="paragraph" w:customStyle="1" w:styleId="DFE31F64CE4F448BAC0182F403580133">
    <w:name w:val="DFE31F64CE4F448BAC0182F403580133"/>
    <w:rsid w:val="000920AB"/>
  </w:style>
  <w:style w:type="paragraph" w:customStyle="1" w:styleId="6D746157AB3B48F7B170908BA7CB13F0">
    <w:name w:val="6D746157AB3B48F7B170908BA7CB13F0"/>
    <w:rsid w:val="000920AB"/>
  </w:style>
  <w:style w:type="paragraph" w:customStyle="1" w:styleId="C227501C4D0A4C27843FACF0DB3DA395">
    <w:name w:val="C227501C4D0A4C27843FACF0DB3DA395"/>
    <w:rsid w:val="000920AB"/>
  </w:style>
  <w:style w:type="paragraph" w:customStyle="1" w:styleId="F18B77A84914406D9B0253FDAA8704E7">
    <w:name w:val="F18B77A84914406D9B0253FDAA8704E7"/>
    <w:rsid w:val="000920AB"/>
  </w:style>
  <w:style w:type="paragraph" w:customStyle="1" w:styleId="FADE038A4CE64DFD928DDE8DF8EFF705">
    <w:name w:val="FADE038A4CE64DFD928DDE8DF8EFF705"/>
    <w:rsid w:val="000920AB"/>
  </w:style>
  <w:style w:type="paragraph" w:customStyle="1" w:styleId="85A8189BC50040319E89C099CF68C1AB">
    <w:name w:val="85A8189BC50040319E89C099CF68C1AB"/>
    <w:rsid w:val="000920AB"/>
  </w:style>
  <w:style w:type="paragraph" w:customStyle="1" w:styleId="BBCB7DE99B9B4B80B1AC250283CBDAD5">
    <w:name w:val="BBCB7DE99B9B4B80B1AC250283CBDAD5"/>
    <w:rsid w:val="000920AB"/>
  </w:style>
  <w:style w:type="paragraph" w:customStyle="1" w:styleId="66EA078802C04953A3D3D8AADE6FC2AF">
    <w:name w:val="66EA078802C04953A3D3D8AADE6FC2AF"/>
    <w:rsid w:val="000920AB"/>
  </w:style>
  <w:style w:type="paragraph" w:customStyle="1" w:styleId="105858AD0A5445F699FC26188DD13542">
    <w:name w:val="105858AD0A5445F699FC26188DD13542"/>
    <w:rsid w:val="000920AB"/>
  </w:style>
  <w:style w:type="paragraph" w:customStyle="1" w:styleId="877BCEEB8D574B3DBEC5FD5A07C979BB">
    <w:name w:val="877BCEEB8D574B3DBEC5FD5A07C979BB"/>
    <w:rsid w:val="000920AB"/>
  </w:style>
  <w:style w:type="paragraph" w:customStyle="1" w:styleId="598CDFBFDC7D46D3AD61B72B4609B7B5">
    <w:name w:val="598CDFBFDC7D46D3AD61B72B4609B7B5"/>
    <w:rsid w:val="000920AB"/>
  </w:style>
  <w:style w:type="paragraph" w:customStyle="1" w:styleId="46235C856C23468BB0871ED78119A10C">
    <w:name w:val="46235C856C23468BB0871ED78119A10C"/>
    <w:rsid w:val="000920AB"/>
  </w:style>
  <w:style w:type="paragraph" w:customStyle="1" w:styleId="B6C8CCEE194B4FB5B654EE442DBDAF37">
    <w:name w:val="B6C8CCEE194B4FB5B654EE442DBDAF37"/>
    <w:rsid w:val="000920AB"/>
  </w:style>
  <w:style w:type="paragraph" w:customStyle="1" w:styleId="A366242765BA4DC9A25EEB063AF659B9">
    <w:name w:val="A366242765BA4DC9A25EEB063AF659B9"/>
    <w:rsid w:val="000920AB"/>
  </w:style>
  <w:style w:type="paragraph" w:customStyle="1" w:styleId="C506E26983BB45EE8E056C4E6617B2FC">
    <w:name w:val="C506E26983BB45EE8E056C4E6617B2FC"/>
    <w:rsid w:val="000920AB"/>
  </w:style>
  <w:style w:type="paragraph" w:customStyle="1" w:styleId="50647EF51B8B43E097311B5C6822E0E4">
    <w:name w:val="50647EF51B8B43E097311B5C6822E0E4"/>
    <w:rsid w:val="000920AB"/>
  </w:style>
  <w:style w:type="paragraph" w:customStyle="1" w:styleId="051DE29315F7487B9A4CC3E3EEE899E6">
    <w:name w:val="051DE29315F7487B9A4CC3E3EEE899E6"/>
    <w:rsid w:val="000920AB"/>
  </w:style>
  <w:style w:type="paragraph" w:customStyle="1" w:styleId="9580F3BAC7FF421A815F5AE6BA99925A">
    <w:name w:val="9580F3BAC7FF421A815F5AE6BA99925A"/>
    <w:rsid w:val="000920AB"/>
  </w:style>
  <w:style w:type="paragraph" w:customStyle="1" w:styleId="C31CEADE56B94506A2659C710C9519F6">
    <w:name w:val="C31CEADE56B94506A2659C710C9519F6"/>
    <w:rsid w:val="000920AB"/>
  </w:style>
  <w:style w:type="paragraph" w:customStyle="1" w:styleId="53B830E40EDA45FFAC58E1AEE73494AD">
    <w:name w:val="53B830E40EDA45FFAC58E1AEE73494AD"/>
    <w:rsid w:val="000920AB"/>
  </w:style>
  <w:style w:type="paragraph" w:customStyle="1" w:styleId="C1D48977C4CD4004B3DA5834C9E7A195">
    <w:name w:val="C1D48977C4CD4004B3DA5834C9E7A195"/>
    <w:rsid w:val="000920AB"/>
  </w:style>
  <w:style w:type="paragraph" w:customStyle="1" w:styleId="3CD615ECCC7B44058BF070D91D33C257">
    <w:name w:val="3CD615ECCC7B44058BF070D91D33C257"/>
    <w:rsid w:val="000920AB"/>
  </w:style>
  <w:style w:type="paragraph" w:customStyle="1" w:styleId="A566C63707CE4E23A0B6240A14A2CD41">
    <w:name w:val="A566C63707CE4E23A0B6240A14A2CD41"/>
    <w:rsid w:val="000920AB"/>
  </w:style>
  <w:style w:type="paragraph" w:customStyle="1" w:styleId="EAB8F7798D464CC8BFEA4F02DF120E69">
    <w:name w:val="EAB8F7798D464CC8BFEA4F02DF120E69"/>
    <w:rsid w:val="000920AB"/>
  </w:style>
  <w:style w:type="paragraph" w:customStyle="1" w:styleId="E1455672C2AD422298C044DA4F53E54D">
    <w:name w:val="E1455672C2AD422298C044DA4F53E54D"/>
    <w:rsid w:val="000920AB"/>
  </w:style>
  <w:style w:type="paragraph" w:customStyle="1" w:styleId="FE2F510AED35420CB39F14CEE3DF2F54">
    <w:name w:val="FE2F510AED35420CB39F14CEE3DF2F54"/>
    <w:rsid w:val="000920AB"/>
  </w:style>
  <w:style w:type="paragraph" w:customStyle="1" w:styleId="442C5F096EBC4393889D66A7D4C82D92">
    <w:name w:val="442C5F096EBC4393889D66A7D4C82D92"/>
    <w:rsid w:val="000920AB"/>
  </w:style>
  <w:style w:type="paragraph" w:customStyle="1" w:styleId="592D955556BD43E99B21CF2B0A80FFB1">
    <w:name w:val="592D955556BD43E99B21CF2B0A80FFB1"/>
    <w:rsid w:val="000920AB"/>
  </w:style>
  <w:style w:type="paragraph" w:customStyle="1" w:styleId="9EF13DB107F94FEA9DF45FE6B22805B5">
    <w:name w:val="9EF13DB107F94FEA9DF45FE6B22805B5"/>
    <w:rsid w:val="000920AB"/>
  </w:style>
  <w:style w:type="paragraph" w:customStyle="1" w:styleId="8BCE1B95EB334EBAB409BAC9A439B3B4">
    <w:name w:val="8BCE1B95EB334EBAB409BAC9A439B3B4"/>
    <w:rsid w:val="000920AB"/>
  </w:style>
  <w:style w:type="paragraph" w:customStyle="1" w:styleId="185F287993F4419FB86D98F21ACF4EF6">
    <w:name w:val="185F287993F4419FB86D98F21ACF4EF6"/>
    <w:rsid w:val="000920AB"/>
  </w:style>
  <w:style w:type="paragraph" w:customStyle="1" w:styleId="28FAD02A939A4C41BDD96AE212F3B9B1">
    <w:name w:val="28FAD02A939A4C41BDD96AE212F3B9B1"/>
    <w:rsid w:val="000920AB"/>
  </w:style>
  <w:style w:type="paragraph" w:customStyle="1" w:styleId="0A70AEFFCE4041F5998FED669D92306F">
    <w:name w:val="0A70AEFFCE4041F5998FED669D92306F"/>
    <w:rsid w:val="000920AB"/>
  </w:style>
  <w:style w:type="paragraph" w:customStyle="1" w:styleId="4D2B482895414018BD21F02C266FE1F0">
    <w:name w:val="4D2B482895414018BD21F02C266FE1F0"/>
    <w:rsid w:val="000920AB"/>
  </w:style>
  <w:style w:type="paragraph" w:customStyle="1" w:styleId="BA072E25A2544B7680A9D9A26697A50F">
    <w:name w:val="BA072E25A2544B7680A9D9A26697A50F"/>
    <w:rsid w:val="000920AB"/>
  </w:style>
  <w:style w:type="paragraph" w:customStyle="1" w:styleId="20D1836879BC4BCA8340BF45F3855684">
    <w:name w:val="20D1836879BC4BCA8340BF45F3855684"/>
    <w:rsid w:val="000920AB"/>
  </w:style>
  <w:style w:type="paragraph" w:customStyle="1" w:styleId="8B8C7D6F551E478CBB1000D0A03C05D8">
    <w:name w:val="8B8C7D6F551E478CBB1000D0A03C05D8"/>
    <w:rsid w:val="000920AB"/>
  </w:style>
  <w:style w:type="paragraph" w:customStyle="1" w:styleId="CE631F330E994FDAB2C28F011D6E1189">
    <w:name w:val="CE631F330E994FDAB2C28F011D6E1189"/>
    <w:rsid w:val="000920AB"/>
  </w:style>
  <w:style w:type="paragraph" w:customStyle="1" w:styleId="2EACC711D7314D9A8BB96EFAB021DCDF">
    <w:name w:val="2EACC711D7314D9A8BB96EFAB021DCDF"/>
    <w:rsid w:val="000920AB"/>
  </w:style>
  <w:style w:type="paragraph" w:customStyle="1" w:styleId="7239D728BCF94A1B8B27235AEE809A8A">
    <w:name w:val="7239D728BCF94A1B8B27235AEE809A8A"/>
    <w:rsid w:val="000920AB"/>
  </w:style>
  <w:style w:type="paragraph" w:customStyle="1" w:styleId="4C53CB1237714650A736C1570FBD5752">
    <w:name w:val="4C53CB1237714650A736C1570FBD5752"/>
    <w:rsid w:val="000920AB"/>
  </w:style>
  <w:style w:type="paragraph" w:customStyle="1" w:styleId="7B8CE6962012497DA15A63EC18F83C96">
    <w:name w:val="7B8CE6962012497DA15A63EC18F83C96"/>
    <w:rsid w:val="000920AB"/>
  </w:style>
  <w:style w:type="paragraph" w:customStyle="1" w:styleId="36E657CCD66C4D3BBF6CB2B63CA42014">
    <w:name w:val="36E657CCD66C4D3BBF6CB2B63CA42014"/>
    <w:rsid w:val="000920AB"/>
  </w:style>
  <w:style w:type="paragraph" w:customStyle="1" w:styleId="4938E2124B564A96998FEC757763CC0B">
    <w:name w:val="4938E2124B564A96998FEC757763CC0B"/>
    <w:rsid w:val="000920AB"/>
  </w:style>
  <w:style w:type="paragraph" w:customStyle="1" w:styleId="9FA02C92A2624074886A391F6629FC09">
    <w:name w:val="9FA02C92A2624074886A391F6629FC09"/>
    <w:rsid w:val="000920AB"/>
  </w:style>
  <w:style w:type="paragraph" w:customStyle="1" w:styleId="7E8C798919C843A3900D59C792B836FB">
    <w:name w:val="7E8C798919C843A3900D59C792B836FB"/>
    <w:rsid w:val="000920AB"/>
  </w:style>
  <w:style w:type="paragraph" w:customStyle="1" w:styleId="E9707FCCE60D4D3DBA3512BD439A4D63">
    <w:name w:val="E9707FCCE60D4D3DBA3512BD439A4D63"/>
    <w:rsid w:val="000920AB"/>
  </w:style>
  <w:style w:type="paragraph" w:customStyle="1" w:styleId="170BF7DCAF86411691C4205FFA345099">
    <w:name w:val="170BF7DCAF86411691C4205FFA345099"/>
    <w:rsid w:val="000920AB"/>
  </w:style>
  <w:style w:type="paragraph" w:customStyle="1" w:styleId="875D87EE50634433B413D1D4ACA87BD1">
    <w:name w:val="875D87EE50634433B413D1D4ACA87BD1"/>
    <w:rsid w:val="000920AB"/>
  </w:style>
  <w:style w:type="paragraph" w:customStyle="1" w:styleId="648543DD24FA4C538BE3CD5ECDDD63AB">
    <w:name w:val="648543DD24FA4C538BE3CD5ECDDD63AB"/>
    <w:rsid w:val="000920AB"/>
  </w:style>
  <w:style w:type="paragraph" w:customStyle="1" w:styleId="3668C2A269E44ABCAEB0DBC2FC2FC449">
    <w:name w:val="3668C2A269E44ABCAEB0DBC2FC2FC449"/>
    <w:rsid w:val="000920AB"/>
  </w:style>
  <w:style w:type="paragraph" w:customStyle="1" w:styleId="1BA89B3A8BBE475F9308FC4CA2E14667">
    <w:name w:val="1BA89B3A8BBE475F9308FC4CA2E14667"/>
    <w:rsid w:val="000920AB"/>
  </w:style>
  <w:style w:type="paragraph" w:customStyle="1" w:styleId="24346B8DB6EA42BDBD7D44E3D65C42D9">
    <w:name w:val="24346B8DB6EA42BDBD7D44E3D65C42D9"/>
    <w:rsid w:val="000920AB"/>
  </w:style>
  <w:style w:type="paragraph" w:customStyle="1" w:styleId="30A4AC7D590440A88F82BD8B4C1ED9AF">
    <w:name w:val="30A4AC7D590440A88F82BD8B4C1ED9AF"/>
    <w:rsid w:val="000920AB"/>
  </w:style>
  <w:style w:type="paragraph" w:customStyle="1" w:styleId="A590CD58B6E14F5EA7E3C5F476310E60">
    <w:name w:val="A590CD58B6E14F5EA7E3C5F476310E60"/>
    <w:rsid w:val="000920AB"/>
  </w:style>
  <w:style w:type="paragraph" w:customStyle="1" w:styleId="12657CA802CA498499CB3FDB937AD86A">
    <w:name w:val="12657CA802CA498499CB3FDB937AD86A"/>
    <w:rsid w:val="000920AB"/>
  </w:style>
  <w:style w:type="paragraph" w:customStyle="1" w:styleId="218C734419D744B0AA9306C712EFEA1D">
    <w:name w:val="218C734419D744B0AA9306C712EFEA1D"/>
    <w:rsid w:val="000920AB"/>
  </w:style>
  <w:style w:type="paragraph" w:customStyle="1" w:styleId="0AB657658C0D4A2E918852B2514C2BDD">
    <w:name w:val="0AB657658C0D4A2E918852B2514C2BDD"/>
    <w:rsid w:val="000920AB"/>
  </w:style>
  <w:style w:type="paragraph" w:customStyle="1" w:styleId="26C90043BD894D8EBA3907D99BF08E01">
    <w:name w:val="26C90043BD894D8EBA3907D99BF08E01"/>
    <w:rsid w:val="000920AB"/>
  </w:style>
  <w:style w:type="paragraph" w:customStyle="1" w:styleId="9B4634448A7E4182A557E7F2B258B8DF">
    <w:name w:val="9B4634448A7E4182A557E7F2B258B8DF"/>
    <w:rsid w:val="000920AB"/>
  </w:style>
  <w:style w:type="paragraph" w:customStyle="1" w:styleId="12260C16CD7B45B1A8C5DEDEF2E9891F">
    <w:name w:val="12260C16CD7B45B1A8C5DEDEF2E9891F"/>
    <w:rsid w:val="000920AB"/>
  </w:style>
  <w:style w:type="paragraph" w:customStyle="1" w:styleId="9D337FFF491849EFB46DFCF26F4D77A5">
    <w:name w:val="9D337FFF491849EFB46DFCF26F4D77A5"/>
    <w:rsid w:val="000920AB"/>
  </w:style>
  <w:style w:type="paragraph" w:customStyle="1" w:styleId="9F50BFD3D3D6418B82BB30FB93457013">
    <w:name w:val="9F50BFD3D3D6418B82BB30FB93457013"/>
    <w:rsid w:val="000920AB"/>
  </w:style>
  <w:style w:type="paragraph" w:customStyle="1" w:styleId="B5D2DA76CBA2489FA3A65E9CCC0DEF67">
    <w:name w:val="B5D2DA76CBA2489FA3A65E9CCC0DEF67"/>
    <w:rsid w:val="000920AB"/>
  </w:style>
  <w:style w:type="paragraph" w:customStyle="1" w:styleId="662962D2B1014D709D80304A5A6155EB">
    <w:name w:val="662962D2B1014D709D80304A5A6155EB"/>
    <w:rsid w:val="000920AB"/>
  </w:style>
  <w:style w:type="paragraph" w:customStyle="1" w:styleId="03F8B22CC43A4E80BE2B55776D21D5FA">
    <w:name w:val="03F8B22CC43A4E80BE2B55776D21D5FA"/>
    <w:rsid w:val="000920AB"/>
  </w:style>
  <w:style w:type="paragraph" w:customStyle="1" w:styleId="4483E9DA4A71463499622F4B19C87BEE">
    <w:name w:val="4483E9DA4A71463499622F4B19C87BEE"/>
    <w:rsid w:val="000920AB"/>
  </w:style>
  <w:style w:type="paragraph" w:customStyle="1" w:styleId="9A92AC5D3AEF4241B78BCE9DBA23D084">
    <w:name w:val="9A92AC5D3AEF4241B78BCE9DBA23D084"/>
    <w:rsid w:val="000920AB"/>
  </w:style>
  <w:style w:type="paragraph" w:customStyle="1" w:styleId="66611DA1BA6047F68C03E8111E81CAA8">
    <w:name w:val="66611DA1BA6047F68C03E8111E81CAA8"/>
    <w:rsid w:val="000920AB"/>
  </w:style>
  <w:style w:type="paragraph" w:customStyle="1" w:styleId="8CCF96240C3D41A29F88A1E79F2BB441">
    <w:name w:val="8CCF96240C3D41A29F88A1E79F2BB441"/>
    <w:rsid w:val="000920AB"/>
  </w:style>
  <w:style w:type="paragraph" w:customStyle="1" w:styleId="62DA0D3F88C44A72911079140318AF45">
    <w:name w:val="62DA0D3F88C44A72911079140318AF45"/>
    <w:rsid w:val="000920AB"/>
  </w:style>
  <w:style w:type="paragraph" w:customStyle="1" w:styleId="65C8A8E15EC346D8A746C180071AD37D">
    <w:name w:val="65C8A8E15EC346D8A746C180071AD37D"/>
    <w:rsid w:val="000920AB"/>
  </w:style>
  <w:style w:type="paragraph" w:customStyle="1" w:styleId="33846CC5A62A449891CE00DFB199301B">
    <w:name w:val="33846CC5A62A449891CE00DFB199301B"/>
    <w:rsid w:val="000920AB"/>
  </w:style>
  <w:style w:type="paragraph" w:customStyle="1" w:styleId="7616BF95122B451D937F41A1DE6945BF">
    <w:name w:val="7616BF95122B451D937F41A1DE6945BF"/>
    <w:rsid w:val="000920AB"/>
  </w:style>
  <w:style w:type="paragraph" w:customStyle="1" w:styleId="1737F679C2064B32BD33037D23B28760">
    <w:name w:val="1737F679C2064B32BD33037D23B28760"/>
    <w:rsid w:val="000920AB"/>
  </w:style>
  <w:style w:type="paragraph" w:customStyle="1" w:styleId="B904E6BC5BBF4C5AB1122BE2F62C5E1B">
    <w:name w:val="B904E6BC5BBF4C5AB1122BE2F62C5E1B"/>
    <w:rsid w:val="000920AB"/>
  </w:style>
  <w:style w:type="paragraph" w:customStyle="1" w:styleId="0D9B3BFB242040A0AD824FCF94648CAF">
    <w:name w:val="0D9B3BFB242040A0AD824FCF94648CAF"/>
    <w:rsid w:val="000920AB"/>
  </w:style>
  <w:style w:type="paragraph" w:customStyle="1" w:styleId="D72DF22425784A07B791349B4799B38A">
    <w:name w:val="D72DF22425784A07B791349B4799B38A"/>
    <w:rsid w:val="000920AB"/>
  </w:style>
  <w:style w:type="paragraph" w:customStyle="1" w:styleId="C2BBBE3D022A4AB1BBBC880E244ADB0B">
    <w:name w:val="C2BBBE3D022A4AB1BBBC880E244ADB0B"/>
    <w:rsid w:val="000920AB"/>
  </w:style>
  <w:style w:type="paragraph" w:customStyle="1" w:styleId="E2E1129D8DBA44A29A469D0FA02338BA">
    <w:name w:val="E2E1129D8DBA44A29A469D0FA02338BA"/>
    <w:rsid w:val="000920AB"/>
  </w:style>
  <w:style w:type="paragraph" w:customStyle="1" w:styleId="ECECEC366AD2460289C405B1FF4DACAD">
    <w:name w:val="ECECEC366AD2460289C405B1FF4DACAD"/>
    <w:rsid w:val="000920AB"/>
  </w:style>
  <w:style w:type="paragraph" w:customStyle="1" w:styleId="2F2AAAD56A264DC9A26AE409AC58E347">
    <w:name w:val="2F2AAAD56A264DC9A26AE409AC58E347"/>
    <w:rsid w:val="000920AB"/>
  </w:style>
  <w:style w:type="paragraph" w:customStyle="1" w:styleId="56A5E6C269654AB7A9E3FD657319BEF7">
    <w:name w:val="56A5E6C269654AB7A9E3FD657319BEF7"/>
    <w:rsid w:val="000920AB"/>
  </w:style>
  <w:style w:type="paragraph" w:customStyle="1" w:styleId="57AAFE8031DE4E2FBF2B7F5A0D6DAD64">
    <w:name w:val="57AAFE8031DE4E2FBF2B7F5A0D6DAD64"/>
    <w:rsid w:val="000920AB"/>
  </w:style>
  <w:style w:type="paragraph" w:customStyle="1" w:styleId="43B7561DB31B464F8DE625DD6FD56AE9">
    <w:name w:val="43B7561DB31B464F8DE625DD6FD56AE9"/>
    <w:rsid w:val="000920AB"/>
  </w:style>
  <w:style w:type="paragraph" w:customStyle="1" w:styleId="58E9D53E79924CF5AD6A13D5A675810D">
    <w:name w:val="58E9D53E79924CF5AD6A13D5A675810D"/>
    <w:rsid w:val="000920AB"/>
  </w:style>
  <w:style w:type="paragraph" w:customStyle="1" w:styleId="EA951FD651F7426786DACF33159197CE">
    <w:name w:val="EA951FD651F7426786DACF33159197CE"/>
    <w:rsid w:val="000920AB"/>
  </w:style>
  <w:style w:type="paragraph" w:customStyle="1" w:styleId="6A2C13A27B0744B48C72BB7E273EA5E2">
    <w:name w:val="6A2C13A27B0744B48C72BB7E273EA5E2"/>
    <w:rsid w:val="000920AB"/>
  </w:style>
  <w:style w:type="paragraph" w:customStyle="1" w:styleId="738236A40396451D9B659AA03206B8B5">
    <w:name w:val="738236A40396451D9B659AA03206B8B5"/>
    <w:rsid w:val="000920AB"/>
  </w:style>
  <w:style w:type="paragraph" w:customStyle="1" w:styleId="086C5B1B5BC34054948E00A9B8298C46">
    <w:name w:val="086C5B1B5BC34054948E00A9B8298C46"/>
    <w:rsid w:val="000920AB"/>
  </w:style>
  <w:style w:type="paragraph" w:customStyle="1" w:styleId="F2E353CFC8104CFAA935643D135FEBFF">
    <w:name w:val="F2E353CFC8104CFAA935643D135FEBFF"/>
    <w:rsid w:val="000920AB"/>
  </w:style>
  <w:style w:type="paragraph" w:customStyle="1" w:styleId="5A4733A875AD4A6BBF5665D2143CBD79">
    <w:name w:val="5A4733A875AD4A6BBF5665D2143CBD79"/>
    <w:rsid w:val="000920AB"/>
  </w:style>
  <w:style w:type="paragraph" w:customStyle="1" w:styleId="173B23276CD64B1E80B6EF240C036A8E">
    <w:name w:val="173B23276CD64B1E80B6EF240C036A8E"/>
    <w:rsid w:val="000920AB"/>
  </w:style>
  <w:style w:type="paragraph" w:customStyle="1" w:styleId="D1FB5B62D79A4E9487B7617F9DC4E152">
    <w:name w:val="D1FB5B62D79A4E9487B7617F9DC4E152"/>
    <w:rsid w:val="000920AB"/>
  </w:style>
  <w:style w:type="paragraph" w:customStyle="1" w:styleId="28445D576E7E4289AEA1508482C66EDC">
    <w:name w:val="28445D576E7E4289AEA1508482C66EDC"/>
    <w:rsid w:val="000920AB"/>
  </w:style>
  <w:style w:type="paragraph" w:customStyle="1" w:styleId="8DE3E6F813364E20A57CD87BC3692022">
    <w:name w:val="8DE3E6F813364E20A57CD87BC3692022"/>
    <w:rsid w:val="000920AB"/>
  </w:style>
  <w:style w:type="paragraph" w:customStyle="1" w:styleId="A6E15961D8D847578499BB9481E0B897">
    <w:name w:val="A6E15961D8D847578499BB9481E0B897"/>
    <w:rsid w:val="000920AB"/>
  </w:style>
  <w:style w:type="paragraph" w:customStyle="1" w:styleId="3BFF3B98E6A64EF79A384F241C3CE3DB">
    <w:name w:val="3BFF3B98E6A64EF79A384F241C3CE3DB"/>
    <w:rsid w:val="000920AB"/>
  </w:style>
  <w:style w:type="paragraph" w:customStyle="1" w:styleId="333D7DB20B504440B5C48C68331B2313">
    <w:name w:val="333D7DB20B504440B5C48C68331B2313"/>
    <w:rsid w:val="000920AB"/>
  </w:style>
  <w:style w:type="paragraph" w:customStyle="1" w:styleId="8BA717A4D76D40D89F99C22E47EC1BE5">
    <w:name w:val="8BA717A4D76D40D89F99C22E47EC1BE5"/>
    <w:rsid w:val="000920AB"/>
  </w:style>
  <w:style w:type="paragraph" w:customStyle="1" w:styleId="092DE8AC2757458C8250F1569634FAAB">
    <w:name w:val="092DE8AC2757458C8250F1569634FAAB"/>
    <w:rsid w:val="000920AB"/>
  </w:style>
  <w:style w:type="paragraph" w:customStyle="1" w:styleId="D34686C7D5A44453A13A7C881BF7F858">
    <w:name w:val="D34686C7D5A44453A13A7C881BF7F858"/>
    <w:rsid w:val="000920AB"/>
  </w:style>
  <w:style w:type="paragraph" w:customStyle="1" w:styleId="23F8E429F3344C98B6AB020ED3D13ADB">
    <w:name w:val="23F8E429F3344C98B6AB020ED3D13ADB"/>
    <w:rsid w:val="000920AB"/>
  </w:style>
  <w:style w:type="paragraph" w:customStyle="1" w:styleId="D7D2C848B363461592C8B77B0422B7C5">
    <w:name w:val="D7D2C848B363461592C8B77B0422B7C5"/>
    <w:rsid w:val="000920AB"/>
  </w:style>
  <w:style w:type="paragraph" w:customStyle="1" w:styleId="62340AF068B84EDB8300B4FBF20BAE25">
    <w:name w:val="62340AF068B84EDB8300B4FBF20BAE25"/>
    <w:rsid w:val="000920AB"/>
  </w:style>
  <w:style w:type="paragraph" w:customStyle="1" w:styleId="D1829D08DBE5456A964791CBF62AF9AE">
    <w:name w:val="D1829D08DBE5456A964791CBF62AF9AE"/>
    <w:rsid w:val="000920AB"/>
  </w:style>
  <w:style w:type="paragraph" w:customStyle="1" w:styleId="F5C9144AFAA34C6D832F94D13E1828E2">
    <w:name w:val="F5C9144AFAA34C6D832F94D13E1828E2"/>
    <w:rsid w:val="000920AB"/>
  </w:style>
  <w:style w:type="paragraph" w:customStyle="1" w:styleId="007CAAEA62A648F58313FA8FB292BD51">
    <w:name w:val="007CAAEA62A648F58313FA8FB292BD51"/>
    <w:rsid w:val="000920AB"/>
  </w:style>
  <w:style w:type="paragraph" w:customStyle="1" w:styleId="E3A3ADC22663463C82B5F369BD33B2B8">
    <w:name w:val="E3A3ADC22663463C82B5F369BD33B2B8"/>
    <w:rsid w:val="000920AB"/>
  </w:style>
  <w:style w:type="paragraph" w:customStyle="1" w:styleId="A336796DC26C4EA7BCA341FADD76521B">
    <w:name w:val="A336796DC26C4EA7BCA341FADD76521B"/>
    <w:rsid w:val="000920AB"/>
  </w:style>
  <w:style w:type="paragraph" w:customStyle="1" w:styleId="E7633527FD60426E9FEADDE9CB43EAF4">
    <w:name w:val="E7633527FD60426E9FEADDE9CB43EAF4"/>
    <w:rsid w:val="000920AB"/>
  </w:style>
  <w:style w:type="paragraph" w:customStyle="1" w:styleId="355DA4DA13CF41F0AD4EED6A0B08CBC2">
    <w:name w:val="355DA4DA13CF41F0AD4EED6A0B08CBC2"/>
    <w:rsid w:val="000920AB"/>
  </w:style>
  <w:style w:type="paragraph" w:customStyle="1" w:styleId="C5118C1113FE4D2DB0542C7170EC23CA">
    <w:name w:val="C5118C1113FE4D2DB0542C7170EC23CA"/>
    <w:rsid w:val="000920AB"/>
  </w:style>
  <w:style w:type="paragraph" w:customStyle="1" w:styleId="9DE63EFB2B124349A3EC719F51214915">
    <w:name w:val="9DE63EFB2B124349A3EC719F51214915"/>
    <w:rsid w:val="000920AB"/>
  </w:style>
  <w:style w:type="paragraph" w:customStyle="1" w:styleId="CD23D80347614ACAB83912CBB4740702">
    <w:name w:val="CD23D80347614ACAB83912CBB4740702"/>
    <w:rsid w:val="000920AB"/>
  </w:style>
  <w:style w:type="paragraph" w:customStyle="1" w:styleId="DABBF1BDB23C4CB0933EAF10DC663891">
    <w:name w:val="DABBF1BDB23C4CB0933EAF10DC663891"/>
    <w:rsid w:val="000920AB"/>
  </w:style>
  <w:style w:type="paragraph" w:customStyle="1" w:styleId="1D9DC18AEE79444BB8389C078CD844AD">
    <w:name w:val="1D9DC18AEE79444BB8389C078CD844AD"/>
    <w:rsid w:val="000920AB"/>
  </w:style>
  <w:style w:type="paragraph" w:customStyle="1" w:styleId="44818FCC31C141B686B14F6E6F4BB2F3">
    <w:name w:val="44818FCC31C141B686B14F6E6F4BB2F3"/>
    <w:rsid w:val="000920AB"/>
  </w:style>
  <w:style w:type="paragraph" w:customStyle="1" w:styleId="FDC58897F3614DEA822B0DF2B4B979CB">
    <w:name w:val="FDC58897F3614DEA822B0DF2B4B979CB"/>
    <w:rsid w:val="000920AB"/>
  </w:style>
  <w:style w:type="paragraph" w:customStyle="1" w:styleId="A976716119324FA4A488D4242FD97184">
    <w:name w:val="A976716119324FA4A488D4242FD97184"/>
    <w:rsid w:val="000920AB"/>
  </w:style>
  <w:style w:type="paragraph" w:customStyle="1" w:styleId="974F0A2DA0B749E4BA0CBF51711FE04B">
    <w:name w:val="974F0A2DA0B749E4BA0CBF51711FE04B"/>
    <w:rsid w:val="000920AB"/>
  </w:style>
  <w:style w:type="paragraph" w:customStyle="1" w:styleId="3A3BCEF1E815481E9AA01799C611E7F4">
    <w:name w:val="3A3BCEF1E815481E9AA01799C611E7F4"/>
    <w:rsid w:val="000920AB"/>
  </w:style>
  <w:style w:type="paragraph" w:customStyle="1" w:styleId="17677C0EAB514C30AFDA48B023B5C897">
    <w:name w:val="17677C0EAB514C30AFDA48B023B5C897"/>
    <w:rsid w:val="000920AB"/>
  </w:style>
  <w:style w:type="paragraph" w:customStyle="1" w:styleId="4BA0366C66674A3DB4EE4BFEBD14E680">
    <w:name w:val="4BA0366C66674A3DB4EE4BFEBD14E680"/>
    <w:rsid w:val="000920AB"/>
  </w:style>
  <w:style w:type="paragraph" w:customStyle="1" w:styleId="01B06C035668456CA8ACA5BA9BC3CFF8">
    <w:name w:val="01B06C035668456CA8ACA5BA9BC3CFF8"/>
    <w:rsid w:val="000920AB"/>
  </w:style>
  <w:style w:type="paragraph" w:customStyle="1" w:styleId="A530D4D8589142AB9C5E8EA54D1C52C3">
    <w:name w:val="A530D4D8589142AB9C5E8EA54D1C52C3"/>
    <w:rsid w:val="000920AB"/>
  </w:style>
  <w:style w:type="paragraph" w:customStyle="1" w:styleId="EA70C258C64946BA9ABB5D653D321A74">
    <w:name w:val="EA70C258C64946BA9ABB5D653D321A74"/>
    <w:rsid w:val="007C4E67"/>
  </w:style>
  <w:style w:type="paragraph" w:customStyle="1" w:styleId="4ADBFB2FE4484511A521FD76968FF9BE">
    <w:name w:val="4ADBFB2FE4484511A521FD76968FF9BE"/>
    <w:rsid w:val="007C4E67"/>
  </w:style>
  <w:style w:type="paragraph" w:customStyle="1" w:styleId="E1344A819A7C4A30AB87B3A7ADE80AC0">
    <w:name w:val="E1344A819A7C4A30AB87B3A7ADE80AC0"/>
    <w:rsid w:val="007C4E67"/>
  </w:style>
  <w:style w:type="paragraph" w:customStyle="1" w:styleId="C42266980B244F1FAC1833C4B97BDA60">
    <w:name w:val="C42266980B244F1FAC1833C4B97BDA60"/>
    <w:rsid w:val="007C4E67"/>
  </w:style>
  <w:style w:type="paragraph" w:customStyle="1" w:styleId="8AE88F8C9B414B498FF9DE42D95CC36D">
    <w:name w:val="8AE88F8C9B414B498FF9DE42D95CC36D"/>
    <w:rsid w:val="007C4E67"/>
  </w:style>
  <w:style w:type="paragraph" w:customStyle="1" w:styleId="64D8EAD800434C9E9AE8EDF3DD069DBA">
    <w:name w:val="64D8EAD800434C9E9AE8EDF3DD069DBA"/>
    <w:rsid w:val="007C4E67"/>
  </w:style>
  <w:style w:type="paragraph" w:customStyle="1" w:styleId="8E36BCB009184E02A12FBC5178B5FA78">
    <w:name w:val="8E36BCB009184E02A12FBC5178B5FA78"/>
    <w:rsid w:val="007C4E67"/>
  </w:style>
  <w:style w:type="paragraph" w:customStyle="1" w:styleId="AB735E8ECFB14AF5B89AAEB6C1C72CAF">
    <w:name w:val="AB735E8ECFB14AF5B89AAEB6C1C72CAF"/>
    <w:rsid w:val="007C4E67"/>
  </w:style>
  <w:style w:type="paragraph" w:customStyle="1" w:styleId="C7D319F180C24C5EAF5E5FE9D849FDCB">
    <w:name w:val="C7D319F180C24C5EAF5E5FE9D849FDCB"/>
    <w:rsid w:val="007C4E67"/>
  </w:style>
  <w:style w:type="paragraph" w:customStyle="1" w:styleId="E56C4E51FE354F67BA670573112E2EB1">
    <w:name w:val="E56C4E51FE354F67BA670573112E2EB1"/>
    <w:rsid w:val="007C4E67"/>
  </w:style>
  <w:style w:type="paragraph" w:customStyle="1" w:styleId="48C1982B3BBE4194A4B738D7AC2F5DE6">
    <w:name w:val="48C1982B3BBE4194A4B738D7AC2F5DE6"/>
    <w:rsid w:val="007C4E67"/>
  </w:style>
  <w:style w:type="paragraph" w:customStyle="1" w:styleId="229795B9781C4360BD3C55FC736FAA4D">
    <w:name w:val="229795B9781C4360BD3C55FC736FAA4D"/>
    <w:rsid w:val="007C4E67"/>
  </w:style>
  <w:style w:type="paragraph" w:customStyle="1" w:styleId="5975C1658D4D42FDA1C2604543DA1CF5">
    <w:name w:val="5975C1658D4D42FDA1C2604543DA1CF5"/>
    <w:rsid w:val="007C4E67"/>
  </w:style>
  <w:style w:type="paragraph" w:customStyle="1" w:styleId="3DDCC7B91028480A8929CBA6B4342361">
    <w:name w:val="3DDCC7B91028480A8929CBA6B4342361"/>
    <w:rsid w:val="007C4E67"/>
  </w:style>
  <w:style w:type="paragraph" w:customStyle="1" w:styleId="B442FC8AA9A1470FA825BCDB60358AF6">
    <w:name w:val="B442FC8AA9A1470FA825BCDB60358AF6"/>
    <w:rsid w:val="007C4E67"/>
  </w:style>
  <w:style w:type="paragraph" w:customStyle="1" w:styleId="073E76F79AE9451496AAE2D41478A130">
    <w:name w:val="073E76F79AE9451496AAE2D41478A130"/>
    <w:rsid w:val="007C4E67"/>
  </w:style>
  <w:style w:type="paragraph" w:customStyle="1" w:styleId="F72CA038E70E410AB218CB0EFD215742">
    <w:name w:val="F72CA038E70E410AB218CB0EFD215742"/>
    <w:rsid w:val="007C4E67"/>
  </w:style>
  <w:style w:type="paragraph" w:customStyle="1" w:styleId="2E7B43CD0D3C4E2A9D64A8AC3ACDDD0C">
    <w:name w:val="2E7B43CD0D3C4E2A9D64A8AC3ACDDD0C"/>
    <w:rsid w:val="007C4E67"/>
  </w:style>
  <w:style w:type="paragraph" w:customStyle="1" w:styleId="E8DFFD77D912434C8C416264ECDCA66F">
    <w:name w:val="E8DFFD77D912434C8C416264ECDCA66F"/>
    <w:rsid w:val="007C4E67"/>
  </w:style>
  <w:style w:type="paragraph" w:customStyle="1" w:styleId="2B2C53A1FF174B979C27047E1C3CD426">
    <w:name w:val="2B2C53A1FF174B979C27047E1C3CD426"/>
    <w:rsid w:val="007C4E67"/>
  </w:style>
  <w:style w:type="paragraph" w:customStyle="1" w:styleId="58BE78670387468395570E320823B4B6">
    <w:name w:val="58BE78670387468395570E320823B4B6"/>
    <w:rsid w:val="007C4E67"/>
  </w:style>
  <w:style w:type="paragraph" w:customStyle="1" w:styleId="3CB787D88E984DA4B101565DF334FC76">
    <w:name w:val="3CB787D88E984DA4B101565DF334FC76"/>
    <w:rsid w:val="007C4E67"/>
  </w:style>
  <w:style w:type="paragraph" w:customStyle="1" w:styleId="918981CBC09447CDBA93F2B8EB2C5E19">
    <w:name w:val="918981CBC09447CDBA93F2B8EB2C5E19"/>
    <w:rsid w:val="007C4E67"/>
  </w:style>
  <w:style w:type="paragraph" w:customStyle="1" w:styleId="2E5573B7DF3B43E7B21195F57A212FB8">
    <w:name w:val="2E5573B7DF3B43E7B21195F57A212FB8"/>
    <w:rsid w:val="007C4E67"/>
  </w:style>
  <w:style w:type="paragraph" w:customStyle="1" w:styleId="1AB8B61D99954457B857FB799536A825">
    <w:name w:val="1AB8B61D99954457B857FB799536A825"/>
    <w:rsid w:val="007C4E67"/>
  </w:style>
  <w:style w:type="paragraph" w:customStyle="1" w:styleId="43425AA027034FC69E8FC4AF76F13448">
    <w:name w:val="43425AA027034FC69E8FC4AF76F13448"/>
    <w:rsid w:val="007C4E67"/>
  </w:style>
  <w:style w:type="paragraph" w:customStyle="1" w:styleId="DAEDFA4B1EAE43BD9682D0FD83A6D19C">
    <w:name w:val="DAEDFA4B1EAE43BD9682D0FD83A6D19C"/>
    <w:rsid w:val="007C4E67"/>
  </w:style>
  <w:style w:type="paragraph" w:customStyle="1" w:styleId="4079C639AD92479FBA987F0006B4F92A">
    <w:name w:val="4079C639AD92479FBA987F0006B4F92A"/>
    <w:rsid w:val="007C4E67"/>
  </w:style>
  <w:style w:type="paragraph" w:customStyle="1" w:styleId="FD299E80FFD54032A67D53EADBF16022">
    <w:name w:val="FD299E80FFD54032A67D53EADBF16022"/>
    <w:rsid w:val="007C4E67"/>
  </w:style>
  <w:style w:type="paragraph" w:customStyle="1" w:styleId="3478B74CF6AE4A56A8614A0B1F3AB09F">
    <w:name w:val="3478B74CF6AE4A56A8614A0B1F3AB09F"/>
    <w:rsid w:val="007C4E67"/>
  </w:style>
  <w:style w:type="paragraph" w:customStyle="1" w:styleId="0F2CB2490B5743DB9B8A94108959AE42">
    <w:name w:val="0F2CB2490B5743DB9B8A94108959AE42"/>
    <w:rsid w:val="007C4E67"/>
  </w:style>
  <w:style w:type="paragraph" w:customStyle="1" w:styleId="AA3FE4443F69461CAC682A788D535A2C">
    <w:name w:val="AA3FE4443F69461CAC682A788D535A2C"/>
    <w:rsid w:val="007C4E67"/>
  </w:style>
  <w:style w:type="paragraph" w:customStyle="1" w:styleId="532499F6A6F0475CBFFC87FAEB433DE2">
    <w:name w:val="532499F6A6F0475CBFFC87FAEB433DE2"/>
    <w:rsid w:val="007C4E67"/>
  </w:style>
  <w:style w:type="paragraph" w:customStyle="1" w:styleId="C74404D7296E4052AC757D99AF422DF2">
    <w:name w:val="C74404D7296E4052AC757D99AF422DF2"/>
    <w:rsid w:val="007C4E67"/>
  </w:style>
  <w:style w:type="paragraph" w:customStyle="1" w:styleId="257111B6284C422D92CA9D466B99690E">
    <w:name w:val="257111B6284C422D92CA9D466B99690E"/>
    <w:rsid w:val="007C4E67"/>
  </w:style>
  <w:style w:type="paragraph" w:customStyle="1" w:styleId="261F2068F0844481A0DCDB8250839308">
    <w:name w:val="261F2068F0844481A0DCDB8250839308"/>
    <w:rsid w:val="007C4E67"/>
  </w:style>
  <w:style w:type="paragraph" w:customStyle="1" w:styleId="9041D9D4454A4EAA8E89584B3E2E8AE1">
    <w:name w:val="9041D9D4454A4EAA8E89584B3E2E8AE1"/>
    <w:rsid w:val="007C4E67"/>
  </w:style>
  <w:style w:type="paragraph" w:customStyle="1" w:styleId="C54708DB8D5F4A2BBCFC26C53291581E">
    <w:name w:val="C54708DB8D5F4A2BBCFC26C53291581E"/>
    <w:rsid w:val="007C4E67"/>
  </w:style>
  <w:style w:type="paragraph" w:customStyle="1" w:styleId="2E57673B9012431B87F81997882725F3">
    <w:name w:val="2E57673B9012431B87F81997882725F3"/>
    <w:rsid w:val="007C4E67"/>
  </w:style>
  <w:style w:type="paragraph" w:customStyle="1" w:styleId="EB6B43DEBEA04C4F93B5EC2AB2CDAC2E">
    <w:name w:val="EB6B43DEBEA04C4F93B5EC2AB2CDAC2E"/>
    <w:rsid w:val="007C4E67"/>
  </w:style>
  <w:style w:type="paragraph" w:customStyle="1" w:styleId="87008C9CF29848AF8AC8C5BFCB40F010">
    <w:name w:val="87008C9CF29848AF8AC8C5BFCB40F010"/>
    <w:rsid w:val="007C4E67"/>
  </w:style>
  <w:style w:type="paragraph" w:customStyle="1" w:styleId="E94DEE15B08C4AB68993931F4A6A0985">
    <w:name w:val="E94DEE15B08C4AB68993931F4A6A0985"/>
    <w:rsid w:val="007C4E67"/>
  </w:style>
  <w:style w:type="paragraph" w:customStyle="1" w:styleId="515E8372961B44F28A0E82798A9A7A9A">
    <w:name w:val="515E8372961B44F28A0E82798A9A7A9A"/>
    <w:rsid w:val="007C4E67"/>
  </w:style>
  <w:style w:type="paragraph" w:customStyle="1" w:styleId="38AB55566AA54135A82A2AF0CFF50839">
    <w:name w:val="38AB55566AA54135A82A2AF0CFF50839"/>
    <w:rsid w:val="007C4E67"/>
  </w:style>
  <w:style w:type="paragraph" w:customStyle="1" w:styleId="9AB96EDEE219485ABECF431F4B6C37B1">
    <w:name w:val="9AB96EDEE219485ABECF431F4B6C37B1"/>
    <w:rsid w:val="007C4E67"/>
  </w:style>
  <w:style w:type="paragraph" w:customStyle="1" w:styleId="32BAC79DB1F3468DB909D8F79CF8049E">
    <w:name w:val="32BAC79DB1F3468DB909D8F79CF8049E"/>
    <w:rsid w:val="007C4E67"/>
  </w:style>
  <w:style w:type="paragraph" w:customStyle="1" w:styleId="968548A3FE6743538DC1F86FB54DAC23">
    <w:name w:val="968548A3FE6743538DC1F86FB54DAC23"/>
    <w:rsid w:val="007C4E67"/>
  </w:style>
  <w:style w:type="paragraph" w:customStyle="1" w:styleId="0B0348F8C7324497955ADC9F85EBF198">
    <w:name w:val="0B0348F8C7324497955ADC9F85EBF198"/>
    <w:rsid w:val="007C4E67"/>
  </w:style>
  <w:style w:type="paragraph" w:customStyle="1" w:styleId="E9BC7134C3954F7B8A6BC6F5A2B95F4E">
    <w:name w:val="E9BC7134C3954F7B8A6BC6F5A2B95F4E"/>
    <w:rsid w:val="007C4E67"/>
  </w:style>
  <w:style w:type="paragraph" w:customStyle="1" w:styleId="028FA1C93D79438392042899E8C3DE70">
    <w:name w:val="028FA1C93D79438392042899E8C3DE70"/>
    <w:rsid w:val="007C4E67"/>
  </w:style>
  <w:style w:type="paragraph" w:customStyle="1" w:styleId="C1FA7D563C0C471BBFF8A987F5EB6571">
    <w:name w:val="C1FA7D563C0C471BBFF8A987F5EB6571"/>
    <w:rsid w:val="007C4E67"/>
  </w:style>
  <w:style w:type="paragraph" w:customStyle="1" w:styleId="9D2E404E54B94C76A959F40C74DD4184">
    <w:name w:val="9D2E404E54B94C76A959F40C74DD4184"/>
    <w:rsid w:val="007C4E67"/>
  </w:style>
  <w:style w:type="paragraph" w:customStyle="1" w:styleId="51E4FDB1C39C403A86FA8A03FBFEB4C5">
    <w:name w:val="51E4FDB1C39C403A86FA8A03FBFEB4C5"/>
    <w:rsid w:val="007C4E67"/>
  </w:style>
  <w:style w:type="paragraph" w:customStyle="1" w:styleId="8879234B0FFD4653BD4A7F6BC13785E9">
    <w:name w:val="8879234B0FFD4653BD4A7F6BC13785E9"/>
    <w:rsid w:val="007C4E67"/>
  </w:style>
  <w:style w:type="paragraph" w:customStyle="1" w:styleId="55788AE339A149A5B26C16D3F3043C48">
    <w:name w:val="55788AE339A149A5B26C16D3F3043C48"/>
    <w:rsid w:val="007C4E67"/>
  </w:style>
  <w:style w:type="paragraph" w:customStyle="1" w:styleId="55F7BC05F47F41D890D3B9B39E0D19F2">
    <w:name w:val="55F7BC05F47F41D890D3B9B39E0D19F2"/>
    <w:rsid w:val="007C4E67"/>
  </w:style>
  <w:style w:type="paragraph" w:customStyle="1" w:styleId="5DEC099EDCA5456497AA0FB5FE776D69">
    <w:name w:val="5DEC099EDCA5456497AA0FB5FE776D69"/>
    <w:rsid w:val="007C4E67"/>
  </w:style>
  <w:style w:type="paragraph" w:customStyle="1" w:styleId="6151A75695074024994A5044A9F4ED96">
    <w:name w:val="6151A75695074024994A5044A9F4ED96"/>
    <w:rsid w:val="007C4E67"/>
  </w:style>
  <w:style w:type="paragraph" w:customStyle="1" w:styleId="BFE917D680CF40CF9230267D9D148A98">
    <w:name w:val="BFE917D680CF40CF9230267D9D148A98"/>
    <w:rsid w:val="007C4E67"/>
  </w:style>
  <w:style w:type="paragraph" w:customStyle="1" w:styleId="96C15B6E7DBE4EA98CCF05E33E49B570">
    <w:name w:val="96C15B6E7DBE4EA98CCF05E33E49B570"/>
    <w:rsid w:val="007C4E67"/>
  </w:style>
  <w:style w:type="paragraph" w:customStyle="1" w:styleId="15B992BEB1E04DF7B031AE39CF0DD8BA">
    <w:name w:val="15B992BEB1E04DF7B031AE39CF0DD8BA"/>
    <w:rsid w:val="007C4E67"/>
  </w:style>
  <w:style w:type="paragraph" w:customStyle="1" w:styleId="306433836A624D449157976999413137">
    <w:name w:val="306433836A624D449157976999413137"/>
    <w:rsid w:val="007C4E67"/>
  </w:style>
  <w:style w:type="paragraph" w:customStyle="1" w:styleId="51259461E0CC47D88D7BFB17112E5DDD">
    <w:name w:val="51259461E0CC47D88D7BFB17112E5DDD"/>
    <w:rsid w:val="007C4E67"/>
  </w:style>
  <w:style w:type="paragraph" w:customStyle="1" w:styleId="D4B5C2D4D1C645FB9FB5BDE614BFE031">
    <w:name w:val="D4B5C2D4D1C645FB9FB5BDE614BFE031"/>
    <w:rsid w:val="007C4E67"/>
  </w:style>
  <w:style w:type="paragraph" w:customStyle="1" w:styleId="D88FDCC9973B47318694AF43A43A1442">
    <w:name w:val="D88FDCC9973B47318694AF43A43A1442"/>
    <w:rsid w:val="007C4E67"/>
  </w:style>
  <w:style w:type="paragraph" w:customStyle="1" w:styleId="01D6034380D9499FB64346CA868F7380">
    <w:name w:val="01D6034380D9499FB64346CA868F7380"/>
    <w:rsid w:val="007C4E67"/>
  </w:style>
  <w:style w:type="paragraph" w:customStyle="1" w:styleId="DD34415896C048B3BAA79CB14F35D106">
    <w:name w:val="DD34415896C048B3BAA79CB14F35D106"/>
    <w:rsid w:val="007C4E67"/>
  </w:style>
  <w:style w:type="paragraph" w:customStyle="1" w:styleId="2752C9267F3D429BAA14F37141B408B0">
    <w:name w:val="2752C9267F3D429BAA14F37141B408B0"/>
    <w:rsid w:val="007C4E67"/>
  </w:style>
  <w:style w:type="paragraph" w:customStyle="1" w:styleId="A115AE7E172540498315B6316F6A8FFD">
    <w:name w:val="A115AE7E172540498315B6316F6A8FFD"/>
    <w:rsid w:val="007C4E67"/>
  </w:style>
  <w:style w:type="paragraph" w:customStyle="1" w:styleId="74D21C6898E340BC9859F0FD37FBE3F2">
    <w:name w:val="74D21C6898E340BC9859F0FD37FBE3F2"/>
    <w:rsid w:val="007C4E67"/>
  </w:style>
  <w:style w:type="paragraph" w:customStyle="1" w:styleId="5DF82EF929B34F539B156A8870BC35DC">
    <w:name w:val="5DF82EF929B34F539B156A8870BC35DC"/>
    <w:rsid w:val="007C4E67"/>
  </w:style>
  <w:style w:type="paragraph" w:customStyle="1" w:styleId="F09DC4E1046A406CA11ACAFF25ECCFE1">
    <w:name w:val="F09DC4E1046A406CA11ACAFF25ECCFE1"/>
    <w:rsid w:val="007C4E67"/>
  </w:style>
  <w:style w:type="paragraph" w:customStyle="1" w:styleId="9D78F1F87DCF4704BFD0986D0125DEF9">
    <w:name w:val="9D78F1F87DCF4704BFD0986D0125DEF9"/>
    <w:rsid w:val="007C4E67"/>
  </w:style>
  <w:style w:type="paragraph" w:customStyle="1" w:styleId="61F56BCE2ED5407797C2022D2A0A7FBD">
    <w:name w:val="61F56BCE2ED5407797C2022D2A0A7FBD"/>
    <w:rsid w:val="007C4E67"/>
  </w:style>
  <w:style w:type="paragraph" w:customStyle="1" w:styleId="2FC8F578D4B041C991EF699A43690F48">
    <w:name w:val="2FC8F578D4B041C991EF699A43690F48"/>
    <w:rsid w:val="007C4E67"/>
  </w:style>
  <w:style w:type="paragraph" w:customStyle="1" w:styleId="A20BA8FB834642CD921CB25C00F6A2D2">
    <w:name w:val="A20BA8FB834642CD921CB25C00F6A2D2"/>
    <w:rsid w:val="007C4E67"/>
  </w:style>
  <w:style w:type="paragraph" w:customStyle="1" w:styleId="E1EBC71644DD48FCB964EEBFAB944606">
    <w:name w:val="E1EBC71644DD48FCB964EEBFAB944606"/>
    <w:rsid w:val="007C4E67"/>
  </w:style>
  <w:style w:type="paragraph" w:customStyle="1" w:styleId="B444B755F4A447D19A83064D79BC7519">
    <w:name w:val="B444B755F4A447D19A83064D79BC7519"/>
    <w:rsid w:val="007C4E67"/>
  </w:style>
  <w:style w:type="paragraph" w:customStyle="1" w:styleId="59B20098C5EC4FA2AB75422945440250">
    <w:name w:val="59B20098C5EC4FA2AB75422945440250"/>
    <w:rsid w:val="007C4E67"/>
  </w:style>
  <w:style w:type="paragraph" w:customStyle="1" w:styleId="5B1D1B72C2CE4DE4A71BD5FF9789C36B">
    <w:name w:val="5B1D1B72C2CE4DE4A71BD5FF9789C36B"/>
    <w:rsid w:val="007C4E67"/>
  </w:style>
  <w:style w:type="paragraph" w:customStyle="1" w:styleId="AEE6DD513BA648ADA58B4F25F493AA13">
    <w:name w:val="AEE6DD513BA648ADA58B4F25F493AA13"/>
    <w:rsid w:val="007C4E67"/>
  </w:style>
  <w:style w:type="paragraph" w:customStyle="1" w:styleId="33BF9ECD435D4F81925A44C971098A10">
    <w:name w:val="33BF9ECD435D4F81925A44C971098A10"/>
    <w:rsid w:val="007C4E67"/>
  </w:style>
  <w:style w:type="paragraph" w:customStyle="1" w:styleId="EE8E116E8E224DEDBEED7C6F44E45DF7">
    <w:name w:val="EE8E116E8E224DEDBEED7C6F44E45DF7"/>
    <w:rsid w:val="007C4E67"/>
  </w:style>
  <w:style w:type="paragraph" w:customStyle="1" w:styleId="069C72CE0E7D48068FE9A6467900A8AB">
    <w:name w:val="069C72CE0E7D48068FE9A6467900A8AB"/>
    <w:rsid w:val="007C4E67"/>
  </w:style>
  <w:style w:type="paragraph" w:customStyle="1" w:styleId="14442A0D29444B0B9FF610EA26419161">
    <w:name w:val="14442A0D29444B0B9FF610EA26419161"/>
    <w:rsid w:val="007C4E67"/>
  </w:style>
  <w:style w:type="paragraph" w:customStyle="1" w:styleId="2CD4F9299D8E46D0B1F228E9F27757DA">
    <w:name w:val="2CD4F9299D8E46D0B1F228E9F27757DA"/>
    <w:rsid w:val="007C4E67"/>
  </w:style>
  <w:style w:type="paragraph" w:customStyle="1" w:styleId="C6B8F5DD8F744852BD257ED6D9E12D95">
    <w:name w:val="C6B8F5DD8F744852BD257ED6D9E12D95"/>
    <w:rsid w:val="007C4E67"/>
  </w:style>
  <w:style w:type="paragraph" w:customStyle="1" w:styleId="0638DCA9ACAA41BD93F91BF59D229E81">
    <w:name w:val="0638DCA9ACAA41BD93F91BF59D229E81"/>
    <w:rsid w:val="007C4E67"/>
  </w:style>
  <w:style w:type="paragraph" w:customStyle="1" w:styleId="BFC38439E4BD431C86CEB8782953820E">
    <w:name w:val="BFC38439E4BD431C86CEB8782953820E"/>
    <w:rsid w:val="007C4E67"/>
  </w:style>
  <w:style w:type="paragraph" w:customStyle="1" w:styleId="D12371D62B6543068F45B13C8701C6E7">
    <w:name w:val="D12371D62B6543068F45B13C8701C6E7"/>
    <w:rsid w:val="007C4E67"/>
  </w:style>
  <w:style w:type="paragraph" w:customStyle="1" w:styleId="3BB05C270A7040B48F685996862DA909">
    <w:name w:val="3BB05C270A7040B48F685996862DA909"/>
    <w:rsid w:val="007C4E67"/>
  </w:style>
  <w:style w:type="paragraph" w:customStyle="1" w:styleId="C15C28B39D574B889EA57289B3D39C6D">
    <w:name w:val="C15C28B39D574B889EA57289B3D39C6D"/>
    <w:rsid w:val="007C4E67"/>
  </w:style>
  <w:style w:type="paragraph" w:customStyle="1" w:styleId="94CB9FD6259548519FA2AB6B387EDC10">
    <w:name w:val="94CB9FD6259548519FA2AB6B387EDC10"/>
    <w:rsid w:val="007C4E67"/>
  </w:style>
  <w:style w:type="paragraph" w:customStyle="1" w:styleId="31DA3120DC3E43A8B170FB1A19617F1B">
    <w:name w:val="31DA3120DC3E43A8B170FB1A19617F1B"/>
    <w:rsid w:val="007C4E67"/>
  </w:style>
  <w:style w:type="paragraph" w:customStyle="1" w:styleId="F1712D9E077448AA95EFDC3378779A5F">
    <w:name w:val="F1712D9E077448AA95EFDC3378779A5F"/>
    <w:rsid w:val="007C4E67"/>
  </w:style>
  <w:style w:type="paragraph" w:customStyle="1" w:styleId="3CAD6D877FA74676A91915B7EB075454">
    <w:name w:val="3CAD6D877FA74676A91915B7EB075454"/>
    <w:rsid w:val="007C4E67"/>
  </w:style>
  <w:style w:type="paragraph" w:customStyle="1" w:styleId="44CD11031B01404BB7931A680BD35769">
    <w:name w:val="44CD11031B01404BB7931A680BD35769"/>
    <w:rsid w:val="007C4E67"/>
  </w:style>
  <w:style w:type="paragraph" w:customStyle="1" w:styleId="BDDE04293FF6480D808916D486233F56">
    <w:name w:val="BDDE04293FF6480D808916D486233F56"/>
    <w:rsid w:val="007C4E67"/>
  </w:style>
  <w:style w:type="paragraph" w:customStyle="1" w:styleId="18B6F40F52B04428ABC9ACFCA72D8F96">
    <w:name w:val="18B6F40F52B04428ABC9ACFCA72D8F96"/>
    <w:rsid w:val="007C4E67"/>
  </w:style>
  <w:style w:type="paragraph" w:customStyle="1" w:styleId="B2A02DD43DDE41B69B83659D2F4D7BBE">
    <w:name w:val="B2A02DD43DDE41B69B83659D2F4D7BBE"/>
    <w:rsid w:val="007C4E67"/>
  </w:style>
  <w:style w:type="paragraph" w:customStyle="1" w:styleId="3CA1E4F3C12F4BD4A62220E40228D645">
    <w:name w:val="3CA1E4F3C12F4BD4A62220E40228D645"/>
    <w:rsid w:val="007C4E67"/>
  </w:style>
  <w:style w:type="paragraph" w:customStyle="1" w:styleId="914C8024C97040E7940730891DEDF3C6">
    <w:name w:val="914C8024C97040E7940730891DEDF3C6"/>
    <w:rsid w:val="007C4E67"/>
  </w:style>
  <w:style w:type="paragraph" w:customStyle="1" w:styleId="140D4F52AAE74FB89B02BB91344FF137">
    <w:name w:val="140D4F52AAE74FB89B02BB91344FF137"/>
    <w:rsid w:val="007C4E67"/>
  </w:style>
  <w:style w:type="paragraph" w:customStyle="1" w:styleId="F34BEBF543BF472D86A2D47E4518094F">
    <w:name w:val="F34BEBF543BF472D86A2D47E4518094F"/>
    <w:rsid w:val="007C4E67"/>
  </w:style>
  <w:style w:type="paragraph" w:customStyle="1" w:styleId="72F82BB1839449AEB58EB7582511666D">
    <w:name w:val="72F82BB1839449AEB58EB7582511666D"/>
    <w:rsid w:val="007C4E67"/>
  </w:style>
  <w:style w:type="paragraph" w:customStyle="1" w:styleId="3628D439A71C4ABA9780B3C4058010B6">
    <w:name w:val="3628D439A71C4ABA9780B3C4058010B6"/>
    <w:rsid w:val="007C4E67"/>
  </w:style>
  <w:style w:type="paragraph" w:customStyle="1" w:styleId="6BC6905F399B40CFB28ABDC7C559038A">
    <w:name w:val="6BC6905F399B40CFB28ABDC7C559038A"/>
    <w:rsid w:val="007C4E67"/>
  </w:style>
  <w:style w:type="paragraph" w:customStyle="1" w:styleId="AB1252A2A4224F78A9137AE5F481EEB5">
    <w:name w:val="AB1252A2A4224F78A9137AE5F481EEB5"/>
    <w:rsid w:val="007C4E67"/>
  </w:style>
  <w:style w:type="paragraph" w:customStyle="1" w:styleId="D5DC1AF66B2E4F73ADF9D296A2847D54">
    <w:name w:val="D5DC1AF66B2E4F73ADF9D296A2847D54"/>
    <w:rsid w:val="007C4E67"/>
  </w:style>
  <w:style w:type="paragraph" w:customStyle="1" w:styleId="7C834EED653045C587464402CD0B0C64">
    <w:name w:val="7C834EED653045C587464402CD0B0C64"/>
    <w:rsid w:val="007C4E67"/>
  </w:style>
  <w:style w:type="paragraph" w:customStyle="1" w:styleId="88473FE2BF2747AEB096B5D07DEC0FA6">
    <w:name w:val="88473FE2BF2747AEB096B5D07DEC0FA6"/>
    <w:rsid w:val="007C4E67"/>
  </w:style>
  <w:style w:type="paragraph" w:customStyle="1" w:styleId="768D924C7C2948A3A1E735DFECC62297">
    <w:name w:val="768D924C7C2948A3A1E735DFECC62297"/>
    <w:rsid w:val="007C4E67"/>
  </w:style>
  <w:style w:type="paragraph" w:customStyle="1" w:styleId="C05CF6DAB08547D992238CB2897329E3">
    <w:name w:val="C05CF6DAB08547D992238CB2897329E3"/>
    <w:rsid w:val="007C4E67"/>
  </w:style>
  <w:style w:type="paragraph" w:customStyle="1" w:styleId="947FAB56D5BC42AC9AC9B0D43F4796F9">
    <w:name w:val="947FAB56D5BC42AC9AC9B0D43F4796F9"/>
    <w:rsid w:val="007C4E67"/>
  </w:style>
  <w:style w:type="paragraph" w:customStyle="1" w:styleId="0F659624164A4B5B94A040DA6D1E8C96">
    <w:name w:val="0F659624164A4B5B94A040DA6D1E8C96"/>
    <w:rsid w:val="007C4E67"/>
  </w:style>
  <w:style w:type="paragraph" w:customStyle="1" w:styleId="B3227836DCAF4246B333B0623E227AF3">
    <w:name w:val="B3227836DCAF4246B333B0623E227AF3"/>
    <w:rsid w:val="007C4E67"/>
  </w:style>
  <w:style w:type="paragraph" w:customStyle="1" w:styleId="BA4B51C587EE4617BD98BD580C0C2F20">
    <w:name w:val="BA4B51C587EE4617BD98BD580C0C2F20"/>
    <w:rsid w:val="007C4E67"/>
  </w:style>
  <w:style w:type="paragraph" w:customStyle="1" w:styleId="A4E9875E5BB74691BFE11FB700A903EC">
    <w:name w:val="A4E9875E5BB74691BFE11FB700A903EC"/>
    <w:rsid w:val="007C4E67"/>
  </w:style>
  <w:style w:type="paragraph" w:customStyle="1" w:styleId="27B183ED417A4C3D93CED58AFD1CFC55">
    <w:name w:val="27B183ED417A4C3D93CED58AFD1CFC55"/>
    <w:rsid w:val="007C4E67"/>
  </w:style>
  <w:style w:type="paragraph" w:customStyle="1" w:styleId="DBDAC39AFE044558A5298C1C0A4A62D6">
    <w:name w:val="DBDAC39AFE044558A5298C1C0A4A62D6"/>
    <w:rsid w:val="007C4E67"/>
  </w:style>
  <w:style w:type="paragraph" w:customStyle="1" w:styleId="8F5B0124B13B48EC96568A19FD0FFDFF">
    <w:name w:val="8F5B0124B13B48EC96568A19FD0FFDFF"/>
    <w:rsid w:val="007C4E67"/>
  </w:style>
  <w:style w:type="paragraph" w:customStyle="1" w:styleId="907C35D7D7C0496BB3A605267134A53A">
    <w:name w:val="907C35D7D7C0496BB3A605267134A53A"/>
    <w:rsid w:val="007C4E67"/>
  </w:style>
  <w:style w:type="paragraph" w:customStyle="1" w:styleId="9599627892F043E0BE2F49A6DBA67BC5">
    <w:name w:val="9599627892F043E0BE2F49A6DBA67BC5"/>
    <w:rsid w:val="007C4E67"/>
  </w:style>
  <w:style w:type="paragraph" w:customStyle="1" w:styleId="39B27696281848328DF871F0A0596A7A">
    <w:name w:val="39B27696281848328DF871F0A0596A7A"/>
    <w:rsid w:val="007C4E67"/>
  </w:style>
  <w:style w:type="paragraph" w:customStyle="1" w:styleId="4ADF24F8C0C54EA99CFEEE8BBA662DAA">
    <w:name w:val="4ADF24F8C0C54EA99CFEEE8BBA662DAA"/>
    <w:rsid w:val="007C4E67"/>
  </w:style>
  <w:style w:type="paragraph" w:customStyle="1" w:styleId="F5DA382A52544334A3F4A5484AB88DA2">
    <w:name w:val="F5DA382A52544334A3F4A5484AB88DA2"/>
    <w:rsid w:val="007C4E67"/>
  </w:style>
  <w:style w:type="paragraph" w:customStyle="1" w:styleId="B8016026101B4DB88F8A73BACEFFBD1F">
    <w:name w:val="B8016026101B4DB88F8A73BACEFFBD1F"/>
    <w:rsid w:val="007C4E67"/>
  </w:style>
  <w:style w:type="paragraph" w:customStyle="1" w:styleId="88AC9F43E5284674BE1D7DB4C5A26831">
    <w:name w:val="88AC9F43E5284674BE1D7DB4C5A26831"/>
    <w:rsid w:val="007C4E67"/>
  </w:style>
  <w:style w:type="paragraph" w:customStyle="1" w:styleId="9F2BBBEBC9FE4355B567259935B54753">
    <w:name w:val="9F2BBBEBC9FE4355B567259935B54753"/>
    <w:rsid w:val="007C4E67"/>
  </w:style>
  <w:style w:type="paragraph" w:customStyle="1" w:styleId="CC4C80F8AFA947949B017A20F18A5CB4">
    <w:name w:val="CC4C80F8AFA947949B017A20F18A5CB4"/>
    <w:rsid w:val="007C4E67"/>
  </w:style>
  <w:style w:type="paragraph" w:customStyle="1" w:styleId="43AA48DBBA854F828CAF660D7FB4BA89">
    <w:name w:val="43AA48DBBA854F828CAF660D7FB4BA89"/>
    <w:rsid w:val="007C4E67"/>
  </w:style>
  <w:style w:type="paragraph" w:customStyle="1" w:styleId="1B53DD178F3E4B298E0162C49F385B9F">
    <w:name w:val="1B53DD178F3E4B298E0162C49F385B9F"/>
    <w:rsid w:val="007C4E67"/>
  </w:style>
  <w:style w:type="paragraph" w:customStyle="1" w:styleId="6F60C959A56C446F8FD39BBB0EF2FFD6">
    <w:name w:val="6F60C959A56C446F8FD39BBB0EF2FFD6"/>
    <w:rsid w:val="007C4E67"/>
  </w:style>
  <w:style w:type="paragraph" w:customStyle="1" w:styleId="A8DB0C0A36D449E38AE3B6889C582C98">
    <w:name w:val="A8DB0C0A36D449E38AE3B6889C582C98"/>
    <w:rsid w:val="007C4E67"/>
  </w:style>
  <w:style w:type="paragraph" w:customStyle="1" w:styleId="CC1D232472F641D29540871E36EEC30A">
    <w:name w:val="CC1D232472F641D29540871E36EEC30A"/>
    <w:rsid w:val="007C4E67"/>
  </w:style>
  <w:style w:type="paragraph" w:customStyle="1" w:styleId="F9E79550AB964FE9B3526319D15B8AE4">
    <w:name w:val="F9E79550AB964FE9B3526319D15B8AE4"/>
    <w:rsid w:val="007C4E67"/>
  </w:style>
  <w:style w:type="paragraph" w:customStyle="1" w:styleId="B702D5B4FA834095B0976C39C80343ED">
    <w:name w:val="B702D5B4FA834095B0976C39C80343ED"/>
    <w:rsid w:val="007A52C8"/>
  </w:style>
  <w:style w:type="paragraph" w:customStyle="1" w:styleId="DB548D9332C94460BAA9D3A60713E2CA">
    <w:name w:val="DB548D9332C94460BAA9D3A60713E2CA"/>
    <w:rsid w:val="007A52C8"/>
  </w:style>
  <w:style w:type="paragraph" w:customStyle="1" w:styleId="3C3F9183C18F41BAA890FF6559E7F972">
    <w:name w:val="3C3F9183C18F41BAA890FF6559E7F972"/>
    <w:rsid w:val="007A52C8"/>
  </w:style>
  <w:style w:type="paragraph" w:customStyle="1" w:styleId="0BEEB4B712E64FB791282F8B4A35DB5A">
    <w:name w:val="0BEEB4B712E64FB791282F8B4A35DB5A"/>
    <w:rsid w:val="007A52C8"/>
  </w:style>
  <w:style w:type="paragraph" w:customStyle="1" w:styleId="D6CCA8D7590E404DB06A76568D03D6DD">
    <w:name w:val="D6CCA8D7590E404DB06A76568D03D6DD"/>
    <w:rsid w:val="007A52C8"/>
  </w:style>
  <w:style w:type="paragraph" w:customStyle="1" w:styleId="42E6B66C31954B4E8301A94CD60CA791">
    <w:name w:val="42E6B66C31954B4E8301A94CD60CA791"/>
    <w:rsid w:val="007A52C8"/>
  </w:style>
  <w:style w:type="paragraph" w:customStyle="1" w:styleId="D9F92D71E26D4DE5A2E08F2DAAE872AC">
    <w:name w:val="D9F92D71E26D4DE5A2E08F2DAAE872AC"/>
    <w:rsid w:val="007A52C8"/>
  </w:style>
  <w:style w:type="paragraph" w:customStyle="1" w:styleId="5D74152B0AF545D3B552D1CC0DB06E9E">
    <w:name w:val="5D74152B0AF545D3B552D1CC0DB06E9E"/>
    <w:rsid w:val="007A52C8"/>
  </w:style>
  <w:style w:type="paragraph" w:customStyle="1" w:styleId="FE3F5F18779741218479EF85EB9CE263">
    <w:name w:val="FE3F5F18779741218479EF85EB9CE263"/>
    <w:rsid w:val="007A52C8"/>
  </w:style>
  <w:style w:type="paragraph" w:customStyle="1" w:styleId="D898F05BB6D4454DAA68E34746C7E997">
    <w:name w:val="D898F05BB6D4454DAA68E34746C7E997"/>
    <w:rsid w:val="007A52C8"/>
  </w:style>
  <w:style w:type="paragraph" w:customStyle="1" w:styleId="C67E2730F09346E995650E5030105169">
    <w:name w:val="C67E2730F09346E995650E5030105169"/>
    <w:rsid w:val="007A52C8"/>
  </w:style>
  <w:style w:type="paragraph" w:customStyle="1" w:styleId="A9BCB02BFDBC45FAB519AB89B3BD964C">
    <w:name w:val="A9BCB02BFDBC45FAB519AB89B3BD964C"/>
    <w:rsid w:val="007A52C8"/>
  </w:style>
  <w:style w:type="paragraph" w:customStyle="1" w:styleId="58C050B6CD2C4BCE89AFF17BD120A669">
    <w:name w:val="58C050B6CD2C4BCE89AFF17BD120A669"/>
    <w:rsid w:val="007A52C8"/>
  </w:style>
  <w:style w:type="paragraph" w:customStyle="1" w:styleId="EB4A8F71296A4E94B2F0F3E066274F2E">
    <w:name w:val="EB4A8F71296A4E94B2F0F3E066274F2E"/>
    <w:rsid w:val="007A52C8"/>
  </w:style>
  <w:style w:type="paragraph" w:customStyle="1" w:styleId="6DEC1916C91449BB8A7CA6201E9FC83E">
    <w:name w:val="6DEC1916C91449BB8A7CA6201E9FC83E"/>
    <w:rsid w:val="007A52C8"/>
  </w:style>
  <w:style w:type="paragraph" w:customStyle="1" w:styleId="E7FF6C133D1D4A49A002E7205D10586B">
    <w:name w:val="E7FF6C133D1D4A49A002E7205D10586B"/>
    <w:rsid w:val="007A52C8"/>
  </w:style>
  <w:style w:type="paragraph" w:customStyle="1" w:styleId="8797D11C2DC04FFCA28045284FDCF523">
    <w:name w:val="8797D11C2DC04FFCA28045284FDCF523"/>
    <w:rsid w:val="007A52C8"/>
  </w:style>
  <w:style w:type="paragraph" w:customStyle="1" w:styleId="7A71EA1DF79B4A799DA1D74E8E1C6935">
    <w:name w:val="7A71EA1DF79B4A799DA1D74E8E1C6935"/>
    <w:rsid w:val="007A52C8"/>
  </w:style>
  <w:style w:type="paragraph" w:customStyle="1" w:styleId="11F93A2173CB470A8AD33C7A2A6643D2">
    <w:name w:val="11F93A2173CB470A8AD33C7A2A6643D2"/>
    <w:rsid w:val="007A52C8"/>
  </w:style>
  <w:style w:type="paragraph" w:customStyle="1" w:styleId="AABB70E9F26B4A04BB5740543717F253">
    <w:name w:val="AABB70E9F26B4A04BB5740543717F253"/>
    <w:rsid w:val="007A52C8"/>
  </w:style>
  <w:style w:type="paragraph" w:customStyle="1" w:styleId="B3C71DA2C9CD4110A18D509BE55E2AA8">
    <w:name w:val="B3C71DA2C9CD4110A18D509BE55E2AA8"/>
    <w:rsid w:val="007A52C8"/>
  </w:style>
  <w:style w:type="paragraph" w:customStyle="1" w:styleId="E5FF2A4DA79A481BA533A1D02EB9B142">
    <w:name w:val="E5FF2A4DA79A481BA533A1D02EB9B142"/>
    <w:rsid w:val="007A52C8"/>
  </w:style>
  <w:style w:type="paragraph" w:customStyle="1" w:styleId="4E5BF3823C6B4777B86DC0AF1276F7A6">
    <w:name w:val="4E5BF3823C6B4777B86DC0AF1276F7A6"/>
    <w:rsid w:val="007A52C8"/>
  </w:style>
  <w:style w:type="paragraph" w:customStyle="1" w:styleId="1554C333C5474468907E0D4A578B9391">
    <w:name w:val="1554C333C5474468907E0D4A578B9391"/>
    <w:rsid w:val="007A52C8"/>
  </w:style>
  <w:style w:type="paragraph" w:customStyle="1" w:styleId="1E965F4885784DD688C182057C699F57">
    <w:name w:val="1E965F4885784DD688C182057C699F57"/>
    <w:rsid w:val="007A52C8"/>
  </w:style>
  <w:style w:type="paragraph" w:customStyle="1" w:styleId="FEA572A3CDA84396A8AA8D4197E01C6E">
    <w:name w:val="FEA572A3CDA84396A8AA8D4197E01C6E"/>
    <w:rsid w:val="007A52C8"/>
  </w:style>
  <w:style w:type="paragraph" w:customStyle="1" w:styleId="99FE20AA3AFA4F66A4D8A877C9CAB51B">
    <w:name w:val="99FE20AA3AFA4F66A4D8A877C9CAB51B"/>
    <w:rsid w:val="007A52C8"/>
  </w:style>
  <w:style w:type="paragraph" w:customStyle="1" w:styleId="C430EC9766FD4A88AF561686A438FD0B">
    <w:name w:val="C430EC9766FD4A88AF561686A438FD0B"/>
    <w:rsid w:val="007A52C8"/>
  </w:style>
  <w:style w:type="paragraph" w:customStyle="1" w:styleId="B920D4F599774180B77F6E3D0359900D">
    <w:name w:val="B920D4F599774180B77F6E3D0359900D"/>
    <w:rsid w:val="007A52C8"/>
  </w:style>
  <w:style w:type="paragraph" w:customStyle="1" w:styleId="5943B2B326774D25B667690ABC9D23C6">
    <w:name w:val="5943B2B326774D25B667690ABC9D23C6"/>
    <w:rsid w:val="007A52C8"/>
  </w:style>
  <w:style w:type="paragraph" w:customStyle="1" w:styleId="38F0A9A0E8BC4B98BA6327A200301765">
    <w:name w:val="38F0A9A0E8BC4B98BA6327A200301765"/>
    <w:rsid w:val="007A52C8"/>
  </w:style>
  <w:style w:type="paragraph" w:customStyle="1" w:styleId="D6DC6FD2DA7A4B69B5795097A0311420">
    <w:name w:val="D6DC6FD2DA7A4B69B5795097A0311420"/>
    <w:rsid w:val="007A52C8"/>
  </w:style>
  <w:style w:type="paragraph" w:customStyle="1" w:styleId="65046AC0B41C4C5084C17386D76EC642">
    <w:name w:val="65046AC0B41C4C5084C17386D76EC642"/>
    <w:rsid w:val="007A52C8"/>
  </w:style>
  <w:style w:type="paragraph" w:customStyle="1" w:styleId="DAC1673E780C4DD18D99172CFEB51409">
    <w:name w:val="DAC1673E780C4DD18D99172CFEB51409"/>
    <w:rsid w:val="007A52C8"/>
  </w:style>
  <w:style w:type="paragraph" w:customStyle="1" w:styleId="FD2146DFBD6D41FF82191470B31AF3DD">
    <w:name w:val="FD2146DFBD6D41FF82191470B31AF3DD"/>
    <w:rsid w:val="007A52C8"/>
  </w:style>
  <w:style w:type="paragraph" w:customStyle="1" w:styleId="B060CE06075B41A8B502C838961A71A2">
    <w:name w:val="B060CE06075B41A8B502C838961A71A2"/>
    <w:rsid w:val="007A52C8"/>
  </w:style>
  <w:style w:type="paragraph" w:customStyle="1" w:styleId="6DF6BB0E30CE444BBAFAE2D14BB30E6A">
    <w:name w:val="6DF6BB0E30CE444BBAFAE2D14BB30E6A"/>
    <w:rsid w:val="007A52C8"/>
  </w:style>
  <w:style w:type="paragraph" w:customStyle="1" w:styleId="BF4E0396564149828BF9A6115B38AEAC">
    <w:name w:val="BF4E0396564149828BF9A6115B38AEAC"/>
    <w:rsid w:val="007A52C8"/>
  </w:style>
  <w:style w:type="paragraph" w:customStyle="1" w:styleId="F98D3029F1074F0486F478E9ED9E9A4A">
    <w:name w:val="F98D3029F1074F0486F478E9ED9E9A4A"/>
    <w:rsid w:val="007A52C8"/>
  </w:style>
  <w:style w:type="paragraph" w:customStyle="1" w:styleId="0817E37A85C447108D2025F3B077A109">
    <w:name w:val="0817E37A85C447108D2025F3B077A109"/>
    <w:rsid w:val="007A52C8"/>
  </w:style>
  <w:style w:type="paragraph" w:customStyle="1" w:styleId="76D67FE3AA524093A6A2D5DA32657334">
    <w:name w:val="76D67FE3AA524093A6A2D5DA32657334"/>
    <w:rsid w:val="007A52C8"/>
  </w:style>
  <w:style w:type="paragraph" w:customStyle="1" w:styleId="20677CCD27DF4B3B806004EE599C3DEB">
    <w:name w:val="20677CCD27DF4B3B806004EE599C3DEB"/>
    <w:rsid w:val="007A52C8"/>
  </w:style>
  <w:style w:type="paragraph" w:customStyle="1" w:styleId="0599B1F2B7B043ABBD8A5026BE4D81AD">
    <w:name w:val="0599B1F2B7B043ABBD8A5026BE4D81AD"/>
    <w:rsid w:val="007A52C8"/>
  </w:style>
  <w:style w:type="paragraph" w:customStyle="1" w:styleId="9F9338AE99A4414FAE5B3022AAD40167">
    <w:name w:val="9F9338AE99A4414FAE5B3022AAD40167"/>
    <w:rsid w:val="007A52C8"/>
  </w:style>
  <w:style w:type="paragraph" w:customStyle="1" w:styleId="23BA93AB10734DC0A3EBC61044DAEEAA">
    <w:name w:val="23BA93AB10734DC0A3EBC61044DAEEAA"/>
    <w:rsid w:val="007A52C8"/>
  </w:style>
  <w:style w:type="paragraph" w:customStyle="1" w:styleId="702C7628795D4C8DB949BA2EAD59F60E">
    <w:name w:val="702C7628795D4C8DB949BA2EAD59F60E"/>
    <w:rsid w:val="007A52C8"/>
  </w:style>
  <w:style w:type="paragraph" w:customStyle="1" w:styleId="C234BBF51C1646069D2163284FD2F0BA">
    <w:name w:val="C234BBF51C1646069D2163284FD2F0BA"/>
    <w:rsid w:val="007A52C8"/>
  </w:style>
  <w:style w:type="paragraph" w:customStyle="1" w:styleId="061AF4EED9134253AEAFF17D9CD5A08A">
    <w:name w:val="061AF4EED9134253AEAFF17D9CD5A08A"/>
    <w:rsid w:val="007A52C8"/>
  </w:style>
  <w:style w:type="paragraph" w:customStyle="1" w:styleId="30812EBBE1DD42DE805186E759189684">
    <w:name w:val="30812EBBE1DD42DE805186E759189684"/>
    <w:rsid w:val="007A52C8"/>
  </w:style>
  <w:style w:type="paragraph" w:customStyle="1" w:styleId="FD4815AE694C47C4A45AE01DB1B2940C">
    <w:name w:val="FD4815AE694C47C4A45AE01DB1B2940C"/>
    <w:rsid w:val="007A52C8"/>
  </w:style>
  <w:style w:type="paragraph" w:customStyle="1" w:styleId="89F27956A72343E997A07C1BB3FAD083">
    <w:name w:val="89F27956A72343E997A07C1BB3FAD083"/>
    <w:rsid w:val="007A52C8"/>
  </w:style>
  <w:style w:type="paragraph" w:customStyle="1" w:styleId="A9EEE4AB95AB4EACBF6824D8BF7DBEFB">
    <w:name w:val="A9EEE4AB95AB4EACBF6824D8BF7DBEFB"/>
    <w:rsid w:val="007A52C8"/>
  </w:style>
  <w:style w:type="paragraph" w:customStyle="1" w:styleId="838B450B3C1C43CD9AE211CA5783BFA0">
    <w:name w:val="838B450B3C1C43CD9AE211CA5783BFA0"/>
    <w:rsid w:val="007A52C8"/>
  </w:style>
  <w:style w:type="paragraph" w:customStyle="1" w:styleId="4BD29D6DF75447B9B9319C2788DC050B">
    <w:name w:val="4BD29D6DF75447B9B9319C2788DC050B"/>
    <w:rsid w:val="007A52C8"/>
  </w:style>
  <w:style w:type="paragraph" w:customStyle="1" w:styleId="96E903C4B87344BF90168DE656CFA86C">
    <w:name w:val="96E903C4B87344BF90168DE656CFA86C"/>
    <w:rsid w:val="007A52C8"/>
  </w:style>
  <w:style w:type="paragraph" w:customStyle="1" w:styleId="2AE1F40FC5D8485B899AF8C55F36DC02">
    <w:name w:val="2AE1F40FC5D8485B899AF8C55F36DC02"/>
    <w:rsid w:val="007A52C8"/>
  </w:style>
  <w:style w:type="paragraph" w:customStyle="1" w:styleId="367F11CC27FB47808D9D46AB7D2B4AD9">
    <w:name w:val="367F11CC27FB47808D9D46AB7D2B4AD9"/>
  </w:style>
  <w:style w:type="paragraph" w:customStyle="1" w:styleId="99A38F3AF6234A95BC8A7467AC0C5975">
    <w:name w:val="99A38F3AF6234A95BC8A7467AC0C5975"/>
  </w:style>
  <w:style w:type="paragraph" w:customStyle="1" w:styleId="FD531A17093C4107AF79F7D07FE90171">
    <w:name w:val="FD531A17093C4107AF79F7D07FE90171"/>
    <w:rsid w:val="00B36634"/>
  </w:style>
  <w:style w:type="paragraph" w:customStyle="1" w:styleId="8A470D0A339744BEBBFB3BF012A75BC4">
    <w:name w:val="8A470D0A339744BEBBFB3BF012A75BC4"/>
    <w:rsid w:val="00B36634"/>
  </w:style>
  <w:style w:type="paragraph" w:customStyle="1" w:styleId="9F39E0F5A07F409098D63C3C36C87E89">
    <w:name w:val="9F39E0F5A07F409098D63C3C36C87E89"/>
    <w:rsid w:val="00C60921"/>
  </w:style>
  <w:style w:type="paragraph" w:customStyle="1" w:styleId="778DCA30A7704FB2962E1E526977F1C7">
    <w:name w:val="778DCA30A7704FB2962E1E526977F1C7"/>
    <w:rsid w:val="00C60921"/>
  </w:style>
  <w:style w:type="paragraph" w:customStyle="1" w:styleId="D60F199C036548BCA5F29136E019EA27">
    <w:name w:val="D60F199C036548BCA5F29136E019EA27"/>
    <w:rsid w:val="00C60921"/>
  </w:style>
  <w:style w:type="paragraph" w:customStyle="1" w:styleId="5F2CD42BC1A64583955CFA786D74EA0B">
    <w:name w:val="5F2CD42BC1A64583955CFA786D74EA0B"/>
    <w:rsid w:val="00C60921"/>
  </w:style>
  <w:style w:type="paragraph" w:customStyle="1" w:styleId="A006B3C6AEF6492883D49D6C32D61B27">
    <w:name w:val="A006B3C6AEF6492883D49D6C32D61B27"/>
    <w:rsid w:val="00C60921"/>
  </w:style>
  <w:style w:type="paragraph" w:customStyle="1" w:styleId="14049DA3DDCD4F66880DFD143C307822">
    <w:name w:val="14049DA3DDCD4F66880DFD143C307822"/>
    <w:rsid w:val="00C60921"/>
  </w:style>
  <w:style w:type="paragraph" w:customStyle="1" w:styleId="EDF23AFA147142EA8A30D72A2A9CEB9E">
    <w:name w:val="EDF23AFA147142EA8A30D72A2A9CEB9E"/>
    <w:rsid w:val="00C60921"/>
  </w:style>
  <w:style w:type="paragraph" w:customStyle="1" w:styleId="0C3E6CB9888C4C1B845ECE243DD93156">
    <w:name w:val="0C3E6CB9888C4C1B845ECE243DD93156"/>
    <w:rsid w:val="00C60921"/>
  </w:style>
  <w:style w:type="paragraph" w:customStyle="1" w:styleId="E86110DE3A384010B543991E0A5EB043">
    <w:name w:val="E86110DE3A384010B543991E0A5EB043"/>
    <w:rsid w:val="00C60921"/>
  </w:style>
  <w:style w:type="paragraph" w:customStyle="1" w:styleId="C34B87A9DCB44F908CB9B49A1DDD551E">
    <w:name w:val="C34B87A9DCB44F908CB9B49A1DDD551E"/>
    <w:rsid w:val="00C60921"/>
  </w:style>
  <w:style w:type="paragraph" w:customStyle="1" w:styleId="32220FD6CB754EE3A954CEDCB81A3465">
    <w:name w:val="32220FD6CB754EE3A954CEDCB81A3465"/>
    <w:rsid w:val="00C60921"/>
  </w:style>
  <w:style w:type="paragraph" w:customStyle="1" w:styleId="D723DC1346824A24BBFF562880C074AC">
    <w:name w:val="D723DC1346824A24BBFF562880C074AC"/>
    <w:rsid w:val="00C60921"/>
  </w:style>
  <w:style w:type="paragraph" w:customStyle="1" w:styleId="0037F38F87FB443F9E286703E7F2FC6C">
    <w:name w:val="0037F38F87FB443F9E286703E7F2FC6C"/>
    <w:rsid w:val="00C60921"/>
  </w:style>
  <w:style w:type="paragraph" w:customStyle="1" w:styleId="80CA1DB4280C4C318ABC548A9086D58B">
    <w:name w:val="80CA1DB4280C4C318ABC548A9086D58B"/>
    <w:rsid w:val="00C60921"/>
  </w:style>
  <w:style w:type="paragraph" w:customStyle="1" w:styleId="9F5169EFC9BB4911B5791969FC5B48BB">
    <w:name w:val="9F5169EFC9BB4911B5791969FC5B48BB"/>
    <w:rsid w:val="00C60921"/>
  </w:style>
  <w:style w:type="paragraph" w:customStyle="1" w:styleId="AAEC5972774C4FECB9FAB9045E34394A">
    <w:name w:val="AAEC5972774C4FECB9FAB9045E34394A"/>
    <w:rsid w:val="00C60921"/>
  </w:style>
  <w:style w:type="paragraph" w:customStyle="1" w:styleId="B8055A2827D1468BA8C022D369D5DDCF">
    <w:name w:val="B8055A2827D1468BA8C022D369D5DDCF"/>
    <w:rsid w:val="00C60921"/>
  </w:style>
  <w:style w:type="paragraph" w:customStyle="1" w:styleId="FCA8E3FD51F841548F4D2FCB4EC5CD50">
    <w:name w:val="FCA8E3FD51F841548F4D2FCB4EC5CD50"/>
  </w:style>
  <w:style w:type="paragraph" w:customStyle="1" w:styleId="8011109710054D6EA083F4A8C6DBAB49">
    <w:name w:val="8011109710054D6EA083F4A8C6DBAB49"/>
  </w:style>
  <w:style w:type="paragraph" w:customStyle="1" w:styleId="50E37C13C174471EB85D169082ADC4E7">
    <w:name w:val="50E37C13C174471EB85D169082ADC4E7"/>
  </w:style>
  <w:style w:type="paragraph" w:customStyle="1" w:styleId="80BB255CDBB048BA8AB0C3498605C111">
    <w:name w:val="80BB255CDBB048BA8AB0C3498605C111"/>
  </w:style>
  <w:style w:type="paragraph" w:customStyle="1" w:styleId="9D185D8254D84D0AA6B85AE1CA030938">
    <w:name w:val="9D185D8254D84D0AA6B85AE1CA030938"/>
    <w:rsid w:val="00C60921"/>
  </w:style>
  <w:style w:type="paragraph" w:customStyle="1" w:styleId="B3BA687E795B4AD5A4F881F0ACCC6DFA">
    <w:name w:val="B3BA687E795B4AD5A4F881F0ACCC6DFA"/>
    <w:rsid w:val="00C60921"/>
  </w:style>
  <w:style w:type="paragraph" w:customStyle="1" w:styleId="2A310E32D6304E62B02FA7AC8A4ADA00">
    <w:name w:val="2A310E32D6304E62B02FA7AC8A4ADA00"/>
    <w:rsid w:val="00C60921"/>
  </w:style>
  <w:style w:type="paragraph" w:customStyle="1" w:styleId="0F9790F11A054F81829E442CA55B6259">
    <w:name w:val="0F9790F11A054F81829E442CA55B6259"/>
    <w:rsid w:val="00C60921"/>
  </w:style>
  <w:style w:type="paragraph" w:customStyle="1" w:styleId="DB7087E588114EE49B22FB4E890429D9">
    <w:name w:val="DB7087E588114EE49B22FB4E890429D9"/>
    <w:rsid w:val="00C60921"/>
  </w:style>
  <w:style w:type="paragraph" w:customStyle="1" w:styleId="D2C5D01781F94DFFBB76873BF77A14C5">
    <w:name w:val="D2C5D01781F94DFFBB76873BF77A14C5"/>
    <w:rsid w:val="00C60921"/>
  </w:style>
  <w:style w:type="paragraph" w:customStyle="1" w:styleId="81440716FA8E472CB3CBB9292AEECCEA">
    <w:name w:val="81440716FA8E472CB3CBB9292AEECCEA"/>
    <w:rsid w:val="00C60921"/>
  </w:style>
  <w:style w:type="paragraph" w:customStyle="1" w:styleId="4E100AEEB7194B3EB7C2EA89F9464725">
    <w:name w:val="4E100AEEB7194B3EB7C2EA89F9464725"/>
    <w:rsid w:val="00C60921"/>
  </w:style>
  <w:style w:type="paragraph" w:customStyle="1" w:styleId="0CB10B98925F4DB89B72AD2E2F185500">
    <w:name w:val="0CB10B98925F4DB89B72AD2E2F185500"/>
    <w:rsid w:val="00C60921"/>
  </w:style>
  <w:style w:type="paragraph" w:customStyle="1" w:styleId="10F858C06B594867B14E83A2B030D2A2">
    <w:name w:val="10F858C06B594867B14E83A2B030D2A2"/>
    <w:rsid w:val="00C60921"/>
  </w:style>
  <w:style w:type="paragraph" w:customStyle="1" w:styleId="ECB9AEC8B9B345BBB7B5AEC6FD81C888">
    <w:name w:val="ECB9AEC8B9B345BBB7B5AEC6FD81C888"/>
    <w:rsid w:val="00C60921"/>
  </w:style>
  <w:style w:type="paragraph" w:customStyle="1" w:styleId="36BCC0DC46A641E8A5EB701D3AE2D2B2">
    <w:name w:val="36BCC0DC46A641E8A5EB701D3AE2D2B2"/>
    <w:rsid w:val="00C60921"/>
  </w:style>
  <w:style w:type="paragraph" w:customStyle="1" w:styleId="6358D8DFFD08470E85BCA27B6DD1B4E3">
    <w:name w:val="6358D8DFFD08470E85BCA27B6DD1B4E3"/>
    <w:rsid w:val="00C60921"/>
  </w:style>
  <w:style w:type="paragraph" w:customStyle="1" w:styleId="2CA348D249DB4C62A1C4A72E6A538A92">
    <w:name w:val="2CA348D249DB4C62A1C4A72E6A538A92"/>
    <w:rsid w:val="00C60921"/>
  </w:style>
  <w:style w:type="paragraph" w:customStyle="1" w:styleId="892B3A752DBF4A689EFEC2F674321AFF">
    <w:name w:val="892B3A752DBF4A689EFEC2F674321AFF"/>
    <w:rsid w:val="00C60921"/>
  </w:style>
  <w:style w:type="paragraph" w:customStyle="1" w:styleId="C1ADB95DAC6742E8AFB37DD606A4D294">
    <w:name w:val="C1ADB95DAC6742E8AFB37DD606A4D294"/>
    <w:rsid w:val="00C60921"/>
  </w:style>
  <w:style w:type="paragraph" w:customStyle="1" w:styleId="7024F42BF1344C47B4C0F8839B585D71">
    <w:name w:val="7024F42BF1344C47B4C0F8839B585D71"/>
    <w:rsid w:val="00C60921"/>
  </w:style>
  <w:style w:type="paragraph" w:customStyle="1" w:styleId="7366F5660F5847FB838F6660316D781C">
    <w:name w:val="7366F5660F5847FB838F6660316D781C"/>
    <w:rsid w:val="00C60921"/>
  </w:style>
  <w:style w:type="paragraph" w:customStyle="1" w:styleId="FF81BBA02F6E4EBCA93B6D44375B77F8">
    <w:name w:val="FF81BBA02F6E4EBCA93B6D44375B77F8"/>
    <w:rsid w:val="00C60921"/>
  </w:style>
  <w:style w:type="paragraph" w:customStyle="1" w:styleId="920FD35C550C4ECDA39A368FD370373B">
    <w:name w:val="920FD35C550C4ECDA39A368FD370373B"/>
    <w:rsid w:val="00C60921"/>
  </w:style>
  <w:style w:type="paragraph" w:customStyle="1" w:styleId="2591B5FECC8445ACA6E5BD6319B4BECB">
    <w:name w:val="2591B5FECC8445ACA6E5BD6319B4BECB"/>
    <w:rsid w:val="00C60921"/>
  </w:style>
  <w:style w:type="paragraph" w:customStyle="1" w:styleId="AF4DA9D0B5E64861A679A64BB4E3ED73">
    <w:name w:val="AF4DA9D0B5E64861A679A64BB4E3ED73"/>
    <w:rsid w:val="00C60921"/>
  </w:style>
  <w:style w:type="paragraph" w:customStyle="1" w:styleId="A0B05CA591B849189FC2B552F7C20105">
    <w:name w:val="A0B05CA591B849189FC2B552F7C20105"/>
    <w:rsid w:val="00C60921"/>
  </w:style>
  <w:style w:type="paragraph" w:customStyle="1" w:styleId="42D6975E7AF443D18BB1B3053F2E8274">
    <w:name w:val="42D6975E7AF443D18BB1B3053F2E8274"/>
    <w:rsid w:val="00C60921"/>
  </w:style>
  <w:style w:type="paragraph" w:customStyle="1" w:styleId="25221FEFF23D42EF816CA93D229F8338">
    <w:name w:val="25221FEFF23D42EF816CA93D229F8338"/>
    <w:rsid w:val="00C60921"/>
  </w:style>
  <w:style w:type="paragraph" w:customStyle="1" w:styleId="C9EE4E37FC81458FBFD31F2E61E36067">
    <w:name w:val="C9EE4E37FC81458FBFD31F2E61E36067"/>
    <w:rsid w:val="00C60921"/>
  </w:style>
  <w:style w:type="paragraph" w:customStyle="1" w:styleId="90ED649FA2E440BDBF62940CCCBB6CCF">
    <w:name w:val="90ED649FA2E440BDBF62940CCCBB6CCF"/>
    <w:rsid w:val="00C60921"/>
  </w:style>
  <w:style w:type="paragraph" w:customStyle="1" w:styleId="5A49D6DAC7A94D32A0038C9E942DF7EA">
    <w:name w:val="5A49D6DAC7A94D32A0038C9E942DF7EA"/>
    <w:rsid w:val="00C60921"/>
  </w:style>
  <w:style w:type="paragraph" w:customStyle="1" w:styleId="4DA7865CC583491788B42A2DCA95B6D6">
    <w:name w:val="4DA7865CC583491788B42A2DCA95B6D6"/>
    <w:rsid w:val="00C60921"/>
  </w:style>
  <w:style w:type="paragraph" w:customStyle="1" w:styleId="47E0B9CE7607443F881539AE413F5ABB">
    <w:name w:val="47E0B9CE7607443F881539AE413F5ABB"/>
    <w:rsid w:val="00C60921"/>
  </w:style>
  <w:style w:type="paragraph" w:customStyle="1" w:styleId="39F1891F8C11471580691E1D35D06A2A">
    <w:name w:val="39F1891F8C11471580691E1D35D06A2A"/>
    <w:rsid w:val="00C60921"/>
  </w:style>
  <w:style w:type="paragraph" w:customStyle="1" w:styleId="4821EAEA6E3C4C7CB64A882F045475CA">
    <w:name w:val="4821EAEA6E3C4C7CB64A882F045475CA"/>
    <w:rsid w:val="00C60921"/>
  </w:style>
  <w:style w:type="paragraph" w:customStyle="1" w:styleId="C00B992F13BF46219BC9BA5AB4701EDF">
    <w:name w:val="C00B992F13BF46219BC9BA5AB4701EDF"/>
    <w:rsid w:val="00C60921"/>
  </w:style>
  <w:style w:type="paragraph" w:customStyle="1" w:styleId="50983761AC924BA5B271CE0F4DC08C37">
    <w:name w:val="50983761AC924BA5B271CE0F4DC08C37"/>
    <w:rsid w:val="00C60921"/>
  </w:style>
  <w:style w:type="paragraph" w:customStyle="1" w:styleId="B755E24FA9144E10AE74EBB7DAC4125F">
    <w:name w:val="B755E24FA9144E10AE74EBB7DAC4125F"/>
    <w:rsid w:val="00C60921"/>
  </w:style>
  <w:style w:type="paragraph" w:customStyle="1" w:styleId="CE87DAABCA95451E9758209C48840C7C">
    <w:name w:val="CE87DAABCA95451E9758209C48840C7C"/>
    <w:rsid w:val="00C60921"/>
  </w:style>
  <w:style w:type="paragraph" w:customStyle="1" w:styleId="ACBCB43481674A3F9CEEE98F9666CBC8">
    <w:name w:val="ACBCB43481674A3F9CEEE98F9666CBC8"/>
    <w:rsid w:val="00C60921"/>
  </w:style>
  <w:style w:type="paragraph" w:customStyle="1" w:styleId="6BB0ED8C73384E17806B0AAD42B153CF">
    <w:name w:val="6BB0ED8C73384E17806B0AAD42B153CF"/>
    <w:rsid w:val="00C60921"/>
  </w:style>
  <w:style w:type="paragraph" w:customStyle="1" w:styleId="17E3937F1647412DABB220A37DEB27E3">
    <w:name w:val="17E3937F1647412DABB220A37DEB27E3"/>
    <w:rsid w:val="00C60921"/>
  </w:style>
  <w:style w:type="paragraph" w:customStyle="1" w:styleId="AC26ACEA1E984D67B9819F5493205D60">
    <w:name w:val="AC26ACEA1E984D67B9819F5493205D60"/>
    <w:rsid w:val="00C60921"/>
  </w:style>
  <w:style w:type="paragraph" w:customStyle="1" w:styleId="7E1813643BE0445EAE481D124ACA69AF">
    <w:name w:val="7E1813643BE0445EAE481D124ACA69AF"/>
    <w:rsid w:val="00C60921"/>
  </w:style>
  <w:style w:type="paragraph" w:customStyle="1" w:styleId="751BDB284D15438DB5B623A4DA477708">
    <w:name w:val="751BDB284D15438DB5B623A4DA477708"/>
    <w:rsid w:val="00C60921"/>
  </w:style>
  <w:style w:type="paragraph" w:customStyle="1" w:styleId="5BFA8D08E4DA463DA6BA6969E7A91760">
    <w:name w:val="5BFA8D08E4DA463DA6BA6969E7A91760"/>
    <w:rsid w:val="00C60921"/>
  </w:style>
  <w:style w:type="paragraph" w:customStyle="1" w:styleId="76F994C291904A7898A4A6B378B4C070">
    <w:name w:val="76F994C291904A7898A4A6B378B4C070"/>
    <w:rsid w:val="00C60921"/>
  </w:style>
  <w:style w:type="paragraph" w:customStyle="1" w:styleId="AD183857C682494B8B309F12BFE91E72">
    <w:name w:val="AD183857C682494B8B309F12BFE91E72"/>
    <w:rsid w:val="00C60921"/>
  </w:style>
  <w:style w:type="paragraph" w:customStyle="1" w:styleId="EF5622E0AF3F46BD8D78F9E82CCC834E">
    <w:name w:val="EF5622E0AF3F46BD8D78F9E82CCC834E"/>
  </w:style>
  <w:style w:type="paragraph" w:customStyle="1" w:styleId="4456729865DF47488A2BDBD7C0D4D5F6">
    <w:name w:val="4456729865DF47488A2BDBD7C0D4D5F6"/>
    <w:rsid w:val="00C60921"/>
  </w:style>
  <w:style w:type="paragraph" w:customStyle="1" w:styleId="49CAFA86A5A54FEFBEC35E5D99ABE83E">
    <w:name w:val="49CAFA86A5A54FEFBEC35E5D99ABE83E"/>
    <w:rsid w:val="00C60921"/>
  </w:style>
  <w:style w:type="paragraph" w:customStyle="1" w:styleId="50FCA1291CC84DC39CDD2E06B58F3BD8">
    <w:name w:val="50FCA1291CC84DC39CDD2E06B58F3BD8"/>
    <w:rsid w:val="00C60921"/>
  </w:style>
  <w:style w:type="paragraph" w:customStyle="1" w:styleId="7A83A31591A143DFA2FB60FB7251308C">
    <w:name w:val="7A83A31591A143DFA2FB60FB7251308C"/>
    <w:rsid w:val="00C60921"/>
  </w:style>
  <w:style w:type="paragraph" w:customStyle="1" w:styleId="F83F98C354FD4C87AEEA347C0FF240D8">
    <w:name w:val="F83F98C354FD4C87AEEA347C0FF240D8"/>
    <w:rsid w:val="00C60921"/>
  </w:style>
  <w:style w:type="paragraph" w:customStyle="1" w:styleId="A16A01F402BB48B9874E941A2438B3C3">
    <w:name w:val="A16A01F402BB48B9874E941A2438B3C3"/>
    <w:rsid w:val="00C60921"/>
  </w:style>
  <w:style w:type="paragraph" w:customStyle="1" w:styleId="F06EA5557FF94941BD422DCDF621523F">
    <w:name w:val="F06EA5557FF94941BD422DCDF621523F"/>
    <w:rsid w:val="00C60921"/>
  </w:style>
  <w:style w:type="paragraph" w:customStyle="1" w:styleId="07863C7A4EAF41ADB9A9A8142A7B352E">
    <w:name w:val="07863C7A4EAF41ADB9A9A8142A7B352E"/>
    <w:rsid w:val="00C60921"/>
  </w:style>
  <w:style w:type="paragraph" w:customStyle="1" w:styleId="7CE8B7565E8B4DF99F4ED3609A8CAFB4">
    <w:name w:val="7CE8B7565E8B4DF99F4ED3609A8CAFB4"/>
    <w:rsid w:val="00C60921"/>
  </w:style>
  <w:style w:type="paragraph" w:customStyle="1" w:styleId="F96097A828F34814B5DE4F2BC92F6965">
    <w:name w:val="F96097A828F34814B5DE4F2BC92F6965"/>
    <w:rsid w:val="00C60921"/>
  </w:style>
  <w:style w:type="paragraph" w:customStyle="1" w:styleId="2531D6F32E8847DA996D634787B77B7C">
    <w:name w:val="2531D6F32E8847DA996D634787B77B7C"/>
    <w:rsid w:val="00C60921"/>
  </w:style>
  <w:style w:type="paragraph" w:customStyle="1" w:styleId="D2AD9A6E18BB4D749D15FB0DB5114E47">
    <w:name w:val="D2AD9A6E18BB4D749D15FB0DB5114E47"/>
    <w:rsid w:val="00C60921"/>
  </w:style>
  <w:style w:type="paragraph" w:customStyle="1" w:styleId="5F402E5B2F2E444098988CDE8D2AEC90">
    <w:name w:val="5F402E5B2F2E444098988CDE8D2AEC90"/>
    <w:rsid w:val="00C60921"/>
  </w:style>
  <w:style w:type="paragraph" w:customStyle="1" w:styleId="D9AE896871724388A511EFA84FB97C57">
    <w:name w:val="D9AE896871724388A511EFA84FB97C57"/>
    <w:rsid w:val="00C60921"/>
  </w:style>
  <w:style w:type="paragraph" w:customStyle="1" w:styleId="DE22617D989E4AC3A379CF36518CB9BF">
    <w:name w:val="DE22617D989E4AC3A379CF36518CB9BF"/>
    <w:rsid w:val="00C60921"/>
  </w:style>
  <w:style w:type="paragraph" w:customStyle="1" w:styleId="7DFDCC85EFE64A428407BBC77EFC79D4">
    <w:name w:val="7DFDCC85EFE64A428407BBC77EFC79D4"/>
    <w:rsid w:val="00C60921"/>
  </w:style>
  <w:style w:type="paragraph" w:customStyle="1" w:styleId="0FC177272DF147868B27CB158D8539A5">
    <w:name w:val="0FC177272DF147868B27CB158D8539A5"/>
    <w:rsid w:val="00C60921"/>
  </w:style>
  <w:style w:type="paragraph" w:customStyle="1" w:styleId="D17482075CDE447AA706DE9C75AA69F1">
    <w:name w:val="D17482075CDE447AA706DE9C75AA69F1"/>
    <w:rsid w:val="00C60921"/>
  </w:style>
  <w:style w:type="paragraph" w:customStyle="1" w:styleId="121139E020C6453795B8AC2BBDCC6B3A">
    <w:name w:val="121139E020C6453795B8AC2BBDCC6B3A"/>
    <w:rsid w:val="00C60921"/>
  </w:style>
  <w:style w:type="paragraph" w:customStyle="1" w:styleId="D4852A0EA5F44DB3A9A3AAD6318E5562">
    <w:name w:val="D4852A0EA5F44DB3A9A3AAD6318E5562"/>
    <w:rsid w:val="00C60921"/>
  </w:style>
  <w:style w:type="paragraph" w:customStyle="1" w:styleId="945FB8B139EF45459094927031C4DE2A">
    <w:name w:val="945FB8B139EF45459094927031C4DE2A"/>
    <w:rsid w:val="00C60921"/>
  </w:style>
  <w:style w:type="paragraph" w:customStyle="1" w:styleId="B4530F5D8CC84EA4987B5F18B571BA56">
    <w:name w:val="B4530F5D8CC84EA4987B5F18B571BA56"/>
    <w:rsid w:val="00C60921"/>
  </w:style>
  <w:style w:type="paragraph" w:customStyle="1" w:styleId="B712A22680E7439EA82B92EF203D50DB">
    <w:name w:val="B712A22680E7439EA82B92EF203D50DB"/>
    <w:rsid w:val="00C60921"/>
  </w:style>
  <w:style w:type="paragraph" w:customStyle="1" w:styleId="53A62C26ED2245FAA68CC8FD05D43367">
    <w:name w:val="53A62C26ED2245FAA68CC8FD05D43367"/>
    <w:rsid w:val="00C60921"/>
  </w:style>
  <w:style w:type="paragraph" w:customStyle="1" w:styleId="FB8B7C4F4A2E4768884FF850540B378C">
    <w:name w:val="FB8B7C4F4A2E4768884FF850540B378C"/>
    <w:rsid w:val="00C60921"/>
  </w:style>
  <w:style w:type="paragraph" w:customStyle="1" w:styleId="ADEEB3C7BCEC46D0A6AB417B6907C7F0">
    <w:name w:val="ADEEB3C7BCEC46D0A6AB417B6907C7F0"/>
    <w:rsid w:val="00C60921"/>
  </w:style>
  <w:style w:type="paragraph" w:customStyle="1" w:styleId="24F8F854B0534766AD85BF9E97EB8017">
    <w:name w:val="24F8F854B0534766AD85BF9E97EB8017"/>
    <w:rsid w:val="00C60921"/>
  </w:style>
  <w:style w:type="paragraph" w:customStyle="1" w:styleId="1B37496ABC5348A189E4E2BFDC37567A">
    <w:name w:val="1B37496ABC5348A189E4E2BFDC37567A"/>
    <w:rsid w:val="00C60921"/>
  </w:style>
  <w:style w:type="paragraph" w:customStyle="1" w:styleId="DD379D480AE24949AFF45DC053F03B87">
    <w:name w:val="DD379D480AE24949AFF45DC053F03B87"/>
    <w:rsid w:val="00C60921"/>
  </w:style>
  <w:style w:type="paragraph" w:customStyle="1" w:styleId="482CC22A5AD248988873AEBAB32AFD20">
    <w:name w:val="482CC22A5AD248988873AEBAB32AFD20"/>
    <w:rsid w:val="00C60921"/>
  </w:style>
  <w:style w:type="paragraph" w:customStyle="1" w:styleId="AFFEF03E5AC348B09E9FC1F6EFCC5CEF">
    <w:name w:val="AFFEF03E5AC348B09E9FC1F6EFCC5CEF"/>
    <w:rsid w:val="00C60921"/>
  </w:style>
  <w:style w:type="paragraph" w:customStyle="1" w:styleId="AE9AAEB6DBAF4DA3A6EDF4955DE29813">
    <w:name w:val="AE9AAEB6DBAF4DA3A6EDF4955DE29813"/>
    <w:rsid w:val="00C60921"/>
  </w:style>
  <w:style w:type="paragraph" w:customStyle="1" w:styleId="32ADB0A3D7B44C5D8DEE0886E2A121C6">
    <w:name w:val="32ADB0A3D7B44C5D8DEE0886E2A121C6"/>
    <w:rsid w:val="00C60921"/>
  </w:style>
  <w:style w:type="paragraph" w:customStyle="1" w:styleId="36F54F74FE954B3BB3CEC0EB2D0B7C4E">
    <w:name w:val="36F54F74FE954B3BB3CEC0EB2D0B7C4E"/>
    <w:rsid w:val="00C60921"/>
  </w:style>
  <w:style w:type="paragraph" w:customStyle="1" w:styleId="2E0EF8D1E7FD4CB5B6EEFE503FCB14DF">
    <w:name w:val="2E0EF8D1E7FD4CB5B6EEFE503FCB14DF"/>
    <w:rsid w:val="00C60921"/>
  </w:style>
  <w:style w:type="paragraph" w:customStyle="1" w:styleId="989892D23F704E9C900508CF8E570F50">
    <w:name w:val="989892D23F704E9C900508CF8E570F50"/>
    <w:rsid w:val="00C60921"/>
  </w:style>
  <w:style w:type="paragraph" w:customStyle="1" w:styleId="70BD0CBF246B4E0D92B2006278075AB6">
    <w:name w:val="70BD0CBF246B4E0D92B2006278075AB6"/>
    <w:rsid w:val="00C60921"/>
  </w:style>
  <w:style w:type="paragraph" w:customStyle="1" w:styleId="555A4DA2CCAB417B92F31B62D24F6A66">
    <w:name w:val="555A4DA2CCAB417B92F31B62D24F6A66"/>
    <w:rsid w:val="00C60921"/>
  </w:style>
  <w:style w:type="paragraph" w:customStyle="1" w:styleId="EDD3307C0BEA47B8823D3468BF600E72">
    <w:name w:val="EDD3307C0BEA47B8823D3468BF600E72"/>
    <w:rsid w:val="00C60921"/>
  </w:style>
  <w:style w:type="paragraph" w:customStyle="1" w:styleId="E68DB90216E349E5BE5A303D04D256C5">
    <w:name w:val="E68DB90216E349E5BE5A303D04D256C5"/>
    <w:rsid w:val="00C60921"/>
  </w:style>
  <w:style w:type="paragraph" w:customStyle="1" w:styleId="54DFE1BE513D4D8BB68A55A67C9FF022">
    <w:name w:val="54DFE1BE513D4D8BB68A55A67C9FF022"/>
    <w:rsid w:val="00C60921"/>
  </w:style>
  <w:style w:type="paragraph" w:customStyle="1" w:styleId="8A38B2594C9F42FCB46AD435F01CC6D5">
    <w:name w:val="8A38B2594C9F42FCB46AD435F01CC6D5"/>
    <w:rsid w:val="00C60921"/>
  </w:style>
  <w:style w:type="paragraph" w:customStyle="1" w:styleId="4515FBA2CE3B4EC49D488CEBCADFB3E4">
    <w:name w:val="4515FBA2CE3B4EC49D488CEBCADFB3E4"/>
    <w:rsid w:val="00C60921"/>
  </w:style>
  <w:style w:type="paragraph" w:customStyle="1" w:styleId="8B266B8A4C3046D1B97D6CDF494DF029">
    <w:name w:val="8B266B8A4C3046D1B97D6CDF494DF029"/>
    <w:rsid w:val="00C60921"/>
  </w:style>
  <w:style w:type="paragraph" w:customStyle="1" w:styleId="9E350F692BCF4E7991EB33C538A05F5A">
    <w:name w:val="9E350F692BCF4E7991EB33C538A05F5A"/>
    <w:rsid w:val="00C60921"/>
  </w:style>
  <w:style w:type="paragraph" w:customStyle="1" w:styleId="92B294EFD22D45A6AAEAD6EC821BD790">
    <w:name w:val="92B294EFD22D45A6AAEAD6EC821BD790"/>
    <w:rsid w:val="00C60921"/>
  </w:style>
  <w:style w:type="paragraph" w:customStyle="1" w:styleId="C3E050B5988B42B097C3F1B1714BDE83">
    <w:name w:val="C3E050B5988B42B097C3F1B1714BDE83"/>
    <w:rsid w:val="00C60921"/>
  </w:style>
  <w:style w:type="paragraph" w:customStyle="1" w:styleId="59FE48DB066F497CB7557AEA54C9A19B">
    <w:name w:val="59FE48DB066F497CB7557AEA54C9A19B"/>
    <w:rsid w:val="00C60921"/>
  </w:style>
  <w:style w:type="paragraph" w:customStyle="1" w:styleId="F1DE5CC85E5B4F52AEBA490383F492DB">
    <w:name w:val="F1DE5CC85E5B4F52AEBA490383F492DB"/>
    <w:rsid w:val="00C60921"/>
  </w:style>
  <w:style w:type="paragraph" w:customStyle="1" w:styleId="7E30011D1C5D4E6D8AFA0AA3083CCAD4">
    <w:name w:val="7E30011D1C5D4E6D8AFA0AA3083CCAD4"/>
    <w:rsid w:val="00C60921"/>
  </w:style>
  <w:style w:type="paragraph" w:customStyle="1" w:styleId="85BC5C74D15A4F0DAB2490E1D6FA0F63">
    <w:name w:val="85BC5C74D15A4F0DAB2490E1D6FA0F63"/>
    <w:rsid w:val="00C60921"/>
  </w:style>
  <w:style w:type="paragraph" w:customStyle="1" w:styleId="7059A2461B5F4F379D3010DDDF49195D">
    <w:name w:val="7059A2461B5F4F379D3010DDDF49195D"/>
    <w:rsid w:val="00C60921"/>
  </w:style>
  <w:style w:type="paragraph" w:customStyle="1" w:styleId="0F82ABE372574C6A93EE5CF3D848F1CE">
    <w:name w:val="0F82ABE372574C6A93EE5CF3D848F1CE"/>
    <w:rsid w:val="00C60921"/>
  </w:style>
  <w:style w:type="paragraph" w:customStyle="1" w:styleId="08B7FEA9A9764F7A83229A22E197AA4D">
    <w:name w:val="08B7FEA9A9764F7A83229A22E197AA4D"/>
    <w:rsid w:val="00C60921"/>
  </w:style>
  <w:style w:type="paragraph" w:customStyle="1" w:styleId="E6BD33D1C7744A7FA1EA46ED284C5EF2">
    <w:name w:val="E6BD33D1C7744A7FA1EA46ED284C5EF2"/>
    <w:rsid w:val="00C60921"/>
  </w:style>
  <w:style w:type="paragraph" w:customStyle="1" w:styleId="36B9985FFEE84F55B9CB931779B6BF9B">
    <w:name w:val="36B9985FFEE84F55B9CB931779B6BF9B"/>
    <w:rsid w:val="00C60921"/>
  </w:style>
  <w:style w:type="paragraph" w:customStyle="1" w:styleId="414725E9D55B496C9E8BD22B8BE60A99">
    <w:name w:val="414725E9D55B496C9E8BD22B8BE60A99"/>
    <w:rsid w:val="00C60921"/>
  </w:style>
  <w:style w:type="paragraph" w:customStyle="1" w:styleId="B6E07ACE81954D8382F027F7ED0754CF">
    <w:name w:val="B6E07ACE81954D8382F027F7ED0754CF"/>
    <w:rsid w:val="00C60921"/>
  </w:style>
  <w:style w:type="paragraph" w:customStyle="1" w:styleId="D3C6B7B4896D4BA1B544ED9F3F9F3A0D">
    <w:name w:val="D3C6B7B4896D4BA1B544ED9F3F9F3A0D"/>
    <w:rsid w:val="00C60921"/>
  </w:style>
  <w:style w:type="paragraph" w:customStyle="1" w:styleId="763E9EA586F44D989E373004497C992C">
    <w:name w:val="763E9EA586F44D989E373004497C992C"/>
    <w:rsid w:val="00C60921"/>
  </w:style>
  <w:style w:type="paragraph" w:customStyle="1" w:styleId="C0ADC7DAE16A4B13892217CB03F7384A">
    <w:name w:val="C0ADC7DAE16A4B13892217CB03F7384A"/>
    <w:rsid w:val="00C60921"/>
  </w:style>
  <w:style w:type="paragraph" w:customStyle="1" w:styleId="962D3E2B7642424FAB5549F7F779AA2F">
    <w:name w:val="962D3E2B7642424FAB5549F7F779AA2F"/>
    <w:rsid w:val="00C60921"/>
  </w:style>
  <w:style w:type="paragraph" w:customStyle="1" w:styleId="0B7E27F949F64EA19402413B174AAD74">
    <w:name w:val="0B7E27F949F64EA19402413B174AAD74"/>
    <w:rsid w:val="00C60921"/>
  </w:style>
  <w:style w:type="paragraph" w:customStyle="1" w:styleId="58FDBA4D94BE411C8A046FFC4B211FC9">
    <w:name w:val="58FDBA4D94BE411C8A046FFC4B211FC9"/>
    <w:rsid w:val="00C60921"/>
  </w:style>
  <w:style w:type="paragraph" w:customStyle="1" w:styleId="D5B31005E42D4128B09E7B30DD7A9175">
    <w:name w:val="D5B31005E42D4128B09E7B30DD7A9175"/>
    <w:rsid w:val="00C60921"/>
  </w:style>
  <w:style w:type="paragraph" w:customStyle="1" w:styleId="660286F833464B5BB89040DB7449546B">
    <w:name w:val="660286F833464B5BB89040DB7449546B"/>
    <w:rsid w:val="00C60921"/>
  </w:style>
  <w:style w:type="paragraph" w:customStyle="1" w:styleId="918E5E98440C4EC6BC504F21333ADAD1">
    <w:name w:val="918E5E98440C4EC6BC504F21333ADAD1"/>
    <w:rsid w:val="00C60921"/>
  </w:style>
  <w:style w:type="paragraph" w:customStyle="1" w:styleId="61D6926A8E4947B2BD49283854928E44">
    <w:name w:val="61D6926A8E4947B2BD49283854928E44"/>
    <w:rsid w:val="00C60921"/>
  </w:style>
  <w:style w:type="paragraph" w:customStyle="1" w:styleId="844E3B00B74F48C698C8B40563D274DD">
    <w:name w:val="844E3B00B74F48C698C8B40563D274DD"/>
    <w:rsid w:val="00C60921"/>
  </w:style>
  <w:style w:type="paragraph" w:customStyle="1" w:styleId="45F206419FAC4F07B6900E8440BD3D07">
    <w:name w:val="45F206419FAC4F07B6900E8440BD3D07"/>
    <w:rsid w:val="00C60921"/>
  </w:style>
  <w:style w:type="paragraph" w:customStyle="1" w:styleId="C4C2E8733285421DA035711697C633A2">
    <w:name w:val="C4C2E8733285421DA035711697C633A2"/>
    <w:rsid w:val="00C60921"/>
  </w:style>
  <w:style w:type="paragraph" w:customStyle="1" w:styleId="3BBAEBDFD4B442FF9F1C463CDEC878D7">
    <w:name w:val="3BBAEBDFD4B442FF9F1C463CDEC878D7"/>
    <w:rsid w:val="00C60921"/>
  </w:style>
  <w:style w:type="paragraph" w:customStyle="1" w:styleId="C4636FE1C0D149218B910518A02AE5C1">
    <w:name w:val="C4636FE1C0D149218B910518A02AE5C1"/>
    <w:rsid w:val="00C60921"/>
  </w:style>
  <w:style w:type="paragraph" w:customStyle="1" w:styleId="E10C0EA66FEE4536909499199B00179B">
    <w:name w:val="E10C0EA66FEE4536909499199B00179B"/>
    <w:rsid w:val="00C60921"/>
  </w:style>
  <w:style w:type="paragraph" w:customStyle="1" w:styleId="136FC17B85E143AA9DC6B71557B00065">
    <w:name w:val="136FC17B85E143AA9DC6B71557B00065"/>
    <w:rsid w:val="00C60921"/>
  </w:style>
  <w:style w:type="paragraph" w:customStyle="1" w:styleId="E73352B626864C78A41350F66A22358E">
    <w:name w:val="E73352B626864C78A41350F66A22358E"/>
    <w:rsid w:val="00C60921"/>
  </w:style>
  <w:style w:type="paragraph" w:customStyle="1" w:styleId="E29FE4004F494F33943F34C2BF66D7B8">
    <w:name w:val="E29FE4004F494F33943F34C2BF66D7B8"/>
    <w:rsid w:val="00C60921"/>
  </w:style>
  <w:style w:type="paragraph" w:customStyle="1" w:styleId="AB24F2A6A4C34464BEE725D985BD3454">
    <w:name w:val="AB24F2A6A4C34464BEE725D985BD3454"/>
  </w:style>
  <w:style w:type="paragraph" w:customStyle="1" w:styleId="FD3BCEFC65D4411D8611CB98259CC2E2">
    <w:name w:val="FD3BCEFC65D4411D8611CB98259CC2E2"/>
  </w:style>
  <w:style w:type="paragraph" w:customStyle="1" w:styleId="A6986259A61242F3800E43A6B288DB41">
    <w:name w:val="A6986259A61242F3800E43A6B288DB41"/>
  </w:style>
  <w:style w:type="paragraph" w:customStyle="1" w:styleId="F167A18489E249D5BCB6465295F02F5C">
    <w:name w:val="F167A18489E249D5BCB6465295F02F5C"/>
  </w:style>
  <w:style w:type="paragraph" w:customStyle="1" w:styleId="175830112D6542658A1985892FCE158E">
    <w:name w:val="175830112D6542658A1985892FCE158E"/>
  </w:style>
  <w:style w:type="paragraph" w:customStyle="1" w:styleId="41FA841D29894218BA9A9185B51A3F0C">
    <w:name w:val="41FA841D29894218BA9A9185B51A3F0C"/>
  </w:style>
  <w:style w:type="paragraph" w:customStyle="1" w:styleId="A59569EB40EC4FE1AADCD4C94938C596">
    <w:name w:val="A59569EB40EC4FE1AADCD4C94938C596"/>
  </w:style>
  <w:style w:type="paragraph" w:customStyle="1" w:styleId="D56E49079F3E4D6B91335904AE3AD67B">
    <w:name w:val="D56E49079F3E4D6B91335904AE3AD67B"/>
  </w:style>
  <w:style w:type="paragraph" w:customStyle="1" w:styleId="B28C0310AB5C44B790C90ECE7D7D99B0">
    <w:name w:val="B28C0310AB5C44B790C90ECE7D7D99B0"/>
  </w:style>
  <w:style w:type="paragraph" w:customStyle="1" w:styleId="DF59C4768A434706A343152D6E80D285">
    <w:name w:val="DF59C4768A434706A343152D6E80D285"/>
  </w:style>
  <w:style w:type="paragraph" w:customStyle="1" w:styleId="7231CB0B98A347BF9A6B46F7B8FB3E25">
    <w:name w:val="7231CB0B98A347BF9A6B46F7B8FB3E25"/>
  </w:style>
  <w:style w:type="paragraph" w:customStyle="1" w:styleId="B927AB9726F341B8846433BB76255D20">
    <w:name w:val="B927AB9726F341B8846433BB76255D20"/>
    <w:rsid w:val="005E21E5"/>
  </w:style>
  <w:style w:type="paragraph" w:customStyle="1" w:styleId="00519FC53EB949E2957EF133866E52BA">
    <w:name w:val="00519FC53EB949E2957EF133866E52BA"/>
    <w:rsid w:val="005E21E5"/>
  </w:style>
  <w:style w:type="paragraph" w:customStyle="1" w:styleId="9DDB597C3C6147A0BDF1F40C6C810DF7">
    <w:name w:val="9DDB597C3C6147A0BDF1F40C6C810DF7"/>
    <w:rsid w:val="005E21E5"/>
  </w:style>
  <w:style w:type="paragraph" w:customStyle="1" w:styleId="B23BDAA3F1FB4AB69722A8FC8169A20F">
    <w:name w:val="B23BDAA3F1FB4AB69722A8FC8169A20F"/>
    <w:rsid w:val="005E21E5"/>
  </w:style>
  <w:style w:type="paragraph" w:customStyle="1" w:styleId="D8449F8979BA44FF88497F44A07FDEA0">
    <w:name w:val="D8449F8979BA44FF88497F44A07FDEA0"/>
  </w:style>
  <w:style w:type="paragraph" w:customStyle="1" w:styleId="D058BB0BFDB64BE3B542539500504338">
    <w:name w:val="D058BB0BFDB64BE3B542539500504338"/>
    <w:rsid w:val="005E21E5"/>
  </w:style>
  <w:style w:type="paragraph" w:customStyle="1" w:styleId="FDF07EA4BFE14D4283D0DD07C2624059">
    <w:name w:val="FDF07EA4BFE14D4283D0DD07C2624059"/>
    <w:rsid w:val="005E21E5"/>
  </w:style>
  <w:style w:type="paragraph" w:customStyle="1" w:styleId="210336C03B004B2A83C050D5752D18DE">
    <w:name w:val="210336C03B004B2A83C050D5752D18DE"/>
    <w:rsid w:val="005E21E5"/>
  </w:style>
  <w:style w:type="paragraph" w:customStyle="1" w:styleId="B7C72A93AB4840958B65BE12BC4AFD9A">
    <w:name w:val="B7C72A93AB4840958B65BE12BC4AFD9A"/>
    <w:rsid w:val="005E21E5"/>
  </w:style>
  <w:style w:type="paragraph" w:customStyle="1" w:styleId="FEF2022FA0424E4A9576705190E98EE5">
    <w:name w:val="FEF2022FA0424E4A9576705190E98EE5"/>
    <w:rsid w:val="005E21E5"/>
  </w:style>
  <w:style w:type="paragraph" w:customStyle="1" w:styleId="88311E76FA0B4FEB9756582E1E210B08">
    <w:name w:val="88311E76FA0B4FEB9756582E1E210B08"/>
    <w:rsid w:val="005E21E5"/>
  </w:style>
  <w:style w:type="paragraph" w:customStyle="1" w:styleId="46D0FE44728947CCA7FC068B719C4CE3">
    <w:name w:val="46D0FE44728947CCA7FC068B719C4CE3"/>
    <w:rsid w:val="005E21E5"/>
  </w:style>
  <w:style w:type="paragraph" w:customStyle="1" w:styleId="D86FB92AA187458BB4959D0F257B6774">
    <w:name w:val="D86FB92AA187458BB4959D0F257B6774"/>
    <w:rsid w:val="005E21E5"/>
  </w:style>
  <w:style w:type="paragraph" w:customStyle="1" w:styleId="D62C9063C41D41CB8170EEB607B2E181">
    <w:name w:val="D62C9063C41D41CB8170EEB607B2E181"/>
    <w:rsid w:val="005E21E5"/>
  </w:style>
  <w:style w:type="paragraph" w:customStyle="1" w:styleId="6B7A41E7B80C4C01918E17D2688F865A">
    <w:name w:val="6B7A41E7B80C4C01918E17D2688F865A"/>
    <w:rsid w:val="003B6287"/>
  </w:style>
  <w:style w:type="paragraph" w:customStyle="1" w:styleId="03D2CD54191549A5A805523874DE4878">
    <w:name w:val="03D2CD54191549A5A805523874DE4878"/>
    <w:rsid w:val="003B6287"/>
  </w:style>
  <w:style w:type="paragraph" w:customStyle="1" w:styleId="67AB1A1286F348D9A0753115F0A59DBA">
    <w:name w:val="67AB1A1286F348D9A0753115F0A59DBA"/>
    <w:rsid w:val="003B6287"/>
  </w:style>
  <w:style w:type="paragraph" w:customStyle="1" w:styleId="3268B269AB5B4F909B98E03BCE632AEC">
    <w:name w:val="3268B269AB5B4F909B98E03BCE632AEC"/>
    <w:rsid w:val="003B6287"/>
  </w:style>
  <w:style w:type="paragraph" w:customStyle="1" w:styleId="3F7985AFCEA64F7789103D9148AA4882">
    <w:name w:val="3F7985AFCEA64F7789103D9148AA4882"/>
    <w:rsid w:val="003B6287"/>
  </w:style>
  <w:style w:type="paragraph" w:customStyle="1" w:styleId="808A012FBA2D470BA862EC702F649A16">
    <w:name w:val="808A012FBA2D470BA862EC702F649A16"/>
    <w:rsid w:val="003B6287"/>
  </w:style>
  <w:style w:type="paragraph" w:customStyle="1" w:styleId="9505C5BB0E874E7E91764F0F2B74CC3E">
    <w:name w:val="9505C5BB0E874E7E91764F0F2B74CC3E"/>
    <w:rsid w:val="003B6287"/>
  </w:style>
  <w:style w:type="paragraph" w:customStyle="1" w:styleId="C30CA6DF28C048CB9643D7CC30B69E4E">
    <w:name w:val="C30CA6DF28C048CB9643D7CC30B69E4E"/>
    <w:rsid w:val="003B6287"/>
  </w:style>
  <w:style w:type="paragraph" w:customStyle="1" w:styleId="849AB5AA9BE242289F8106F96F7D256B">
    <w:name w:val="849AB5AA9BE242289F8106F96F7D256B"/>
    <w:rsid w:val="003B6287"/>
  </w:style>
  <w:style w:type="paragraph" w:customStyle="1" w:styleId="9532B32ABB9F455390C9E621016D9201">
    <w:name w:val="9532B32ABB9F455390C9E621016D9201"/>
    <w:rsid w:val="003B6287"/>
  </w:style>
  <w:style w:type="paragraph" w:customStyle="1" w:styleId="BD4723BA65DF4A209842B9AFF7411E78">
    <w:name w:val="BD4723BA65DF4A209842B9AFF7411E78"/>
    <w:rsid w:val="003B6287"/>
  </w:style>
  <w:style w:type="paragraph" w:customStyle="1" w:styleId="8535E5D21E6F4CB785803FD2B9A3E48D">
    <w:name w:val="8535E5D21E6F4CB785803FD2B9A3E48D"/>
    <w:rsid w:val="003B6287"/>
  </w:style>
  <w:style w:type="paragraph" w:customStyle="1" w:styleId="EAF8FD6D8DD34AA895FB5F426FABD195">
    <w:name w:val="EAF8FD6D8DD34AA895FB5F426FABD195"/>
    <w:rsid w:val="003B6287"/>
  </w:style>
  <w:style w:type="paragraph" w:customStyle="1" w:styleId="19C590FBE6654BE291262B3AC4BD6F4F">
    <w:name w:val="19C590FBE6654BE291262B3AC4BD6F4F"/>
    <w:rsid w:val="003B6287"/>
  </w:style>
  <w:style w:type="paragraph" w:customStyle="1" w:styleId="5DBEBDD5A2474A1D9CFB79E524AC6D1E">
    <w:name w:val="5DBEBDD5A2474A1D9CFB79E524AC6D1E"/>
    <w:rsid w:val="003B6287"/>
  </w:style>
  <w:style w:type="paragraph" w:customStyle="1" w:styleId="C430D2AEBD534EADA7BB92146BE2868A">
    <w:name w:val="C430D2AEBD534EADA7BB92146BE2868A"/>
    <w:rsid w:val="003B6287"/>
  </w:style>
  <w:style w:type="paragraph" w:customStyle="1" w:styleId="4F74D4562B8D444B883C509BE5F79A21">
    <w:name w:val="4F74D4562B8D444B883C509BE5F79A21"/>
    <w:rsid w:val="003B6287"/>
  </w:style>
  <w:style w:type="paragraph" w:customStyle="1" w:styleId="584837DDAFA84C679459B989D5E2221D">
    <w:name w:val="584837DDAFA84C679459B989D5E2221D"/>
    <w:rsid w:val="003B6287"/>
  </w:style>
  <w:style w:type="paragraph" w:customStyle="1" w:styleId="00BBE7968BE945148D268E317CF567F5">
    <w:name w:val="00BBE7968BE945148D268E317CF567F5"/>
    <w:rsid w:val="003B6287"/>
  </w:style>
  <w:style w:type="paragraph" w:customStyle="1" w:styleId="AF8EA694B2B84239A2A8EF11C1D0F37E">
    <w:name w:val="AF8EA694B2B84239A2A8EF11C1D0F37E"/>
    <w:rsid w:val="003B6287"/>
  </w:style>
  <w:style w:type="paragraph" w:customStyle="1" w:styleId="8177BE6F40464493966C7E3BAB084C5C">
    <w:name w:val="8177BE6F40464493966C7E3BAB084C5C"/>
    <w:rsid w:val="003B6287"/>
  </w:style>
  <w:style w:type="paragraph" w:customStyle="1" w:styleId="2F951F88AC4B4AB69BE22B6CEBAAC60E">
    <w:name w:val="2F951F88AC4B4AB69BE22B6CEBAAC60E"/>
    <w:rsid w:val="003B6287"/>
  </w:style>
  <w:style w:type="paragraph" w:customStyle="1" w:styleId="AD2506DDB29745A484BD2D3185402E50">
    <w:name w:val="AD2506DDB29745A484BD2D3185402E50"/>
    <w:rsid w:val="003B6287"/>
  </w:style>
  <w:style w:type="paragraph" w:customStyle="1" w:styleId="22AC8B4F01AB4B36BC479C100AA62D0D">
    <w:name w:val="22AC8B4F01AB4B36BC479C100AA62D0D"/>
    <w:rsid w:val="003B6287"/>
  </w:style>
  <w:style w:type="paragraph" w:customStyle="1" w:styleId="273B488098CD49D6BBF85BAED136A7D7">
    <w:name w:val="273B488098CD49D6BBF85BAED136A7D7"/>
    <w:rsid w:val="003B6287"/>
  </w:style>
  <w:style w:type="paragraph" w:customStyle="1" w:styleId="0DBBD8953EA34BD7B200E009DE7AFDD6">
    <w:name w:val="0DBBD8953EA34BD7B200E009DE7AFDD6"/>
    <w:rsid w:val="003B6287"/>
  </w:style>
  <w:style w:type="paragraph" w:customStyle="1" w:styleId="54682B3F36834694A699334AF228BF9D">
    <w:name w:val="54682B3F36834694A699334AF228BF9D"/>
    <w:rsid w:val="003B6287"/>
  </w:style>
  <w:style w:type="paragraph" w:customStyle="1" w:styleId="E20DC15CACC94D778737DCB6DEAD7FF1">
    <w:name w:val="E20DC15CACC94D778737DCB6DEAD7FF1"/>
    <w:rsid w:val="003B6287"/>
  </w:style>
  <w:style w:type="paragraph" w:customStyle="1" w:styleId="3312261A1DC94FA18B75AA1A545B219B">
    <w:name w:val="3312261A1DC94FA18B75AA1A545B219B"/>
    <w:rsid w:val="003B6287"/>
  </w:style>
  <w:style w:type="paragraph" w:customStyle="1" w:styleId="9A94D63DA6244D0CAB6594AEF998AB1E">
    <w:name w:val="9A94D63DA6244D0CAB6594AEF998AB1E"/>
    <w:rsid w:val="003B6287"/>
  </w:style>
  <w:style w:type="paragraph" w:customStyle="1" w:styleId="93FACB26E8B149E4AEB678427E8A0D33">
    <w:name w:val="93FACB26E8B149E4AEB678427E8A0D33"/>
    <w:rsid w:val="003B6287"/>
  </w:style>
  <w:style w:type="paragraph" w:customStyle="1" w:styleId="01FFD3373FAA4A6884637810CBB41A27">
    <w:name w:val="01FFD3373FAA4A6884637810CBB41A27"/>
    <w:rsid w:val="003B6287"/>
  </w:style>
  <w:style w:type="paragraph" w:customStyle="1" w:styleId="5EB65B0B5B3B4410935837C2016706E6">
    <w:name w:val="5EB65B0B5B3B4410935837C2016706E6"/>
    <w:rsid w:val="003B6287"/>
  </w:style>
  <w:style w:type="paragraph" w:customStyle="1" w:styleId="89F46E996CF347E5B227D7B1A6E074AC">
    <w:name w:val="89F46E996CF347E5B227D7B1A6E074AC"/>
    <w:rsid w:val="003B6287"/>
  </w:style>
  <w:style w:type="paragraph" w:customStyle="1" w:styleId="94512A2E8BBF42759E8D81842FF4D264">
    <w:name w:val="94512A2E8BBF42759E8D81842FF4D264"/>
    <w:rsid w:val="003B6287"/>
  </w:style>
  <w:style w:type="paragraph" w:customStyle="1" w:styleId="6F68537B1CE240868AFB76D38D63A638">
    <w:name w:val="6F68537B1CE240868AFB76D38D63A638"/>
    <w:rsid w:val="003B6287"/>
  </w:style>
  <w:style w:type="paragraph" w:customStyle="1" w:styleId="A207EAA28EA440CF9993DB9215BDBCA9">
    <w:name w:val="A207EAA28EA440CF9993DB9215BDBCA9"/>
    <w:rsid w:val="003B6287"/>
  </w:style>
  <w:style w:type="paragraph" w:customStyle="1" w:styleId="DE35736F23DB4438B836D9239DB6E755">
    <w:name w:val="DE35736F23DB4438B836D9239DB6E755"/>
    <w:rsid w:val="003B6287"/>
  </w:style>
  <w:style w:type="paragraph" w:customStyle="1" w:styleId="2A901C9247B041F28FB84BAFE23D8DB0">
    <w:name w:val="2A901C9247B041F28FB84BAFE23D8DB0"/>
    <w:rsid w:val="003B6287"/>
  </w:style>
  <w:style w:type="paragraph" w:customStyle="1" w:styleId="37C05A2702B14B258C4F70F74E22596A">
    <w:name w:val="37C05A2702B14B258C4F70F74E22596A"/>
    <w:rsid w:val="003B6287"/>
  </w:style>
  <w:style w:type="paragraph" w:customStyle="1" w:styleId="AC7C760BB8AD4A9E9E4F427EDA4D7C5E">
    <w:name w:val="AC7C760BB8AD4A9E9E4F427EDA4D7C5E"/>
    <w:rsid w:val="003B6287"/>
  </w:style>
  <w:style w:type="paragraph" w:customStyle="1" w:styleId="41F7C57040C940BD80EBB41F67DB8FF4">
    <w:name w:val="41F7C57040C940BD80EBB41F67DB8FF4"/>
    <w:rsid w:val="003B6287"/>
  </w:style>
  <w:style w:type="paragraph" w:customStyle="1" w:styleId="377415302E884220B924EE56D96E5A6E">
    <w:name w:val="377415302E884220B924EE56D96E5A6E"/>
    <w:rsid w:val="003B6287"/>
  </w:style>
  <w:style w:type="paragraph" w:customStyle="1" w:styleId="A5A0B7265A754BB38CC72177887D7AE7">
    <w:name w:val="A5A0B7265A754BB38CC72177887D7AE7"/>
    <w:rsid w:val="003B6287"/>
  </w:style>
  <w:style w:type="paragraph" w:customStyle="1" w:styleId="2EFCF18B142047488A34F54DEC932E90">
    <w:name w:val="2EFCF18B142047488A34F54DEC932E90"/>
    <w:rsid w:val="003B6287"/>
  </w:style>
  <w:style w:type="paragraph" w:customStyle="1" w:styleId="98A969707A93453A81FE676FCAE7E710">
    <w:name w:val="98A969707A93453A81FE676FCAE7E710"/>
    <w:rsid w:val="003B6287"/>
  </w:style>
  <w:style w:type="paragraph" w:customStyle="1" w:styleId="8460AF2AD9654B4E9357BEEB81CBE5DF">
    <w:name w:val="8460AF2AD9654B4E9357BEEB81CBE5DF"/>
    <w:rsid w:val="003B6287"/>
  </w:style>
  <w:style w:type="paragraph" w:customStyle="1" w:styleId="BFA197078317456FB142BE79B7B4CD47">
    <w:name w:val="BFA197078317456FB142BE79B7B4CD47"/>
    <w:rsid w:val="003B6287"/>
  </w:style>
  <w:style w:type="paragraph" w:customStyle="1" w:styleId="70E967C54ACE4DECB61010770A10B47A">
    <w:name w:val="70E967C54ACE4DECB61010770A10B47A"/>
    <w:rsid w:val="003B6287"/>
  </w:style>
  <w:style w:type="paragraph" w:customStyle="1" w:styleId="D961588359EA44368360DEDDE452ACD6">
    <w:name w:val="D961588359EA44368360DEDDE452ACD6"/>
    <w:rsid w:val="003B6287"/>
  </w:style>
  <w:style w:type="paragraph" w:customStyle="1" w:styleId="24AF9721680947039EC1CC423656C9E5">
    <w:name w:val="24AF9721680947039EC1CC423656C9E5"/>
    <w:rsid w:val="003B6287"/>
  </w:style>
  <w:style w:type="paragraph" w:customStyle="1" w:styleId="7E269B32B32C4BD3B933133C3D379AA0">
    <w:name w:val="7E269B32B32C4BD3B933133C3D379AA0"/>
    <w:rsid w:val="003B6287"/>
  </w:style>
  <w:style w:type="paragraph" w:customStyle="1" w:styleId="5B74F25E35D547D781367EB8A158245C">
    <w:name w:val="5B74F25E35D547D781367EB8A158245C"/>
    <w:rsid w:val="003B6287"/>
  </w:style>
  <w:style w:type="paragraph" w:customStyle="1" w:styleId="0909F7D7F59C412FB5C30CEDBF05C521">
    <w:name w:val="0909F7D7F59C412FB5C30CEDBF05C521"/>
    <w:rsid w:val="003B6287"/>
  </w:style>
  <w:style w:type="paragraph" w:customStyle="1" w:styleId="68F013DD770345078406C0D4C8AED78C">
    <w:name w:val="68F013DD770345078406C0D4C8AED78C"/>
    <w:rsid w:val="003B6287"/>
  </w:style>
  <w:style w:type="paragraph" w:customStyle="1" w:styleId="15F75E5F0C914C108F5663C5EAF93509">
    <w:name w:val="15F75E5F0C914C108F5663C5EAF93509"/>
    <w:rsid w:val="003B6287"/>
  </w:style>
  <w:style w:type="paragraph" w:customStyle="1" w:styleId="D8B49D5CA8E4472EBE1A99AB42EEC7F4">
    <w:name w:val="D8B49D5CA8E4472EBE1A99AB42EEC7F4"/>
    <w:rsid w:val="003B6287"/>
  </w:style>
  <w:style w:type="paragraph" w:customStyle="1" w:styleId="95C3004FBAA84D5E9C5B5D1DFED64547">
    <w:name w:val="95C3004FBAA84D5E9C5B5D1DFED64547"/>
    <w:rsid w:val="003B6287"/>
  </w:style>
  <w:style w:type="paragraph" w:customStyle="1" w:styleId="CBAD8F76D93442ADAF8CA717F7E06D40">
    <w:name w:val="CBAD8F76D93442ADAF8CA717F7E06D40"/>
    <w:rsid w:val="003B6287"/>
  </w:style>
  <w:style w:type="paragraph" w:customStyle="1" w:styleId="E83825CF94F24BABB26EFB3C855E5D9D">
    <w:name w:val="E83825CF94F24BABB26EFB3C855E5D9D"/>
    <w:rsid w:val="003B6287"/>
  </w:style>
  <w:style w:type="paragraph" w:customStyle="1" w:styleId="C4A959F244F840BC8301ADF4AF2CC598">
    <w:name w:val="C4A959F244F840BC8301ADF4AF2CC598"/>
    <w:rsid w:val="003B6287"/>
  </w:style>
  <w:style w:type="paragraph" w:customStyle="1" w:styleId="2FEBB480574840B596B96874FF0A60BE">
    <w:name w:val="2FEBB480574840B596B96874FF0A60BE"/>
    <w:rsid w:val="003B6287"/>
  </w:style>
  <w:style w:type="paragraph" w:customStyle="1" w:styleId="1B37D09511C94ECDA3F0D4E26983B14F">
    <w:name w:val="1B37D09511C94ECDA3F0D4E26983B14F"/>
    <w:rsid w:val="003B6287"/>
  </w:style>
  <w:style w:type="paragraph" w:customStyle="1" w:styleId="652D1766EDB344BFAB95D12496511241">
    <w:name w:val="652D1766EDB344BFAB95D12496511241"/>
    <w:rsid w:val="003B6287"/>
  </w:style>
  <w:style w:type="paragraph" w:customStyle="1" w:styleId="CFA91DF84DF2490686927515A5844C1D">
    <w:name w:val="CFA91DF84DF2490686927515A5844C1D"/>
    <w:rsid w:val="003B6287"/>
  </w:style>
  <w:style w:type="paragraph" w:customStyle="1" w:styleId="CE40C64092264A7083B26C71B0D60F90">
    <w:name w:val="CE40C64092264A7083B26C71B0D60F90"/>
    <w:rsid w:val="003B6287"/>
  </w:style>
  <w:style w:type="paragraph" w:customStyle="1" w:styleId="6EE591FF7DD9437DBCD957101F6DAEE1">
    <w:name w:val="6EE591FF7DD9437DBCD957101F6DAEE1"/>
    <w:rsid w:val="003B6287"/>
  </w:style>
  <w:style w:type="paragraph" w:customStyle="1" w:styleId="05BCB90E83E045F98D1B8BAC770BCE0F">
    <w:name w:val="05BCB90E83E045F98D1B8BAC770BCE0F"/>
    <w:rsid w:val="003B6287"/>
  </w:style>
  <w:style w:type="paragraph" w:customStyle="1" w:styleId="DD58683C440E4CA28AAC9B9C4ACA17D1">
    <w:name w:val="DD58683C440E4CA28AAC9B9C4ACA17D1"/>
    <w:rsid w:val="003B6287"/>
  </w:style>
  <w:style w:type="paragraph" w:customStyle="1" w:styleId="82C7A8D5B4A64E0784DD8603D7F52FC6">
    <w:name w:val="82C7A8D5B4A64E0784DD8603D7F52FC6"/>
    <w:rsid w:val="003B6287"/>
  </w:style>
  <w:style w:type="paragraph" w:customStyle="1" w:styleId="0ED812D3E508439FA72E1AF720D29AE3">
    <w:name w:val="0ED812D3E508439FA72E1AF720D29AE3"/>
    <w:rsid w:val="003B6287"/>
  </w:style>
  <w:style w:type="paragraph" w:customStyle="1" w:styleId="0A1F9B9E044E4EF4B36A31C6ACC994E3">
    <w:name w:val="0A1F9B9E044E4EF4B36A31C6ACC994E3"/>
    <w:rsid w:val="003B6287"/>
  </w:style>
  <w:style w:type="paragraph" w:customStyle="1" w:styleId="F4134D093DE94ADEA1842B2579A11A7D">
    <w:name w:val="F4134D093DE94ADEA1842B2579A11A7D"/>
    <w:rsid w:val="003B6287"/>
  </w:style>
  <w:style w:type="paragraph" w:customStyle="1" w:styleId="903D4853772A442384E24897B64CE278">
    <w:name w:val="903D4853772A442384E24897B64CE278"/>
    <w:rsid w:val="003B6287"/>
  </w:style>
  <w:style w:type="paragraph" w:customStyle="1" w:styleId="E8A837391A6546C89DB4BCEF03F834A1">
    <w:name w:val="E8A837391A6546C89DB4BCEF03F834A1"/>
    <w:rsid w:val="003B6287"/>
  </w:style>
  <w:style w:type="paragraph" w:customStyle="1" w:styleId="B2BE1C87F59E4AD68DF0BEBA0849AFD8">
    <w:name w:val="B2BE1C87F59E4AD68DF0BEBA0849AFD8"/>
    <w:rsid w:val="003B6287"/>
  </w:style>
  <w:style w:type="paragraph" w:customStyle="1" w:styleId="5063CB15F6AA4AEE8637DBCEB7CDFAC8">
    <w:name w:val="5063CB15F6AA4AEE8637DBCEB7CDFAC8"/>
    <w:rsid w:val="003B6287"/>
  </w:style>
  <w:style w:type="paragraph" w:customStyle="1" w:styleId="7FC512D24838414093C8C140EAD05085">
    <w:name w:val="7FC512D24838414093C8C140EAD05085"/>
    <w:rsid w:val="003B6287"/>
  </w:style>
  <w:style w:type="paragraph" w:customStyle="1" w:styleId="0F2BC2FF44D442368491CC79EED4F545">
    <w:name w:val="0F2BC2FF44D442368491CC79EED4F545"/>
    <w:rsid w:val="003B6287"/>
  </w:style>
  <w:style w:type="paragraph" w:customStyle="1" w:styleId="BE74311B228D49D4BDFDC7759AE679AA">
    <w:name w:val="BE74311B228D49D4BDFDC7759AE679AA"/>
    <w:rsid w:val="003B6287"/>
  </w:style>
  <w:style w:type="paragraph" w:customStyle="1" w:styleId="7EE081E39FF44FF687962103F40225B0">
    <w:name w:val="7EE081E39FF44FF687962103F40225B0"/>
    <w:rsid w:val="003B6287"/>
  </w:style>
  <w:style w:type="paragraph" w:customStyle="1" w:styleId="0BECFFCD52C54762A7DADBD243E133E6">
    <w:name w:val="0BECFFCD52C54762A7DADBD243E133E6"/>
    <w:rsid w:val="003B62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8C0C7-EB01-40B8-835D-2D245BA84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E70C8F31-E8A2-4505-81C6-0C3722B3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53</Pages>
  <Words>19786</Words>
  <Characters>108825</Characters>
  <Application>Microsoft Office Word</Application>
  <DocSecurity>0</DocSecurity>
  <Lines>906</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Yaratzet Funes Lopez</cp:lastModifiedBy>
  <cp:revision>6</cp:revision>
  <cp:lastPrinted>2016-02-25T22:11:00Z</cp:lastPrinted>
  <dcterms:created xsi:type="dcterms:W3CDTF">2018-10-08T20:17:00Z</dcterms:created>
  <dcterms:modified xsi:type="dcterms:W3CDTF">2018-10-09T16:54:00Z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y fmtid="{D5CDD505-2E9C-101B-9397-08002B2CF9AE}" pid="3" name="_DocHome">
    <vt:i4>1885056291</vt:i4>
  </property>
</Properties>
</file>