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DE41F" w14:textId="307845AA" w:rsidR="00945324" w:rsidRPr="005F2107" w:rsidRDefault="00945324" w:rsidP="00321D97">
      <w:pPr>
        <w:spacing w:after="0" w:line="240" w:lineRule="auto"/>
        <w:jc w:val="both"/>
        <w:rPr>
          <w:rFonts w:ascii="ITC Avant Garde" w:hAnsi="ITC Avant Garde"/>
        </w:rPr>
      </w:pPr>
      <w:bookmarkStart w:id="0" w:name="_GoBack"/>
      <w:bookmarkEnd w:id="0"/>
      <w:r w:rsidRPr="005F2107">
        <w:rPr>
          <w:rFonts w:ascii="ITC Avant Garde" w:hAnsi="ITC Avant Garde"/>
          <w:b/>
        </w:rPr>
        <w:t>TÍTULO DE CONCESIÓN</w:t>
      </w:r>
      <w:r w:rsidR="006B7403" w:rsidRPr="005F2107">
        <w:rPr>
          <w:rFonts w:ascii="ITC Avant Garde" w:hAnsi="ITC Avant Garde"/>
          <w:b/>
        </w:rPr>
        <w:t xml:space="preserve"> </w:t>
      </w:r>
      <w:r w:rsidR="004169A1" w:rsidRPr="005F2107">
        <w:rPr>
          <w:rFonts w:ascii="ITC Avant Garde" w:hAnsi="ITC Avant Garde"/>
          <w:b/>
        </w:rPr>
        <w:t>PARA USAR, APROVECHAR Y EXPLOTAR BANDAS DE FRECUENCIAS D</w:t>
      </w:r>
      <w:r w:rsidR="00C66B75" w:rsidRPr="005F2107">
        <w:rPr>
          <w:rFonts w:ascii="ITC Avant Garde" w:hAnsi="ITC Avant Garde"/>
          <w:b/>
        </w:rPr>
        <w:t xml:space="preserve">EL </w:t>
      </w:r>
      <w:r w:rsidRPr="005F2107">
        <w:rPr>
          <w:rFonts w:ascii="ITC Avant Garde" w:hAnsi="ITC Avant Garde"/>
          <w:b/>
        </w:rPr>
        <w:t>ESPECTRO RADIOELÉCTRICO</w:t>
      </w:r>
      <w:r w:rsidR="004169A1" w:rsidRPr="005F2107">
        <w:rPr>
          <w:rFonts w:ascii="ITC Avant Garde" w:hAnsi="ITC Avant Garde"/>
          <w:b/>
        </w:rPr>
        <w:t xml:space="preserve"> </w:t>
      </w:r>
      <w:r w:rsidRPr="005F2107">
        <w:rPr>
          <w:rFonts w:ascii="ITC Avant Garde" w:hAnsi="ITC Avant Garde"/>
          <w:b/>
        </w:rPr>
        <w:t xml:space="preserve">PARA USO </w:t>
      </w:r>
      <w:r w:rsidR="00606055" w:rsidRPr="005F2107">
        <w:rPr>
          <w:rFonts w:ascii="ITC Avant Garde" w:hAnsi="ITC Avant Garde"/>
          <w:b/>
        </w:rPr>
        <w:t>COMERCIAL</w:t>
      </w:r>
      <w:r w:rsidR="00846B47" w:rsidRPr="005F2107">
        <w:rPr>
          <w:rFonts w:ascii="ITC Avant Garde" w:hAnsi="ITC Avant Garde"/>
          <w:b/>
        </w:rPr>
        <w:t>,</w:t>
      </w:r>
      <w:r w:rsidRPr="005F2107">
        <w:rPr>
          <w:rFonts w:ascii="ITC Avant Garde" w:hAnsi="ITC Avant Garde"/>
          <w:b/>
        </w:rPr>
        <w:t xml:space="preserve"> QUE OTORGA EL INSTITUTO FEDERAL DE TELECOMUNICACIONES </w:t>
      </w:r>
      <w:r w:rsidR="007E0A47" w:rsidRPr="005F2107">
        <w:rPr>
          <w:rFonts w:ascii="ITC Avant Garde" w:hAnsi="ITC Avant Garde"/>
          <w:b/>
        </w:rPr>
        <w:t>EN</w:t>
      </w:r>
      <w:r w:rsidRPr="005F2107">
        <w:rPr>
          <w:rFonts w:ascii="ITC Avant Garde" w:hAnsi="ITC Avant Garde"/>
          <w:b/>
        </w:rPr>
        <w:t xml:space="preserve"> FAVOR </w:t>
      </w:r>
      <w:r w:rsidR="00914A5D" w:rsidRPr="005F2107">
        <w:rPr>
          <w:rFonts w:ascii="ITC Avant Garde" w:hAnsi="ITC Avant Garde"/>
          <w:b/>
        </w:rPr>
        <w:t xml:space="preserve">DE </w:t>
      </w:r>
      <w:r w:rsidR="004B4BE8">
        <w:rPr>
          <w:rFonts w:ascii="ITC Avant Garde" w:hAnsi="ITC Avant Garde"/>
          <w:b/>
        </w:rPr>
        <w:t xml:space="preserve">_____________________________ </w:t>
      </w:r>
      <w:r w:rsidR="00E45664">
        <w:rPr>
          <w:rFonts w:ascii="ITC Avant Garde" w:hAnsi="ITC Avant Garde"/>
          <w:b/>
        </w:rPr>
        <w:t xml:space="preserve">DE </w:t>
      </w:r>
      <w:r w:rsidRPr="005F2107">
        <w:rPr>
          <w:rFonts w:ascii="ITC Avant Garde" w:hAnsi="ITC Avant Garde"/>
          <w:b/>
        </w:rPr>
        <w:t>CONFORMIDAD CON LOS SIGUIENTES:</w:t>
      </w:r>
    </w:p>
    <w:p w14:paraId="5FD5429D" w14:textId="77777777" w:rsidR="00945324" w:rsidRPr="005F2107" w:rsidRDefault="00945324" w:rsidP="00321D97">
      <w:pPr>
        <w:spacing w:after="0" w:line="240" w:lineRule="auto"/>
        <w:rPr>
          <w:rFonts w:ascii="ITC Avant Garde" w:hAnsi="ITC Avant Garde"/>
        </w:rPr>
      </w:pPr>
    </w:p>
    <w:p w14:paraId="7272FAFB" w14:textId="77777777" w:rsidR="009E267D" w:rsidRDefault="009E267D" w:rsidP="00321D97">
      <w:pPr>
        <w:spacing w:after="0" w:line="240" w:lineRule="auto"/>
        <w:jc w:val="both"/>
        <w:rPr>
          <w:rFonts w:ascii="ITC Avant Garde" w:hAnsi="ITC Avant Garde"/>
        </w:rPr>
      </w:pPr>
    </w:p>
    <w:p w14:paraId="0332BD18" w14:textId="77777777" w:rsidR="0007222C" w:rsidRPr="005F2107" w:rsidRDefault="0007222C" w:rsidP="00321D97">
      <w:pPr>
        <w:spacing w:after="0" w:line="240" w:lineRule="auto"/>
        <w:jc w:val="both"/>
        <w:rPr>
          <w:rFonts w:ascii="ITC Avant Garde" w:hAnsi="ITC Avant Garde"/>
        </w:rPr>
      </w:pPr>
    </w:p>
    <w:p w14:paraId="13697A92" w14:textId="3D3816BB" w:rsidR="00945324" w:rsidRPr="005F2107" w:rsidRDefault="00945324" w:rsidP="00321D97">
      <w:pPr>
        <w:spacing w:after="0" w:line="240" w:lineRule="auto"/>
        <w:jc w:val="center"/>
        <w:rPr>
          <w:rFonts w:ascii="ITC Avant Garde" w:hAnsi="ITC Avant Garde"/>
          <w:b/>
        </w:rPr>
      </w:pPr>
      <w:r w:rsidRPr="005F2107">
        <w:rPr>
          <w:rFonts w:ascii="ITC Avant Garde" w:hAnsi="ITC Avant Garde"/>
          <w:b/>
        </w:rPr>
        <w:t>ANTECEDENTES</w:t>
      </w:r>
    </w:p>
    <w:p w14:paraId="5FF387BE" w14:textId="77777777" w:rsidR="00945324" w:rsidRDefault="00945324" w:rsidP="00321D97">
      <w:pPr>
        <w:spacing w:after="0" w:line="240" w:lineRule="auto"/>
        <w:jc w:val="both"/>
        <w:rPr>
          <w:rFonts w:ascii="ITC Avant Garde" w:hAnsi="ITC Avant Garde"/>
        </w:rPr>
      </w:pPr>
    </w:p>
    <w:p w14:paraId="08DA9F5D" w14:textId="77777777" w:rsidR="00611443" w:rsidRDefault="00611443" w:rsidP="00321D97">
      <w:pPr>
        <w:spacing w:after="0" w:line="240" w:lineRule="auto"/>
        <w:jc w:val="both"/>
        <w:rPr>
          <w:rFonts w:ascii="ITC Avant Garde" w:hAnsi="ITC Avant Garde"/>
        </w:rPr>
      </w:pPr>
    </w:p>
    <w:p w14:paraId="48EFE38B" w14:textId="75DAE534" w:rsidR="004141C8" w:rsidRPr="00B40EA1" w:rsidRDefault="004141C8" w:rsidP="00A80474">
      <w:pPr>
        <w:numPr>
          <w:ilvl w:val="0"/>
          <w:numId w:val="29"/>
        </w:numPr>
        <w:spacing w:after="0" w:line="240" w:lineRule="auto"/>
        <w:ind w:left="567" w:hanging="567"/>
        <w:jc w:val="both"/>
        <w:rPr>
          <w:rFonts w:ascii="ITC Avant Garde" w:hAnsi="ITC Avant Garde"/>
          <w:color w:val="000000"/>
          <w:shd w:val="clear" w:color="auto" w:fill="FFFFFF"/>
        </w:rPr>
      </w:pPr>
      <w:r>
        <w:rPr>
          <w:rFonts w:ascii="ITC Avant Garde" w:hAnsi="ITC Avant Garde"/>
          <w:color w:val="000000"/>
          <w:shd w:val="clear" w:color="auto" w:fill="FFFFFF"/>
        </w:rPr>
        <w:t>El XXX</w:t>
      </w:r>
      <w:r w:rsidRPr="00B40EA1">
        <w:rPr>
          <w:rFonts w:ascii="ITC Avant Garde" w:hAnsi="ITC Avant Garde"/>
          <w:color w:val="000000"/>
          <w:shd w:val="clear" w:color="auto" w:fill="FFFFFF"/>
        </w:rPr>
        <w:t xml:space="preserve"> de </w:t>
      </w:r>
      <w:r>
        <w:rPr>
          <w:rFonts w:ascii="ITC Avant Garde" w:hAnsi="ITC Avant Garde"/>
          <w:color w:val="000000"/>
          <w:shd w:val="clear" w:color="auto" w:fill="FFFFFF"/>
        </w:rPr>
        <w:t>XXX</w:t>
      </w:r>
      <w:r w:rsidRPr="00B40EA1">
        <w:rPr>
          <w:rFonts w:ascii="ITC Avant Garde" w:hAnsi="ITC Avant Garde"/>
          <w:color w:val="000000"/>
          <w:shd w:val="clear" w:color="auto" w:fill="FFFFFF"/>
        </w:rPr>
        <w:t xml:space="preserve"> de 201</w:t>
      </w:r>
      <w:r>
        <w:rPr>
          <w:rFonts w:ascii="ITC Avant Garde" w:hAnsi="ITC Avant Garde"/>
          <w:color w:val="000000"/>
          <w:shd w:val="clear" w:color="auto" w:fill="FFFFFF"/>
        </w:rPr>
        <w:t>7</w:t>
      </w:r>
      <w:r w:rsidRPr="00B40EA1">
        <w:rPr>
          <w:rFonts w:ascii="ITC Avant Garde" w:hAnsi="ITC Avant Garde"/>
          <w:color w:val="000000"/>
          <w:shd w:val="clear" w:color="auto" w:fill="FFFFFF"/>
        </w:rPr>
        <w:t>, en su X</w:t>
      </w:r>
      <w:r>
        <w:rPr>
          <w:rFonts w:ascii="ITC Avant Garde" w:hAnsi="ITC Avant Garde"/>
          <w:color w:val="000000"/>
          <w:shd w:val="clear" w:color="auto" w:fill="FFFFFF"/>
        </w:rPr>
        <w:t>XX</w:t>
      </w:r>
      <w:r w:rsidRPr="00B40EA1">
        <w:rPr>
          <w:rFonts w:ascii="ITC Avant Garde" w:hAnsi="ITC Avant Garde"/>
          <w:color w:val="000000"/>
          <w:shd w:val="clear" w:color="auto" w:fill="FFFFFF"/>
        </w:rPr>
        <w:t xml:space="preserve"> Sesión </w:t>
      </w:r>
      <w:r>
        <w:rPr>
          <w:rFonts w:ascii="ITC Avant Garde" w:hAnsi="ITC Avant Garde"/>
          <w:color w:val="000000"/>
          <w:shd w:val="clear" w:color="auto" w:fill="FFFFFF"/>
        </w:rPr>
        <w:t>XXX</w:t>
      </w:r>
      <w:r w:rsidRPr="00B40EA1">
        <w:rPr>
          <w:rFonts w:ascii="ITC Avant Garde" w:hAnsi="ITC Avant Garde"/>
          <w:color w:val="000000"/>
          <w:shd w:val="clear" w:color="auto" w:fill="FFFFFF"/>
        </w:rPr>
        <w:t>, el Pleno del Instituto, mediante Acuerdo P/IFT/</w:t>
      </w:r>
      <w:r>
        <w:rPr>
          <w:rFonts w:ascii="ITC Avant Garde" w:hAnsi="ITC Avant Garde"/>
          <w:color w:val="000000"/>
          <w:shd w:val="clear" w:color="auto" w:fill="FFFFFF"/>
        </w:rPr>
        <w:t>XXX</w:t>
      </w:r>
      <w:r w:rsidRPr="00B40EA1">
        <w:rPr>
          <w:rFonts w:ascii="ITC Avant Garde" w:hAnsi="ITC Avant Garde"/>
          <w:color w:val="000000"/>
          <w:shd w:val="clear" w:color="auto" w:fill="FFFFFF"/>
        </w:rPr>
        <w:t>/</w:t>
      </w:r>
      <w:r>
        <w:rPr>
          <w:rFonts w:ascii="ITC Avant Garde" w:hAnsi="ITC Avant Garde"/>
          <w:color w:val="000000"/>
          <w:shd w:val="clear" w:color="auto" w:fill="FFFFFF"/>
        </w:rPr>
        <w:t>XXX</w:t>
      </w:r>
      <w:r w:rsidRPr="00B40EA1">
        <w:rPr>
          <w:rFonts w:ascii="ITC Avant Garde" w:hAnsi="ITC Avant Garde"/>
          <w:color w:val="000000"/>
          <w:shd w:val="clear" w:color="auto" w:fill="FFFFFF"/>
        </w:rPr>
        <w:t xml:space="preserve">, aprobó el “Acuerdo mediante el cual el Pleno del Instituto Federal de Telecomunicaciones aprueba y emite la Convocatoria y las Bases de Licitación Pública para concesionar el uso, aprovechamiento y explotación comercial de </w:t>
      </w:r>
      <w:r>
        <w:rPr>
          <w:rFonts w:ascii="ITC Avant Garde" w:hAnsi="ITC Avant Garde"/>
          <w:color w:val="000000"/>
          <w:shd w:val="clear" w:color="auto" w:fill="FFFFFF"/>
        </w:rPr>
        <w:t>120 MHz de espectro radioeléctrico en la banda de frecuencias 2500-2690</w:t>
      </w:r>
      <w:r w:rsidRPr="00B40EA1">
        <w:rPr>
          <w:rFonts w:ascii="ITC Avant Garde" w:hAnsi="ITC Avant Garde"/>
          <w:color w:val="000000"/>
          <w:shd w:val="clear" w:color="auto" w:fill="FFFFFF"/>
        </w:rPr>
        <w:t xml:space="preserve"> (Licitación No. IFT-</w:t>
      </w:r>
      <w:r>
        <w:rPr>
          <w:rFonts w:ascii="ITC Avant Garde" w:hAnsi="ITC Avant Garde"/>
          <w:color w:val="000000"/>
          <w:shd w:val="clear" w:color="auto" w:fill="FFFFFF"/>
        </w:rPr>
        <w:t>7</w:t>
      </w:r>
      <w:r w:rsidRPr="00B40EA1">
        <w:rPr>
          <w:rFonts w:ascii="ITC Avant Garde" w:hAnsi="ITC Avant Garde"/>
          <w:color w:val="000000"/>
          <w:shd w:val="clear" w:color="auto" w:fill="FFFFFF"/>
        </w:rPr>
        <w:t>)”.</w:t>
      </w:r>
    </w:p>
    <w:p w14:paraId="35F916E0" w14:textId="77777777" w:rsidR="004141C8" w:rsidRPr="00B40EA1" w:rsidRDefault="004141C8" w:rsidP="00321D97">
      <w:pPr>
        <w:pStyle w:val="estilo30"/>
        <w:spacing w:before="0" w:beforeAutospacing="0" w:after="0" w:afterAutospacing="0"/>
        <w:ind w:left="567" w:hanging="425"/>
        <w:jc w:val="both"/>
        <w:rPr>
          <w:rFonts w:ascii="ITC Avant Garde" w:hAnsi="ITC Avant Garde"/>
          <w:sz w:val="22"/>
          <w:szCs w:val="22"/>
        </w:rPr>
      </w:pPr>
    </w:p>
    <w:p w14:paraId="2FEF5EE0" w14:textId="5B0E1319" w:rsidR="004141C8" w:rsidRPr="003569AA" w:rsidRDefault="004141C8" w:rsidP="00A80474">
      <w:pPr>
        <w:numPr>
          <w:ilvl w:val="0"/>
          <w:numId w:val="29"/>
        </w:numPr>
        <w:spacing w:after="0" w:line="240" w:lineRule="auto"/>
        <w:ind w:left="567" w:hanging="567"/>
        <w:jc w:val="both"/>
        <w:rPr>
          <w:rFonts w:ascii="ITC Avant Garde" w:eastAsia="Times New Roman" w:hAnsi="ITC Avant Garde"/>
          <w:lang w:eastAsia="es-MX"/>
        </w:rPr>
      </w:pPr>
      <w:r w:rsidRPr="003569AA">
        <w:rPr>
          <w:rFonts w:ascii="ITC Avant Garde" w:hAnsi="ITC Avant Garde"/>
          <w:color w:val="000000"/>
          <w:shd w:val="clear" w:color="auto" w:fill="FFFFFF"/>
        </w:rPr>
        <w:t>Derivado del pr</w:t>
      </w:r>
      <w:r>
        <w:rPr>
          <w:rFonts w:ascii="ITC Avant Garde" w:hAnsi="ITC Avant Garde"/>
          <w:color w:val="000000"/>
          <w:shd w:val="clear" w:color="auto" w:fill="FFFFFF"/>
        </w:rPr>
        <w:t>oceso de Licitación No. IFT-7</w:t>
      </w:r>
      <w:r w:rsidRPr="003569AA">
        <w:rPr>
          <w:rFonts w:ascii="ITC Avant Garde" w:hAnsi="ITC Avant Garde"/>
          <w:color w:val="000000"/>
          <w:shd w:val="clear" w:color="auto" w:fill="FFFFFF"/>
        </w:rPr>
        <w:t xml:space="preserve">, el Pleno del Instituto Federal de </w:t>
      </w:r>
      <w:r w:rsidRPr="002E69A5">
        <w:rPr>
          <w:rFonts w:ascii="ITC Avant Garde" w:hAnsi="ITC Avant Garde"/>
          <w:color w:val="000000"/>
          <w:shd w:val="clear" w:color="auto" w:fill="FFFFFF"/>
        </w:rPr>
        <w:t xml:space="preserve">Telecomunicaciones, mediante Acuerdo P/IFT/XXX/XXX, de fecha XXX de XXX de 2017, emitió el </w:t>
      </w:r>
      <w:r w:rsidR="00F525F4" w:rsidRPr="002E69A5">
        <w:rPr>
          <w:rFonts w:ascii="ITC Avant Garde" w:hAnsi="ITC Avant Garde"/>
          <w:color w:val="000000"/>
          <w:shd w:val="clear" w:color="auto" w:fill="FFFFFF"/>
        </w:rPr>
        <w:t>Acta de F</w:t>
      </w:r>
      <w:r w:rsidRPr="002E69A5">
        <w:rPr>
          <w:rFonts w:ascii="ITC Avant Garde" w:hAnsi="ITC Avant Garde"/>
          <w:color w:val="000000"/>
          <w:shd w:val="clear" w:color="auto" w:fill="FFFFFF"/>
        </w:rPr>
        <w:t xml:space="preserve">allo correspondiente declarando </w:t>
      </w:r>
      <w:r w:rsidR="00F525F4" w:rsidRPr="002E69A5">
        <w:rPr>
          <w:rFonts w:ascii="ITC Avant Garde" w:hAnsi="ITC Avant Garde"/>
          <w:color w:val="000000"/>
          <w:shd w:val="clear" w:color="auto" w:fill="FFFFFF"/>
        </w:rPr>
        <w:t>P</w:t>
      </w:r>
      <w:r w:rsidRPr="002E69A5">
        <w:rPr>
          <w:rFonts w:ascii="ITC Avant Garde" w:hAnsi="ITC Avant Garde"/>
          <w:color w:val="000000"/>
          <w:shd w:val="clear" w:color="auto" w:fill="FFFFFF"/>
        </w:rPr>
        <w:t xml:space="preserve">articipante </w:t>
      </w:r>
      <w:r w:rsidR="00F525F4" w:rsidRPr="002E69A5">
        <w:rPr>
          <w:rFonts w:ascii="ITC Avant Garde" w:hAnsi="ITC Avant Garde"/>
          <w:color w:val="000000"/>
          <w:shd w:val="clear" w:color="auto" w:fill="FFFFFF"/>
        </w:rPr>
        <w:t>G</w:t>
      </w:r>
      <w:r w:rsidRPr="002E69A5">
        <w:rPr>
          <w:rFonts w:ascii="ITC Avant Garde" w:hAnsi="ITC Avant Garde"/>
          <w:color w:val="000000"/>
          <w:shd w:val="clear" w:color="auto" w:fill="FFFFFF"/>
        </w:rPr>
        <w:t xml:space="preserve">anador a </w:t>
      </w:r>
      <w:r w:rsidR="00CA4C06" w:rsidRPr="002E69A5">
        <w:rPr>
          <w:rFonts w:ascii="ITC Avant Garde" w:hAnsi="ITC Avant Garde"/>
          <w:color w:val="000000"/>
          <w:shd w:val="clear" w:color="auto" w:fill="FFFFFF"/>
        </w:rPr>
        <w:t>_______________</w:t>
      </w:r>
      <w:r w:rsidRPr="002E69A5">
        <w:rPr>
          <w:rFonts w:ascii="ITC Avant Garde" w:hAnsi="ITC Avant Garde"/>
          <w:color w:val="000000"/>
          <w:shd w:val="clear" w:color="auto" w:fill="FFFFFF"/>
        </w:rPr>
        <w:t xml:space="preserve"> y resolvió sobre la entrega del </w:t>
      </w:r>
      <w:r w:rsidR="00825D49" w:rsidRPr="002E69A5">
        <w:rPr>
          <w:rFonts w:ascii="ITC Avant Garde" w:hAnsi="ITC Avant Garde"/>
          <w:color w:val="000000"/>
          <w:shd w:val="clear" w:color="auto" w:fill="FFFFFF"/>
        </w:rPr>
        <w:t>t</w:t>
      </w:r>
      <w:r w:rsidRPr="002E69A5">
        <w:rPr>
          <w:rFonts w:ascii="ITC Avant Garde" w:hAnsi="ITC Avant Garde"/>
          <w:color w:val="000000"/>
          <w:shd w:val="clear" w:color="auto" w:fill="FFFFFF"/>
        </w:rPr>
        <w:t>ítulo de Concesión de Espectro Radioeléctrico correspondiente, una vez realizados los trámites y cumplidos los requisitos exigidos por la Constitución Política de los Estados Unidos Mexicanos, la Ley Federal de Telecomunicaciones y Radiodifusión y las Bases de la Licitación No.</w:t>
      </w:r>
      <w:r>
        <w:rPr>
          <w:rFonts w:ascii="ITC Avant Garde" w:hAnsi="ITC Avant Garde"/>
          <w:color w:val="000000"/>
          <w:shd w:val="clear" w:color="auto" w:fill="FFFFFF"/>
        </w:rPr>
        <w:t xml:space="preserve"> IFT-7</w:t>
      </w:r>
      <w:r w:rsidRPr="003569AA">
        <w:rPr>
          <w:rFonts w:ascii="ITC Avant Garde" w:hAnsi="ITC Avant Garde"/>
          <w:color w:val="000000"/>
          <w:shd w:val="clear" w:color="auto" w:fill="FFFFFF"/>
        </w:rPr>
        <w:t>, sus Apéndices y Anexos.</w:t>
      </w:r>
    </w:p>
    <w:p w14:paraId="3E6DB317" w14:textId="77777777" w:rsidR="00286D24" w:rsidRPr="005F2107" w:rsidRDefault="00286D24" w:rsidP="00321D97">
      <w:pPr>
        <w:spacing w:after="0" w:line="240" w:lineRule="auto"/>
        <w:jc w:val="both"/>
        <w:rPr>
          <w:rFonts w:ascii="ITC Avant Garde" w:hAnsi="ITC Avant Garde"/>
          <w:bCs/>
          <w:color w:val="000000"/>
          <w:lang w:eastAsia="es-MX"/>
        </w:rPr>
      </w:pPr>
    </w:p>
    <w:p w14:paraId="1ADBDF7A" w14:textId="77777777" w:rsidR="00A55360" w:rsidRPr="005F2107" w:rsidRDefault="00A55360" w:rsidP="00321D97">
      <w:pPr>
        <w:spacing w:after="0" w:line="240" w:lineRule="auto"/>
        <w:jc w:val="both"/>
        <w:rPr>
          <w:rFonts w:ascii="ITC Avant Garde" w:hAnsi="ITC Avant Garde"/>
          <w:bCs/>
          <w:color w:val="000000"/>
          <w:lang w:eastAsia="es-MX"/>
        </w:rPr>
      </w:pPr>
    </w:p>
    <w:p w14:paraId="4ECE447F" w14:textId="1B0D071E" w:rsidR="002449C4" w:rsidRPr="005F2107" w:rsidRDefault="002449C4" w:rsidP="00321D97">
      <w:pPr>
        <w:spacing w:after="0" w:line="240" w:lineRule="auto"/>
        <w:jc w:val="both"/>
        <w:rPr>
          <w:rFonts w:ascii="ITC Avant Garde" w:hAnsi="ITC Avant Garde"/>
          <w:lang w:eastAsia="es-MX"/>
        </w:rPr>
      </w:pPr>
      <w:r w:rsidRPr="00807EA6">
        <w:rPr>
          <w:rFonts w:ascii="ITC Avant Garde" w:hAnsi="ITC Avant Garde"/>
          <w:lang w:eastAsia="es-MX"/>
        </w:rPr>
        <w:t>Derivado de lo anterior y con fundamento</w:t>
      </w:r>
      <w:r w:rsidR="0006530B" w:rsidRPr="00807EA6">
        <w:rPr>
          <w:rFonts w:ascii="ITC Avant Garde" w:hAnsi="ITC Avant Garde"/>
          <w:lang w:eastAsia="es-MX"/>
        </w:rPr>
        <w:t xml:space="preserve"> en</w:t>
      </w:r>
      <w:r w:rsidRPr="00807EA6">
        <w:rPr>
          <w:rFonts w:ascii="ITC Avant Garde" w:hAnsi="ITC Avant Garde"/>
          <w:lang w:eastAsia="es-MX"/>
        </w:rPr>
        <w:t xml:space="preserve"> lo dispuesto</w:t>
      </w:r>
      <w:r w:rsidR="0006530B" w:rsidRPr="00807EA6">
        <w:rPr>
          <w:rFonts w:ascii="ITC Avant Garde" w:hAnsi="ITC Avant Garde"/>
          <w:lang w:eastAsia="es-MX"/>
        </w:rPr>
        <w:t xml:space="preserve"> por</w:t>
      </w:r>
      <w:r w:rsidRPr="00807EA6">
        <w:rPr>
          <w:rFonts w:ascii="ITC Avant Garde" w:hAnsi="ITC Avant Garde"/>
          <w:lang w:eastAsia="es-MX"/>
        </w:rPr>
        <w:t xml:space="preserve"> los artículos 6o. Apartado B fracción II</w:t>
      </w:r>
      <w:r w:rsidR="0006530B" w:rsidRPr="00807EA6">
        <w:rPr>
          <w:rFonts w:ascii="ITC Avant Garde" w:hAnsi="ITC Avant Garde"/>
          <w:lang w:eastAsia="es-MX"/>
        </w:rPr>
        <w:t xml:space="preserve">, </w:t>
      </w:r>
      <w:r w:rsidR="009E267D" w:rsidRPr="00807EA6">
        <w:rPr>
          <w:rFonts w:ascii="ITC Avant Garde" w:hAnsi="ITC Avant Garde"/>
          <w:lang w:eastAsia="es-MX"/>
        </w:rPr>
        <w:t xml:space="preserve">27 párrafos cuarto y sexto y </w:t>
      </w:r>
      <w:r w:rsidRPr="00807EA6">
        <w:rPr>
          <w:rFonts w:ascii="ITC Avant Garde" w:hAnsi="ITC Avant Garde"/>
          <w:lang w:eastAsia="es-MX"/>
        </w:rPr>
        <w:t>28 párrafos décimo quinto, décimo sexto</w:t>
      </w:r>
      <w:r w:rsidR="00F525F4">
        <w:rPr>
          <w:rFonts w:ascii="ITC Avant Garde" w:hAnsi="ITC Avant Garde"/>
          <w:lang w:eastAsia="es-MX"/>
        </w:rPr>
        <w:t>,</w:t>
      </w:r>
      <w:r w:rsidRPr="00807EA6">
        <w:rPr>
          <w:rFonts w:ascii="ITC Avant Garde" w:hAnsi="ITC Avant Garde"/>
          <w:lang w:eastAsia="es-MX"/>
        </w:rPr>
        <w:t xml:space="preserve"> décimo séptimo</w:t>
      </w:r>
      <w:r w:rsidR="00F525F4">
        <w:rPr>
          <w:rFonts w:ascii="ITC Avant Garde" w:hAnsi="ITC Avant Garde"/>
          <w:lang w:eastAsia="es-MX"/>
        </w:rPr>
        <w:t xml:space="preserve"> y décimo octavo</w:t>
      </w:r>
      <w:r w:rsidR="000C5134" w:rsidRPr="00807EA6">
        <w:rPr>
          <w:rFonts w:ascii="ITC Avant Garde" w:hAnsi="ITC Avant Garde"/>
          <w:lang w:eastAsia="es-MX"/>
        </w:rPr>
        <w:t xml:space="preserve"> y 134</w:t>
      </w:r>
      <w:r w:rsidRPr="00807EA6">
        <w:rPr>
          <w:rFonts w:ascii="ITC Avant Garde" w:hAnsi="ITC Avant Garde"/>
          <w:lang w:eastAsia="es-MX"/>
        </w:rPr>
        <w:t xml:space="preserve"> de la Constitución Política de los Estados Unidos Mexicanos; </w:t>
      </w:r>
      <w:r w:rsidR="00EF72F2" w:rsidRPr="00807EA6">
        <w:rPr>
          <w:rFonts w:ascii="ITC Avant Garde" w:hAnsi="ITC Avant Garde"/>
          <w:lang w:eastAsia="es-MX"/>
        </w:rPr>
        <w:t>1, 2, 3, 4, 5, 7</w:t>
      </w:r>
      <w:r w:rsidR="00684820" w:rsidRPr="00807EA6">
        <w:rPr>
          <w:rFonts w:ascii="ITC Avant Garde" w:hAnsi="ITC Avant Garde"/>
          <w:lang w:eastAsia="es-MX"/>
        </w:rPr>
        <w:t>, 15</w:t>
      </w:r>
      <w:r w:rsidR="00FB3ED7" w:rsidRPr="00807EA6">
        <w:rPr>
          <w:rFonts w:ascii="ITC Avant Garde" w:hAnsi="ITC Avant Garde"/>
          <w:lang w:eastAsia="es-MX"/>
        </w:rPr>
        <w:t xml:space="preserve"> fracción IV, 16, 17 fracción I</w:t>
      </w:r>
      <w:r w:rsidR="007B7BCD" w:rsidRPr="00807EA6">
        <w:rPr>
          <w:rFonts w:ascii="ITC Avant Garde" w:hAnsi="ITC Avant Garde"/>
          <w:lang w:eastAsia="es-MX"/>
        </w:rPr>
        <w:t>,</w:t>
      </w:r>
      <w:r w:rsidR="00FB3ED7" w:rsidRPr="00807EA6">
        <w:rPr>
          <w:rFonts w:ascii="ITC Avant Garde" w:hAnsi="ITC Avant Garde"/>
          <w:lang w:eastAsia="es-MX"/>
        </w:rPr>
        <w:t xml:space="preserve"> 7</w:t>
      </w:r>
      <w:r w:rsidR="007B7BCD" w:rsidRPr="00807EA6">
        <w:rPr>
          <w:rFonts w:ascii="ITC Avant Garde" w:hAnsi="ITC Avant Garde"/>
          <w:lang w:eastAsia="es-MX"/>
        </w:rPr>
        <w:t>5, 76 fracción I</w:t>
      </w:r>
      <w:r w:rsidR="00C26153">
        <w:rPr>
          <w:rFonts w:ascii="ITC Avant Garde" w:hAnsi="ITC Avant Garde"/>
          <w:lang w:eastAsia="es-MX"/>
        </w:rPr>
        <w:t xml:space="preserve">, 77 </w:t>
      </w:r>
      <w:r w:rsidR="00F525F4">
        <w:rPr>
          <w:rFonts w:ascii="ITC Avant Garde" w:hAnsi="ITC Avant Garde"/>
          <w:lang w:eastAsia="es-MX"/>
        </w:rPr>
        <w:t>párrafo primero, 78,</w:t>
      </w:r>
      <w:r w:rsidR="00FB3ED7" w:rsidRPr="00807EA6">
        <w:rPr>
          <w:rFonts w:ascii="ITC Avant Garde" w:hAnsi="ITC Avant Garde"/>
          <w:lang w:eastAsia="es-MX"/>
        </w:rPr>
        <w:t xml:space="preserve"> 81</w:t>
      </w:r>
      <w:r w:rsidR="00957BA8">
        <w:rPr>
          <w:rFonts w:ascii="ITC Avant Garde" w:hAnsi="ITC Avant Garde"/>
          <w:lang w:eastAsia="es-MX"/>
        </w:rPr>
        <w:t>, 101,</w:t>
      </w:r>
      <w:r w:rsidR="00CD62AF">
        <w:rPr>
          <w:rFonts w:ascii="ITC Avant Garde" w:hAnsi="ITC Avant Garde"/>
          <w:lang w:eastAsia="es-MX"/>
        </w:rPr>
        <w:t xml:space="preserve"> 102</w:t>
      </w:r>
      <w:r w:rsidR="00957BA8">
        <w:rPr>
          <w:rFonts w:ascii="ITC Avant Garde" w:hAnsi="ITC Avant Garde"/>
          <w:lang w:eastAsia="es-MX"/>
        </w:rPr>
        <w:t>, 115, 116, 147, 148, 149, 303 fracciones I, III y 10</w:t>
      </w:r>
      <w:r w:rsidR="00FB3ED7" w:rsidRPr="00807EA6">
        <w:rPr>
          <w:rFonts w:ascii="ITC Avant Garde" w:hAnsi="ITC Avant Garde"/>
          <w:lang w:eastAsia="es-MX"/>
        </w:rPr>
        <w:t xml:space="preserve"> </w:t>
      </w:r>
      <w:r w:rsidR="00684820" w:rsidRPr="00807EA6">
        <w:rPr>
          <w:rFonts w:ascii="ITC Avant Garde" w:hAnsi="ITC Avant Garde"/>
          <w:lang w:eastAsia="es-MX"/>
        </w:rPr>
        <w:t>de la Ley Federal de Telecomunicaciones y Radiodifusión</w:t>
      </w:r>
      <w:r w:rsidR="00C85A88" w:rsidRPr="00807EA6">
        <w:rPr>
          <w:rFonts w:ascii="ITC Avant Garde" w:hAnsi="ITC Avant Garde"/>
          <w:lang w:eastAsia="es-MX"/>
        </w:rPr>
        <w:t>,</w:t>
      </w:r>
      <w:r w:rsidR="002D428B" w:rsidRPr="00807EA6">
        <w:rPr>
          <w:rFonts w:ascii="ITC Avant Garde" w:hAnsi="ITC Avant Garde"/>
          <w:lang w:eastAsia="es-MX"/>
        </w:rPr>
        <w:t xml:space="preserve"> </w:t>
      </w:r>
      <w:r w:rsidR="00CD62AF" w:rsidRPr="000316A3">
        <w:rPr>
          <w:rFonts w:ascii="ITC Avant Garde" w:hAnsi="ITC Avant Garde"/>
          <w:bCs/>
          <w:lang w:eastAsia="es-MX"/>
        </w:rPr>
        <w:t>1 fracción I, 3 fracción I, 4 párrafos primero y segundo, 6 fracciones I y II, 7 fracción I, 8, 13, 15, 16 y 17 párrafo primero de la Ley General de Bienes Nacionales</w:t>
      </w:r>
      <w:r w:rsidR="00CD62AF">
        <w:rPr>
          <w:rFonts w:ascii="ITC Avant Garde" w:hAnsi="ITC Avant Garde"/>
          <w:bCs/>
          <w:lang w:eastAsia="es-MX"/>
        </w:rPr>
        <w:t xml:space="preserve"> </w:t>
      </w:r>
      <w:r w:rsidR="00963A2E" w:rsidRPr="00807EA6">
        <w:rPr>
          <w:rFonts w:ascii="ITC Avant Garde" w:hAnsi="ITC Avant Garde"/>
          <w:lang w:eastAsia="es-MX"/>
        </w:rPr>
        <w:t xml:space="preserve">y 1, </w:t>
      </w:r>
      <w:r w:rsidR="00EF72F2" w:rsidRPr="00807EA6">
        <w:rPr>
          <w:rFonts w:ascii="ITC Avant Garde" w:hAnsi="ITC Avant Garde"/>
          <w:lang w:eastAsia="es-MX"/>
        </w:rPr>
        <w:t xml:space="preserve">4 fracción II </w:t>
      </w:r>
      <w:r w:rsidR="00963A2E" w:rsidRPr="00807EA6">
        <w:rPr>
          <w:rFonts w:ascii="ITC Avant Garde" w:hAnsi="ITC Avant Garde"/>
          <w:lang w:eastAsia="es-MX"/>
        </w:rPr>
        <w:t xml:space="preserve">y 14 fracción X del Estatuto Orgánico del Instituto Federal de Telecomunicaciones, se expide el presente título de concesión </w:t>
      </w:r>
      <w:r w:rsidR="00BA039D" w:rsidRPr="00807EA6">
        <w:rPr>
          <w:rFonts w:ascii="ITC Avant Garde" w:hAnsi="ITC Avant Garde"/>
          <w:lang w:eastAsia="es-MX"/>
        </w:rPr>
        <w:t xml:space="preserve">para usar, aprovechar y explotar bandas de frecuencias del espectro radioeléctrico </w:t>
      </w:r>
      <w:r w:rsidR="00963A2E" w:rsidRPr="00807EA6">
        <w:rPr>
          <w:rFonts w:ascii="ITC Avant Garde" w:hAnsi="ITC Avant Garde"/>
          <w:lang w:eastAsia="es-MX"/>
        </w:rPr>
        <w:t>para uso comercial sujeto a las siguientes:</w:t>
      </w:r>
    </w:p>
    <w:p w14:paraId="35F6D876" w14:textId="77777777" w:rsidR="00963A2E" w:rsidRPr="005F2107" w:rsidRDefault="00963A2E" w:rsidP="00321D97">
      <w:pPr>
        <w:spacing w:after="0" w:line="240" w:lineRule="auto"/>
        <w:jc w:val="both"/>
        <w:rPr>
          <w:rFonts w:ascii="ITC Avant Garde" w:hAnsi="ITC Avant Garde"/>
          <w:lang w:eastAsia="es-MX"/>
        </w:rPr>
      </w:pPr>
    </w:p>
    <w:p w14:paraId="33FADC90" w14:textId="77777777" w:rsidR="009E267D" w:rsidRPr="005F2107" w:rsidRDefault="009E267D" w:rsidP="00321D97">
      <w:pPr>
        <w:spacing w:after="0" w:line="240" w:lineRule="auto"/>
        <w:jc w:val="both"/>
        <w:rPr>
          <w:rFonts w:ascii="ITC Avant Garde" w:hAnsi="ITC Avant Garde"/>
          <w:lang w:eastAsia="es-MX"/>
        </w:rPr>
      </w:pPr>
    </w:p>
    <w:p w14:paraId="0ABBF254" w14:textId="4D84F64D" w:rsidR="00945324" w:rsidRPr="005F2107" w:rsidRDefault="00945324" w:rsidP="00321D97">
      <w:pPr>
        <w:tabs>
          <w:tab w:val="left" w:pos="3700"/>
        </w:tabs>
        <w:spacing w:after="0" w:line="240" w:lineRule="auto"/>
        <w:jc w:val="center"/>
        <w:rPr>
          <w:rFonts w:ascii="ITC Avant Garde" w:hAnsi="ITC Avant Garde"/>
          <w:b/>
        </w:rPr>
      </w:pPr>
      <w:r w:rsidRPr="005F2107">
        <w:rPr>
          <w:rFonts w:ascii="ITC Avant Garde" w:hAnsi="ITC Avant Garde"/>
          <w:b/>
        </w:rPr>
        <w:t>CONDICIONES</w:t>
      </w:r>
    </w:p>
    <w:p w14:paraId="51BA8988" w14:textId="77777777" w:rsidR="00611CAB" w:rsidRDefault="00611CAB" w:rsidP="00321D97">
      <w:pPr>
        <w:spacing w:after="0" w:line="240" w:lineRule="auto"/>
        <w:jc w:val="both"/>
        <w:rPr>
          <w:rFonts w:ascii="ITC Avant Garde" w:hAnsi="ITC Avant Garde"/>
          <w:lang w:eastAsia="es-MX"/>
        </w:rPr>
      </w:pPr>
    </w:p>
    <w:p w14:paraId="57A0C87B" w14:textId="77777777" w:rsidR="00447D6A" w:rsidRPr="00EF72F2" w:rsidRDefault="00447D6A" w:rsidP="00321D97">
      <w:pPr>
        <w:spacing w:after="0" w:line="240" w:lineRule="auto"/>
        <w:jc w:val="both"/>
        <w:rPr>
          <w:rFonts w:ascii="ITC Avant Garde" w:hAnsi="ITC Avant Garde"/>
          <w:lang w:eastAsia="es-MX"/>
        </w:rPr>
      </w:pPr>
    </w:p>
    <w:p w14:paraId="0E79C389" w14:textId="2519E573" w:rsidR="006F5B1A" w:rsidRPr="005F2107" w:rsidRDefault="006F5B1A" w:rsidP="00321D97">
      <w:pPr>
        <w:spacing w:after="0" w:line="240" w:lineRule="auto"/>
        <w:jc w:val="center"/>
        <w:rPr>
          <w:rFonts w:ascii="ITC Avant Garde" w:hAnsi="ITC Avant Garde"/>
          <w:b/>
        </w:rPr>
      </w:pPr>
      <w:r w:rsidRPr="005F2107">
        <w:rPr>
          <w:rFonts w:ascii="ITC Avant Garde" w:hAnsi="ITC Avant Garde"/>
          <w:b/>
        </w:rPr>
        <w:t xml:space="preserve">Disposiciones Generales </w:t>
      </w:r>
    </w:p>
    <w:p w14:paraId="6CD142A8" w14:textId="77777777" w:rsidR="00611CAB" w:rsidRDefault="00611CAB" w:rsidP="00321D97">
      <w:pPr>
        <w:spacing w:after="0" w:line="240" w:lineRule="auto"/>
        <w:jc w:val="center"/>
        <w:rPr>
          <w:rFonts w:ascii="ITC Avant Garde" w:hAnsi="ITC Avant Garde"/>
          <w:b/>
        </w:rPr>
      </w:pPr>
    </w:p>
    <w:p w14:paraId="627E86AB" w14:textId="77777777" w:rsidR="00101266" w:rsidRPr="005F2107" w:rsidRDefault="00101266" w:rsidP="00321D97">
      <w:pPr>
        <w:spacing w:after="0" w:line="240" w:lineRule="auto"/>
        <w:jc w:val="center"/>
        <w:rPr>
          <w:rFonts w:ascii="ITC Avant Garde" w:hAnsi="ITC Avant Garde"/>
          <w:b/>
        </w:rPr>
      </w:pPr>
    </w:p>
    <w:p w14:paraId="1D5F0442" w14:textId="00E9C2A4" w:rsidR="00945324" w:rsidRPr="005F2107" w:rsidRDefault="00945324" w:rsidP="00321D97">
      <w:pPr>
        <w:numPr>
          <w:ilvl w:val="0"/>
          <w:numId w:val="16"/>
        </w:numPr>
        <w:spacing w:after="0" w:line="240" w:lineRule="auto"/>
        <w:ind w:left="567" w:hanging="567"/>
        <w:jc w:val="both"/>
        <w:rPr>
          <w:rFonts w:ascii="ITC Avant Garde" w:hAnsi="ITC Avant Garde"/>
        </w:rPr>
      </w:pPr>
      <w:r w:rsidRPr="005F2107">
        <w:rPr>
          <w:rFonts w:ascii="ITC Avant Garde" w:hAnsi="ITC Avant Garde"/>
          <w:b/>
          <w:bCs/>
          <w:color w:val="000000"/>
        </w:rPr>
        <w:t xml:space="preserve">Definición de términos. </w:t>
      </w:r>
      <w:r w:rsidRPr="005F2107">
        <w:rPr>
          <w:rFonts w:ascii="ITC Avant Garde" w:hAnsi="ITC Avant Garde"/>
          <w:bCs/>
          <w:color w:val="000000"/>
        </w:rPr>
        <w:t>Para los efectos del presente título, se entenderá por:</w:t>
      </w:r>
    </w:p>
    <w:p w14:paraId="64DCF946" w14:textId="77777777" w:rsidR="008A3161" w:rsidRPr="005F2107" w:rsidRDefault="008A3161" w:rsidP="00321D97">
      <w:pPr>
        <w:pStyle w:val="Textoindependiente"/>
        <w:ind w:left="284"/>
        <w:rPr>
          <w:rFonts w:ascii="ITC Avant Garde" w:hAnsi="ITC Avant Garde"/>
          <w:sz w:val="22"/>
          <w:szCs w:val="22"/>
        </w:rPr>
      </w:pPr>
    </w:p>
    <w:p w14:paraId="421F132A" w14:textId="469C280C" w:rsidR="00025127" w:rsidRPr="005F2107" w:rsidRDefault="00025127" w:rsidP="00321D97">
      <w:pPr>
        <w:pStyle w:val="Prrafodelista"/>
        <w:numPr>
          <w:ilvl w:val="1"/>
          <w:numId w:val="16"/>
        </w:numPr>
        <w:ind w:left="1134" w:hanging="573"/>
        <w:jc w:val="both"/>
        <w:rPr>
          <w:rFonts w:ascii="ITC Avant Garde" w:hAnsi="ITC Avant Garde"/>
          <w:b/>
          <w:sz w:val="22"/>
          <w:szCs w:val="22"/>
        </w:rPr>
      </w:pPr>
      <w:r w:rsidRPr="005F2107">
        <w:rPr>
          <w:rFonts w:ascii="ITC Avant Garde" w:hAnsi="ITC Avant Garde"/>
          <w:b/>
          <w:sz w:val="22"/>
          <w:szCs w:val="22"/>
        </w:rPr>
        <w:t>Acceso Inalámbrico</w:t>
      </w:r>
      <w:r w:rsidR="00DF5411" w:rsidRPr="005F2107">
        <w:rPr>
          <w:rFonts w:ascii="ITC Avant Garde" w:hAnsi="ITC Avant Garde"/>
          <w:b/>
          <w:sz w:val="22"/>
          <w:szCs w:val="22"/>
        </w:rPr>
        <w:t>:</w:t>
      </w:r>
      <w:r w:rsidRPr="005F2107">
        <w:rPr>
          <w:rFonts w:ascii="ITC Avant Garde" w:hAnsi="ITC Avant Garde"/>
          <w:b/>
          <w:sz w:val="22"/>
          <w:szCs w:val="22"/>
        </w:rPr>
        <w:t xml:space="preserve"> </w:t>
      </w:r>
      <w:r w:rsidR="00DF5411" w:rsidRPr="005F2107">
        <w:rPr>
          <w:rFonts w:ascii="ITC Avant Garde" w:hAnsi="ITC Avant Garde"/>
          <w:sz w:val="22"/>
          <w:szCs w:val="22"/>
        </w:rPr>
        <w:t>El enlace radioeléctrico bidireccional entre una red públ</w:t>
      </w:r>
      <w:r w:rsidR="00A31E32" w:rsidRPr="005F2107">
        <w:rPr>
          <w:rFonts w:ascii="ITC Avant Garde" w:hAnsi="ITC Avant Garde"/>
          <w:sz w:val="22"/>
          <w:szCs w:val="22"/>
        </w:rPr>
        <w:t>ica de telecomunicaciones y el u</w:t>
      </w:r>
      <w:r w:rsidR="00DF5411" w:rsidRPr="005F2107">
        <w:rPr>
          <w:rFonts w:ascii="ITC Avant Garde" w:hAnsi="ITC Avant Garde"/>
          <w:sz w:val="22"/>
          <w:szCs w:val="22"/>
        </w:rPr>
        <w:t xml:space="preserve">suario final, para la transmisión de signos, señales, escritos, imágenes, </w:t>
      </w:r>
      <w:r w:rsidR="004D235D">
        <w:rPr>
          <w:rFonts w:ascii="ITC Avant Garde" w:hAnsi="ITC Avant Garde"/>
          <w:sz w:val="22"/>
          <w:szCs w:val="22"/>
        </w:rPr>
        <w:t xml:space="preserve">video, </w:t>
      </w:r>
      <w:r w:rsidR="00DF5411" w:rsidRPr="005F2107">
        <w:rPr>
          <w:rFonts w:ascii="ITC Avant Garde" w:hAnsi="ITC Avant Garde"/>
          <w:sz w:val="22"/>
          <w:szCs w:val="22"/>
        </w:rPr>
        <w:t xml:space="preserve">voz, sonidos, </w:t>
      </w:r>
      <w:r w:rsidR="004D235D">
        <w:rPr>
          <w:rFonts w:ascii="ITC Avant Garde" w:hAnsi="ITC Avant Garde"/>
          <w:sz w:val="22"/>
          <w:szCs w:val="22"/>
        </w:rPr>
        <w:t xml:space="preserve">datos </w:t>
      </w:r>
      <w:r w:rsidR="00DF5411" w:rsidRPr="005F2107">
        <w:rPr>
          <w:rFonts w:ascii="ITC Avant Garde" w:hAnsi="ITC Avant Garde"/>
          <w:sz w:val="22"/>
          <w:szCs w:val="22"/>
        </w:rPr>
        <w:t>o información de cualquier naturaleza.</w:t>
      </w:r>
      <w:r w:rsidR="00B445B2">
        <w:rPr>
          <w:rFonts w:ascii="ITC Avant Garde" w:hAnsi="ITC Avant Garde"/>
          <w:sz w:val="22"/>
          <w:szCs w:val="22"/>
        </w:rPr>
        <w:t xml:space="preserve"> </w:t>
      </w:r>
    </w:p>
    <w:p w14:paraId="59FC0AB5" w14:textId="77777777" w:rsidR="00311ACB" w:rsidRPr="00311ACB" w:rsidRDefault="00311ACB" w:rsidP="00321D97">
      <w:pPr>
        <w:pStyle w:val="Prrafodelista"/>
        <w:ind w:left="1134"/>
        <w:jc w:val="both"/>
        <w:rPr>
          <w:rFonts w:ascii="ITC Avant Garde" w:hAnsi="ITC Avant Garde"/>
          <w:b/>
          <w:sz w:val="22"/>
          <w:szCs w:val="22"/>
        </w:rPr>
      </w:pPr>
    </w:p>
    <w:p w14:paraId="49734E01" w14:textId="50D6E0AE" w:rsidR="00311ACB" w:rsidRPr="00320E98" w:rsidRDefault="00311ACB" w:rsidP="00321D97">
      <w:pPr>
        <w:pStyle w:val="Prrafodelista"/>
        <w:numPr>
          <w:ilvl w:val="1"/>
          <w:numId w:val="16"/>
        </w:numPr>
        <w:ind w:left="1134" w:hanging="573"/>
        <w:jc w:val="both"/>
        <w:rPr>
          <w:rFonts w:ascii="ITC Avant Garde" w:hAnsi="ITC Avant Garde"/>
          <w:b/>
          <w:sz w:val="22"/>
          <w:szCs w:val="22"/>
        </w:rPr>
      </w:pPr>
      <w:r w:rsidRPr="00320E98">
        <w:rPr>
          <w:rFonts w:ascii="ITC Avant Garde" w:hAnsi="ITC Avant Garde"/>
          <w:b/>
          <w:sz w:val="22"/>
          <w:szCs w:val="22"/>
        </w:rPr>
        <w:t xml:space="preserve">Acta de </w:t>
      </w:r>
      <w:r w:rsidR="00D36EEA">
        <w:rPr>
          <w:rFonts w:ascii="ITC Avant Garde" w:hAnsi="ITC Avant Garde"/>
          <w:b/>
          <w:sz w:val="22"/>
          <w:szCs w:val="22"/>
        </w:rPr>
        <w:t>F</w:t>
      </w:r>
      <w:r w:rsidRPr="00320E98">
        <w:rPr>
          <w:rFonts w:ascii="ITC Avant Garde" w:hAnsi="ITC Avant Garde"/>
          <w:b/>
          <w:sz w:val="22"/>
          <w:szCs w:val="22"/>
        </w:rPr>
        <w:t>allo:</w:t>
      </w:r>
      <w:r w:rsidRPr="00320E98">
        <w:rPr>
          <w:rFonts w:ascii="ITC Avant Garde" w:hAnsi="ITC Avant Garde"/>
          <w:sz w:val="22"/>
          <w:szCs w:val="22"/>
        </w:rPr>
        <w:t xml:space="preserve"> Resolución emitida por el Pleno del Instituto, por medio de la cual determinó e hizo constar el Participante Ganador en la </w:t>
      </w:r>
      <w:r w:rsidR="007235DB">
        <w:rPr>
          <w:rFonts w:ascii="ITC Avant Garde" w:hAnsi="ITC Avant Garde"/>
          <w:sz w:val="22"/>
          <w:szCs w:val="22"/>
        </w:rPr>
        <w:t>L</w:t>
      </w:r>
      <w:r w:rsidRPr="00320E98">
        <w:rPr>
          <w:rFonts w:ascii="ITC Avant Garde" w:hAnsi="ITC Avant Garde"/>
          <w:sz w:val="22"/>
          <w:szCs w:val="22"/>
        </w:rPr>
        <w:t>icitación Pública para concesionar el uso, aprovechamiento y explotación comercial de 120 MHz de espectro radioeléctrico disponibles en la banda de frecuencias 2500-2690 MHz (Licitación No. IFT-7)</w:t>
      </w:r>
      <w:r w:rsidR="00C35F83">
        <w:rPr>
          <w:rFonts w:ascii="ITC Avant Garde" w:hAnsi="ITC Avant Garde"/>
          <w:sz w:val="22"/>
          <w:szCs w:val="22"/>
        </w:rPr>
        <w:t>, objeto de la presente Concesión de Espectro Radioeléctrico</w:t>
      </w:r>
      <w:r w:rsidRPr="00320E98">
        <w:rPr>
          <w:rFonts w:ascii="ITC Avant Garde" w:hAnsi="ITC Avant Garde"/>
          <w:sz w:val="22"/>
          <w:szCs w:val="22"/>
        </w:rPr>
        <w:t>.</w:t>
      </w:r>
    </w:p>
    <w:p w14:paraId="3D2F1D2E" w14:textId="77777777" w:rsidR="00025127" w:rsidRPr="005F2107" w:rsidRDefault="00025127" w:rsidP="00321D97">
      <w:pPr>
        <w:spacing w:after="0" w:line="240" w:lineRule="auto"/>
        <w:ind w:left="567"/>
        <w:jc w:val="both"/>
        <w:rPr>
          <w:rFonts w:ascii="ITC Avant Garde" w:hAnsi="ITC Avant Garde"/>
          <w:b/>
        </w:rPr>
      </w:pPr>
    </w:p>
    <w:p w14:paraId="725771CF" w14:textId="4B47F3ED" w:rsidR="00455A8C" w:rsidRPr="005F2107" w:rsidRDefault="00455A8C" w:rsidP="00321D97">
      <w:pPr>
        <w:pStyle w:val="Textoindependiente"/>
        <w:numPr>
          <w:ilvl w:val="1"/>
          <w:numId w:val="16"/>
        </w:numPr>
        <w:ind w:left="1134" w:hanging="567"/>
        <w:rPr>
          <w:rFonts w:ascii="ITC Avant Garde" w:hAnsi="ITC Avant Garde"/>
          <w:sz w:val="22"/>
          <w:szCs w:val="22"/>
        </w:rPr>
      </w:pPr>
      <w:r w:rsidRPr="005F2107">
        <w:rPr>
          <w:rFonts w:ascii="ITC Avant Garde" w:hAnsi="ITC Avant Garde"/>
          <w:b/>
          <w:sz w:val="22"/>
          <w:szCs w:val="22"/>
        </w:rPr>
        <w:t>Banda de Frecuencias:</w:t>
      </w:r>
      <w:r w:rsidRPr="005F2107">
        <w:rPr>
          <w:rFonts w:ascii="ITC Avant Garde" w:hAnsi="ITC Avant Garde"/>
          <w:sz w:val="22"/>
          <w:szCs w:val="22"/>
        </w:rPr>
        <w:t xml:space="preserve"> Porción del espectro radioeléctrico </w:t>
      </w:r>
      <w:r w:rsidR="0067188F" w:rsidRPr="005F2107">
        <w:rPr>
          <w:rFonts w:ascii="ITC Avant Garde" w:hAnsi="ITC Avant Garde"/>
          <w:sz w:val="22"/>
          <w:szCs w:val="22"/>
        </w:rPr>
        <w:t>comprendid</w:t>
      </w:r>
      <w:r w:rsidR="0067188F">
        <w:rPr>
          <w:rFonts w:ascii="ITC Avant Garde" w:hAnsi="ITC Avant Garde"/>
          <w:sz w:val="22"/>
          <w:szCs w:val="22"/>
        </w:rPr>
        <w:t>a</w:t>
      </w:r>
      <w:r w:rsidR="0067188F" w:rsidRPr="005F2107">
        <w:rPr>
          <w:rFonts w:ascii="ITC Avant Garde" w:hAnsi="ITC Avant Garde"/>
          <w:sz w:val="22"/>
          <w:szCs w:val="22"/>
        </w:rPr>
        <w:t xml:space="preserve"> </w:t>
      </w:r>
      <w:r w:rsidRPr="005F2107">
        <w:rPr>
          <w:rFonts w:ascii="ITC Avant Garde" w:hAnsi="ITC Avant Garde"/>
          <w:sz w:val="22"/>
          <w:szCs w:val="22"/>
        </w:rPr>
        <w:t>entre dos frecuencias determinadas.</w:t>
      </w:r>
    </w:p>
    <w:p w14:paraId="300D9079" w14:textId="77777777" w:rsidR="005A50BE" w:rsidRPr="005F2107" w:rsidRDefault="005A50BE" w:rsidP="00321D97">
      <w:pPr>
        <w:pStyle w:val="Textoindependiente"/>
        <w:ind w:left="1134" w:hanging="567"/>
        <w:rPr>
          <w:rFonts w:ascii="ITC Avant Garde" w:hAnsi="ITC Avant Garde"/>
          <w:sz w:val="22"/>
          <w:szCs w:val="22"/>
        </w:rPr>
      </w:pPr>
    </w:p>
    <w:p w14:paraId="6A667C1C" w14:textId="1DBD312B" w:rsidR="00C447A9" w:rsidRPr="005F2107" w:rsidRDefault="00C447A9" w:rsidP="00321D97">
      <w:pPr>
        <w:numPr>
          <w:ilvl w:val="1"/>
          <w:numId w:val="16"/>
        </w:numPr>
        <w:spacing w:after="0" w:line="240" w:lineRule="auto"/>
        <w:ind w:left="1134" w:hanging="567"/>
        <w:jc w:val="both"/>
        <w:rPr>
          <w:rFonts w:ascii="ITC Avant Garde" w:hAnsi="ITC Avant Garde"/>
        </w:rPr>
      </w:pPr>
      <w:r w:rsidRPr="005F2107">
        <w:rPr>
          <w:rFonts w:ascii="ITC Avant Garde" w:hAnsi="ITC Avant Garde"/>
          <w:b/>
        </w:rPr>
        <w:t>Cobertura</w:t>
      </w:r>
      <w:r w:rsidR="00FA6AE4" w:rsidRPr="005F2107">
        <w:rPr>
          <w:rFonts w:ascii="ITC Avant Garde" w:hAnsi="ITC Avant Garde"/>
          <w:b/>
        </w:rPr>
        <w:t xml:space="preserve"> Geográfica</w:t>
      </w:r>
      <w:r w:rsidRPr="005F2107">
        <w:rPr>
          <w:rFonts w:ascii="ITC Avant Garde" w:hAnsi="ITC Avant Garde"/>
          <w:b/>
        </w:rPr>
        <w:t>:</w:t>
      </w:r>
      <w:r w:rsidRPr="005F2107">
        <w:rPr>
          <w:rFonts w:ascii="ITC Avant Garde" w:hAnsi="ITC Avant Garde"/>
        </w:rPr>
        <w:t xml:space="preserve"> Zona geográfica en la que se limita el uso, aprovechamiento o explotación de una banda de frecuencias concesionada para la prestación de servicios de telecomunicaciones.</w:t>
      </w:r>
    </w:p>
    <w:p w14:paraId="578D7FA3" w14:textId="77777777" w:rsidR="00C447A9" w:rsidRPr="005F2107" w:rsidRDefault="00C447A9" w:rsidP="00321D97">
      <w:pPr>
        <w:pStyle w:val="Textoindependiente"/>
        <w:ind w:left="1134" w:hanging="567"/>
        <w:rPr>
          <w:rFonts w:ascii="ITC Avant Garde" w:hAnsi="ITC Avant Garde"/>
          <w:sz w:val="22"/>
          <w:szCs w:val="22"/>
        </w:rPr>
      </w:pPr>
    </w:p>
    <w:p w14:paraId="3DA2285E" w14:textId="3D568ACD" w:rsidR="002610AA" w:rsidRPr="005F2107" w:rsidRDefault="002610AA" w:rsidP="00321D97">
      <w:pPr>
        <w:pStyle w:val="Textoindependiente"/>
        <w:numPr>
          <w:ilvl w:val="1"/>
          <w:numId w:val="16"/>
        </w:numPr>
        <w:ind w:left="1134" w:hanging="567"/>
        <w:rPr>
          <w:rFonts w:ascii="ITC Avant Garde" w:hAnsi="ITC Avant Garde"/>
          <w:sz w:val="22"/>
          <w:szCs w:val="22"/>
        </w:rPr>
      </w:pPr>
      <w:r w:rsidRPr="005F2107">
        <w:rPr>
          <w:rFonts w:ascii="ITC Avant Garde" w:hAnsi="ITC Avant Garde"/>
          <w:b/>
          <w:sz w:val="22"/>
          <w:szCs w:val="22"/>
        </w:rPr>
        <w:t>Concesión</w:t>
      </w:r>
      <w:r w:rsidR="00FE2D84" w:rsidRPr="005F2107">
        <w:rPr>
          <w:rFonts w:ascii="ITC Avant Garde" w:hAnsi="ITC Avant Garde"/>
          <w:b/>
          <w:sz w:val="22"/>
          <w:szCs w:val="22"/>
        </w:rPr>
        <w:t xml:space="preserve"> de Espectro Radioeléctrico</w:t>
      </w:r>
      <w:r w:rsidRPr="005F2107">
        <w:rPr>
          <w:rFonts w:ascii="ITC Avant Garde" w:hAnsi="ITC Avant Garde"/>
          <w:b/>
          <w:sz w:val="22"/>
          <w:szCs w:val="22"/>
        </w:rPr>
        <w:t>:</w:t>
      </w:r>
      <w:r w:rsidRPr="005F2107">
        <w:rPr>
          <w:rFonts w:ascii="ITC Avant Garde" w:hAnsi="ITC Avant Garde"/>
          <w:sz w:val="22"/>
          <w:szCs w:val="22"/>
        </w:rPr>
        <w:t xml:space="preserve"> </w:t>
      </w:r>
      <w:r w:rsidR="00C40DED" w:rsidRPr="005F2107">
        <w:rPr>
          <w:rFonts w:ascii="ITC Avant Garde" w:hAnsi="ITC Avant Garde"/>
          <w:sz w:val="22"/>
          <w:szCs w:val="22"/>
        </w:rPr>
        <w:t xml:space="preserve">La presente concesión </w:t>
      </w:r>
      <w:r w:rsidRPr="005F2107">
        <w:rPr>
          <w:rFonts w:ascii="ITC Avant Garde" w:hAnsi="ITC Avant Garde"/>
          <w:sz w:val="22"/>
          <w:szCs w:val="22"/>
        </w:rPr>
        <w:t>para usar</w:t>
      </w:r>
      <w:r w:rsidR="00B87345" w:rsidRPr="005F2107">
        <w:rPr>
          <w:rFonts w:ascii="ITC Avant Garde" w:hAnsi="ITC Avant Garde"/>
          <w:sz w:val="22"/>
          <w:szCs w:val="22"/>
        </w:rPr>
        <w:t>,</w:t>
      </w:r>
      <w:r w:rsidRPr="005F2107">
        <w:rPr>
          <w:rFonts w:ascii="ITC Avant Garde" w:hAnsi="ITC Avant Garde"/>
          <w:sz w:val="22"/>
          <w:szCs w:val="22"/>
        </w:rPr>
        <w:t xml:space="preserve"> aprovechar </w:t>
      </w:r>
      <w:r w:rsidR="00914A5D" w:rsidRPr="005F2107">
        <w:rPr>
          <w:rFonts w:ascii="ITC Avant Garde" w:hAnsi="ITC Avant Garde"/>
          <w:sz w:val="22"/>
          <w:szCs w:val="22"/>
        </w:rPr>
        <w:t xml:space="preserve">y explotar </w:t>
      </w:r>
      <w:r w:rsidRPr="005F2107">
        <w:rPr>
          <w:rFonts w:ascii="ITC Avant Garde" w:hAnsi="ITC Avant Garde"/>
          <w:sz w:val="22"/>
          <w:szCs w:val="22"/>
        </w:rPr>
        <w:t>bandas de frecuencias del espectro radioeléctrico</w:t>
      </w:r>
      <w:r w:rsidR="00815EEB" w:rsidRPr="005F2107">
        <w:rPr>
          <w:rFonts w:ascii="ITC Avant Garde" w:hAnsi="ITC Avant Garde"/>
          <w:sz w:val="22"/>
          <w:szCs w:val="22"/>
        </w:rPr>
        <w:t xml:space="preserve"> para uso comercial</w:t>
      </w:r>
      <w:r w:rsidR="00C40DED" w:rsidRPr="005F2107">
        <w:rPr>
          <w:rFonts w:ascii="ITC Avant Garde" w:hAnsi="ITC Avant Garde"/>
          <w:sz w:val="22"/>
          <w:szCs w:val="22"/>
        </w:rPr>
        <w:t>.</w:t>
      </w:r>
    </w:p>
    <w:p w14:paraId="7460BFB6" w14:textId="7DFF88D7" w:rsidR="002610AA" w:rsidRPr="005F2107" w:rsidRDefault="002610AA" w:rsidP="00321D97">
      <w:pPr>
        <w:pStyle w:val="Textoindependiente"/>
        <w:ind w:left="1134" w:hanging="567"/>
        <w:rPr>
          <w:rFonts w:ascii="ITC Avant Garde" w:hAnsi="ITC Avant Garde"/>
          <w:sz w:val="22"/>
          <w:szCs w:val="22"/>
        </w:rPr>
      </w:pPr>
    </w:p>
    <w:p w14:paraId="44DE50EC" w14:textId="47F599A6" w:rsidR="00945324" w:rsidRPr="005F2107" w:rsidRDefault="00945324" w:rsidP="00321D97">
      <w:pPr>
        <w:pStyle w:val="Textoindependiente"/>
        <w:numPr>
          <w:ilvl w:val="1"/>
          <w:numId w:val="16"/>
        </w:numPr>
        <w:ind w:left="1134" w:hanging="567"/>
        <w:rPr>
          <w:rFonts w:ascii="ITC Avant Garde" w:hAnsi="ITC Avant Garde"/>
          <w:sz w:val="22"/>
          <w:szCs w:val="22"/>
        </w:rPr>
      </w:pPr>
      <w:r w:rsidRPr="005F2107">
        <w:rPr>
          <w:rFonts w:ascii="ITC Avant Garde" w:hAnsi="ITC Avant Garde"/>
          <w:b/>
          <w:sz w:val="22"/>
          <w:szCs w:val="22"/>
        </w:rPr>
        <w:t>Concesionario:</w:t>
      </w:r>
      <w:r w:rsidR="00E765AE" w:rsidRPr="005F2107">
        <w:rPr>
          <w:rFonts w:ascii="ITC Avant Garde" w:hAnsi="ITC Avant Garde"/>
          <w:b/>
          <w:sz w:val="22"/>
          <w:szCs w:val="22"/>
        </w:rPr>
        <w:t xml:space="preserve"> </w:t>
      </w:r>
      <w:r w:rsidR="00815EEB" w:rsidRPr="005F2107">
        <w:rPr>
          <w:rFonts w:ascii="ITC Avant Garde" w:hAnsi="ITC Avant Garde"/>
          <w:sz w:val="22"/>
          <w:szCs w:val="22"/>
        </w:rPr>
        <w:t>Persona física o moral titular de la presente Concesión</w:t>
      </w:r>
      <w:r w:rsidR="00793CBC" w:rsidRPr="005F2107">
        <w:rPr>
          <w:rFonts w:ascii="ITC Avant Garde" w:hAnsi="ITC Avant Garde"/>
          <w:sz w:val="22"/>
          <w:szCs w:val="22"/>
        </w:rPr>
        <w:t xml:space="preserve"> de Espectro Radioeléctrico</w:t>
      </w:r>
      <w:r w:rsidR="00C40DED" w:rsidRPr="005F2107">
        <w:rPr>
          <w:rFonts w:ascii="ITC Avant Garde" w:eastAsiaTheme="minorHAnsi" w:hAnsi="ITC Avant Garde" w:cstheme="minorBidi"/>
          <w:bCs/>
          <w:color w:val="000000"/>
          <w:sz w:val="22"/>
          <w:szCs w:val="22"/>
          <w:lang w:val="es-MX" w:eastAsia="en-US"/>
        </w:rPr>
        <w:t>.</w:t>
      </w:r>
    </w:p>
    <w:p w14:paraId="1FD34D32" w14:textId="77777777" w:rsidR="00945324" w:rsidRPr="005F2107" w:rsidRDefault="00945324" w:rsidP="00321D97">
      <w:pPr>
        <w:pStyle w:val="Prrafodelista"/>
        <w:ind w:left="1134" w:hanging="567"/>
        <w:rPr>
          <w:rFonts w:ascii="ITC Avant Garde" w:hAnsi="ITC Avant Garde"/>
          <w:sz w:val="22"/>
          <w:szCs w:val="22"/>
        </w:rPr>
      </w:pPr>
    </w:p>
    <w:p w14:paraId="08453A61" w14:textId="6D4F6B85" w:rsidR="00945324" w:rsidRPr="005F2107" w:rsidRDefault="00945324" w:rsidP="00321D97">
      <w:pPr>
        <w:pStyle w:val="Textoindependiente"/>
        <w:numPr>
          <w:ilvl w:val="1"/>
          <w:numId w:val="16"/>
        </w:numPr>
        <w:ind w:left="1134" w:hanging="567"/>
        <w:rPr>
          <w:rFonts w:ascii="ITC Avant Garde" w:hAnsi="ITC Avant Garde"/>
          <w:sz w:val="22"/>
          <w:szCs w:val="22"/>
        </w:rPr>
      </w:pPr>
      <w:r w:rsidRPr="005F2107">
        <w:rPr>
          <w:rFonts w:ascii="ITC Avant Garde" w:hAnsi="ITC Avant Garde"/>
          <w:b/>
          <w:sz w:val="22"/>
          <w:szCs w:val="22"/>
        </w:rPr>
        <w:t>Instituto:</w:t>
      </w:r>
      <w:r w:rsidRPr="005F2107">
        <w:rPr>
          <w:rFonts w:ascii="ITC Avant Garde" w:hAnsi="ITC Avant Garde"/>
          <w:sz w:val="22"/>
          <w:szCs w:val="22"/>
        </w:rPr>
        <w:t xml:space="preserve"> </w:t>
      </w:r>
      <w:r w:rsidRPr="005F2107">
        <w:rPr>
          <w:rFonts w:ascii="ITC Avant Garde" w:hAnsi="ITC Avant Garde"/>
          <w:bCs/>
          <w:color w:val="000000"/>
          <w:sz w:val="22"/>
          <w:szCs w:val="22"/>
        </w:rPr>
        <w:t>El Institut</w:t>
      </w:r>
      <w:r w:rsidR="00601CBB" w:rsidRPr="005F2107">
        <w:rPr>
          <w:rFonts w:ascii="ITC Avant Garde" w:hAnsi="ITC Avant Garde"/>
          <w:bCs/>
          <w:color w:val="000000"/>
          <w:sz w:val="22"/>
          <w:szCs w:val="22"/>
        </w:rPr>
        <w:t>o Federal de Telecomunicaciones</w:t>
      </w:r>
      <w:r w:rsidR="00C40DED" w:rsidRPr="005F2107">
        <w:rPr>
          <w:rFonts w:ascii="ITC Avant Garde" w:hAnsi="ITC Avant Garde"/>
          <w:bCs/>
          <w:color w:val="000000"/>
          <w:sz w:val="22"/>
          <w:szCs w:val="22"/>
        </w:rPr>
        <w:t>.</w:t>
      </w:r>
    </w:p>
    <w:p w14:paraId="62DD4C17" w14:textId="77777777" w:rsidR="00945324" w:rsidRPr="005F2107" w:rsidRDefault="00945324" w:rsidP="00321D97">
      <w:pPr>
        <w:pStyle w:val="Prrafodelista"/>
        <w:ind w:left="1134" w:hanging="567"/>
        <w:rPr>
          <w:rFonts w:ascii="ITC Avant Garde" w:hAnsi="ITC Avant Garde" w:cs="Arial"/>
          <w:b/>
          <w:sz w:val="22"/>
          <w:szCs w:val="22"/>
          <w:u w:val="single"/>
        </w:rPr>
      </w:pPr>
    </w:p>
    <w:p w14:paraId="1CC98D7F" w14:textId="1ADCAF1A" w:rsidR="00D4397F" w:rsidRDefault="00945324" w:rsidP="00321D97">
      <w:pPr>
        <w:numPr>
          <w:ilvl w:val="1"/>
          <w:numId w:val="16"/>
        </w:numPr>
        <w:spacing w:after="0" w:line="240" w:lineRule="auto"/>
        <w:ind w:left="1134" w:hanging="567"/>
        <w:jc w:val="both"/>
        <w:rPr>
          <w:rFonts w:ascii="ITC Avant Garde" w:hAnsi="ITC Avant Garde"/>
        </w:rPr>
      </w:pPr>
      <w:r w:rsidRPr="005F2107">
        <w:rPr>
          <w:rFonts w:ascii="ITC Avant Garde" w:hAnsi="ITC Avant Garde"/>
          <w:b/>
        </w:rPr>
        <w:t>Ley:</w:t>
      </w:r>
      <w:r w:rsidRPr="005F2107">
        <w:rPr>
          <w:rFonts w:ascii="ITC Avant Garde" w:hAnsi="ITC Avant Garde"/>
        </w:rPr>
        <w:t xml:space="preserve"> </w:t>
      </w:r>
      <w:r w:rsidR="00601CBB" w:rsidRPr="005F2107">
        <w:rPr>
          <w:rFonts w:ascii="ITC Avant Garde" w:hAnsi="ITC Avant Garde"/>
        </w:rPr>
        <w:t xml:space="preserve">La </w:t>
      </w:r>
      <w:r w:rsidRPr="005F2107">
        <w:rPr>
          <w:rFonts w:ascii="ITC Avant Garde" w:hAnsi="ITC Avant Garde"/>
        </w:rPr>
        <w:t>Ley Federal de Tel</w:t>
      </w:r>
      <w:r w:rsidR="000218B1" w:rsidRPr="005F2107">
        <w:rPr>
          <w:rFonts w:ascii="ITC Avant Garde" w:hAnsi="ITC Avant Garde"/>
        </w:rPr>
        <w:t>ecomunicaciones y Radiodifusión</w:t>
      </w:r>
      <w:r w:rsidR="00863AC8" w:rsidRPr="005F2107">
        <w:rPr>
          <w:rFonts w:ascii="ITC Avant Garde" w:hAnsi="ITC Avant Garde"/>
        </w:rPr>
        <w:t>.</w:t>
      </w:r>
    </w:p>
    <w:p w14:paraId="39813324" w14:textId="77777777" w:rsidR="0050531C" w:rsidRDefault="0050531C" w:rsidP="00321D97">
      <w:pPr>
        <w:spacing w:after="0" w:line="240" w:lineRule="auto"/>
        <w:ind w:left="1134"/>
        <w:jc w:val="both"/>
        <w:rPr>
          <w:rFonts w:ascii="ITC Avant Garde" w:hAnsi="ITC Avant Garde"/>
        </w:rPr>
      </w:pPr>
    </w:p>
    <w:p w14:paraId="501C3F96" w14:textId="179B76A2" w:rsidR="0050531C" w:rsidRPr="00A447A0" w:rsidRDefault="0050531C" w:rsidP="00321D97">
      <w:pPr>
        <w:numPr>
          <w:ilvl w:val="1"/>
          <w:numId w:val="16"/>
        </w:numPr>
        <w:spacing w:after="0" w:line="240" w:lineRule="auto"/>
        <w:ind w:left="1134" w:hanging="567"/>
        <w:jc w:val="both"/>
        <w:rPr>
          <w:rFonts w:ascii="ITC Avant Garde" w:hAnsi="ITC Avant Garde"/>
          <w:i/>
        </w:rPr>
      </w:pPr>
      <w:r w:rsidRPr="00A447A0">
        <w:rPr>
          <w:rFonts w:ascii="ITC Avant Garde" w:hAnsi="ITC Avant Garde"/>
          <w:b/>
        </w:rPr>
        <w:t>Protocolo: “</w:t>
      </w:r>
      <w:r w:rsidRPr="00A447A0">
        <w:rPr>
          <w:rFonts w:ascii="ITC Avant Garde" w:hAnsi="ITC Avant Garde"/>
          <w:i/>
        </w:rPr>
        <w:t>Acuerdo entre el Gobierno de los Estados Unidos Mexicanos y el Gobierno de los Estados Unidos de América concerniente a la asignación de frecuencias y uso de la banda de 2500 a 2686 MHz a lo largo de la frontera México-Estados Unidos” firmado en la Ciudad de Querétaro, Querétaro el 11 de agosto de 1992 y su modificación, formalizada mediante Canje de Notas fechadas en la ciudad de Washington, D.C., el 1° y 23 de octubre de 1998.</w:t>
      </w:r>
    </w:p>
    <w:p w14:paraId="5627DC72" w14:textId="77777777" w:rsidR="003734FF" w:rsidRPr="0050531C" w:rsidRDefault="003734FF" w:rsidP="00321D97">
      <w:pPr>
        <w:pStyle w:val="Prrafodelista"/>
        <w:tabs>
          <w:tab w:val="center" w:pos="567"/>
        </w:tabs>
        <w:ind w:left="0"/>
        <w:jc w:val="both"/>
        <w:rPr>
          <w:rFonts w:ascii="ITC Avant Garde" w:hAnsi="ITC Avant Garde"/>
          <w:bCs/>
          <w:color w:val="000000"/>
          <w:sz w:val="22"/>
          <w:szCs w:val="22"/>
        </w:rPr>
      </w:pPr>
    </w:p>
    <w:p w14:paraId="162A18D5" w14:textId="11CB018E" w:rsidR="00C3515B" w:rsidRPr="002E69A5" w:rsidRDefault="0092483F" w:rsidP="00321D97">
      <w:pPr>
        <w:pStyle w:val="estilo30"/>
        <w:numPr>
          <w:ilvl w:val="0"/>
          <w:numId w:val="16"/>
        </w:numPr>
        <w:spacing w:before="0" w:beforeAutospacing="0" w:after="0" w:afterAutospacing="0"/>
        <w:ind w:left="567" w:hanging="567"/>
        <w:jc w:val="both"/>
        <w:rPr>
          <w:rFonts w:ascii="ITC Avant Garde" w:hAnsi="ITC Avant Garde"/>
          <w:bCs/>
          <w:color w:val="000000"/>
          <w:sz w:val="22"/>
          <w:szCs w:val="22"/>
        </w:rPr>
      </w:pPr>
      <w:r w:rsidRPr="002E69A5">
        <w:rPr>
          <w:rFonts w:ascii="ITC Avant Garde" w:hAnsi="ITC Avant Garde"/>
          <w:b/>
          <w:bCs/>
          <w:color w:val="000000"/>
          <w:sz w:val="22"/>
          <w:szCs w:val="22"/>
        </w:rPr>
        <w:t xml:space="preserve">Domicilio convencional. </w:t>
      </w:r>
      <w:r w:rsidRPr="002E69A5">
        <w:rPr>
          <w:rFonts w:ascii="ITC Avant Garde" w:hAnsi="ITC Avant Garde"/>
          <w:bCs/>
          <w:color w:val="000000"/>
          <w:sz w:val="22"/>
          <w:szCs w:val="22"/>
        </w:rPr>
        <w:t>El Concesionario señala como domicilio para oír y recibir todo tipo de notificaciones y documentos, el ubicado</w:t>
      </w:r>
      <w:r w:rsidR="004D05C7" w:rsidRPr="002E69A5">
        <w:rPr>
          <w:rFonts w:ascii="ITC Avant Garde" w:hAnsi="ITC Avant Garde"/>
          <w:bCs/>
          <w:color w:val="000000"/>
          <w:sz w:val="22"/>
          <w:szCs w:val="22"/>
        </w:rPr>
        <w:t xml:space="preserve"> en</w:t>
      </w:r>
      <w:r w:rsidR="00C3515B" w:rsidRPr="002E69A5">
        <w:rPr>
          <w:rFonts w:ascii="ITC Avant Garde" w:hAnsi="ITC Avant Garde"/>
          <w:bCs/>
          <w:color w:val="000000"/>
          <w:sz w:val="22"/>
          <w:szCs w:val="22"/>
        </w:rPr>
        <w:t>:</w:t>
      </w:r>
    </w:p>
    <w:p w14:paraId="3079757B" w14:textId="77777777" w:rsidR="0097125E" w:rsidRPr="002E69A5" w:rsidRDefault="0097125E" w:rsidP="00321D97">
      <w:pPr>
        <w:pStyle w:val="estilo30"/>
        <w:spacing w:before="0" w:beforeAutospacing="0" w:after="0" w:afterAutospacing="0"/>
        <w:ind w:left="567"/>
        <w:jc w:val="both"/>
        <w:rPr>
          <w:rFonts w:ascii="ITC Avant Garde" w:hAnsi="ITC Avant Garde"/>
          <w:bCs/>
          <w:color w:val="000000"/>
          <w:sz w:val="22"/>
          <w:szCs w:val="22"/>
        </w:rPr>
      </w:pPr>
    </w:p>
    <w:p w14:paraId="0467C05B" w14:textId="3407645A" w:rsidR="00C3515B" w:rsidRPr="002E69A5" w:rsidRDefault="00C3515B" w:rsidP="00321D97">
      <w:pPr>
        <w:pStyle w:val="estilo30"/>
        <w:spacing w:before="0" w:beforeAutospacing="0" w:after="0" w:afterAutospacing="0"/>
        <w:ind w:left="567"/>
        <w:jc w:val="both"/>
        <w:rPr>
          <w:rFonts w:ascii="ITC Avant Garde" w:hAnsi="ITC Avant Garde"/>
          <w:bCs/>
          <w:color w:val="000000"/>
          <w:sz w:val="22"/>
          <w:szCs w:val="22"/>
        </w:rPr>
      </w:pPr>
      <w:r w:rsidRPr="002E69A5">
        <w:rPr>
          <w:rFonts w:ascii="ITC Avant Garde" w:hAnsi="ITC Avant Garde"/>
          <w:bCs/>
          <w:color w:val="000000"/>
          <w:sz w:val="22"/>
          <w:szCs w:val="22"/>
        </w:rPr>
        <w:t>________________________________________________________________________________</w:t>
      </w:r>
    </w:p>
    <w:p w14:paraId="4DB7991E" w14:textId="77777777" w:rsidR="00C3515B" w:rsidRPr="002E69A5" w:rsidRDefault="00C3515B" w:rsidP="00321D97">
      <w:pPr>
        <w:pStyle w:val="estilo30"/>
        <w:spacing w:before="0" w:beforeAutospacing="0" w:after="0" w:afterAutospacing="0"/>
        <w:ind w:left="567"/>
        <w:jc w:val="both"/>
        <w:rPr>
          <w:rFonts w:ascii="ITC Avant Garde" w:hAnsi="ITC Avant Garde"/>
          <w:bCs/>
          <w:color w:val="000000"/>
          <w:sz w:val="22"/>
          <w:szCs w:val="22"/>
        </w:rPr>
      </w:pPr>
    </w:p>
    <w:p w14:paraId="177062A6" w14:textId="156A0DEB" w:rsidR="0092483F" w:rsidRPr="005F2107" w:rsidRDefault="0092483F" w:rsidP="00321D97">
      <w:pPr>
        <w:pStyle w:val="estilo30"/>
        <w:spacing w:before="0" w:beforeAutospacing="0" w:after="0" w:afterAutospacing="0"/>
        <w:ind w:left="567"/>
        <w:jc w:val="both"/>
        <w:rPr>
          <w:rFonts w:ascii="ITC Avant Garde" w:hAnsi="ITC Avant Garde"/>
          <w:bCs/>
          <w:color w:val="000000"/>
          <w:sz w:val="22"/>
          <w:szCs w:val="22"/>
        </w:rPr>
      </w:pPr>
      <w:r w:rsidRPr="002E69A5">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cuando menos 15</w:t>
      </w:r>
      <w:r w:rsidR="005D2A5F" w:rsidRPr="002E69A5">
        <w:rPr>
          <w:rFonts w:ascii="ITC Avant Garde" w:hAnsi="ITC Avant Garde"/>
          <w:bCs/>
          <w:color w:val="000000"/>
          <w:sz w:val="22"/>
          <w:szCs w:val="22"/>
        </w:rPr>
        <w:t xml:space="preserve"> (quince) días naturales previamente</w:t>
      </w:r>
      <w:r w:rsidRPr="002E69A5">
        <w:rPr>
          <w:rFonts w:ascii="ITC Avant Garde" w:hAnsi="ITC Avant Garde"/>
          <w:bCs/>
          <w:color w:val="000000"/>
          <w:sz w:val="22"/>
          <w:szCs w:val="22"/>
        </w:rPr>
        <w:t xml:space="preserve"> a tal evento, sin perjuicio que las notificaciones se sigan practicando durante ese periodo en el domicilio mencionado en el primer párrafo de est</w:t>
      </w:r>
      <w:r w:rsidR="00101266" w:rsidRPr="002E69A5">
        <w:rPr>
          <w:rFonts w:ascii="ITC Avant Garde" w:hAnsi="ITC Avant Garde"/>
          <w:bCs/>
          <w:color w:val="000000"/>
          <w:sz w:val="22"/>
          <w:szCs w:val="22"/>
        </w:rPr>
        <w:t>a</w:t>
      </w:r>
      <w:r w:rsidRPr="002E69A5">
        <w:rPr>
          <w:rFonts w:ascii="ITC Avant Garde" w:hAnsi="ITC Avant Garde"/>
          <w:bCs/>
          <w:color w:val="000000"/>
          <w:sz w:val="22"/>
          <w:szCs w:val="22"/>
        </w:rPr>
        <w:t xml:space="preserve"> </w:t>
      </w:r>
      <w:r w:rsidR="002D3AAD" w:rsidRPr="002E69A5">
        <w:rPr>
          <w:rFonts w:ascii="ITC Avant Garde" w:hAnsi="ITC Avant Garde"/>
          <w:bCs/>
          <w:color w:val="000000"/>
          <w:sz w:val="22"/>
          <w:szCs w:val="22"/>
        </w:rPr>
        <w:t>C</w:t>
      </w:r>
      <w:r w:rsidR="00101266" w:rsidRPr="002E69A5">
        <w:rPr>
          <w:rFonts w:ascii="ITC Avant Garde" w:hAnsi="ITC Avant Garde"/>
          <w:bCs/>
          <w:color w:val="000000"/>
          <w:sz w:val="22"/>
          <w:szCs w:val="22"/>
        </w:rPr>
        <w:t>ondición</w:t>
      </w:r>
      <w:r w:rsidRPr="002E69A5">
        <w:rPr>
          <w:rFonts w:ascii="ITC Avant Garde" w:hAnsi="ITC Avant Garde"/>
          <w:bCs/>
          <w:color w:val="000000"/>
          <w:sz w:val="22"/>
          <w:szCs w:val="22"/>
        </w:rPr>
        <w:t>.</w:t>
      </w:r>
    </w:p>
    <w:p w14:paraId="3B79E728" w14:textId="09D89369" w:rsidR="0092483F" w:rsidRPr="005F2107" w:rsidRDefault="0092483F" w:rsidP="00321D97">
      <w:pPr>
        <w:pStyle w:val="Prrafodelista"/>
        <w:tabs>
          <w:tab w:val="center" w:pos="567"/>
        </w:tabs>
        <w:ind w:left="0"/>
        <w:jc w:val="both"/>
        <w:rPr>
          <w:rFonts w:ascii="ITC Avant Garde" w:hAnsi="ITC Avant Garde"/>
          <w:bCs/>
          <w:color w:val="000000"/>
          <w:sz w:val="22"/>
          <w:szCs w:val="22"/>
        </w:rPr>
      </w:pPr>
    </w:p>
    <w:p w14:paraId="3AA7B8C1" w14:textId="545722C9" w:rsidR="008C7168" w:rsidRPr="005F2107" w:rsidRDefault="00FE2D84" w:rsidP="00321D97">
      <w:pPr>
        <w:pStyle w:val="Prrafodelista"/>
        <w:numPr>
          <w:ilvl w:val="0"/>
          <w:numId w:val="16"/>
        </w:numPr>
        <w:ind w:left="567" w:hanging="567"/>
        <w:jc w:val="both"/>
        <w:rPr>
          <w:rFonts w:ascii="ITC Avant Garde" w:hAnsi="ITC Avant Garde"/>
          <w:b/>
          <w:sz w:val="22"/>
          <w:szCs w:val="22"/>
        </w:rPr>
      </w:pPr>
      <w:r w:rsidRPr="005F2107">
        <w:rPr>
          <w:rFonts w:ascii="ITC Avant Garde" w:hAnsi="ITC Avant Garde"/>
          <w:b/>
          <w:sz w:val="22"/>
          <w:szCs w:val="22"/>
        </w:rPr>
        <w:t>Modalidad de us</w:t>
      </w:r>
      <w:r w:rsidR="00601CBB" w:rsidRPr="005F2107">
        <w:rPr>
          <w:rFonts w:ascii="ITC Avant Garde" w:hAnsi="ITC Avant Garde"/>
          <w:b/>
          <w:sz w:val="22"/>
          <w:szCs w:val="22"/>
        </w:rPr>
        <w:t>o de la Concesión</w:t>
      </w:r>
      <w:r w:rsidR="009E359F" w:rsidRPr="005F2107">
        <w:rPr>
          <w:rFonts w:ascii="ITC Avant Garde" w:hAnsi="ITC Avant Garde"/>
          <w:b/>
          <w:sz w:val="22"/>
          <w:szCs w:val="22"/>
        </w:rPr>
        <w:t xml:space="preserve"> de Espectro Radioeléctrico</w:t>
      </w:r>
      <w:r w:rsidR="00601CBB" w:rsidRPr="005F2107">
        <w:rPr>
          <w:rFonts w:ascii="ITC Avant Garde" w:hAnsi="ITC Avant Garde"/>
          <w:b/>
          <w:sz w:val="22"/>
          <w:szCs w:val="22"/>
        </w:rPr>
        <w:t xml:space="preserve">. </w:t>
      </w:r>
      <w:r w:rsidR="00C40DED" w:rsidRPr="005F2107">
        <w:rPr>
          <w:rFonts w:ascii="ITC Avant Garde" w:hAnsi="ITC Avant Garde"/>
          <w:sz w:val="22"/>
          <w:szCs w:val="22"/>
        </w:rPr>
        <w:t xml:space="preserve">La presente </w:t>
      </w:r>
      <w:r w:rsidR="000943AC" w:rsidRPr="005F2107">
        <w:rPr>
          <w:rFonts w:ascii="ITC Avant Garde" w:hAnsi="ITC Avant Garde"/>
          <w:sz w:val="22"/>
          <w:szCs w:val="22"/>
        </w:rPr>
        <w:t>Concesión</w:t>
      </w:r>
      <w:r w:rsidR="00C40DED" w:rsidRPr="005F2107">
        <w:rPr>
          <w:rFonts w:ascii="ITC Avant Garde" w:hAnsi="ITC Avant Garde"/>
          <w:sz w:val="22"/>
          <w:szCs w:val="22"/>
        </w:rPr>
        <w:t xml:space="preserve"> </w:t>
      </w:r>
      <w:r w:rsidR="008869AE" w:rsidRPr="005F2107">
        <w:rPr>
          <w:rFonts w:ascii="ITC Avant Garde" w:hAnsi="ITC Avant Garde"/>
          <w:sz w:val="22"/>
          <w:szCs w:val="22"/>
        </w:rPr>
        <w:t xml:space="preserve">de Espectro Radioeléctrico </w:t>
      </w:r>
      <w:r w:rsidR="00C40DED" w:rsidRPr="005F2107">
        <w:rPr>
          <w:rFonts w:ascii="ITC Avant Garde" w:hAnsi="ITC Avant Garde"/>
          <w:sz w:val="22"/>
          <w:szCs w:val="22"/>
        </w:rPr>
        <w:t>se otorga</w:t>
      </w:r>
      <w:r w:rsidR="000943AC" w:rsidRPr="005F2107">
        <w:rPr>
          <w:rFonts w:ascii="ITC Avant Garde" w:hAnsi="ITC Avant Garde"/>
          <w:sz w:val="22"/>
          <w:szCs w:val="22"/>
        </w:rPr>
        <w:t xml:space="preserve"> para uso </w:t>
      </w:r>
      <w:r w:rsidR="001705DC" w:rsidRPr="005F2107">
        <w:rPr>
          <w:rFonts w:ascii="ITC Avant Garde" w:hAnsi="ITC Avant Garde"/>
          <w:sz w:val="22"/>
          <w:szCs w:val="22"/>
        </w:rPr>
        <w:t>comercial</w:t>
      </w:r>
      <w:r w:rsidR="00C40DED" w:rsidRPr="005F2107">
        <w:rPr>
          <w:rFonts w:ascii="ITC Avant Garde" w:hAnsi="ITC Avant Garde"/>
          <w:sz w:val="22"/>
          <w:szCs w:val="22"/>
        </w:rPr>
        <w:t>,</w:t>
      </w:r>
      <w:r w:rsidR="001705DC" w:rsidRPr="005F2107">
        <w:rPr>
          <w:rFonts w:ascii="ITC Avant Garde" w:hAnsi="ITC Avant Garde"/>
          <w:sz w:val="22"/>
          <w:szCs w:val="22"/>
        </w:rPr>
        <w:t xml:space="preserve"> </w:t>
      </w:r>
      <w:r w:rsidR="00DE78CD" w:rsidRPr="005F2107">
        <w:rPr>
          <w:rFonts w:ascii="ITC Avant Garde" w:hAnsi="ITC Avant Garde"/>
          <w:sz w:val="22"/>
          <w:szCs w:val="22"/>
        </w:rPr>
        <w:t>en términos de lo establecido por</w:t>
      </w:r>
      <w:r w:rsidR="000943AC" w:rsidRPr="005F2107">
        <w:rPr>
          <w:rFonts w:ascii="ITC Avant Garde" w:hAnsi="ITC Avant Garde"/>
          <w:sz w:val="22"/>
          <w:szCs w:val="22"/>
        </w:rPr>
        <w:t xml:space="preserve"> el artículo 76 fracción I de la Ley</w:t>
      </w:r>
      <w:r w:rsidR="00C40DED" w:rsidRPr="005F2107">
        <w:rPr>
          <w:rFonts w:ascii="ITC Avant Garde" w:hAnsi="ITC Avant Garde"/>
          <w:sz w:val="22"/>
          <w:szCs w:val="22"/>
        </w:rPr>
        <w:t xml:space="preserve"> y </w:t>
      </w:r>
      <w:r w:rsidR="00601CBB" w:rsidRPr="005F2107">
        <w:rPr>
          <w:rFonts w:ascii="ITC Avant Garde" w:hAnsi="ITC Avant Garde"/>
          <w:sz w:val="22"/>
          <w:szCs w:val="22"/>
        </w:rPr>
        <w:t xml:space="preserve">otorga el </w:t>
      </w:r>
      <w:r w:rsidR="001705DC" w:rsidRPr="005F2107">
        <w:rPr>
          <w:rFonts w:ascii="ITC Avant Garde" w:hAnsi="ITC Avant Garde"/>
          <w:sz w:val="22"/>
          <w:szCs w:val="22"/>
        </w:rPr>
        <w:t xml:space="preserve">derecho para el </w:t>
      </w:r>
      <w:r w:rsidR="00601CBB" w:rsidRPr="005F2107">
        <w:rPr>
          <w:rFonts w:ascii="ITC Avant Garde" w:hAnsi="ITC Avant Garde"/>
          <w:sz w:val="22"/>
          <w:szCs w:val="22"/>
        </w:rPr>
        <w:t>uso</w:t>
      </w:r>
      <w:r w:rsidR="001705DC" w:rsidRPr="005F2107">
        <w:rPr>
          <w:rFonts w:ascii="ITC Avant Garde" w:hAnsi="ITC Avant Garde"/>
          <w:sz w:val="22"/>
          <w:szCs w:val="22"/>
        </w:rPr>
        <w:t>,</w:t>
      </w:r>
      <w:r w:rsidR="003130DD" w:rsidRPr="005F2107">
        <w:rPr>
          <w:rFonts w:ascii="ITC Avant Garde" w:hAnsi="ITC Avant Garde"/>
          <w:sz w:val="22"/>
          <w:szCs w:val="22"/>
        </w:rPr>
        <w:t xml:space="preserve"> </w:t>
      </w:r>
      <w:r w:rsidR="00601CBB" w:rsidRPr="005F2107">
        <w:rPr>
          <w:rFonts w:ascii="ITC Avant Garde" w:hAnsi="ITC Avant Garde"/>
          <w:sz w:val="22"/>
          <w:szCs w:val="22"/>
        </w:rPr>
        <w:t xml:space="preserve">aprovechamiento </w:t>
      </w:r>
      <w:r w:rsidR="001705DC" w:rsidRPr="005F2107">
        <w:rPr>
          <w:rFonts w:ascii="ITC Avant Garde" w:hAnsi="ITC Avant Garde"/>
          <w:sz w:val="22"/>
          <w:szCs w:val="22"/>
        </w:rPr>
        <w:t xml:space="preserve">y explotación </w:t>
      </w:r>
      <w:r w:rsidR="00601CBB" w:rsidRPr="005F2107">
        <w:rPr>
          <w:rFonts w:ascii="ITC Avant Garde" w:hAnsi="ITC Avant Garde"/>
          <w:sz w:val="22"/>
          <w:szCs w:val="22"/>
        </w:rPr>
        <w:t xml:space="preserve">de bandas de frecuencias del espectro </w:t>
      </w:r>
      <w:r w:rsidR="001705DC" w:rsidRPr="005F2107">
        <w:rPr>
          <w:rFonts w:ascii="ITC Avant Garde" w:hAnsi="ITC Avant Garde"/>
          <w:sz w:val="22"/>
          <w:szCs w:val="22"/>
        </w:rPr>
        <w:t xml:space="preserve">radioeléctrico de uso determinado, con fines de lucro. </w:t>
      </w:r>
    </w:p>
    <w:p w14:paraId="7AF8C3AA" w14:textId="77777777" w:rsidR="00DC4790" w:rsidRPr="003567C7" w:rsidRDefault="00DC4790" w:rsidP="00321D97">
      <w:pPr>
        <w:pStyle w:val="Prrafodelista"/>
        <w:ind w:left="567"/>
        <w:jc w:val="both"/>
        <w:rPr>
          <w:rFonts w:ascii="ITC Avant Garde" w:hAnsi="ITC Avant Garde"/>
          <w:sz w:val="22"/>
          <w:szCs w:val="22"/>
        </w:rPr>
      </w:pPr>
    </w:p>
    <w:p w14:paraId="6690414F" w14:textId="7938CEA9" w:rsidR="00B3471B" w:rsidRPr="005F2107" w:rsidRDefault="00AC44F0" w:rsidP="00321D97">
      <w:pPr>
        <w:pStyle w:val="Prrafodelista"/>
        <w:ind w:left="567"/>
        <w:jc w:val="both"/>
        <w:rPr>
          <w:rFonts w:ascii="ITC Avant Garde" w:hAnsi="ITC Avant Garde"/>
          <w:sz w:val="22"/>
          <w:szCs w:val="22"/>
        </w:rPr>
      </w:pPr>
      <w:r w:rsidRPr="005F2107">
        <w:rPr>
          <w:rFonts w:ascii="ITC Avant Garde" w:hAnsi="ITC Avant Garde"/>
          <w:sz w:val="22"/>
          <w:szCs w:val="22"/>
        </w:rPr>
        <w:t xml:space="preserve">El uso de las bandas de frecuencias del espectro radioeléctrico </w:t>
      </w:r>
      <w:r w:rsidR="00B3471B" w:rsidRPr="005F2107">
        <w:rPr>
          <w:rFonts w:ascii="ITC Avant Garde" w:hAnsi="ITC Avant Garde"/>
          <w:sz w:val="22"/>
          <w:szCs w:val="22"/>
        </w:rPr>
        <w:t>objeto del presente título</w:t>
      </w:r>
      <w:r w:rsidRPr="005F2107">
        <w:rPr>
          <w:rFonts w:ascii="ITC Avant Garde" w:hAnsi="ITC Avant Garde"/>
          <w:sz w:val="22"/>
          <w:szCs w:val="22"/>
        </w:rPr>
        <w:t xml:space="preserve"> y la prestación de los servicios de telecomunicaciones</w:t>
      </w:r>
      <w:r w:rsidR="00B3471B" w:rsidRPr="005F2107">
        <w:rPr>
          <w:rFonts w:ascii="ITC Avant Garde" w:hAnsi="ITC Avant Garde"/>
          <w:sz w:val="22"/>
          <w:szCs w:val="22"/>
        </w:rPr>
        <w:t xml:space="preserve"> </w:t>
      </w:r>
      <w:r w:rsidRPr="005F2107">
        <w:rPr>
          <w:rFonts w:ascii="ITC Avant Garde" w:hAnsi="ITC Avant Garde"/>
          <w:sz w:val="22"/>
          <w:szCs w:val="22"/>
        </w:rPr>
        <w:t>que tenga autorizados el Concesionario, así como</w:t>
      </w:r>
      <w:r w:rsidR="00B3471B" w:rsidRPr="005F2107">
        <w:rPr>
          <w:rFonts w:ascii="ITC Avant Garde" w:hAnsi="ITC Avant Garde"/>
          <w:sz w:val="22"/>
          <w:szCs w:val="22"/>
        </w:rPr>
        <w:t xml:space="preserve"> la</w:t>
      </w:r>
      <w:r w:rsidR="00DC4790" w:rsidRPr="005F2107">
        <w:rPr>
          <w:rFonts w:ascii="ITC Avant Garde" w:hAnsi="ITC Avant Garde"/>
          <w:sz w:val="22"/>
          <w:szCs w:val="22"/>
        </w:rPr>
        <w:t xml:space="preserve"> </w:t>
      </w:r>
      <w:r w:rsidR="00B3471B" w:rsidRPr="005F2107">
        <w:rPr>
          <w:rFonts w:ascii="ITC Avant Garde" w:hAnsi="ITC Avant Garde"/>
          <w:sz w:val="22"/>
          <w:szCs w:val="22"/>
        </w:rPr>
        <w:t xml:space="preserve">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w:t>
      </w:r>
      <w:r w:rsidR="007713D6" w:rsidRPr="005F2107">
        <w:rPr>
          <w:rFonts w:ascii="ITC Avant Garde" w:hAnsi="ITC Avant Garde"/>
          <w:sz w:val="22"/>
          <w:szCs w:val="22"/>
        </w:rPr>
        <w:t xml:space="preserve">disposiciones técnicas, </w:t>
      </w:r>
      <w:r w:rsidR="00B3471B" w:rsidRPr="005F2107">
        <w:rPr>
          <w:rFonts w:ascii="ITC Avant Garde" w:hAnsi="ITC Avant Garde"/>
          <w:sz w:val="22"/>
          <w:szCs w:val="22"/>
        </w:rPr>
        <w:t xml:space="preserve">Normas Oficiales Mexicanas, normas técnicas, </w:t>
      </w:r>
      <w:r w:rsidR="005D2A5F">
        <w:rPr>
          <w:rFonts w:ascii="ITC Avant Garde" w:hAnsi="ITC Avant Garde"/>
          <w:sz w:val="22"/>
          <w:szCs w:val="22"/>
        </w:rPr>
        <w:t xml:space="preserve">lineamientos, </w:t>
      </w:r>
      <w:r w:rsidR="00B3471B" w:rsidRPr="005F2107">
        <w:rPr>
          <w:rFonts w:ascii="ITC Avant Garde" w:hAnsi="ITC Avant Garde"/>
          <w:sz w:val="22"/>
          <w:szCs w:val="22"/>
        </w:rPr>
        <w:t>resoluciones, acuerdos, circulares y demás disposiciones administrativas de carácter general, así como a las condiciones establecidas en el presente título.</w:t>
      </w:r>
    </w:p>
    <w:p w14:paraId="71BE359A" w14:textId="77777777" w:rsidR="00ED13D2" w:rsidRPr="005F2107" w:rsidRDefault="00ED13D2" w:rsidP="00321D97">
      <w:pPr>
        <w:pStyle w:val="Prrafodelista"/>
        <w:ind w:left="567"/>
        <w:jc w:val="both"/>
        <w:rPr>
          <w:rFonts w:ascii="ITC Avant Garde" w:hAnsi="ITC Avant Garde"/>
          <w:sz w:val="22"/>
          <w:szCs w:val="22"/>
        </w:rPr>
      </w:pPr>
    </w:p>
    <w:p w14:paraId="1F6DA7FB" w14:textId="549BDAE4" w:rsidR="00ED13D2" w:rsidRPr="002E69A5" w:rsidRDefault="00ED13D2" w:rsidP="00321D97">
      <w:pPr>
        <w:spacing w:after="0" w:line="240" w:lineRule="auto"/>
        <w:ind w:left="567"/>
        <w:jc w:val="both"/>
        <w:rPr>
          <w:rFonts w:ascii="ITC Avant Garde" w:eastAsia="Times New Roman" w:hAnsi="ITC Avant Garde"/>
          <w:lang w:eastAsia="es-MX"/>
        </w:rPr>
      </w:pPr>
      <w:r w:rsidRPr="005F2107">
        <w:rPr>
          <w:rFonts w:ascii="ITC Avant Garde" w:hAnsi="ITC Avant Garde"/>
        </w:rPr>
        <w:t xml:space="preserve">En el supuesto de que la legislación y/o disposiciones administrativas, vigentes a la fecha de otorgamiento del presente título fueran abrogadas, derogadas y/o reformadas, la presente Concesión </w:t>
      </w:r>
      <w:r w:rsidR="00AC44F0" w:rsidRPr="005F2107">
        <w:rPr>
          <w:rFonts w:ascii="ITC Avant Garde" w:hAnsi="ITC Avant Garde"/>
        </w:rPr>
        <w:t xml:space="preserve">de Espectro Radioeléctrico </w:t>
      </w:r>
      <w:r w:rsidRPr="005F2107">
        <w:rPr>
          <w:rFonts w:ascii="ITC Avant Garde" w:hAnsi="ITC Avant Garde"/>
        </w:rPr>
        <w:t xml:space="preserve">quedará sujeta a las disposiciones legales y administrativas aplicables que las sustituyan, a partir de </w:t>
      </w:r>
      <w:r w:rsidRPr="002E69A5">
        <w:rPr>
          <w:rFonts w:ascii="ITC Avant Garde" w:hAnsi="ITC Avant Garde"/>
        </w:rPr>
        <w:t xml:space="preserve">su entrada en </w:t>
      </w:r>
      <w:r w:rsidRPr="002E69A5">
        <w:rPr>
          <w:rFonts w:ascii="ITC Avant Garde" w:eastAsia="Times New Roman" w:hAnsi="ITC Avant Garde"/>
          <w:lang w:eastAsia="es-MX"/>
        </w:rPr>
        <w:t>vigor.</w:t>
      </w:r>
    </w:p>
    <w:p w14:paraId="47266C2F" w14:textId="77777777" w:rsidR="00B3471B" w:rsidRPr="002E69A5" w:rsidRDefault="00B3471B" w:rsidP="00321D97">
      <w:pPr>
        <w:pStyle w:val="Prrafodelista"/>
        <w:ind w:left="567"/>
        <w:jc w:val="both"/>
        <w:rPr>
          <w:rFonts w:ascii="ITC Avant Garde" w:hAnsi="ITC Avant Garde"/>
          <w:sz w:val="22"/>
          <w:szCs w:val="22"/>
        </w:rPr>
      </w:pPr>
    </w:p>
    <w:p w14:paraId="0D47E83A" w14:textId="50DC2417" w:rsidR="005320D3" w:rsidRPr="002E69A5" w:rsidRDefault="00FA6AE4" w:rsidP="00321D97">
      <w:pPr>
        <w:pStyle w:val="estilo30"/>
        <w:numPr>
          <w:ilvl w:val="0"/>
          <w:numId w:val="16"/>
        </w:numPr>
        <w:spacing w:before="0" w:beforeAutospacing="0" w:after="0" w:afterAutospacing="0"/>
        <w:ind w:left="567" w:hanging="567"/>
        <w:jc w:val="both"/>
        <w:rPr>
          <w:rFonts w:ascii="ITC Avant Garde" w:hAnsi="ITC Avant Garde"/>
          <w:sz w:val="22"/>
          <w:szCs w:val="22"/>
          <w:lang w:val="es-ES_tradnl" w:eastAsia="es-ES"/>
        </w:rPr>
      </w:pPr>
      <w:r w:rsidRPr="002E69A5">
        <w:rPr>
          <w:rFonts w:ascii="ITC Avant Garde" w:hAnsi="ITC Avant Garde"/>
          <w:b/>
          <w:bCs/>
          <w:color w:val="000000"/>
          <w:sz w:val="22"/>
          <w:szCs w:val="22"/>
        </w:rPr>
        <w:t>B</w:t>
      </w:r>
      <w:r w:rsidR="002D11A8" w:rsidRPr="002E69A5">
        <w:rPr>
          <w:rFonts w:ascii="ITC Avant Garde" w:hAnsi="ITC Avant Garde"/>
          <w:b/>
          <w:sz w:val="22"/>
          <w:szCs w:val="22"/>
          <w:lang w:val="es-ES_tradnl" w:eastAsia="es-ES"/>
        </w:rPr>
        <w:t>anda</w:t>
      </w:r>
      <w:r w:rsidR="00675B93" w:rsidRPr="002E69A5">
        <w:rPr>
          <w:rFonts w:ascii="ITC Avant Garde" w:hAnsi="ITC Avant Garde"/>
          <w:b/>
          <w:sz w:val="22"/>
          <w:szCs w:val="22"/>
          <w:lang w:val="es-ES_tradnl" w:eastAsia="es-ES"/>
        </w:rPr>
        <w:t>s</w:t>
      </w:r>
      <w:r w:rsidR="002D11A8" w:rsidRPr="002E69A5">
        <w:rPr>
          <w:rFonts w:ascii="ITC Avant Garde" w:hAnsi="ITC Avant Garde"/>
          <w:b/>
          <w:sz w:val="22"/>
          <w:szCs w:val="22"/>
          <w:lang w:val="es-ES_tradnl" w:eastAsia="es-ES"/>
        </w:rPr>
        <w:t xml:space="preserve"> de frecuencias</w:t>
      </w:r>
      <w:r w:rsidR="001022CC" w:rsidRPr="002E69A5">
        <w:rPr>
          <w:rFonts w:ascii="ITC Avant Garde" w:hAnsi="ITC Avant Garde"/>
          <w:b/>
          <w:sz w:val="22"/>
          <w:szCs w:val="22"/>
          <w:lang w:val="es-ES_tradnl" w:eastAsia="es-ES"/>
        </w:rPr>
        <w:t xml:space="preserve">. </w:t>
      </w:r>
      <w:r w:rsidR="00557CEA" w:rsidRPr="002E69A5">
        <w:rPr>
          <w:rFonts w:ascii="ITC Avant Garde" w:hAnsi="ITC Avant Garde"/>
          <w:sz w:val="22"/>
          <w:szCs w:val="22"/>
          <w:lang w:val="es-ES_tradnl" w:eastAsia="es-ES"/>
        </w:rPr>
        <w:t>Al amparo de la presente Concesión de Espectro Radioeléctrico, e</w:t>
      </w:r>
      <w:r w:rsidR="001022CC" w:rsidRPr="002E69A5">
        <w:rPr>
          <w:rFonts w:ascii="ITC Avant Garde" w:hAnsi="ITC Avant Garde"/>
          <w:sz w:val="22"/>
          <w:szCs w:val="22"/>
          <w:lang w:val="es-ES_tradnl" w:eastAsia="es-ES"/>
        </w:rPr>
        <w:t xml:space="preserve">l Concesionario </w:t>
      </w:r>
      <w:r w:rsidR="00557CEA" w:rsidRPr="002E69A5">
        <w:rPr>
          <w:rFonts w:ascii="ITC Avant Garde" w:hAnsi="ITC Avant Garde"/>
          <w:sz w:val="22"/>
          <w:szCs w:val="22"/>
          <w:lang w:val="es-ES_tradnl" w:eastAsia="es-ES"/>
        </w:rPr>
        <w:t>deberá</w:t>
      </w:r>
      <w:r w:rsidR="003567C7" w:rsidRPr="002E69A5">
        <w:rPr>
          <w:rFonts w:ascii="ITC Avant Garde" w:hAnsi="ITC Avant Garde"/>
          <w:sz w:val="22"/>
          <w:szCs w:val="22"/>
          <w:lang w:val="es-ES_tradnl" w:eastAsia="es-ES"/>
        </w:rPr>
        <w:t xml:space="preserve"> usar, aprovechar y explotar</w:t>
      </w:r>
      <w:r w:rsidR="00756FE8" w:rsidRPr="002E69A5">
        <w:rPr>
          <w:rFonts w:ascii="ITC Avant Garde" w:hAnsi="ITC Avant Garde"/>
          <w:sz w:val="22"/>
          <w:szCs w:val="22"/>
          <w:lang w:val="es-ES_tradnl" w:eastAsia="es-ES"/>
        </w:rPr>
        <w:t>,</w:t>
      </w:r>
      <w:r w:rsidR="00557CEA" w:rsidRPr="002E69A5">
        <w:rPr>
          <w:rFonts w:ascii="ITC Avant Garde" w:hAnsi="ITC Avant Garde"/>
          <w:sz w:val="22"/>
          <w:szCs w:val="22"/>
          <w:lang w:val="es-ES_tradnl" w:eastAsia="es-ES"/>
        </w:rPr>
        <w:t xml:space="preserve"> única y exclusivamente</w:t>
      </w:r>
      <w:r w:rsidR="003567C7" w:rsidRPr="002E69A5">
        <w:rPr>
          <w:rFonts w:ascii="ITC Avant Garde" w:hAnsi="ITC Avant Garde"/>
          <w:sz w:val="22"/>
          <w:szCs w:val="22"/>
          <w:lang w:val="es-ES_tradnl" w:eastAsia="es-ES"/>
        </w:rPr>
        <w:t xml:space="preserve">, </w:t>
      </w:r>
      <w:r w:rsidR="001A7C3E" w:rsidRPr="002E69A5">
        <w:rPr>
          <w:rFonts w:ascii="ITC Avant Garde" w:hAnsi="ITC Avant Garde"/>
          <w:sz w:val="22"/>
          <w:szCs w:val="22"/>
          <w:lang w:val="es-ES_tradnl" w:eastAsia="es-ES"/>
        </w:rPr>
        <w:t xml:space="preserve">los </w:t>
      </w:r>
      <w:r w:rsidR="00D03188" w:rsidRPr="002E69A5">
        <w:rPr>
          <w:rFonts w:ascii="ITC Avant Garde" w:hAnsi="ITC Avant Garde"/>
          <w:sz w:val="22"/>
          <w:szCs w:val="22"/>
          <w:lang w:val="es-ES_tradnl" w:eastAsia="es-ES"/>
        </w:rPr>
        <w:t>rango</w:t>
      </w:r>
      <w:r w:rsidR="00CE1429" w:rsidRPr="002E69A5">
        <w:rPr>
          <w:rFonts w:ascii="ITC Avant Garde" w:hAnsi="ITC Avant Garde"/>
          <w:sz w:val="22"/>
          <w:szCs w:val="22"/>
          <w:lang w:val="es-ES_tradnl" w:eastAsia="es-ES"/>
        </w:rPr>
        <w:t>s</w:t>
      </w:r>
      <w:r w:rsidR="00D03188" w:rsidRPr="002E69A5">
        <w:rPr>
          <w:rFonts w:ascii="ITC Avant Garde" w:hAnsi="ITC Avant Garde"/>
          <w:sz w:val="22"/>
          <w:szCs w:val="22"/>
          <w:lang w:val="es-ES_tradnl" w:eastAsia="es-ES"/>
        </w:rPr>
        <w:t xml:space="preserve"> de frecuencia indicados en </w:t>
      </w:r>
      <w:r w:rsidR="002B6337" w:rsidRPr="002E69A5">
        <w:rPr>
          <w:rFonts w:ascii="ITC Avant Garde" w:hAnsi="ITC Avant Garde"/>
          <w:sz w:val="22"/>
          <w:szCs w:val="22"/>
          <w:lang w:val="es-ES_tradnl" w:eastAsia="es-ES"/>
        </w:rPr>
        <w:t>el numeral</w:t>
      </w:r>
      <w:r w:rsidR="002C29FA" w:rsidRPr="002E69A5">
        <w:rPr>
          <w:rFonts w:ascii="ITC Avant Garde" w:hAnsi="ITC Avant Garde"/>
          <w:sz w:val="22"/>
          <w:szCs w:val="22"/>
          <w:lang w:val="es-ES_tradnl" w:eastAsia="es-ES"/>
        </w:rPr>
        <w:t xml:space="preserve"> 4.1</w:t>
      </w:r>
      <w:r w:rsidR="001E37B6" w:rsidRPr="002E69A5">
        <w:rPr>
          <w:rFonts w:ascii="ITC Avant Garde" w:hAnsi="ITC Avant Garde"/>
          <w:sz w:val="22"/>
          <w:szCs w:val="22"/>
          <w:lang w:val="es-ES_tradnl" w:eastAsia="es-ES"/>
        </w:rPr>
        <w:t xml:space="preserve"> de</w:t>
      </w:r>
      <w:r w:rsidR="001A7C3E" w:rsidRPr="002E69A5">
        <w:rPr>
          <w:rFonts w:ascii="ITC Avant Garde" w:hAnsi="ITC Avant Garde"/>
          <w:sz w:val="22"/>
          <w:szCs w:val="22"/>
          <w:lang w:val="es-ES_tradnl" w:eastAsia="es-ES"/>
        </w:rPr>
        <w:t xml:space="preserve"> </w:t>
      </w:r>
      <w:r w:rsidR="001E37B6" w:rsidRPr="002E69A5">
        <w:rPr>
          <w:rFonts w:ascii="ITC Avant Garde" w:hAnsi="ITC Avant Garde"/>
          <w:sz w:val="22"/>
          <w:szCs w:val="22"/>
          <w:lang w:val="es-ES_tradnl" w:eastAsia="es-ES"/>
        </w:rPr>
        <w:t>l</w:t>
      </w:r>
      <w:r w:rsidR="001A7C3E" w:rsidRPr="002E69A5">
        <w:rPr>
          <w:rFonts w:ascii="ITC Avant Garde" w:hAnsi="ITC Avant Garde"/>
          <w:sz w:val="22"/>
          <w:szCs w:val="22"/>
          <w:lang w:val="es-ES_tradnl" w:eastAsia="es-ES"/>
        </w:rPr>
        <w:t>a</w:t>
      </w:r>
      <w:r w:rsidR="001E37B6" w:rsidRPr="002E69A5">
        <w:rPr>
          <w:rFonts w:ascii="ITC Avant Garde" w:hAnsi="ITC Avant Garde"/>
          <w:sz w:val="22"/>
          <w:szCs w:val="22"/>
          <w:lang w:val="es-ES_tradnl" w:eastAsia="es-ES"/>
        </w:rPr>
        <w:t xml:space="preserve"> presente </w:t>
      </w:r>
      <w:r w:rsidR="001A7C3E" w:rsidRPr="002E69A5">
        <w:rPr>
          <w:rFonts w:ascii="ITC Avant Garde" w:hAnsi="ITC Avant Garde"/>
          <w:sz w:val="22"/>
          <w:szCs w:val="22"/>
          <w:lang w:val="es-ES_tradnl" w:eastAsia="es-ES"/>
        </w:rPr>
        <w:t>Concesión de Espectro Radioeléctrico</w:t>
      </w:r>
      <w:r w:rsidR="003051B8" w:rsidRPr="002E69A5">
        <w:rPr>
          <w:rFonts w:ascii="ITC Avant Garde" w:hAnsi="ITC Avant Garde"/>
          <w:sz w:val="22"/>
          <w:szCs w:val="22"/>
          <w:lang w:val="es-ES_tradnl" w:eastAsia="es-ES"/>
        </w:rPr>
        <w:t>.</w:t>
      </w:r>
    </w:p>
    <w:p w14:paraId="06DAFECE" w14:textId="77777777" w:rsidR="00D03188" w:rsidRPr="002E69A5" w:rsidRDefault="00D03188" w:rsidP="00321D97">
      <w:pPr>
        <w:pStyle w:val="estilo30"/>
        <w:spacing w:before="0" w:beforeAutospacing="0" w:after="0" w:afterAutospacing="0"/>
        <w:ind w:left="567"/>
        <w:jc w:val="both"/>
        <w:rPr>
          <w:rFonts w:ascii="ITC Avant Garde" w:hAnsi="ITC Avant Garde"/>
          <w:b/>
          <w:bCs/>
          <w:color w:val="000000"/>
          <w:sz w:val="22"/>
          <w:szCs w:val="22"/>
        </w:rPr>
      </w:pPr>
    </w:p>
    <w:p w14:paraId="48E155AA" w14:textId="5DD6D773" w:rsidR="003402CB" w:rsidRPr="002E69A5" w:rsidRDefault="001A09F7" w:rsidP="00321D97">
      <w:pPr>
        <w:pStyle w:val="estilo30"/>
        <w:numPr>
          <w:ilvl w:val="1"/>
          <w:numId w:val="16"/>
        </w:numPr>
        <w:spacing w:before="0" w:beforeAutospacing="0" w:after="0" w:afterAutospacing="0"/>
        <w:ind w:left="851" w:firstLine="0"/>
        <w:jc w:val="both"/>
        <w:rPr>
          <w:rFonts w:ascii="ITC Avant Garde" w:hAnsi="ITC Avant Garde"/>
          <w:bCs/>
          <w:color w:val="000000"/>
          <w:sz w:val="22"/>
          <w:szCs w:val="22"/>
        </w:rPr>
      </w:pPr>
      <w:r w:rsidRPr="002E69A5">
        <w:rPr>
          <w:rFonts w:ascii="ITC Avant Garde" w:hAnsi="ITC Avant Garde"/>
          <w:bCs/>
          <w:color w:val="000000"/>
          <w:sz w:val="22"/>
          <w:szCs w:val="22"/>
        </w:rPr>
        <w:t>_____________</w:t>
      </w:r>
    </w:p>
    <w:p w14:paraId="1D94BEA5" w14:textId="77777777" w:rsidR="00E03B5D" w:rsidRDefault="00E03B5D" w:rsidP="00321D97">
      <w:pPr>
        <w:pStyle w:val="estilo30"/>
        <w:spacing w:before="0" w:beforeAutospacing="0" w:after="0" w:afterAutospacing="0"/>
        <w:ind w:left="567"/>
        <w:jc w:val="both"/>
        <w:rPr>
          <w:rFonts w:ascii="ITC Avant Garde" w:hAnsi="ITC Avant Garde"/>
          <w:sz w:val="22"/>
          <w:szCs w:val="22"/>
        </w:rPr>
      </w:pPr>
    </w:p>
    <w:p w14:paraId="1E5B9941" w14:textId="3140BF70" w:rsidR="000A010B" w:rsidRPr="00464D02" w:rsidRDefault="00EB29C7" w:rsidP="00321D97">
      <w:pPr>
        <w:pStyle w:val="estilo30"/>
        <w:numPr>
          <w:ilvl w:val="0"/>
          <w:numId w:val="16"/>
        </w:numPr>
        <w:spacing w:before="0" w:beforeAutospacing="0" w:after="0" w:afterAutospacing="0"/>
        <w:ind w:left="567" w:hanging="567"/>
        <w:jc w:val="both"/>
        <w:rPr>
          <w:rFonts w:ascii="ITC Avant Garde" w:hAnsi="ITC Avant Garde"/>
          <w:bCs/>
          <w:color w:val="000000"/>
          <w:sz w:val="22"/>
          <w:szCs w:val="22"/>
        </w:rPr>
      </w:pPr>
      <w:r w:rsidRPr="00464D02">
        <w:rPr>
          <w:rFonts w:ascii="ITC Avant Garde" w:hAnsi="ITC Avant Garde"/>
          <w:b/>
          <w:bCs/>
          <w:color w:val="000000"/>
          <w:sz w:val="22"/>
          <w:szCs w:val="22"/>
        </w:rPr>
        <w:t>Cobertura</w:t>
      </w:r>
      <w:r w:rsidR="00782A2B" w:rsidRPr="00464D02">
        <w:rPr>
          <w:rFonts w:ascii="ITC Avant Garde" w:hAnsi="ITC Avant Garde"/>
          <w:b/>
          <w:bCs/>
          <w:color w:val="000000"/>
          <w:sz w:val="22"/>
          <w:szCs w:val="22"/>
        </w:rPr>
        <w:t xml:space="preserve"> de la Concesión de Espectro Radioeléctrico</w:t>
      </w:r>
      <w:r w:rsidRPr="00464D02">
        <w:rPr>
          <w:rFonts w:ascii="ITC Avant Garde" w:hAnsi="ITC Avant Garde"/>
          <w:b/>
          <w:bCs/>
          <w:color w:val="000000"/>
          <w:sz w:val="22"/>
          <w:szCs w:val="22"/>
        </w:rPr>
        <w:t xml:space="preserve">. </w:t>
      </w:r>
      <w:r w:rsidRPr="00464D02">
        <w:rPr>
          <w:rFonts w:ascii="ITC Avant Garde" w:hAnsi="ITC Avant Garde"/>
          <w:bCs/>
          <w:color w:val="000000"/>
          <w:sz w:val="22"/>
          <w:szCs w:val="22"/>
        </w:rPr>
        <w:t xml:space="preserve">El Concesionario deberá usar, aprovechar y explotar las bandas de frecuencias que ampara la presente Concesión de Espectro Radioeléctrico, </w:t>
      </w:r>
      <w:r w:rsidR="00BD32F2">
        <w:rPr>
          <w:rFonts w:ascii="ITC Avant Garde" w:hAnsi="ITC Avant Garde"/>
          <w:bCs/>
          <w:color w:val="000000"/>
          <w:sz w:val="22"/>
          <w:szCs w:val="22"/>
        </w:rPr>
        <w:t>en todo el territorio nacional</w:t>
      </w:r>
      <w:r w:rsidR="00A730C5">
        <w:rPr>
          <w:rFonts w:ascii="ITC Avant Garde" w:hAnsi="ITC Avant Garde"/>
          <w:bCs/>
          <w:color w:val="000000"/>
          <w:sz w:val="22"/>
          <w:szCs w:val="22"/>
        </w:rPr>
        <w:t>.</w:t>
      </w:r>
      <w:r w:rsidR="000943AC" w:rsidRPr="00464D02">
        <w:rPr>
          <w:rFonts w:ascii="ITC Avant Garde" w:hAnsi="ITC Avant Garde"/>
          <w:bCs/>
          <w:color w:val="000000"/>
          <w:sz w:val="22"/>
          <w:szCs w:val="22"/>
        </w:rPr>
        <w:t xml:space="preserve"> </w:t>
      </w:r>
    </w:p>
    <w:p w14:paraId="789F930E" w14:textId="77777777" w:rsidR="00E46C88" w:rsidRPr="005F2107" w:rsidRDefault="00E46C88" w:rsidP="00321D97">
      <w:pPr>
        <w:pStyle w:val="estilo30"/>
        <w:spacing w:before="0" w:beforeAutospacing="0" w:after="0" w:afterAutospacing="0"/>
        <w:jc w:val="both"/>
        <w:rPr>
          <w:rFonts w:ascii="ITC Avant Garde" w:hAnsi="ITC Avant Garde"/>
          <w:bCs/>
          <w:color w:val="000000"/>
          <w:sz w:val="22"/>
          <w:szCs w:val="22"/>
        </w:rPr>
      </w:pPr>
    </w:p>
    <w:p w14:paraId="325C2D3C" w14:textId="51FD265D" w:rsidR="00E2428E" w:rsidRPr="002E69A5" w:rsidRDefault="00F22678" w:rsidP="00321D97">
      <w:pPr>
        <w:pStyle w:val="Prrafodelista"/>
        <w:numPr>
          <w:ilvl w:val="0"/>
          <w:numId w:val="16"/>
        </w:numPr>
        <w:ind w:left="567" w:hanging="567"/>
        <w:jc w:val="both"/>
        <w:rPr>
          <w:rFonts w:ascii="ITC Avant Garde" w:hAnsi="ITC Avant Garde"/>
          <w:b/>
          <w:bCs/>
          <w:color w:val="000000"/>
          <w:sz w:val="22"/>
          <w:szCs w:val="22"/>
        </w:rPr>
      </w:pPr>
      <w:r>
        <w:rPr>
          <w:rFonts w:ascii="ITC Avant Garde" w:hAnsi="ITC Avant Garde"/>
          <w:b/>
          <w:bCs/>
          <w:color w:val="000000"/>
          <w:sz w:val="22"/>
          <w:szCs w:val="22"/>
        </w:rPr>
        <w:t>S</w:t>
      </w:r>
      <w:r w:rsidR="00E2428E" w:rsidRPr="005F2107">
        <w:rPr>
          <w:rFonts w:ascii="ITC Avant Garde" w:hAnsi="ITC Avant Garde"/>
          <w:b/>
          <w:bCs/>
          <w:color w:val="000000"/>
          <w:sz w:val="22"/>
          <w:szCs w:val="22"/>
        </w:rPr>
        <w:t xml:space="preserve">ervicios. </w:t>
      </w:r>
      <w:r w:rsidR="004163D5" w:rsidRPr="005F2107">
        <w:rPr>
          <w:rFonts w:ascii="ITC Avant Garde" w:hAnsi="ITC Avant Garde"/>
          <w:bCs/>
          <w:color w:val="000000"/>
          <w:sz w:val="22"/>
          <w:szCs w:val="22"/>
        </w:rPr>
        <w:t>Las bandas de frecuencias objeto de la presente</w:t>
      </w:r>
      <w:r w:rsidR="00E2428E" w:rsidRPr="005F2107">
        <w:rPr>
          <w:rFonts w:ascii="ITC Avant Garde" w:hAnsi="ITC Avant Garde"/>
          <w:bCs/>
          <w:color w:val="000000"/>
          <w:sz w:val="22"/>
          <w:szCs w:val="22"/>
        </w:rPr>
        <w:t xml:space="preserve"> Concesi</w:t>
      </w:r>
      <w:r w:rsidR="004163D5" w:rsidRPr="005F2107">
        <w:rPr>
          <w:rFonts w:ascii="ITC Avant Garde" w:hAnsi="ITC Avant Garde"/>
          <w:bCs/>
          <w:color w:val="000000"/>
          <w:sz w:val="22"/>
          <w:szCs w:val="22"/>
        </w:rPr>
        <w:t>ón</w:t>
      </w:r>
      <w:r w:rsidR="00E2428E" w:rsidRPr="005F2107">
        <w:rPr>
          <w:rFonts w:ascii="ITC Avant Garde" w:hAnsi="ITC Avant Garde"/>
          <w:bCs/>
          <w:color w:val="000000"/>
          <w:sz w:val="22"/>
          <w:szCs w:val="22"/>
        </w:rPr>
        <w:t xml:space="preserve"> </w:t>
      </w:r>
      <w:r w:rsidR="004163D5" w:rsidRPr="005F2107">
        <w:rPr>
          <w:rFonts w:ascii="ITC Avant Garde" w:hAnsi="ITC Avant Garde"/>
          <w:bCs/>
          <w:color w:val="000000"/>
          <w:sz w:val="22"/>
          <w:szCs w:val="22"/>
        </w:rPr>
        <w:t xml:space="preserve">de Espectro </w:t>
      </w:r>
      <w:r w:rsidR="004163D5" w:rsidRPr="002E69A5">
        <w:rPr>
          <w:rFonts w:ascii="ITC Avant Garde" w:hAnsi="ITC Avant Garde"/>
          <w:bCs/>
          <w:color w:val="000000"/>
          <w:sz w:val="22"/>
          <w:szCs w:val="22"/>
        </w:rPr>
        <w:t>Radioeléctrico sólo podrán ser usadas, aprovechadas y explotadas para la prestación de</w:t>
      </w:r>
      <w:r w:rsidR="009E267D" w:rsidRPr="002E69A5">
        <w:rPr>
          <w:rFonts w:ascii="ITC Avant Garde" w:hAnsi="ITC Avant Garde"/>
          <w:bCs/>
          <w:color w:val="000000"/>
          <w:sz w:val="22"/>
          <w:szCs w:val="22"/>
        </w:rPr>
        <w:t>l</w:t>
      </w:r>
      <w:r w:rsidR="004163D5" w:rsidRPr="002E69A5">
        <w:rPr>
          <w:rFonts w:ascii="ITC Avant Garde" w:hAnsi="ITC Avant Garde"/>
          <w:bCs/>
          <w:color w:val="000000"/>
          <w:sz w:val="22"/>
          <w:szCs w:val="22"/>
        </w:rPr>
        <w:t xml:space="preserve"> servicio</w:t>
      </w:r>
      <w:r w:rsidR="00C241A4" w:rsidRPr="002E69A5">
        <w:rPr>
          <w:rFonts w:ascii="ITC Avant Garde" w:hAnsi="ITC Avant Garde"/>
          <w:bCs/>
          <w:color w:val="000000"/>
          <w:sz w:val="22"/>
          <w:szCs w:val="22"/>
        </w:rPr>
        <w:t xml:space="preserve"> de </w:t>
      </w:r>
      <w:r w:rsidR="00CD4A06" w:rsidRPr="002E69A5">
        <w:rPr>
          <w:rFonts w:ascii="ITC Avant Garde" w:hAnsi="ITC Avant Garde"/>
          <w:bCs/>
          <w:color w:val="000000"/>
          <w:sz w:val="22"/>
          <w:szCs w:val="22"/>
        </w:rPr>
        <w:t>A</w:t>
      </w:r>
      <w:r w:rsidR="00C241A4" w:rsidRPr="002E69A5">
        <w:rPr>
          <w:rFonts w:ascii="ITC Avant Garde" w:hAnsi="ITC Avant Garde"/>
          <w:bCs/>
          <w:color w:val="000000"/>
          <w:sz w:val="22"/>
          <w:szCs w:val="22"/>
        </w:rPr>
        <w:t xml:space="preserve">cceso </w:t>
      </w:r>
      <w:r w:rsidR="00CD4A06" w:rsidRPr="002E69A5">
        <w:rPr>
          <w:rFonts w:ascii="ITC Avant Garde" w:hAnsi="ITC Avant Garde"/>
          <w:bCs/>
          <w:color w:val="000000"/>
          <w:sz w:val="22"/>
          <w:szCs w:val="22"/>
        </w:rPr>
        <w:t>I</w:t>
      </w:r>
      <w:r w:rsidR="00C241A4" w:rsidRPr="002E69A5">
        <w:rPr>
          <w:rFonts w:ascii="ITC Avant Garde" w:hAnsi="ITC Avant Garde"/>
          <w:bCs/>
          <w:color w:val="000000"/>
          <w:sz w:val="22"/>
          <w:szCs w:val="22"/>
        </w:rPr>
        <w:t xml:space="preserve">nalámbrico </w:t>
      </w:r>
      <w:r w:rsidR="004163D5" w:rsidRPr="002E69A5">
        <w:rPr>
          <w:rFonts w:ascii="ITC Avant Garde" w:hAnsi="ITC Avant Garde"/>
          <w:bCs/>
          <w:color w:val="000000"/>
          <w:sz w:val="22"/>
          <w:szCs w:val="22"/>
        </w:rPr>
        <w:t xml:space="preserve">en la </w:t>
      </w:r>
      <w:r w:rsidR="00782A2B" w:rsidRPr="002E69A5">
        <w:rPr>
          <w:rFonts w:ascii="ITC Avant Garde" w:hAnsi="ITC Avant Garde"/>
          <w:bCs/>
          <w:color w:val="000000"/>
          <w:sz w:val="22"/>
          <w:szCs w:val="22"/>
        </w:rPr>
        <w:t xml:space="preserve">Cobertura Geográfica </w:t>
      </w:r>
      <w:r w:rsidR="009E267D" w:rsidRPr="002E69A5">
        <w:rPr>
          <w:rFonts w:ascii="ITC Avant Garde" w:hAnsi="ITC Avant Garde"/>
          <w:bCs/>
          <w:color w:val="000000"/>
          <w:sz w:val="22"/>
          <w:szCs w:val="22"/>
        </w:rPr>
        <w:t>señalada en la C</w:t>
      </w:r>
      <w:r w:rsidR="004163D5" w:rsidRPr="002E69A5">
        <w:rPr>
          <w:rFonts w:ascii="ITC Avant Garde" w:hAnsi="ITC Avant Garde"/>
          <w:bCs/>
          <w:color w:val="000000"/>
          <w:sz w:val="22"/>
          <w:szCs w:val="22"/>
        </w:rPr>
        <w:t>ondición 5 anterior.</w:t>
      </w:r>
    </w:p>
    <w:p w14:paraId="376BA619" w14:textId="77777777" w:rsidR="00B64C82" w:rsidRPr="002E69A5" w:rsidRDefault="00B64C82" w:rsidP="00321D97">
      <w:pPr>
        <w:pStyle w:val="Prrafodelista"/>
        <w:ind w:left="567"/>
        <w:jc w:val="both"/>
        <w:rPr>
          <w:rFonts w:ascii="ITC Avant Garde" w:hAnsi="ITC Avant Garde"/>
          <w:bCs/>
          <w:color w:val="000000"/>
          <w:sz w:val="22"/>
          <w:szCs w:val="22"/>
        </w:rPr>
      </w:pPr>
    </w:p>
    <w:p w14:paraId="3ACEAD71" w14:textId="3FCB0775" w:rsidR="00D6102E" w:rsidRPr="002E69A5" w:rsidRDefault="00774CF3" w:rsidP="00321D97">
      <w:pPr>
        <w:pStyle w:val="Prrafodelista"/>
        <w:numPr>
          <w:ilvl w:val="0"/>
          <w:numId w:val="16"/>
        </w:numPr>
        <w:ind w:left="567" w:hanging="567"/>
        <w:jc w:val="both"/>
        <w:rPr>
          <w:rFonts w:ascii="ITC Avant Garde" w:hAnsi="ITC Avant Garde"/>
          <w:bCs/>
          <w:color w:val="000000"/>
          <w:sz w:val="22"/>
          <w:szCs w:val="22"/>
        </w:rPr>
      </w:pPr>
      <w:r w:rsidRPr="002E69A5">
        <w:rPr>
          <w:rFonts w:ascii="ITC Avant Garde" w:hAnsi="ITC Avant Garde"/>
          <w:b/>
          <w:bCs/>
          <w:color w:val="000000"/>
          <w:sz w:val="22"/>
          <w:szCs w:val="22"/>
        </w:rPr>
        <w:t xml:space="preserve">Vigencia </w:t>
      </w:r>
      <w:r w:rsidR="00D26721" w:rsidRPr="002E69A5">
        <w:rPr>
          <w:rFonts w:ascii="ITC Avant Garde" w:hAnsi="ITC Avant Garde"/>
          <w:b/>
          <w:bCs/>
          <w:color w:val="000000"/>
          <w:sz w:val="22"/>
          <w:szCs w:val="22"/>
        </w:rPr>
        <w:t>de la Concesión</w:t>
      </w:r>
      <w:r w:rsidR="00E03B5D" w:rsidRPr="002E69A5">
        <w:rPr>
          <w:rFonts w:ascii="ITC Avant Garde" w:hAnsi="ITC Avant Garde"/>
          <w:b/>
          <w:bCs/>
          <w:color w:val="000000"/>
          <w:sz w:val="22"/>
          <w:szCs w:val="22"/>
        </w:rPr>
        <w:t xml:space="preserve"> de Espectro Radioeléctrico</w:t>
      </w:r>
      <w:r w:rsidR="00D6343A" w:rsidRPr="002E69A5">
        <w:rPr>
          <w:rFonts w:ascii="ITC Avant Garde" w:hAnsi="ITC Avant Garde"/>
          <w:bCs/>
          <w:color w:val="000000"/>
          <w:sz w:val="22"/>
          <w:szCs w:val="22"/>
        </w:rPr>
        <w:t xml:space="preserve">. </w:t>
      </w:r>
      <w:r w:rsidR="00B33BC6" w:rsidRPr="002E69A5">
        <w:rPr>
          <w:rFonts w:ascii="ITC Avant Garde" w:hAnsi="ITC Avant Garde"/>
          <w:bCs/>
          <w:color w:val="000000"/>
          <w:sz w:val="22"/>
          <w:szCs w:val="22"/>
        </w:rPr>
        <w:t xml:space="preserve">La </w:t>
      </w:r>
      <w:r w:rsidR="00B87345" w:rsidRPr="002E69A5">
        <w:rPr>
          <w:rFonts w:ascii="ITC Avant Garde" w:hAnsi="ITC Avant Garde"/>
          <w:bCs/>
          <w:color w:val="000000"/>
          <w:sz w:val="22"/>
          <w:szCs w:val="22"/>
        </w:rPr>
        <w:t xml:space="preserve">presente </w:t>
      </w:r>
      <w:r w:rsidR="00B33BC6" w:rsidRPr="002E69A5">
        <w:rPr>
          <w:rFonts w:ascii="ITC Avant Garde" w:hAnsi="ITC Avant Garde"/>
          <w:bCs/>
          <w:color w:val="000000"/>
          <w:sz w:val="22"/>
          <w:szCs w:val="22"/>
        </w:rPr>
        <w:t>Concesión</w:t>
      </w:r>
      <w:r w:rsidR="007F2C0B" w:rsidRPr="002E69A5">
        <w:rPr>
          <w:rFonts w:ascii="ITC Avant Garde" w:hAnsi="ITC Avant Garde"/>
          <w:bCs/>
          <w:color w:val="000000"/>
          <w:sz w:val="22"/>
          <w:szCs w:val="22"/>
        </w:rPr>
        <w:t xml:space="preserve"> </w:t>
      </w:r>
      <w:r w:rsidR="00E03B5D" w:rsidRPr="002E69A5">
        <w:rPr>
          <w:rFonts w:ascii="ITC Avant Garde" w:hAnsi="ITC Avant Garde"/>
          <w:bCs/>
          <w:color w:val="000000"/>
          <w:sz w:val="22"/>
          <w:szCs w:val="22"/>
        </w:rPr>
        <w:t>de Espectro Radioeléctrico</w:t>
      </w:r>
      <w:r w:rsidR="00F22678" w:rsidRPr="002E69A5">
        <w:rPr>
          <w:rFonts w:ascii="ITC Avant Garde" w:hAnsi="ITC Avant Garde"/>
          <w:bCs/>
          <w:color w:val="000000"/>
          <w:sz w:val="22"/>
          <w:szCs w:val="22"/>
        </w:rPr>
        <w:t xml:space="preserve"> estará vigente desde la fecha de su otorgamiento hasta el </w:t>
      </w:r>
      <w:r w:rsidR="00CA4C06" w:rsidRPr="002E69A5">
        <w:rPr>
          <w:rFonts w:ascii="ITC Avant Garde" w:hAnsi="ITC Avant Garde"/>
          <w:bCs/>
          <w:color w:val="000000"/>
          <w:sz w:val="22"/>
          <w:szCs w:val="22"/>
        </w:rPr>
        <w:t xml:space="preserve">__ </w:t>
      </w:r>
      <w:r w:rsidR="00F22678" w:rsidRPr="002E69A5">
        <w:rPr>
          <w:rFonts w:ascii="ITC Avant Garde" w:hAnsi="ITC Avant Garde"/>
          <w:bCs/>
          <w:color w:val="000000"/>
          <w:sz w:val="22"/>
          <w:szCs w:val="22"/>
        </w:rPr>
        <w:t xml:space="preserve">de </w:t>
      </w:r>
      <w:r w:rsidR="00CA4C06" w:rsidRPr="002E69A5">
        <w:rPr>
          <w:rFonts w:ascii="ITC Avant Garde" w:hAnsi="ITC Avant Garde"/>
          <w:bCs/>
          <w:color w:val="000000"/>
          <w:sz w:val="22"/>
          <w:szCs w:val="22"/>
        </w:rPr>
        <w:t xml:space="preserve">______________ </w:t>
      </w:r>
      <w:r w:rsidR="00F22678" w:rsidRPr="002E69A5">
        <w:rPr>
          <w:rFonts w:ascii="ITC Avant Garde" w:hAnsi="ITC Avant Garde"/>
          <w:bCs/>
          <w:color w:val="000000"/>
          <w:sz w:val="22"/>
          <w:szCs w:val="22"/>
        </w:rPr>
        <w:t>de</w:t>
      </w:r>
      <w:r w:rsidR="0089057A">
        <w:rPr>
          <w:rFonts w:ascii="ITC Avant Garde" w:hAnsi="ITC Avant Garde"/>
          <w:bCs/>
          <w:color w:val="000000"/>
          <w:sz w:val="22"/>
          <w:szCs w:val="22"/>
        </w:rPr>
        <w:t xml:space="preserve"> __________</w:t>
      </w:r>
      <w:r w:rsidR="00F22678" w:rsidRPr="002E69A5">
        <w:rPr>
          <w:rFonts w:ascii="ITC Avant Garde" w:hAnsi="ITC Avant Garde"/>
          <w:bCs/>
          <w:color w:val="000000"/>
          <w:sz w:val="22"/>
          <w:szCs w:val="22"/>
        </w:rPr>
        <w:t xml:space="preserve"> y podrá ser prorrogada conforme a lo dispuesto en la Ley.</w:t>
      </w:r>
      <w:r w:rsidR="00E03B5D" w:rsidRPr="002E69A5">
        <w:rPr>
          <w:rFonts w:ascii="ITC Avant Garde" w:hAnsi="ITC Avant Garde"/>
          <w:bCs/>
          <w:color w:val="000000"/>
          <w:sz w:val="22"/>
          <w:szCs w:val="22"/>
        </w:rPr>
        <w:t xml:space="preserve"> </w:t>
      </w:r>
    </w:p>
    <w:p w14:paraId="79DDDB9D" w14:textId="386BA037" w:rsidR="008D5E32" w:rsidRPr="005F2107" w:rsidRDefault="008D5E32" w:rsidP="00321D97">
      <w:pPr>
        <w:spacing w:after="0" w:line="240" w:lineRule="auto"/>
        <w:jc w:val="both"/>
        <w:rPr>
          <w:rFonts w:ascii="ITC Avant Garde" w:hAnsi="ITC Avant Garde"/>
          <w:bCs/>
          <w:color w:val="000000"/>
        </w:rPr>
      </w:pPr>
    </w:p>
    <w:p w14:paraId="4C088757" w14:textId="2C1A50C9" w:rsidR="00E62A1C" w:rsidRDefault="00DB75DD" w:rsidP="00321D97">
      <w:pPr>
        <w:pStyle w:val="Prrafodelista"/>
        <w:numPr>
          <w:ilvl w:val="0"/>
          <w:numId w:val="16"/>
        </w:numPr>
        <w:ind w:left="567" w:hanging="567"/>
        <w:jc w:val="both"/>
        <w:rPr>
          <w:rFonts w:ascii="ITC Avant Garde" w:hAnsi="ITC Avant Garde"/>
          <w:bCs/>
          <w:color w:val="000000"/>
          <w:sz w:val="22"/>
          <w:szCs w:val="22"/>
        </w:rPr>
      </w:pPr>
      <w:r w:rsidRPr="005F2107">
        <w:rPr>
          <w:rFonts w:ascii="ITC Avant Garde" w:hAnsi="ITC Avant Garde"/>
          <w:b/>
          <w:bCs/>
          <w:color w:val="000000"/>
          <w:sz w:val="22"/>
          <w:szCs w:val="22"/>
        </w:rPr>
        <w:t xml:space="preserve">Especificaciones </w:t>
      </w:r>
      <w:r w:rsidR="006870CC" w:rsidRPr="005F2107">
        <w:rPr>
          <w:rFonts w:ascii="ITC Avant Garde" w:hAnsi="ITC Avant Garde"/>
          <w:b/>
          <w:bCs/>
          <w:color w:val="000000"/>
          <w:sz w:val="22"/>
          <w:szCs w:val="22"/>
        </w:rPr>
        <w:t>Técnica</w:t>
      </w:r>
      <w:r w:rsidRPr="005F2107">
        <w:rPr>
          <w:rFonts w:ascii="ITC Avant Garde" w:hAnsi="ITC Avant Garde"/>
          <w:b/>
          <w:bCs/>
          <w:color w:val="000000"/>
          <w:sz w:val="22"/>
          <w:szCs w:val="22"/>
        </w:rPr>
        <w:t>s</w:t>
      </w:r>
      <w:r w:rsidR="00514C3C" w:rsidRPr="005F2107">
        <w:rPr>
          <w:rFonts w:ascii="ITC Avant Garde" w:hAnsi="ITC Avant Garde"/>
          <w:b/>
          <w:bCs/>
          <w:color w:val="000000"/>
          <w:sz w:val="22"/>
          <w:szCs w:val="22"/>
        </w:rPr>
        <w:t xml:space="preserve">. </w:t>
      </w:r>
      <w:r w:rsidRPr="005F2107">
        <w:rPr>
          <w:rFonts w:ascii="ITC Avant Garde" w:hAnsi="ITC Avant Garde"/>
          <w:bCs/>
          <w:color w:val="000000"/>
          <w:sz w:val="22"/>
          <w:szCs w:val="22"/>
        </w:rPr>
        <w:t xml:space="preserve">Las especificaciones técnicas para el uso, aprovechamiento y explotación de las bandas de frecuencias objeto de la </w:t>
      </w:r>
      <w:r w:rsidR="00832991" w:rsidRPr="005F2107">
        <w:rPr>
          <w:rFonts w:ascii="ITC Avant Garde" w:hAnsi="ITC Avant Garde"/>
          <w:bCs/>
          <w:color w:val="000000"/>
          <w:sz w:val="22"/>
          <w:szCs w:val="22"/>
        </w:rPr>
        <w:t>Concesión de Espectro Radioeléctrico</w:t>
      </w:r>
      <w:r w:rsidRPr="005F2107">
        <w:rPr>
          <w:rFonts w:ascii="ITC Avant Garde" w:hAnsi="ITC Avant Garde"/>
          <w:bCs/>
          <w:color w:val="000000"/>
          <w:sz w:val="22"/>
          <w:szCs w:val="22"/>
        </w:rPr>
        <w:t xml:space="preserve">, </w:t>
      </w:r>
      <w:r w:rsidR="00DE78CD" w:rsidRPr="005F2107">
        <w:rPr>
          <w:rFonts w:ascii="ITC Avant Garde" w:hAnsi="ITC Avant Garde"/>
          <w:bCs/>
          <w:color w:val="000000"/>
          <w:sz w:val="22"/>
          <w:szCs w:val="22"/>
        </w:rPr>
        <w:t>deberán sujetarse</w:t>
      </w:r>
      <w:r w:rsidR="0020251D" w:rsidRPr="005F2107">
        <w:rPr>
          <w:rFonts w:ascii="ITC Avant Garde" w:hAnsi="ITC Avant Garde"/>
          <w:bCs/>
          <w:color w:val="000000"/>
          <w:sz w:val="22"/>
          <w:szCs w:val="22"/>
        </w:rPr>
        <w:t xml:space="preserve"> a lo siguiente:</w:t>
      </w:r>
    </w:p>
    <w:p w14:paraId="5A606E89" w14:textId="77777777" w:rsidR="0050531C" w:rsidRPr="0050531C" w:rsidRDefault="0050531C" w:rsidP="00321D97">
      <w:pPr>
        <w:spacing w:after="0" w:line="240" w:lineRule="auto"/>
        <w:jc w:val="both"/>
        <w:rPr>
          <w:rFonts w:ascii="ITC Avant Garde" w:hAnsi="ITC Avant Garde"/>
          <w:bCs/>
          <w:color w:val="000000"/>
        </w:rPr>
      </w:pPr>
    </w:p>
    <w:p w14:paraId="2DE2DA71" w14:textId="017B4E7D" w:rsidR="0050531C" w:rsidRPr="00A447A0" w:rsidRDefault="0050531C" w:rsidP="00321D97">
      <w:pPr>
        <w:numPr>
          <w:ilvl w:val="1"/>
          <w:numId w:val="16"/>
        </w:numPr>
        <w:spacing w:after="0" w:line="240" w:lineRule="auto"/>
        <w:ind w:left="1134" w:hanging="567"/>
        <w:jc w:val="both"/>
        <w:rPr>
          <w:rFonts w:ascii="ITC Avant Garde" w:hAnsi="ITC Avant Garde"/>
        </w:rPr>
      </w:pPr>
      <w:r w:rsidRPr="00A447A0">
        <w:rPr>
          <w:rFonts w:ascii="ITC Avant Garde" w:hAnsi="ITC Avant Garde"/>
          <w:b/>
        </w:rPr>
        <w:t>Utilización de las frecuencias en la zona de la frontera norte</w:t>
      </w:r>
      <w:r w:rsidRPr="00A447A0">
        <w:rPr>
          <w:rFonts w:ascii="ITC Avant Garde" w:hAnsi="ITC Avant Garde"/>
        </w:rPr>
        <w:t>. La utilización de las bandas de frecuencias objeto de la presente Concesión de Espectro Radioeléctrico debe sujetarse a lo establecido en el Protocolo, mismo que rige la utilización de las bandas de frecuencias dentro de una franja de 80 km a cada lado de la frontera común de ambos países, para la prestación de los servicios de distribución punto a multipunto, sin que este instrumento contenga actualmente condiciones aplicables a los servicios de Acceso Inalámbrico.</w:t>
      </w:r>
    </w:p>
    <w:p w14:paraId="69530011" w14:textId="77777777" w:rsidR="0050531C" w:rsidRPr="00A447A0" w:rsidRDefault="0050531C" w:rsidP="00321D97">
      <w:pPr>
        <w:spacing w:after="0" w:line="240" w:lineRule="auto"/>
        <w:ind w:left="1134"/>
        <w:jc w:val="both"/>
        <w:rPr>
          <w:rFonts w:ascii="ITC Avant Garde" w:hAnsi="ITC Avant Garde"/>
        </w:rPr>
      </w:pPr>
    </w:p>
    <w:p w14:paraId="72E2FC9C" w14:textId="77777777" w:rsidR="0050531C" w:rsidRPr="00A447A0" w:rsidRDefault="0050531C" w:rsidP="00321D97">
      <w:pPr>
        <w:spacing w:after="0" w:line="240" w:lineRule="auto"/>
        <w:ind w:left="1134"/>
        <w:jc w:val="both"/>
        <w:rPr>
          <w:rFonts w:ascii="ITC Avant Garde" w:hAnsi="ITC Avant Garde"/>
        </w:rPr>
      </w:pPr>
      <w:r w:rsidRPr="00A447A0">
        <w:rPr>
          <w:rFonts w:ascii="ITC Avant Garde" w:hAnsi="ITC Avant Garde"/>
        </w:rPr>
        <w:t>Por lo anterior, las Administraciones de México y de los Estados Unidos de América se encuentran llevando a cabo negociaciones tendientes a la enmienda del Protocolo o a la sustitución de éste por un nuevo instrumento, acorde con los servicios que operarán en la banda de frecuencias.</w:t>
      </w:r>
    </w:p>
    <w:p w14:paraId="303674A1" w14:textId="77777777" w:rsidR="0050531C" w:rsidRPr="00A447A0" w:rsidRDefault="0050531C" w:rsidP="00321D97">
      <w:pPr>
        <w:spacing w:after="0" w:line="240" w:lineRule="auto"/>
        <w:ind w:left="1134"/>
        <w:jc w:val="both"/>
        <w:rPr>
          <w:rFonts w:ascii="ITC Avant Garde" w:hAnsi="ITC Avant Garde"/>
        </w:rPr>
      </w:pPr>
    </w:p>
    <w:p w14:paraId="0901EB87" w14:textId="0C7DA1D8" w:rsidR="0050531C" w:rsidRPr="00FA24C3" w:rsidRDefault="0050531C" w:rsidP="00321D97">
      <w:pPr>
        <w:spacing w:after="0" w:line="240" w:lineRule="auto"/>
        <w:ind w:left="1134"/>
        <w:jc w:val="both"/>
        <w:rPr>
          <w:rFonts w:ascii="ITC Avant Garde" w:hAnsi="ITC Avant Garde"/>
          <w:highlight w:val="yellow"/>
        </w:rPr>
      </w:pPr>
      <w:r w:rsidRPr="00A447A0">
        <w:rPr>
          <w:rFonts w:ascii="ITC Avant Garde" w:hAnsi="ITC Avant Garde"/>
        </w:rPr>
        <w:t xml:space="preserve">Para efectos de lo descrito en el párrafo anterior, el Concesionario deberá </w:t>
      </w:r>
      <w:r w:rsidR="00425D98" w:rsidRPr="00A447A0">
        <w:rPr>
          <w:rFonts w:ascii="ITC Avant Garde" w:hAnsi="ITC Avant Garde"/>
        </w:rPr>
        <w:t>proporcionar al Instituto toda la información que le sea solicitada y colaborar con el Instituto, la Secretaría de Comunicaciones y Transportes y otras autoridades competentes, para llevar a cabo las acciones conducentes al establecimiento o enmienda de los instrumentos internacionales relativos a la adjudicación y uso de la banda de frecuencias 2500-2690 MHz, con la</w:t>
      </w:r>
      <w:r w:rsidR="00425D98" w:rsidRPr="00425D98">
        <w:rPr>
          <w:rFonts w:ascii="ITC Avant Garde" w:hAnsi="ITC Avant Garde"/>
        </w:rPr>
        <w:t xml:space="preserve"> finalidad de asegurar la convivencia de los servicios libre de interferencias </w:t>
      </w:r>
      <w:r w:rsidR="00425D98">
        <w:rPr>
          <w:rFonts w:ascii="ITC Avant Garde" w:hAnsi="ITC Avant Garde"/>
        </w:rPr>
        <w:t xml:space="preserve">perjudiciales </w:t>
      </w:r>
      <w:r w:rsidR="00425D98" w:rsidRPr="00425D98">
        <w:rPr>
          <w:rFonts w:ascii="ITC Avant Garde" w:hAnsi="ITC Avant Garde"/>
        </w:rPr>
        <w:t>en las fronteras con</w:t>
      </w:r>
      <w:r w:rsidR="00425D98">
        <w:rPr>
          <w:rFonts w:ascii="ITC Avant Garde" w:hAnsi="ITC Avant Garde"/>
        </w:rPr>
        <w:t xml:space="preserve"> o</w:t>
      </w:r>
      <w:r w:rsidR="00425D98" w:rsidRPr="00425D98">
        <w:rPr>
          <w:rFonts w:ascii="ITC Avant Garde" w:hAnsi="ITC Avant Garde"/>
        </w:rPr>
        <w:t>tros países.</w:t>
      </w:r>
    </w:p>
    <w:p w14:paraId="32A0E20C" w14:textId="77777777" w:rsidR="00AE229A" w:rsidRDefault="00AE229A" w:rsidP="00321D97">
      <w:pPr>
        <w:spacing w:after="0" w:line="240" w:lineRule="auto"/>
        <w:ind w:left="1134"/>
        <w:jc w:val="both"/>
        <w:rPr>
          <w:rFonts w:ascii="ITC Avant Garde" w:hAnsi="ITC Avant Garde"/>
          <w:highlight w:val="yellow"/>
        </w:rPr>
      </w:pPr>
    </w:p>
    <w:p w14:paraId="29B56174" w14:textId="2015F4B8" w:rsidR="0050531C" w:rsidRPr="00A447A0" w:rsidRDefault="0050531C" w:rsidP="00321D97">
      <w:pPr>
        <w:spacing w:after="0" w:line="240" w:lineRule="auto"/>
        <w:ind w:left="1134"/>
        <w:jc w:val="both"/>
        <w:rPr>
          <w:rFonts w:ascii="ITC Avant Garde" w:hAnsi="ITC Avant Garde"/>
        </w:rPr>
      </w:pPr>
      <w:r w:rsidRPr="00A447A0">
        <w:rPr>
          <w:rFonts w:ascii="ITC Avant Garde" w:hAnsi="ITC Avant Garde"/>
        </w:rPr>
        <w:t xml:space="preserve">En tal sentido, una vez que </w:t>
      </w:r>
      <w:r w:rsidR="00425D98" w:rsidRPr="00A447A0">
        <w:rPr>
          <w:rFonts w:ascii="ITC Avant Garde" w:hAnsi="ITC Avant Garde"/>
        </w:rPr>
        <w:t>se cuente con uno o más instrumentos internacionales relativos a la adjudicación y uso de la banda de 2500-2690 MHz en zonas de la frontera con otros países,</w:t>
      </w:r>
      <w:r w:rsidRPr="00A447A0">
        <w:rPr>
          <w:rFonts w:ascii="ITC Avant Garde" w:hAnsi="ITC Avant Garde"/>
        </w:rPr>
        <w:t xml:space="preserve"> el uso de las frecuencias indicadas en la presente Concesión de Espectro Radioeléctrico deberá observar los procedimientos y</w:t>
      </w:r>
      <w:r w:rsidRPr="00A447A0">
        <w:rPr>
          <w:rFonts w:ascii="ITC Avant Garde" w:hAnsi="ITC Avant Garde"/>
          <w:b/>
        </w:rPr>
        <w:t xml:space="preserve"> </w:t>
      </w:r>
      <w:r w:rsidRPr="00A447A0">
        <w:rPr>
          <w:rFonts w:ascii="ITC Avant Garde" w:hAnsi="ITC Avant Garde"/>
        </w:rPr>
        <w:t xml:space="preserve">condiciones de operación que al efecto se acuerden con </w:t>
      </w:r>
      <w:r w:rsidR="00425D98" w:rsidRPr="00A447A0">
        <w:rPr>
          <w:rFonts w:ascii="ITC Avant Garde" w:hAnsi="ITC Avant Garde"/>
        </w:rPr>
        <w:t xml:space="preserve">otras </w:t>
      </w:r>
      <w:r w:rsidRPr="00A447A0">
        <w:rPr>
          <w:rFonts w:ascii="ITC Avant Garde" w:hAnsi="ITC Avant Garde"/>
        </w:rPr>
        <w:t>Administraci</w:t>
      </w:r>
      <w:r w:rsidR="00425D98" w:rsidRPr="00A447A0">
        <w:rPr>
          <w:rFonts w:ascii="ITC Avant Garde" w:hAnsi="ITC Avant Garde"/>
        </w:rPr>
        <w:t>ones,</w:t>
      </w:r>
      <w:r w:rsidRPr="00A447A0">
        <w:rPr>
          <w:rFonts w:ascii="ITC Avant Garde" w:hAnsi="ITC Avant Garde"/>
        </w:rPr>
        <w:t xml:space="preserve"> en los plazos que el Instituto determine.</w:t>
      </w:r>
    </w:p>
    <w:p w14:paraId="45CF5B16" w14:textId="77777777" w:rsidR="0050531C" w:rsidRPr="00A447A0" w:rsidRDefault="0050531C" w:rsidP="00321D97">
      <w:pPr>
        <w:spacing w:after="0" w:line="240" w:lineRule="auto"/>
        <w:ind w:left="1134"/>
        <w:jc w:val="both"/>
        <w:rPr>
          <w:rFonts w:ascii="ITC Avant Garde" w:hAnsi="ITC Avant Garde"/>
        </w:rPr>
      </w:pPr>
    </w:p>
    <w:p w14:paraId="2E685697" w14:textId="717BE319" w:rsidR="0050531C" w:rsidRPr="00A447A0" w:rsidRDefault="0050531C" w:rsidP="00321D97">
      <w:pPr>
        <w:spacing w:after="0" w:line="240" w:lineRule="auto"/>
        <w:ind w:left="1134"/>
        <w:jc w:val="both"/>
        <w:rPr>
          <w:rFonts w:ascii="ITC Avant Garde" w:hAnsi="ITC Avant Garde"/>
        </w:rPr>
      </w:pPr>
      <w:r w:rsidRPr="00A447A0">
        <w:rPr>
          <w:rFonts w:ascii="ITC Avant Garde" w:hAnsi="ITC Avant Garde"/>
        </w:rPr>
        <w:t xml:space="preserve">En tanto no existan condiciones aplicables a la prestación de servicios de Acceso Inalámbrico, con la finalidad de facilitar el despliegue de los mismos, y sin menoscabo de lo establecido en el Protocolo, se insta al Concesionario a que establezca acuerdos de coordinación técnica con los operadores de los Estados Unidos de América </w:t>
      </w:r>
      <w:r w:rsidR="001C4915" w:rsidRPr="00A447A0">
        <w:rPr>
          <w:rFonts w:ascii="ITC Avant Garde" w:hAnsi="ITC Avant Garde"/>
        </w:rPr>
        <w:t>y</w:t>
      </w:r>
      <w:r w:rsidR="000B2789" w:rsidRPr="00A447A0">
        <w:rPr>
          <w:rFonts w:ascii="ITC Avant Garde" w:hAnsi="ITC Avant Garde"/>
        </w:rPr>
        <w:t>,</w:t>
      </w:r>
      <w:r w:rsidR="001C4915" w:rsidRPr="00A447A0">
        <w:rPr>
          <w:rFonts w:ascii="ITC Avant Garde" w:hAnsi="ITC Avant Garde"/>
        </w:rPr>
        <w:t xml:space="preserve"> en su caso, de </w:t>
      </w:r>
      <w:r w:rsidR="00425D98" w:rsidRPr="00A447A0">
        <w:rPr>
          <w:rFonts w:ascii="ITC Avant Garde" w:hAnsi="ITC Avant Garde"/>
        </w:rPr>
        <w:t>otros países</w:t>
      </w:r>
      <w:r w:rsidR="001C4915" w:rsidRPr="00A447A0">
        <w:rPr>
          <w:rFonts w:ascii="ITC Avant Garde" w:hAnsi="ITC Avant Garde"/>
        </w:rPr>
        <w:t>,</w:t>
      </w:r>
      <w:r w:rsidR="00425D98" w:rsidRPr="00A447A0">
        <w:rPr>
          <w:rFonts w:ascii="ITC Avant Garde" w:hAnsi="ITC Avant Garde"/>
        </w:rPr>
        <w:t xml:space="preserve"> </w:t>
      </w:r>
      <w:r w:rsidRPr="00A447A0">
        <w:rPr>
          <w:rFonts w:ascii="ITC Avant Garde" w:hAnsi="ITC Avant Garde"/>
        </w:rPr>
        <w:t xml:space="preserve">que operen redes en la banda de 2500-2690 MHz o en partes de la misma, en zonas colindantes, con la finalidad de asegurar el funcionamiento compatible y libre de interferencias </w:t>
      </w:r>
      <w:r w:rsidR="000B2789" w:rsidRPr="00A447A0">
        <w:rPr>
          <w:rFonts w:ascii="ITC Avant Garde" w:hAnsi="ITC Avant Garde"/>
        </w:rPr>
        <w:t xml:space="preserve">perjudiciales </w:t>
      </w:r>
      <w:r w:rsidRPr="00A447A0">
        <w:rPr>
          <w:rFonts w:ascii="ITC Avant Garde" w:hAnsi="ITC Avant Garde"/>
        </w:rPr>
        <w:t xml:space="preserve">de las respectivas redes </w:t>
      </w:r>
      <w:r w:rsidR="00425D98" w:rsidRPr="00A447A0">
        <w:rPr>
          <w:rFonts w:ascii="ITC Avant Garde" w:hAnsi="ITC Avant Garde"/>
        </w:rPr>
        <w:t xml:space="preserve">de los </w:t>
      </w:r>
      <w:r w:rsidRPr="00A447A0">
        <w:rPr>
          <w:rFonts w:ascii="ITC Avant Garde" w:hAnsi="ITC Avant Garde"/>
        </w:rPr>
        <w:t>países</w:t>
      </w:r>
      <w:r w:rsidR="00425D98" w:rsidRPr="00A447A0">
        <w:rPr>
          <w:rFonts w:ascii="ITC Avant Garde" w:hAnsi="ITC Avant Garde"/>
        </w:rPr>
        <w:t xml:space="preserve"> colindantes con México</w:t>
      </w:r>
      <w:r w:rsidRPr="00A447A0">
        <w:rPr>
          <w:rFonts w:ascii="ITC Avant Garde" w:hAnsi="ITC Avant Garde"/>
        </w:rPr>
        <w:t>.</w:t>
      </w:r>
    </w:p>
    <w:p w14:paraId="3EE6343B" w14:textId="77777777" w:rsidR="0050531C" w:rsidRPr="00A447A0" w:rsidRDefault="0050531C" w:rsidP="00321D97">
      <w:pPr>
        <w:spacing w:after="0" w:line="240" w:lineRule="auto"/>
        <w:ind w:left="1134"/>
        <w:jc w:val="both"/>
        <w:rPr>
          <w:rFonts w:ascii="ITC Avant Garde" w:hAnsi="ITC Avant Garde"/>
        </w:rPr>
      </w:pPr>
    </w:p>
    <w:p w14:paraId="73CEA237" w14:textId="7C0D3D79" w:rsidR="0050531C" w:rsidRPr="0050531C" w:rsidRDefault="0050531C" w:rsidP="00321D97">
      <w:pPr>
        <w:spacing w:after="0" w:line="240" w:lineRule="auto"/>
        <w:ind w:left="1134"/>
        <w:jc w:val="both"/>
        <w:rPr>
          <w:rFonts w:ascii="ITC Avant Garde" w:hAnsi="ITC Avant Garde"/>
        </w:rPr>
      </w:pPr>
      <w:r w:rsidRPr="004D32B8">
        <w:rPr>
          <w:rFonts w:ascii="ITC Avant Garde" w:hAnsi="ITC Avant Garde"/>
        </w:rPr>
        <w:t xml:space="preserve">En caso de que el </w:t>
      </w:r>
      <w:r w:rsidR="004D32B8" w:rsidRPr="004D32B8">
        <w:rPr>
          <w:rFonts w:ascii="ITC Avant Garde" w:hAnsi="ITC Avant Garde"/>
        </w:rPr>
        <w:t>C</w:t>
      </w:r>
      <w:r w:rsidRPr="004D32B8">
        <w:rPr>
          <w:rFonts w:ascii="ITC Avant Garde" w:hAnsi="ITC Avant Garde"/>
        </w:rPr>
        <w:t>oncesionario pretenda adoptar acuerdos de coordinación para la operación de la banda con operadores extranjeros, éste deberá hacer del conocimiento del Instituto los términos de dichos acuerdos, dentro de un plazo de 10 días hábiles posteriores a la suscripción de los mismos.</w:t>
      </w:r>
    </w:p>
    <w:p w14:paraId="27FABAC7" w14:textId="77777777" w:rsidR="0050531C" w:rsidRPr="0050531C" w:rsidRDefault="0050531C" w:rsidP="00321D97">
      <w:pPr>
        <w:spacing w:after="0" w:line="240" w:lineRule="auto"/>
        <w:ind w:left="1134"/>
        <w:jc w:val="both"/>
        <w:rPr>
          <w:rFonts w:ascii="ITC Avant Garde" w:hAnsi="ITC Avant Garde"/>
          <w:b/>
        </w:rPr>
      </w:pPr>
    </w:p>
    <w:p w14:paraId="40E96F9E" w14:textId="0CBF094C" w:rsidR="00310342" w:rsidRDefault="00310342" w:rsidP="00321D97">
      <w:pPr>
        <w:pStyle w:val="Textoindependiente"/>
        <w:numPr>
          <w:ilvl w:val="1"/>
          <w:numId w:val="16"/>
        </w:numPr>
        <w:ind w:left="1134" w:hanging="567"/>
        <w:rPr>
          <w:rFonts w:ascii="ITC Avant Garde" w:hAnsi="ITC Avant Garde"/>
          <w:sz w:val="22"/>
          <w:szCs w:val="22"/>
        </w:rPr>
      </w:pPr>
      <w:r w:rsidRPr="00BA1AEF">
        <w:rPr>
          <w:rFonts w:ascii="ITC Avant Garde" w:hAnsi="ITC Avant Garde"/>
          <w:b/>
          <w:sz w:val="22"/>
          <w:szCs w:val="22"/>
        </w:rPr>
        <w:t xml:space="preserve">Esquema de segmentación. </w:t>
      </w:r>
      <w:r w:rsidRPr="00BA1AEF">
        <w:rPr>
          <w:rFonts w:ascii="ITC Avant Garde" w:hAnsi="ITC Avant Garde"/>
          <w:sz w:val="22"/>
          <w:szCs w:val="22"/>
        </w:rPr>
        <w:t>Para la utilización de las bandas de frecuencia del espectro radioeléctrico, el Concesionario deberá observar lo establecido en el “</w:t>
      </w:r>
      <w:r w:rsidRPr="00BA1AEF">
        <w:rPr>
          <w:rFonts w:ascii="ITC Avant Garde" w:hAnsi="ITC Avant Garde"/>
          <w:i/>
          <w:sz w:val="22"/>
          <w:szCs w:val="22"/>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r w:rsidRPr="00BA1AEF">
        <w:rPr>
          <w:rFonts w:ascii="ITC Avant Garde" w:hAnsi="ITC Avant Garde"/>
          <w:sz w:val="22"/>
          <w:szCs w:val="22"/>
        </w:rPr>
        <w:t>”.</w:t>
      </w:r>
    </w:p>
    <w:p w14:paraId="5873BE79" w14:textId="77777777" w:rsidR="0055717B" w:rsidRPr="00BA1AEF" w:rsidRDefault="0055717B" w:rsidP="00321D97">
      <w:pPr>
        <w:pStyle w:val="Textoindependiente"/>
        <w:ind w:left="1134"/>
        <w:rPr>
          <w:rFonts w:ascii="ITC Avant Garde" w:hAnsi="ITC Avant Garde"/>
          <w:sz w:val="22"/>
          <w:szCs w:val="22"/>
        </w:rPr>
      </w:pPr>
    </w:p>
    <w:p w14:paraId="2FB0CCEA" w14:textId="727EBA52" w:rsidR="00310342" w:rsidRPr="00A447A0" w:rsidRDefault="00310342" w:rsidP="00321D97">
      <w:pPr>
        <w:pStyle w:val="Prrafodelista"/>
        <w:numPr>
          <w:ilvl w:val="1"/>
          <w:numId w:val="16"/>
        </w:numPr>
        <w:ind w:left="1134" w:hanging="567"/>
        <w:jc w:val="both"/>
        <w:rPr>
          <w:rFonts w:ascii="ITC Avant Garde" w:hAnsi="ITC Avant Garde"/>
          <w:sz w:val="22"/>
          <w:szCs w:val="22"/>
        </w:rPr>
      </w:pPr>
      <w:r w:rsidRPr="00A447A0">
        <w:rPr>
          <w:rFonts w:ascii="ITC Avant Garde" w:hAnsi="ITC Avant Garde"/>
          <w:b/>
          <w:sz w:val="22"/>
          <w:szCs w:val="22"/>
        </w:rPr>
        <w:t xml:space="preserve">Potencia. </w:t>
      </w:r>
      <w:r w:rsidR="00BA1AEF" w:rsidRPr="00A447A0">
        <w:rPr>
          <w:rFonts w:ascii="ITC Avant Garde" w:hAnsi="ITC Avant Garde"/>
          <w:sz w:val="22"/>
          <w:szCs w:val="22"/>
        </w:rPr>
        <w:t>El C</w:t>
      </w:r>
      <w:r w:rsidRPr="00A447A0">
        <w:rPr>
          <w:rFonts w:ascii="ITC Avant Garde" w:hAnsi="ITC Avant Garde"/>
          <w:sz w:val="22"/>
          <w:szCs w:val="22"/>
        </w:rPr>
        <w:t>oncesionario deberá respetar los niveles de potencia establec</w:t>
      </w:r>
      <w:r w:rsidR="00BA1AEF" w:rsidRPr="00A447A0">
        <w:rPr>
          <w:rFonts w:ascii="ITC Avant Garde" w:hAnsi="ITC Avant Garde"/>
          <w:sz w:val="22"/>
          <w:szCs w:val="22"/>
        </w:rPr>
        <w:t>idos en el Protocolo</w:t>
      </w:r>
      <w:r w:rsidRPr="00A447A0">
        <w:rPr>
          <w:rFonts w:ascii="ITC Avant Garde" w:hAnsi="ITC Avant Garde"/>
          <w:sz w:val="22"/>
          <w:szCs w:val="22"/>
        </w:rPr>
        <w:t xml:space="preserve"> para las estaciones ubicadas dentro de la Zona de compartición</w:t>
      </w:r>
      <w:r w:rsidR="00BA1AEF" w:rsidRPr="00A447A0">
        <w:rPr>
          <w:rFonts w:ascii="ITC Avant Garde" w:hAnsi="ITC Avant Garde"/>
          <w:sz w:val="22"/>
          <w:szCs w:val="22"/>
        </w:rPr>
        <w:t xml:space="preserve"> (80 k</w:t>
      </w:r>
      <w:r w:rsidRPr="00A447A0">
        <w:rPr>
          <w:rFonts w:ascii="ITC Avant Garde" w:hAnsi="ITC Avant Garde"/>
          <w:sz w:val="22"/>
          <w:szCs w:val="22"/>
        </w:rPr>
        <w:t>m a partir de la frontera común hacia el interior del país) tomando en consideración una línea recta desde la estación hasta el punto más cercano a la frontera</w:t>
      </w:r>
      <w:r w:rsidR="00BE3BE5" w:rsidRPr="00A447A0">
        <w:rPr>
          <w:rFonts w:ascii="ITC Avant Garde" w:hAnsi="ITC Avant Garde"/>
          <w:sz w:val="22"/>
          <w:szCs w:val="22"/>
        </w:rPr>
        <w:t>;</w:t>
      </w:r>
      <w:r w:rsidRPr="00A447A0">
        <w:rPr>
          <w:rFonts w:ascii="ITC Avant Garde" w:hAnsi="ITC Avant Garde"/>
          <w:sz w:val="22"/>
          <w:szCs w:val="22"/>
        </w:rPr>
        <w:t xml:space="preserve"> </w:t>
      </w:r>
      <w:r w:rsidR="00BE3BE5" w:rsidRPr="00A447A0">
        <w:rPr>
          <w:rFonts w:ascii="ITC Avant Garde" w:hAnsi="ITC Avant Garde"/>
          <w:sz w:val="22"/>
          <w:szCs w:val="22"/>
        </w:rPr>
        <w:t xml:space="preserve">a reserva de lo indicado en la Condición 8.1 anterior. </w:t>
      </w:r>
    </w:p>
    <w:p w14:paraId="703777CA" w14:textId="77777777" w:rsidR="0055717B" w:rsidRPr="0055717B" w:rsidRDefault="0055717B" w:rsidP="00321D97">
      <w:pPr>
        <w:pStyle w:val="Prrafodelista"/>
        <w:rPr>
          <w:rFonts w:ascii="ITC Avant Garde" w:hAnsi="ITC Avant Garde"/>
          <w:sz w:val="22"/>
          <w:szCs w:val="22"/>
          <w:highlight w:val="yellow"/>
        </w:rPr>
      </w:pPr>
    </w:p>
    <w:p w14:paraId="2CB1F9A6" w14:textId="33224F44" w:rsidR="00310342" w:rsidRDefault="00310342" w:rsidP="00321D97">
      <w:pPr>
        <w:pStyle w:val="Prrafodelista"/>
        <w:numPr>
          <w:ilvl w:val="1"/>
          <w:numId w:val="16"/>
        </w:numPr>
        <w:ind w:left="1134" w:hanging="567"/>
        <w:jc w:val="both"/>
        <w:rPr>
          <w:rFonts w:ascii="ITC Avant Garde" w:hAnsi="ITC Avant Garde"/>
          <w:sz w:val="22"/>
          <w:szCs w:val="22"/>
        </w:rPr>
      </w:pPr>
      <w:r w:rsidRPr="00BA1AEF">
        <w:rPr>
          <w:rFonts w:ascii="ITC Avant Garde" w:hAnsi="ITC Avant Garde"/>
          <w:b/>
          <w:sz w:val="22"/>
          <w:szCs w:val="22"/>
        </w:rPr>
        <w:t>Especificaciones del proyecto y resultados.</w:t>
      </w:r>
      <w:r w:rsidRPr="00BA1AEF">
        <w:rPr>
          <w:sz w:val="22"/>
          <w:szCs w:val="22"/>
        </w:rPr>
        <w:t xml:space="preserve"> </w:t>
      </w:r>
      <w:r w:rsidRPr="00FA4CC3">
        <w:rPr>
          <w:rFonts w:ascii="ITC Avant Garde" w:hAnsi="ITC Avant Garde"/>
          <w:sz w:val="22"/>
          <w:szCs w:val="22"/>
        </w:rPr>
        <w:t xml:space="preserve">A partir del día siguiente </w:t>
      </w:r>
      <w:r w:rsidR="00BA1AEF" w:rsidRPr="00FA4CC3">
        <w:rPr>
          <w:rFonts w:ascii="ITC Avant Garde" w:hAnsi="ITC Avant Garde"/>
          <w:sz w:val="22"/>
          <w:szCs w:val="22"/>
        </w:rPr>
        <w:t xml:space="preserve">a aquel en </w:t>
      </w:r>
      <w:r w:rsidRPr="00FA4CC3">
        <w:rPr>
          <w:rFonts w:ascii="ITC Avant Garde" w:hAnsi="ITC Avant Garde"/>
          <w:sz w:val="22"/>
          <w:szCs w:val="22"/>
        </w:rPr>
        <w:t xml:space="preserve">que el Instituto notifique </w:t>
      </w:r>
      <w:r w:rsidR="00BA1AEF" w:rsidRPr="00FA4CC3">
        <w:rPr>
          <w:rFonts w:ascii="ITC Avant Garde" w:hAnsi="ITC Avant Garde"/>
          <w:sz w:val="22"/>
          <w:szCs w:val="22"/>
        </w:rPr>
        <w:t>al Concesionario la presente Concesión de Espectro Radioeléctrico</w:t>
      </w:r>
      <w:r w:rsidRPr="00BA1AEF">
        <w:rPr>
          <w:rFonts w:ascii="ITC Avant Garde" w:hAnsi="ITC Avant Garde"/>
          <w:sz w:val="22"/>
          <w:szCs w:val="22"/>
        </w:rPr>
        <w:t xml:space="preserve">, éste tendrá 90 días naturales para entregar información detallada del proyecto técnico mediante el cual prestará </w:t>
      </w:r>
      <w:r w:rsidR="00BA1AEF">
        <w:rPr>
          <w:rFonts w:ascii="ITC Avant Garde" w:hAnsi="ITC Avant Garde"/>
          <w:sz w:val="22"/>
          <w:szCs w:val="22"/>
        </w:rPr>
        <w:t>el servicio objeto de la presente Concesión de Espectro Radioeléctrico</w:t>
      </w:r>
      <w:r w:rsidRPr="00BA1AEF">
        <w:rPr>
          <w:rFonts w:ascii="ITC Avant Garde" w:hAnsi="ITC Avant Garde"/>
          <w:sz w:val="22"/>
          <w:szCs w:val="22"/>
        </w:rPr>
        <w:t xml:space="preserve">, en el formato electrónico *.csv o *.xlsx, los cuales serán editables. </w:t>
      </w:r>
      <w:r w:rsidR="00BA1AEF" w:rsidRPr="00FA4CC3">
        <w:rPr>
          <w:rFonts w:ascii="ITC Avant Garde" w:hAnsi="ITC Avant Garde"/>
          <w:sz w:val="22"/>
          <w:szCs w:val="22"/>
        </w:rPr>
        <w:t>Posteriormente, dicha información deberá ser entregada al Instituto dentro del primer trimestre de cada año calendario durante la vigencia de la Concesión de Espectro Radioeléctrico</w:t>
      </w:r>
      <w:r w:rsidR="00BA1AEF" w:rsidRPr="007646D2">
        <w:rPr>
          <w:rFonts w:ascii="ITC Avant Garde" w:hAnsi="ITC Avant Garde"/>
          <w:sz w:val="22"/>
          <w:szCs w:val="22"/>
        </w:rPr>
        <w:t>.</w:t>
      </w:r>
      <w:r w:rsidR="00BA1AEF">
        <w:rPr>
          <w:rFonts w:ascii="ITC Avant Garde" w:hAnsi="ITC Avant Garde"/>
          <w:sz w:val="22"/>
          <w:szCs w:val="22"/>
        </w:rPr>
        <w:t xml:space="preserve"> </w:t>
      </w:r>
      <w:r w:rsidRPr="00BA1AEF">
        <w:rPr>
          <w:rFonts w:ascii="ITC Avant Garde" w:hAnsi="ITC Avant Garde"/>
          <w:sz w:val="22"/>
          <w:szCs w:val="22"/>
        </w:rPr>
        <w:t>Dicha información deberá contener al menos los siguientes datos:</w:t>
      </w:r>
    </w:p>
    <w:p w14:paraId="7CA15726" w14:textId="77777777" w:rsidR="00BA1AEF" w:rsidRPr="00BA1AEF" w:rsidRDefault="00BA1AEF" w:rsidP="00321D97">
      <w:pPr>
        <w:pStyle w:val="Prrafodelista"/>
        <w:ind w:left="1134" w:hanging="567"/>
        <w:jc w:val="both"/>
        <w:rPr>
          <w:rFonts w:ascii="ITC Avant Garde" w:hAnsi="ITC Avant Garde"/>
          <w:sz w:val="22"/>
          <w:szCs w:val="22"/>
        </w:rPr>
      </w:pPr>
    </w:p>
    <w:p w14:paraId="42C3284A" w14:textId="77777777" w:rsidR="00310342" w:rsidRPr="00BA1AEF" w:rsidRDefault="00310342" w:rsidP="00321D97">
      <w:pPr>
        <w:pStyle w:val="Prrafodelista"/>
        <w:numPr>
          <w:ilvl w:val="1"/>
          <w:numId w:val="41"/>
        </w:numPr>
        <w:ind w:left="1134" w:firstLine="0"/>
        <w:jc w:val="both"/>
        <w:rPr>
          <w:rFonts w:ascii="ITC Avant Garde" w:hAnsi="ITC Avant Garde"/>
          <w:color w:val="000000" w:themeColor="text1"/>
          <w:sz w:val="22"/>
          <w:szCs w:val="22"/>
        </w:rPr>
      </w:pPr>
      <w:r w:rsidRPr="00BA1AEF">
        <w:rPr>
          <w:rFonts w:ascii="ITC Avant Garde" w:hAnsi="ITC Avant Garde"/>
          <w:color w:val="000000" w:themeColor="text1"/>
          <w:sz w:val="22"/>
          <w:szCs w:val="22"/>
        </w:rPr>
        <w:t>Coordenadas geográficas con DATUM ITRF2008 o WGS84 del punto de transmisión de cada estación en formato de grados, minutos y segundos con precisión de al menos un décimo de segundo (GG°MM’SS.S” N, GGG°MM’SS.S” O).</w:t>
      </w:r>
    </w:p>
    <w:p w14:paraId="53ED6BF2" w14:textId="77777777" w:rsidR="00310342" w:rsidRPr="00BA1AEF" w:rsidRDefault="00310342" w:rsidP="00321D97">
      <w:pPr>
        <w:pStyle w:val="Prrafodelista"/>
        <w:numPr>
          <w:ilvl w:val="1"/>
          <w:numId w:val="41"/>
        </w:numPr>
        <w:ind w:left="1134" w:firstLine="0"/>
        <w:jc w:val="both"/>
        <w:rPr>
          <w:rFonts w:ascii="ITC Avant Garde" w:hAnsi="ITC Avant Garde"/>
          <w:color w:val="000000" w:themeColor="text1"/>
          <w:sz w:val="22"/>
          <w:szCs w:val="22"/>
        </w:rPr>
      </w:pPr>
      <w:r w:rsidRPr="00BA1AEF">
        <w:rPr>
          <w:rFonts w:ascii="ITC Avant Garde" w:hAnsi="ITC Avant Garde"/>
          <w:color w:val="000000" w:themeColor="text1"/>
          <w:sz w:val="22"/>
          <w:szCs w:val="22"/>
        </w:rPr>
        <w:t>Altura sobre nivel de terreno del centro eléctrico de radiación de cada antena transmisora.</w:t>
      </w:r>
    </w:p>
    <w:p w14:paraId="565308F7" w14:textId="77777777" w:rsidR="00310342" w:rsidRPr="00BA1AEF" w:rsidRDefault="00310342" w:rsidP="00321D97">
      <w:pPr>
        <w:pStyle w:val="Prrafodelista"/>
        <w:numPr>
          <w:ilvl w:val="1"/>
          <w:numId w:val="41"/>
        </w:numPr>
        <w:ind w:left="1134" w:firstLine="0"/>
        <w:jc w:val="both"/>
        <w:rPr>
          <w:rFonts w:ascii="ITC Avant Garde" w:hAnsi="ITC Avant Garde"/>
          <w:color w:val="000000" w:themeColor="text1"/>
          <w:sz w:val="22"/>
          <w:szCs w:val="22"/>
        </w:rPr>
      </w:pPr>
      <w:r w:rsidRPr="00BA1AEF">
        <w:rPr>
          <w:rFonts w:ascii="ITC Avant Garde" w:hAnsi="ITC Avant Garde"/>
          <w:color w:val="000000" w:themeColor="text1"/>
          <w:sz w:val="22"/>
          <w:szCs w:val="22"/>
        </w:rPr>
        <w:t>Potencia Isotrópica Radiada Efectiva (PIRE) de cada estación transmisora.</w:t>
      </w:r>
    </w:p>
    <w:p w14:paraId="4A8BD4B4" w14:textId="77777777" w:rsidR="00310342" w:rsidRPr="00BA1AEF" w:rsidRDefault="00310342" w:rsidP="00321D97">
      <w:pPr>
        <w:pStyle w:val="Prrafodelista"/>
        <w:numPr>
          <w:ilvl w:val="1"/>
          <w:numId w:val="41"/>
        </w:numPr>
        <w:ind w:left="1134" w:firstLine="0"/>
        <w:jc w:val="both"/>
        <w:rPr>
          <w:rFonts w:ascii="ITC Avant Garde" w:hAnsi="ITC Avant Garde"/>
          <w:color w:val="000000" w:themeColor="text1"/>
          <w:sz w:val="22"/>
          <w:szCs w:val="22"/>
        </w:rPr>
      </w:pPr>
      <w:r w:rsidRPr="00BA1AEF">
        <w:rPr>
          <w:rFonts w:ascii="ITC Avant Garde" w:hAnsi="ITC Avant Garde"/>
          <w:color w:val="000000" w:themeColor="text1"/>
          <w:sz w:val="22"/>
          <w:szCs w:val="22"/>
        </w:rPr>
        <w:t>Plan de frecuencias de operación, en el cual se detalle la cantidad de espectro configurado en cada una de las radio bases de su red, el segmento de frecuencias específico, así como la tecnología utilizada en la interfaz aire.</w:t>
      </w:r>
    </w:p>
    <w:p w14:paraId="170D37F1" w14:textId="77777777" w:rsidR="00367227" w:rsidRDefault="00367227" w:rsidP="00321D97">
      <w:pPr>
        <w:pStyle w:val="Prrafodelista"/>
        <w:ind w:left="1134"/>
        <w:jc w:val="both"/>
        <w:rPr>
          <w:rFonts w:ascii="ITC Avant Garde" w:hAnsi="ITC Avant Garde"/>
          <w:sz w:val="22"/>
          <w:szCs w:val="22"/>
        </w:rPr>
      </w:pPr>
    </w:p>
    <w:p w14:paraId="716BE996" w14:textId="49D4C871" w:rsidR="00310342" w:rsidRDefault="00310342" w:rsidP="00321D97">
      <w:pPr>
        <w:pStyle w:val="Prrafodelista"/>
        <w:ind w:left="1134"/>
        <w:jc w:val="both"/>
        <w:rPr>
          <w:rFonts w:ascii="ITC Avant Garde" w:hAnsi="ITC Avant Garde"/>
          <w:sz w:val="22"/>
          <w:szCs w:val="22"/>
        </w:rPr>
      </w:pPr>
      <w:r w:rsidRPr="00BA1AEF">
        <w:rPr>
          <w:rFonts w:ascii="ITC Avant Garde" w:hAnsi="ITC Avant Garde"/>
          <w:sz w:val="22"/>
          <w:szCs w:val="22"/>
        </w:rPr>
        <w:t>Además deberá entregar los mapas de cobertura de la red en archivos formato *.shp o *.tab, en donde se especifique el área de servicio que pretenda cubrir por rangos de intensidad de campo recibida.</w:t>
      </w:r>
    </w:p>
    <w:p w14:paraId="6F8BD0BE" w14:textId="77777777" w:rsidR="00BA1AEF" w:rsidRPr="00BA1AEF" w:rsidRDefault="00BA1AEF" w:rsidP="00321D97">
      <w:pPr>
        <w:pStyle w:val="Prrafodelista"/>
        <w:ind w:left="1134"/>
        <w:jc w:val="both"/>
        <w:rPr>
          <w:rFonts w:ascii="ITC Avant Garde" w:hAnsi="ITC Avant Garde"/>
          <w:sz w:val="22"/>
          <w:szCs w:val="22"/>
        </w:rPr>
      </w:pPr>
    </w:p>
    <w:p w14:paraId="53ED046B" w14:textId="35B4B95F" w:rsidR="00310342" w:rsidRDefault="00310342" w:rsidP="00321D97">
      <w:pPr>
        <w:pStyle w:val="Prrafodelista"/>
        <w:ind w:left="1134"/>
        <w:jc w:val="both"/>
        <w:rPr>
          <w:rFonts w:ascii="ITC Avant Garde" w:hAnsi="ITC Avant Garde"/>
          <w:sz w:val="22"/>
          <w:szCs w:val="22"/>
        </w:rPr>
      </w:pPr>
      <w:r w:rsidRPr="00BA1AEF">
        <w:rPr>
          <w:rFonts w:ascii="ITC Avant Garde" w:hAnsi="ITC Avant Garde"/>
          <w:sz w:val="22"/>
          <w:szCs w:val="22"/>
        </w:rPr>
        <w:t>Lo anterior, sin menoscabo de la información que el Instituto, en el ejercicio de sus fac</w:t>
      </w:r>
      <w:r w:rsidR="00BA1AEF">
        <w:rPr>
          <w:rFonts w:ascii="ITC Avant Garde" w:hAnsi="ITC Avant Garde"/>
          <w:sz w:val="22"/>
          <w:szCs w:val="22"/>
        </w:rPr>
        <w:t>ultades, pudiera requerirle al C</w:t>
      </w:r>
      <w:r w:rsidRPr="00BA1AEF">
        <w:rPr>
          <w:rFonts w:ascii="ITC Avant Garde" w:hAnsi="ITC Avant Garde"/>
          <w:sz w:val="22"/>
          <w:szCs w:val="22"/>
        </w:rPr>
        <w:t xml:space="preserve">oncesionario a fin de garantizar que la prestación de los servicios se realice con apego a la Ley y a las disposiciones legales, reglamentarias y administrativas aplicables. </w:t>
      </w:r>
    </w:p>
    <w:p w14:paraId="2E58D83A" w14:textId="77777777" w:rsidR="003402CB" w:rsidRPr="00BA1AEF" w:rsidRDefault="003402CB" w:rsidP="00321D97">
      <w:pPr>
        <w:pStyle w:val="Prrafodelista"/>
        <w:ind w:left="1134"/>
        <w:jc w:val="both"/>
        <w:rPr>
          <w:rFonts w:ascii="ITC Avant Garde" w:hAnsi="ITC Avant Garde"/>
          <w:sz w:val="22"/>
          <w:szCs w:val="22"/>
        </w:rPr>
      </w:pPr>
    </w:p>
    <w:p w14:paraId="10A92E60" w14:textId="79934A71" w:rsidR="003402CB" w:rsidRDefault="00310342" w:rsidP="00321D97">
      <w:pPr>
        <w:pStyle w:val="Prrafodelista"/>
        <w:numPr>
          <w:ilvl w:val="1"/>
          <w:numId w:val="16"/>
        </w:numPr>
        <w:ind w:left="1134" w:hanging="567"/>
        <w:jc w:val="both"/>
        <w:rPr>
          <w:rFonts w:ascii="ITC Avant Garde" w:hAnsi="ITC Avant Garde"/>
          <w:sz w:val="22"/>
          <w:szCs w:val="22"/>
        </w:rPr>
      </w:pPr>
      <w:r w:rsidRPr="00BA1AEF">
        <w:rPr>
          <w:rFonts w:ascii="ITC Avant Garde" w:hAnsi="ITC Avant Garde"/>
          <w:b/>
          <w:sz w:val="22"/>
          <w:szCs w:val="22"/>
        </w:rPr>
        <w:t>Homologación de equipos.</w:t>
      </w:r>
      <w:r w:rsidRPr="000400FD">
        <w:rPr>
          <w:rFonts w:ascii="ITC Avant Garde" w:hAnsi="ITC Avant Garde"/>
          <w:b/>
          <w:sz w:val="22"/>
          <w:szCs w:val="22"/>
        </w:rPr>
        <w:t xml:space="preserve"> </w:t>
      </w:r>
      <w:r w:rsidRPr="00EC5332">
        <w:rPr>
          <w:rFonts w:ascii="ITC Avant Garde" w:hAnsi="ITC Avant Garde"/>
          <w:sz w:val="22"/>
          <w:szCs w:val="22"/>
        </w:rPr>
        <w:t>Conforme a lo establecido en el artículo 289 de la Ley, todo producto, equipo, dispositivo o aparato que use, aproveche o explote las band</w:t>
      </w:r>
      <w:r w:rsidR="00BA1AEF" w:rsidRPr="00EC5332">
        <w:rPr>
          <w:rFonts w:ascii="ITC Avant Garde" w:hAnsi="ITC Avant Garde"/>
          <w:sz w:val="22"/>
          <w:szCs w:val="22"/>
        </w:rPr>
        <w:t>as de frecuencias objeto de la C</w:t>
      </w:r>
      <w:r w:rsidRPr="00EC5332">
        <w:rPr>
          <w:rFonts w:ascii="ITC Avant Garde" w:hAnsi="ITC Avant Garde"/>
          <w:sz w:val="22"/>
          <w:szCs w:val="22"/>
        </w:rPr>
        <w:t xml:space="preserve">oncesión </w:t>
      </w:r>
      <w:r w:rsidR="00BA1AEF" w:rsidRPr="00EC5332">
        <w:rPr>
          <w:rFonts w:ascii="ITC Avant Garde" w:hAnsi="ITC Avant Garde"/>
          <w:sz w:val="22"/>
          <w:szCs w:val="22"/>
        </w:rPr>
        <w:t xml:space="preserve">de Espectro Radioeléctrico </w:t>
      </w:r>
      <w:r w:rsidRPr="00EC5332">
        <w:rPr>
          <w:rFonts w:ascii="ITC Avant Garde" w:hAnsi="ITC Avant Garde"/>
          <w:sz w:val="22"/>
          <w:szCs w:val="22"/>
        </w:rPr>
        <w:t>deberá estar homologado previamente a su instalación y</w:t>
      </w:r>
      <w:r w:rsidRPr="00BA1AEF">
        <w:rPr>
          <w:rFonts w:ascii="ITC Avant Garde" w:hAnsi="ITC Avant Garde"/>
          <w:sz w:val="22"/>
          <w:szCs w:val="22"/>
        </w:rPr>
        <w:t xml:space="preserve"> </w:t>
      </w:r>
      <w:r w:rsidRPr="00FE1907">
        <w:rPr>
          <w:rFonts w:ascii="ITC Avant Garde" w:hAnsi="ITC Avant Garde"/>
          <w:sz w:val="22"/>
          <w:szCs w:val="22"/>
        </w:rPr>
        <w:t>operación.</w:t>
      </w:r>
    </w:p>
    <w:p w14:paraId="4CD5BF6D" w14:textId="77777777" w:rsidR="00EC5332" w:rsidRPr="00EC5332" w:rsidRDefault="00EC5332" w:rsidP="00321D97">
      <w:pPr>
        <w:pStyle w:val="Prrafodelista"/>
        <w:ind w:left="1134"/>
        <w:jc w:val="both"/>
        <w:rPr>
          <w:rFonts w:ascii="ITC Avant Garde" w:hAnsi="ITC Avant Garde"/>
          <w:sz w:val="22"/>
          <w:szCs w:val="22"/>
        </w:rPr>
      </w:pPr>
    </w:p>
    <w:p w14:paraId="61DB32F1" w14:textId="2F2E86EC" w:rsidR="0050531C" w:rsidRDefault="00310342" w:rsidP="00321D97">
      <w:pPr>
        <w:pStyle w:val="Prrafodelista"/>
        <w:numPr>
          <w:ilvl w:val="1"/>
          <w:numId w:val="16"/>
        </w:numPr>
        <w:ind w:left="1134" w:hanging="567"/>
        <w:jc w:val="both"/>
        <w:rPr>
          <w:rFonts w:ascii="ITC Avant Garde" w:hAnsi="ITC Avant Garde"/>
          <w:sz w:val="22"/>
          <w:szCs w:val="22"/>
        </w:rPr>
      </w:pPr>
      <w:r w:rsidRPr="00FE1907">
        <w:rPr>
          <w:rFonts w:ascii="ITC Avant Garde" w:hAnsi="ITC Avant Garde"/>
          <w:b/>
          <w:sz w:val="22"/>
          <w:szCs w:val="22"/>
        </w:rPr>
        <w:t>Interferencias perjudiciales.</w:t>
      </w:r>
      <w:r w:rsidRPr="00FE1907">
        <w:rPr>
          <w:rFonts w:ascii="ITC Avant Garde" w:hAnsi="ITC Avant Garde"/>
          <w:sz w:val="22"/>
          <w:szCs w:val="22"/>
        </w:rPr>
        <w:t xml:space="preserve"> En caso de que se susciten problemas de interferencias perjudiciales a servicios autorizados operando en la misma ba</w:t>
      </w:r>
      <w:r w:rsidR="00BA1AEF" w:rsidRPr="00FE1907">
        <w:rPr>
          <w:rFonts w:ascii="ITC Avant Garde" w:hAnsi="ITC Avant Garde"/>
          <w:sz w:val="22"/>
          <w:szCs w:val="22"/>
        </w:rPr>
        <w:t>nda o en bandas adyacentes, el C</w:t>
      </w:r>
      <w:r w:rsidRPr="00FE1907">
        <w:rPr>
          <w:rFonts w:ascii="ITC Avant Garde" w:hAnsi="ITC Avant Garde"/>
          <w:sz w:val="22"/>
          <w:szCs w:val="22"/>
        </w:rPr>
        <w:t>oncesionario deberá sujetarse a los procedimientos de coordinación técnica a que haya lugar a fin de garantizar la correcta operación de los sistemas existentes en la zo</w:t>
      </w:r>
      <w:r w:rsidR="00BA1AEF" w:rsidRPr="00FE1907">
        <w:rPr>
          <w:rFonts w:ascii="ITC Avant Garde" w:hAnsi="ITC Avant Garde"/>
          <w:sz w:val="22"/>
          <w:szCs w:val="22"/>
        </w:rPr>
        <w:t>na. Por lo anterior, cuando el C</w:t>
      </w:r>
      <w:r w:rsidRPr="00FE1907">
        <w:rPr>
          <w:rFonts w:ascii="ITC Avant Garde" w:hAnsi="ITC Avant Garde"/>
          <w:sz w:val="22"/>
          <w:szCs w:val="22"/>
        </w:rPr>
        <w:t>oncesionario detecte interferencias perjudiciales por parte de otro(s) concesionario(s) operando en la misma banda, cuyas áreas de coberturas asociadas sean vecinas, deberá existir una coordinación mutua entre éstos a fin de resolver problemas de interferencias perjudiciales.</w:t>
      </w:r>
    </w:p>
    <w:p w14:paraId="3F1D8506" w14:textId="77777777" w:rsidR="00EC5332" w:rsidRPr="00EC5332" w:rsidRDefault="00EC5332" w:rsidP="00321D97">
      <w:pPr>
        <w:pStyle w:val="Prrafodelista"/>
        <w:ind w:left="1134"/>
        <w:jc w:val="both"/>
        <w:rPr>
          <w:rFonts w:ascii="ITC Avant Garde" w:hAnsi="ITC Avant Garde"/>
          <w:sz w:val="22"/>
          <w:szCs w:val="22"/>
        </w:rPr>
      </w:pPr>
    </w:p>
    <w:p w14:paraId="22640107" w14:textId="6251AA6A" w:rsidR="00EC5332" w:rsidRDefault="0050531C" w:rsidP="00321D97">
      <w:pPr>
        <w:pStyle w:val="Prrafodelista"/>
        <w:numPr>
          <w:ilvl w:val="1"/>
          <w:numId w:val="16"/>
        </w:numPr>
        <w:ind w:left="1134" w:hanging="567"/>
        <w:jc w:val="both"/>
        <w:rPr>
          <w:rFonts w:ascii="ITC Avant Garde" w:hAnsi="ITC Avant Garde"/>
          <w:sz w:val="22"/>
          <w:szCs w:val="22"/>
        </w:rPr>
      </w:pPr>
      <w:r w:rsidRPr="00FE1907">
        <w:rPr>
          <w:rFonts w:ascii="ITC Avant Garde" w:hAnsi="ITC Avant Garde"/>
          <w:b/>
          <w:sz w:val="22"/>
          <w:szCs w:val="22"/>
        </w:rPr>
        <w:t>Servicios a título secundario.</w:t>
      </w:r>
      <w:r w:rsidRPr="00FE1907">
        <w:rPr>
          <w:rFonts w:ascii="ITC Avant Garde" w:hAnsi="ITC Avant Garde"/>
          <w:sz w:val="22"/>
          <w:szCs w:val="22"/>
        </w:rPr>
        <w:t xml:space="preserve"> El Instituto se reserva el derecho de otorgar otras concesiones para el uso, aprovechamiento y explotación de las bandas de frecuencias objeto de la presente Concesión de Espectro Radioeléctrico, o</w:t>
      </w:r>
      <w:r w:rsidR="00EC5332">
        <w:rPr>
          <w:rFonts w:ascii="ITC Avant Garde" w:hAnsi="ITC Avant Garde"/>
          <w:sz w:val="22"/>
          <w:szCs w:val="22"/>
        </w:rPr>
        <w:t xml:space="preserve"> </w:t>
      </w:r>
      <w:r w:rsidR="00310342" w:rsidRPr="00EC5332">
        <w:rPr>
          <w:rFonts w:ascii="ITC Avant Garde" w:hAnsi="ITC Avant Garde"/>
          <w:sz w:val="22"/>
          <w:szCs w:val="22"/>
        </w:rPr>
        <w:t>porciones de las mismas, a título secundario. En tal caso, el uso</w:t>
      </w:r>
      <w:r w:rsidR="00FE1907" w:rsidRPr="00EC5332">
        <w:rPr>
          <w:rFonts w:ascii="ITC Avant Garde" w:hAnsi="ITC Avant Garde"/>
          <w:sz w:val="22"/>
          <w:szCs w:val="22"/>
        </w:rPr>
        <w:t xml:space="preserve"> de las bandas materia de esta C</w:t>
      </w:r>
      <w:r w:rsidR="00310342" w:rsidRPr="00EC5332">
        <w:rPr>
          <w:rFonts w:ascii="ITC Avant Garde" w:hAnsi="ITC Avant Garde"/>
          <w:sz w:val="22"/>
          <w:szCs w:val="22"/>
        </w:rPr>
        <w:t>oncesión</w:t>
      </w:r>
      <w:r w:rsidR="00FE1907" w:rsidRPr="00EC5332">
        <w:rPr>
          <w:rFonts w:ascii="ITC Avant Garde" w:hAnsi="ITC Avant Garde"/>
          <w:sz w:val="22"/>
          <w:szCs w:val="22"/>
        </w:rPr>
        <w:t xml:space="preserve"> de Espectro R</w:t>
      </w:r>
      <w:r w:rsidR="00310342" w:rsidRPr="00EC5332">
        <w:rPr>
          <w:rFonts w:ascii="ITC Avant Garde" w:hAnsi="ITC Avant Garde"/>
          <w:sz w:val="22"/>
          <w:szCs w:val="22"/>
        </w:rPr>
        <w:t>adioeléctrico contarán con protección contra interferencias perjudiciales</w:t>
      </w:r>
    </w:p>
    <w:p w14:paraId="6D1CD32A" w14:textId="77777777" w:rsidR="00EC5332" w:rsidRPr="009C725C" w:rsidRDefault="00EC5332" w:rsidP="00321D97">
      <w:pPr>
        <w:pStyle w:val="Prrafodelista"/>
        <w:ind w:left="1134"/>
        <w:jc w:val="both"/>
        <w:rPr>
          <w:rFonts w:ascii="ITC Avant Garde" w:hAnsi="ITC Avant Garde"/>
          <w:b/>
          <w:sz w:val="22"/>
          <w:szCs w:val="22"/>
        </w:rPr>
      </w:pPr>
    </w:p>
    <w:p w14:paraId="17ABD6F1" w14:textId="77777777" w:rsidR="00EC5332" w:rsidRPr="009C725C" w:rsidRDefault="00EC5332" w:rsidP="00321D97">
      <w:pPr>
        <w:pStyle w:val="Prrafodelista"/>
        <w:numPr>
          <w:ilvl w:val="1"/>
          <w:numId w:val="16"/>
        </w:numPr>
        <w:ind w:left="1134" w:hanging="567"/>
        <w:jc w:val="both"/>
        <w:rPr>
          <w:rFonts w:ascii="ITC Avant Garde" w:hAnsi="ITC Avant Garde"/>
          <w:sz w:val="22"/>
          <w:szCs w:val="22"/>
        </w:rPr>
      </w:pPr>
      <w:r w:rsidRPr="009C725C">
        <w:rPr>
          <w:rFonts w:ascii="ITC Avant Garde" w:hAnsi="ITC Avant Garde"/>
          <w:b/>
          <w:sz w:val="22"/>
          <w:szCs w:val="22"/>
        </w:rPr>
        <w:t xml:space="preserve">Radiaciones electromagnéticas. </w:t>
      </w:r>
      <w:r w:rsidRPr="009C725C">
        <w:rPr>
          <w:rFonts w:ascii="ITC Avant Garde" w:hAnsi="ITC Avant Garde"/>
          <w:sz w:val="22"/>
          <w:szCs w:val="22"/>
        </w:rPr>
        <w:t>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14:paraId="33306EDE" w14:textId="10ED5899" w:rsidR="00EC5332" w:rsidRPr="009C725C" w:rsidRDefault="00EC5332" w:rsidP="00321D97">
      <w:pPr>
        <w:tabs>
          <w:tab w:val="center" w:pos="567"/>
        </w:tabs>
        <w:spacing w:after="0" w:line="240" w:lineRule="auto"/>
        <w:jc w:val="both"/>
        <w:rPr>
          <w:rFonts w:ascii="ITC Avant Garde" w:hAnsi="ITC Avant Garde"/>
          <w:bCs/>
          <w:color w:val="000000"/>
        </w:rPr>
      </w:pPr>
    </w:p>
    <w:p w14:paraId="101ACB68" w14:textId="1133AE4E" w:rsidR="000A010B" w:rsidRPr="00EC5332" w:rsidRDefault="000A010B" w:rsidP="00321D97">
      <w:pPr>
        <w:pStyle w:val="Prrafodelista"/>
        <w:numPr>
          <w:ilvl w:val="0"/>
          <w:numId w:val="42"/>
        </w:numPr>
        <w:ind w:left="567" w:hanging="567"/>
        <w:jc w:val="both"/>
        <w:rPr>
          <w:rFonts w:ascii="ITC Avant Garde" w:hAnsi="ITC Avant Garde"/>
          <w:b/>
          <w:bCs/>
          <w:color w:val="000000"/>
          <w:sz w:val="22"/>
          <w:szCs w:val="22"/>
        </w:rPr>
      </w:pPr>
      <w:r w:rsidRPr="00EC5332">
        <w:rPr>
          <w:rFonts w:ascii="ITC Avant Garde" w:hAnsi="ITC Avant Garde"/>
          <w:b/>
          <w:bCs/>
          <w:color w:val="000000"/>
          <w:sz w:val="22"/>
          <w:szCs w:val="22"/>
        </w:rPr>
        <w:t xml:space="preserve">Poderes. </w:t>
      </w:r>
      <w:r w:rsidRPr="00EC5332">
        <w:rPr>
          <w:rFonts w:ascii="ITC Avant Garde" w:hAnsi="ITC Avant Garde"/>
          <w:bCs/>
          <w:color w:val="000000"/>
          <w:sz w:val="22"/>
          <w:szCs w:val="22"/>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598F6421" w14:textId="77777777" w:rsidR="00E46C88" w:rsidRPr="005F2107" w:rsidRDefault="00E46C88" w:rsidP="00321D97">
      <w:pPr>
        <w:tabs>
          <w:tab w:val="center" w:pos="567"/>
        </w:tabs>
        <w:spacing w:after="0" w:line="240" w:lineRule="auto"/>
        <w:jc w:val="both"/>
        <w:rPr>
          <w:rFonts w:ascii="ITC Avant Garde" w:hAnsi="ITC Avant Garde"/>
          <w:bCs/>
          <w:color w:val="000000"/>
        </w:rPr>
      </w:pPr>
    </w:p>
    <w:p w14:paraId="6822B926" w14:textId="3ECCD9FC" w:rsidR="006C1B09" w:rsidRPr="005F2107" w:rsidRDefault="006C1B09" w:rsidP="00321D97">
      <w:pPr>
        <w:numPr>
          <w:ilvl w:val="0"/>
          <w:numId w:val="42"/>
        </w:numPr>
        <w:tabs>
          <w:tab w:val="center" w:pos="567"/>
        </w:tabs>
        <w:spacing w:after="0" w:line="240" w:lineRule="auto"/>
        <w:ind w:left="567" w:hanging="567"/>
        <w:jc w:val="both"/>
        <w:rPr>
          <w:rFonts w:ascii="ITC Avant Garde" w:hAnsi="ITC Avant Garde"/>
          <w:bCs/>
          <w:color w:val="000000"/>
        </w:rPr>
      </w:pPr>
      <w:r w:rsidRPr="005F2107">
        <w:rPr>
          <w:rFonts w:ascii="ITC Avant Garde" w:hAnsi="ITC Avant Garde"/>
          <w:b/>
          <w:bCs/>
          <w:color w:val="000000"/>
        </w:rPr>
        <w:t>Gravámenes</w:t>
      </w:r>
      <w:r w:rsidR="00253DB3" w:rsidRPr="005F2107">
        <w:rPr>
          <w:rFonts w:ascii="ITC Avant Garde" w:hAnsi="ITC Avant Garde"/>
          <w:b/>
          <w:bCs/>
          <w:color w:val="000000"/>
        </w:rPr>
        <w:t>.</w:t>
      </w:r>
      <w:r w:rsidR="00253DB3" w:rsidRPr="005F2107">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1DD5FCE0" w14:textId="77777777" w:rsidR="00E55151" w:rsidRPr="005F2107" w:rsidRDefault="00E55151" w:rsidP="00321D97">
      <w:pPr>
        <w:tabs>
          <w:tab w:val="center" w:pos="0"/>
        </w:tabs>
        <w:spacing w:after="0" w:line="240" w:lineRule="auto"/>
        <w:jc w:val="both"/>
        <w:rPr>
          <w:rFonts w:ascii="ITC Avant Garde" w:hAnsi="ITC Avant Garde"/>
          <w:bCs/>
          <w:color w:val="000000"/>
        </w:rPr>
      </w:pPr>
    </w:p>
    <w:p w14:paraId="49E473B6" w14:textId="60A71114" w:rsidR="002913EF" w:rsidRPr="005F2107" w:rsidRDefault="002913EF" w:rsidP="00321D97">
      <w:pPr>
        <w:tabs>
          <w:tab w:val="center" w:pos="426"/>
        </w:tabs>
        <w:spacing w:after="0" w:line="240" w:lineRule="auto"/>
        <w:ind w:left="567"/>
        <w:jc w:val="both"/>
        <w:rPr>
          <w:rFonts w:ascii="ITC Avant Garde" w:hAnsi="ITC Avant Garde"/>
          <w:bCs/>
          <w:color w:val="000000"/>
        </w:rPr>
      </w:pPr>
      <w:r w:rsidRPr="005F2107">
        <w:rPr>
          <w:rFonts w:ascii="ITC Avant Garde" w:hAnsi="ITC Avant Garde"/>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w:t>
      </w:r>
      <w:r w:rsidR="00321B2A" w:rsidRPr="005F2107">
        <w:rPr>
          <w:rFonts w:ascii="ITC Avant Garde" w:hAnsi="ITC Avant Garde"/>
        </w:rPr>
        <w:t xml:space="preserve"> de Espectro Radioeléctrico</w:t>
      </w:r>
      <w:r w:rsidRPr="005F2107">
        <w:rPr>
          <w:rFonts w:ascii="ITC Avant Garde" w:hAnsi="ITC Avant Garde"/>
        </w:rPr>
        <w:t xml:space="preserve"> le sea adjudicada, en su caso, al acreedor y/o a un tercero.</w:t>
      </w:r>
    </w:p>
    <w:p w14:paraId="2A809EB5" w14:textId="77777777" w:rsidR="002D5372" w:rsidRDefault="002D5372" w:rsidP="00321D97">
      <w:pPr>
        <w:tabs>
          <w:tab w:val="center" w:pos="0"/>
        </w:tabs>
        <w:spacing w:after="0" w:line="240" w:lineRule="auto"/>
        <w:jc w:val="center"/>
        <w:rPr>
          <w:rFonts w:ascii="ITC Avant Garde" w:hAnsi="ITC Avant Garde"/>
          <w:b/>
          <w:bCs/>
          <w:color w:val="000000"/>
        </w:rPr>
      </w:pPr>
    </w:p>
    <w:p w14:paraId="6D842366" w14:textId="4B6E3C51" w:rsidR="006F5B1A" w:rsidRPr="005F2107" w:rsidRDefault="006F5B1A" w:rsidP="00321D97">
      <w:pPr>
        <w:tabs>
          <w:tab w:val="center" w:pos="0"/>
        </w:tabs>
        <w:spacing w:after="0" w:line="240" w:lineRule="auto"/>
        <w:jc w:val="center"/>
        <w:rPr>
          <w:rFonts w:ascii="ITC Avant Garde" w:hAnsi="ITC Avant Garde"/>
          <w:b/>
          <w:bCs/>
          <w:color w:val="000000"/>
        </w:rPr>
      </w:pPr>
      <w:r w:rsidRPr="005F2107">
        <w:rPr>
          <w:rFonts w:ascii="ITC Avant Garde" w:hAnsi="ITC Avant Garde"/>
          <w:b/>
          <w:bCs/>
          <w:color w:val="000000"/>
        </w:rPr>
        <w:t>Derechos y Obligaciones</w:t>
      </w:r>
    </w:p>
    <w:p w14:paraId="4DD382F2" w14:textId="77777777" w:rsidR="0045399F" w:rsidRDefault="0045399F" w:rsidP="00321D97">
      <w:pPr>
        <w:pStyle w:val="Prrafodelista"/>
        <w:tabs>
          <w:tab w:val="center" w:pos="0"/>
          <w:tab w:val="left" w:pos="426"/>
        </w:tabs>
        <w:ind w:left="0"/>
        <w:jc w:val="both"/>
        <w:rPr>
          <w:rFonts w:ascii="ITC Avant Garde" w:hAnsi="ITC Avant Garde"/>
          <w:sz w:val="22"/>
          <w:szCs w:val="22"/>
        </w:rPr>
      </w:pPr>
    </w:p>
    <w:p w14:paraId="3B3EAE41" w14:textId="68A318A7" w:rsidR="0045399F" w:rsidRPr="005F2107" w:rsidRDefault="0045399F" w:rsidP="00321D97">
      <w:pPr>
        <w:pStyle w:val="estilo30"/>
        <w:numPr>
          <w:ilvl w:val="0"/>
          <w:numId w:val="42"/>
        </w:numPr>
        <w:spacing w:before="0" w:beforeAutospacing="0" w:after="0" w:afterAutospacing="0"/>
        <w:ind w:left="567" w:hanging="567"/>
        <w:jc w:val="both"/>
        <w:rPr>
          <w:rFonts w:ascii="ITC Avant Garde" w:hAnsi="ITC Avant Garde"/>
          <w:sz w:val="22"/>
          <w:szCs w:val="22"/>
        </w:rPr>
      </w:pPr>
      <w:r w:rsidRPr="005F2107">
        <w:rPr>
          <w:rFonts w:ascii="ITC Avant Garde" w:hAnsi="ITC Avant Garde"/>
          <w:b/>
          <w:sz w:val="22"/>
          <w:szCs w:val="22"/>
        </w:rPr>
        <w:t xml:space="preserve">Programas y compromisos de inversión, calidad, de cobertura geográfica, poblacional o social, de conectividad </w:t>
      </w:r>
      <w:r w:rsidR="003A4B68" w:rsidRPr="005F2107">
        <w:rPr>
          <w:rFonts w:ascii="ITC Avant Garde" w:hAnsi="ITC Avant Garde"/>
          <w:b/>
          <w:sz w:val="22"/>
          <w:szCs w:val="22"/>
        </w:rPr>
        <w:t>en</w:t>
      </w:r>
      <w:r w:rsidRPr="005F2107">
        <w:rPr>
          <w:rFonts w:ascii="ITC Avant Garde" w:hAnsi="ITC Avant Garde"/>
          <w:b/>
          <w:sz w:val="22"/>
          <w:szCs w:val="22"/>
        </w:rPr>
        <w:t xml:space="preserve"> sitios públicos y de contribución a la cobertura universal. </w:t>
      </w:r>
      <w:r w:rsidRPr="005F2107">
        <w:rPr>
          <w:rFonts w:ascii="ITC Avant Garde" w:hAnsi="ITC Avant Garde"/>
          <w:sz w:val="22"/>
          <w:szCs w:val="22"/>
        </w:rPr>
        <w:t>El Concesionario deberá cumplir con los siguientes:</w:t>
      </w:r>
    </w:p>
    <w:p w14:paraId="6EAFC7AE" w14:textId="77777777" w:rsidR="0045399F" w:rsidRPr="005F2107" w:rsidRDefault="0045399F" w:rsidP="00321D97">
      <w:pPr>
        <w:pStyle w:val="estilo30"/>
        <w:spacing w:before="0" w:beforeAutospacing="0" w:after="0" w:afterAutospacing="0"/>
        <w:ind w:left="567"/>
        <w:jc w:val="both"/>
        <w:rPr>
          <w:rFonts w:ascii="ITC Avant Garde" w:hAnsi="ITC Avant Garde"/>
          <w:sz w:val="22"/>
          <w:szCs w:val="22"/>
        </w:rPr>
      </w:pPr>
    </w:p>
    <w:p w14:paraId="688C56C5" w14:textId="4D8646E0" w:rsidR="0045399F" w:rsidRDefault="0045399F" w:rsidP="00321D97">
      <w:pPr>
        <w:pStyle w:val="estilo30"/>
        <w:numPr>
          <w:ilvl w:val="1"/>
          <w:numId w:val="27"/>
        </w:numPr>
        <w:spacing w:before="0" w:beforeAutospacing="0" w:after="0" w:afterAutospacing="0"/>
        <w:ind w:left="1134" w:hanging="567"/>
        <w:jc w:val="both"/>
        <w:rPr>
          <w:rFonts w:ascii="ITC Avant Garde" w:hAnsi="ITC Avant Garde"/>
          <w:sz w:val="22"/>
          <w:szCs w:val="22"/>
        </w:rPr>
      </w:pPr>
      <w:r w:rsidRPr="005F2107">
        <w:rPr>
          <w:rFonts w:ascii="ITC Avant Garde" w:hAnsi="ITC Avant Garde"/>
          <w:b/>
          <w:sz w:val="22"/>
          <w:szCs w:val="22"/>
        </w:rPr>
        <w:t>Programas de cobertura</w:t>
      </w:r>
      <w:r w:rsidR="00A7495A">
        <w:rPr>
          <w:rFonts w:ascii="ITC Avant Garde" w:hAnsi="ITC Avant Garde"/>
          <w:b/>
          <w:sz w:val="22"/>
          <w:szCs w:val="22"/>
        </w:rPr>
        <w:t xml:space="preserve"> </w:t>
      </w:r>
      <w:r w:rsidRPr="005F2107">
        <w:rPr>
          <w:rFonts w:ascii="ITC Avant Garde" w:hAnsi="ITC Avant Garde"/>
          <w:b/>
          <w:sz w:val="22"/>
          <w:szCs w:val="22"/>
        </w:rPr>
        <w:t xml:space="preserve">social, poblacional, conectividad </w:t>
      </w:r>
      <w:r w:rsidR="002F4D7D" w:rsidRPr="005F2107">
        <w:rPr>
          <w:rFonts w:ascii="ITC Avant Garde" w:hAnsi="ITC Avant Garde"/>
          <w:b/>
          <w:sz w:val="22"/>
          <w:szCs w:val="22"/>
        </w:rPr>
        <w:t>en</w:t>
      </w:r>
      <w:r w:rsidRPr="005F2107">
        <w:rPr>
          <w:rFonts w:ascii="ITC Avant Garde" w:hAnsi="ITC Avant Garde"/>
          <w:b/>
          <w:sz w:val="22"/>
          <w:szCs w:val="22"/>
        </w:rPr>
        <w:t xml:space="preserve"> sitios públicos y contribución a la cobertura universal.</w:t>
      </w:r>
      <w:r w:rsidRPr="005F2107">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w:t>
      </w:r>
      <w:r w:rsidR="002F4D7D" w:rsidRPr="005F2107">
        <w:rPr>
          <w:rFonts w:ascii="ITC Avant Garde" w:hAnsi="ITC Avant Garde"/>
          <w:sz w:val="22"/>
          <w:szCs w:val="22"/>
        </w:rPr>
        <w:t>en</w:t>
      </w:r>
      <w:r w:rsidRPr="005F2107">
        <w:rPr>
          <w:rFonts w:ascii="ITC Avant Garde" w:hAnsi="ITC Avant Garde"/>
          <w:sz w:val="22"/>
          <w:szCs w:val="22"/>
        </w:rPr>
        <w:t xml:space="preserve"> sitios públicos que serán obligatorios para el Concesionario, atendiendo a la demanda de los servicios públicos que preste y considerando las propuestas que formule anualmente la Secretaría de Comunicaciones y Transportes.</w:t>
      </w:r>
      <w:r w:rsidR="005F2107">
        <w:rPr>
          <w:rFonts w:ascii="ITC Avant Garde" w:hAnsi="ITC Avant Garde"/>
          <w:sz w:val="22"/>
          <w:szCs w:val="22"/>
        </w:rPr>
        <w:t xml:space="preserve"> </w:t>
      </w:r>
    </w:p>
    <w:p w14:paraId="59E9EFE9" w14:textId="1AC11C6B" w:rsidR="00B06CDA" w:rsidRDefault="00B06CDA" w:rsidP="00321D97">
      <w:pPr>
        <w:pStyle w:val="estilo30"/>
        <w:spacing w:before="0" w:beforeAutospacing="0" w:after="0" w:afterAutospacing="0"/>
        <w:ind w:left="1134"/>
        <w:jc w:val="both"/>
        <w:rPr>
          <w:rFonts w:ascii="ITC Avant Garde" w:hAnsi="ITC Avant Garde"/>
          <w:sz w:val="22"/>
          <w:szCs w:val="22"/>
        </w:rPr>
      </w:pPr>
    </w:p>
    <w:p w14:paraId="0741139B" w14:textId="77777777" w:rsidR="00B06CDA" w:rsidRDefault="00B06CDA" w:rsidP="00321D97">
      <w:pPr>
        <w:pStyle w:val="Default"/>
        <w:numPr>
          <w:ilvl w:val="1"/>
          <w:numId w:val="27"/>
        </w:numPr>
        <w:ind w:left="1134" w:hanging="567"/>
        <w:jc w:val="both"/>
        <w:rPr>
          <w:rFonts w:ascii="ITC Avant Garde" w:hAnsi="ITC Avant Garde"/>
          <w:sz w:val="22"/>
          <w:szCs w:val="22"/>
        </w:rPr>
      </w:pPr>
      <w:r w:rsidRPr="00B06CDA">
        <w:rPr>
          <w:rFonts w:ascii="ITC Avant Garde" w:hAnsi="ITC Avant Garde"/>
          <w:b/>
          <w:sz w:val="22"/>
          <w:szCs w:val="22"/>
        </w:rPr>
        <w:t xml:space="preserve">Compromisos de cobertura. </w:t>
      </w:r>
      <w:r w:rsidRPr="00B06CDA">
        <w:rPr>
          <w:rFonts w:ascii="ITC Avant Garde" w:hAnsi="ITC Avant Garde"/>
          <w:sz w:val="22"/>
          <w:szCs w:val="22"/>
        </w:rPr>
        <w:t>E</w:t>
      </w:r>
      <w:r>
        <w:rPr>
          <w:rFonts w:ascii="ITC Avant Garde" w:hAnsi="ITC Avant Garde"/>
          <w:sz w:val="22"/>
          <w:szCs w:val="22"/>
        </w:rPr>
        <w:t>l Concesionario deberá cumplir con las obligaciones de cobertura siguientes:</w:t>
      </w:r>
    </w:p>
    <w:p w14:paraId="3834214B" w14:textId="77777777" w:rsidR="00B06CDA" w:rsidRDefault="00B06CDA" w:rsidP="00321D97">
      <w:pPr>
        <w:pStyle w:val="Prrafodelista"/>
        <w:rPr>
          <w:rFonts w:ascii="ITC Avant Garde" w:hAnsi="ITC Avant Garde"/>
          <w:sz w:val="22"/>
          <w:szCs w:val="22"/>
        </w:rPr>
      </w:pPr>
    </w:p>
    <w:p w14:paraId="4C311C74" w14:textId="43EB5CE9" w:rsidR="008C1BA8" w:rsidRDefault="00B06CDA" w:rsidP="00321D97">
      <w:pPr>
        <w:pStyle w:val="Default"/>
        <w:numPr>
          <w:ilvl w:val="2"/>
          <w:numId w:val="86"/>
        </w:numPr>
        <w:ind w:left="1134" w:firstLine="0"/>
        <w:jc w:val="both"/>
        <w:rPr>
          <w:rFonts w:ascii="ITC Avant Garde" w:hAnsi="ITC Avant Garde"/>
          <w:sz w:val="22"/>
          <w:szCs w:val="22"/>
        </w:rPr>
      </w:pPr>
      <w:r>
        <w:rPr>
          <w:rFonts w:ascii="ITC Avant Garde" w:hAnsi="ITC Avant Garde"/>
          <w:b/>
          <w:sz w:val="22"/>
          <w:szCs w:val="22"/>
        </w:rPr>
        <w:t xml:space="preserve"> </w:t>
      </w:r>
      <w:r w:rsidRPr="006E649D">
        <w:rPr>
          <w:rFonts w:ascii="ITC Avant Garde" w:hAnsi="ITC Avant Garde"/>
          <w:sz w:val="22"/>
          <w:szCs w:val="22"/>
        </w:rPr>
        <w:t xml:space="preserve">Ofrecer en el mercado </w:t>
      </w:r>
      <w:r w:rsidRPr="007F40D1">
        <w:rPr>
          <w:rFonts w:ascii="ITC Avant Garde" w:hAnsi="ITC Avant Garde"/>
          <w:sz w:val="22"/>
          <w:szCs w:val="22"/>
        </w:rPr>
        <w:t>servicios</w:t>
      </w:r>
      <w:r w:rsidRPr="006E649D">
        <w:rPr>
          <w:rFonts w:ascii="ITC Avant Garde" w:hAnsi="ITC Avant Garde"/>
          <w:sz w:val="22"/>
          <w:szCs w:val="22"/>
        </w:rPr>
        <w:t xml:space="preserve">, así como contar con los procesos y recursos necesarios para la prestación del </w:t>
      </w:r>
      <w:r w:rsidRPr="007F40D1">
        <w:rPr>
          <w:rFonts w:ascii="ITC Avant Garde" w:hAnsi="ITC Avant Garde"/>
          <w:sz w:val="22"/>
          <w:szCs w:val="22"/>
        </w:rPr>
        <w:t>servicio</w:t>
      </w:r>
      <w:r w:rsidRPr="006E649D">
        <w:rPr>
          <w:rFonts w:ascii="ITC Avant Garde" w:hAnsi="ITC Avant Garde"/>
          <w:sz w:val="22"/>
          <w:szCs w:val="22"/>
        </w:rPr>
        <w:t xml:space="preserve"> de acceso inalámbrico en al menos </w:t>
      </w:r>
      <w:r w:rsidRPr="00B06CDA">
        <w:rPr>
          <w:rFonts w:ascii="ITC Avant Garde" w:hAnsi="ITC Avant Garde"/>
          <w:sz w:val="22"/>
          <w:szCs w:val="22"/>
        </w:rPr>
        <w:t>200 (doscientas)</w:t>
      </w:r>
      <w:r w:rsidRPr="006E649D">
        <w:rPr>
          <w:rFonts w:ascii="ITC Avant Garde" w:hAnsi="ITC Avant Garde"/>
          <w:sz w:val="22"/>
          <w:szCs w:val="22"/>
        </w:rPr>
        <w:t xml:space="preserve"> de las </w:t>
      </w:r>
      <w:r w:rsidR="00BF161E">
        <w:rPr>
          <w:rFonts w:ascii="ITC Avant Garde" w:hAnsi="ITC Avant Garde"/>
          <w:sz w:val="22"/>
          <w:szCs w:val="22"/>
        </w:rPr>
        <w:t>557</w:t>
      </w:r>
      <w:r w:rsidR="00BF161E" w:rsidRPr="006E649D">
        <w:rPr>
          <w:rFonts w:ascii="ITC Avant Garde" w:hAnsi="ITC Avant Garde"/>
          <w:sz w:val="22"/>
          <w:szCs w:val="22"/>
        </w:rPr>
        <w:t xml:space="preserve"> </w:t>
      </w:r>
      <w:r w:rsidR="00A60B90">
        <w:rPr>
          <w:rFonts w:ascii="ITC Avant Garde" w:hAnsi="ITC Avant Garde"/>
          <w:sz w:val="22"/>
          <w:szCs w:val="22"/>
        </w:rPr>
        <w:t xml:space="preserve">(quinientas </w:t>
      </w:r>
      <w:r w:rsidR="00BF161E">
        <w:rPr>
          <w:rFonts w:ascii="ITC Avant Garde" w:hAnsi="ITC Avant Garde"/>
          <w:sz w:val="22"/>
          <w:szCs w:val="22"/>
        </w:rPr>
        <w:t>cincuenta y siete</w:t>
      </w:r>
      <w:r w:rsidR="00A60B90">
        <w:rPr>
          <w:rFonts w:ascii="ITC Avant Garde" w:hAnsi="ITC Avant Garde"/>
          <w:sz w:val="22"/>
          <w:szCs w:val="22"/>
        </w:rPr>
        <w:t xml:space="preserve">) </w:t>
      </w:r>
      <w:r w:rsidRPr="006E649D">
        <w:rPr>
          <w:rFonts w:ascii="ITC Avant Garde" w:hAnsi="ITC Avant Garde"/>
          <w:sz w:val="22"/>
          <w:szCs w:val="22"/>
        </w:rPr>
        <w:t xml:space="preserve">poblaciones entre 1,000 y 5,000 habitantes que no cuentan con servicio móvil </w:t>
      </w:r>
      <w:r>
        <w:rPr>
          <w:rFonts w:ascii="ITC Avant Garde" w:hAnsi="ITC Avant Garde"/>
          <w:sz w:val="22"/>
          <w:szCs w:val="22"/>
        </w:rPr>
        <w:t xml:space="preserve">señaladas en la Tabla </w:t>
      </w:r>
      <w:r w:rsidR="00367227">
        <w:rPr>
          <w:rFonts w:ascii="ITC Avant Garde" w:hAnsi="ITC Avant Garde"/>
          <w:sz w:val="22"/>
          <w:szCs w:val="22"/>
        </w:rPr>
        <w:t>1</w:t>
      </w:r>
      <w:r w:rsidR="00FD756E">
        <w:rPr>
          <w:rFonts w:ascii="ITC Avant Garde" w:hAnsi="ITC Avant Garde"/>
          <w:sz w:val="22"/>
          <w:szCs w:val="22"/>
        </w:rPr>
        <w:t xml:space="preserve"> </w:t>
      </w:r>
      <w:r w:rsidR="00FD6409" w:rsidRPr="007F40D1">
        <w:rPr>
          <w:rFonts w:ascii="ITC Avant Garde" w:hAnsi="ITC Avant Garde"/>
          <w:sz w:val="22"/>
          <w:szCs w:val="22"/>
        </w:rPr>
        <w:t>d</w:t>
      </w:r>
      <w:r w:rsidR="00FD756E" w:rsidRPr="007F40D1">
        <w:rPr>
          <w:rFonts w:ascii="ITC Avant Garde" w:hAnsi="ITC Avant Garde"/>
          <w:sz w:val="22"/>
          <w:szCs w:val="22"/>
        </w:rPr>
        <w:t>el Anexo</w:t>
      </w:r>
      <w:r>
        <w:rPr>
          <w:rFonts w:ascii="ITC Avant Garde" w:hAnsi="ITC Avant Garde"/>
          <w:sz w:val="22"/>
          <w:szCs w:val="22"/>
        </w:rPr>
        <w:t xml:space="preserve"> de</w:t>
      </w:r>
      <w:r w:rsidDel="00086DD3">
        <w:rPr>
          <w:rFonts w:ascii="ITC Avant Garde" w:hAnsi="ITC Avant Garde"/>
          <w:sz w:val="22"/>
          <w:szCs w:val="22"/>
        </w:rPr>
        <w:t>l</w:t>
      </w:r>
      <w:r>
        <w:rPr>
          <w:rFonts w:ascii="ITC Avant Garde" w:hAnsi="ITC Avant Garde"/>
          <w:sz w:val="22"/>
          <w:szCs w:val="22"/>
        </w:rPr>
        <w:t xml:space="preserve"> presente</w:t>
      </w:r>
      <w:r w:rsidR="00086DD3">
        <w:rPr>
          <w:rFonts w:ascii="ITC Avant Garde" w:hAnsi="ITC Avant Garde"/>
          <w:sz w:val="22"/>
          <w:szCs w:val="22"/>
        </w:rPr>
        <w:t xml:space="preserve"> </w:t>
      </w:r>
      <w:r w:rsidR="00825D49">
        <w:rPr>
          <w:rFonts w:ascii="ITC Avant Garde" w:hAnsi="ITC Avant Garde"/>
          <w:sz w:val="22"/>
          <w:szCs w:val="22"/>
        </w:rPr>
        <w:t>t</w:t>
      </w:r>
      <w:r w:rsidR="00AE2C40">
        <w:rPr>
          <w:rFonts w:ascii="ITC Avant Garde" w:hAnsi="ITC Avant Garde"/>
          <w:sz w:val="22"/>
          <w:szCs w:val="22"/>
        </w:rPr>
        <w:t xml:space="preserve">ítulo de </w:t>
      </w:r>
      <w:r>
        <w:rPr>
          <w:rFonts w:ascii="ITC Avant Garde" w:hAnsi="ITC Avant Garde"/>
          <w:sz w:val="22"/>
          <w:szCs w:val="22"/>
        </w:rPr>
        <w:t>Concesión de Espectro Radioeléctrico</w:t>
      </w:r>
      <w:r w:rsidRPr="006E649D">
        <w:rPr>
          <w:rFonts w:ascii="ITC Avant Garde" w:hAnsi="ITC Avant Garde"/>
          <w:sz w:val="22"/>
          <w:szCs w:val="22"/>
        </w:rPr>
        <w:t>, utilizando ya sea la</w:t>
      </w:r>
      <w:r w:rsidR="00415CCA">
        <w:rPr>
          <w:rFonts w:ascii="ITC Avant Garde" w:hAnsi="ITC Avant Garde"/>
          <w:sz w:val="22"/>
          <w:szCs w:val="22"/>
        </w:rPr>
        <w:t>s</w:t>
      </w:r>
      <w:r w:rsidRPr="006E649D">
        <w:rPr>
          <w:rFonts w:ascii="ITC Avant Garde" w:hAnsi="ITC Avant Garde"/>
          <w:sz w:val="22"/>
          <w:szCs w:val="22"/>
        </w:rPr>
        <w:t xml:space="preserve"> banda</w:t>
      </w:r>
      <w:r w:rsidR="00415CCA">
        <w:rPr>
          <w:rFonts w:ascii="ITC Avant Garde" w:hAnsi="ITC Avant Garde"/>
          <w:sz w:val="22"/>
          <w:szCs w:val="22"/>
        </w:rPr>
        <w:t>s</w:t>
      </w:r>
      <w:r w:rsidRPr="006E649D">
        <w:rPr>
          <w:rFonts w:ascii="ITC Avant Garde" w:hAnsi="ITC Avant Garde"/>
          <w:sz w:val="22"/>
          <w:szCs w:val="22"/>
        </w:rPr>
        <w:t xml:space="preserve"> de</w:t>
      </w:r>
      <w:r w:rsidR="00415CCA">
        <w:rPr>
          <w:rFonts w:ascii="ITC Avant Garde" w:hAnsi="ITC Avant Garde"/>
          <w:sz w:val="22"/>
          <w:szCs w:val="22"/>
        </w:rPr>
        <w:t xml:space="preserve"> frecuencias a que se refiere el numeral 4.1</w:t>
      </w:r>
      <w:r w:rsidRPr="006E649D">
        <w:rPr>
          <w:rFonts w:ascii="ITC Avant Garde" w:hAnsi="ITC Avant Garde"/>
          <w:sz w:val="22"/>
          <w:szCs w:val="22"/>
        </w:rPr>
        <w:t xml:space="preserve"> </w:t>
      </w:r>
      <w:r w:rsidR="00415CCA">
        <w:rPr>
          <w:rFonts w:ascii="ITC Avant Garde" w:hAnsi="ITC Avant Garde"/>
          <w:sz w:val="22"/>
          <w:szCs w:val="22"/>
        </w:rPr>
        <w:t xml:space="preserve">del presente título </w:t>
      </w:r>
      <w:r w:rsidR="00161156" w:rsidRPr="006E649D">
        <w:rPr>
          <w:rFonts w:ascii="ITC Avant Garde" w:hAnsi="ITC Avant Garde"/>
          <w:sz w:val="22"/>
          <w:szCs w:val="22"/>
        </w:rPr>
        <w:t>o cualquier otra banda de frecuencia y/o infraestructura</w:t>
      </w:r>
      <w:r w:rsidRPr="006E649D">
        <w:rPr>
          <w:rFonts w:ascii="ITC Avant Garde" w:hAnsi="ITC Avant Garde"/>
          <w:sz w:val="22"/>
          <w:szCs w:val="22"/>
        </w:rPr>
        <w:t xml:space="preserve"> propia o de terceros contratada por cualquier vía legal. </w:t>
      </w:r>
    </w:p>
    <w:p w14:paraId="289CACEF" w14:textId="77777777" w:rsidR="008C1BA8" w:rsidRDefault="008C1BA8" w:rsidP="00321D97">
      <w:pPr>
        <w:pStyle w:val="Default"/>
        <w:ind w:left="1134"/>
        <w:jc w:val="both"/>
        <w:rPr>
          <w:rFonts w:ascii="ITC Avant Garde" w:hAnsi="ITC Avant Garde"/>
          <w:sz w:val="22"/>
          <w:szCs w:val="22"/>
        </w:rPr>
      </w:pPr>
    </w:p>
    <w:p w14:paraId="2E965A36" w14:textId="2BDB73CA" w:rsidR="00B06CDA" w:rsidRDefault="00B06CDA" w:rsidP="00321D97">
      <w:pPr>
        <w:pStyle w:val="Default"/>
        <w:ind w:left="1134"/>
        <w:jc w:val="both"/>
        <w:rPr>
          <w:rFonts w:ascii="ITC Avant Garde" w:hAnsi="ITC Avant Garde"/>
          <w:sz w:val="22"/>
          <w:szCs w:val="22"/>
        </w:rPr>
      </w:pPr>
      <w:r w:rsidRPr="006E649D">
        <w:rPr>
          <w:rFonts w:ascii="ITC Avant Garde" w:hAnsi="ITC Avant Garde"/>
          <w:sz w:val="22"/>
          <w:szCs w:val="22"/>
        </w:rPr>
        <w:t xml:space="preserve">Esta obligación deberá cumplirse por el </w:t>
      </w:r>
      <w:r>
        <w:rPr>
          <w:rFonts w:ascii="ITC Avant Garde" w:hAnsi="ITC Avant Garde"/>
          <w:sz w:val="22"/>
          <w:szCs w:val="22"/>
        </w:rPr>
        <w:t xml:space="preserve">Concesionario </w:t>
      </w:r>
      <w:r w:rsidRPr="006E649D">
        <w:rPr>
          <w:rFonts w:ascii="ITC Avant Garde" w:hAnsi="ITC Avant Garde"/>
          <w:sz w:val="22"/>
          <w:szCs w:val="22"/>
        </w:rPr>
        <w:t xml:space="preserve">dentro de los </w:t>
      </w:r>
      <w:r w:rsidR="00DB3A02">
        <w:rPr>
          <w:rFonts w:ascii="ITC Avant Garde" w:hAnsi="ITC Avant Garde"/>
          <w:sz w:val="22"/>
          <w:szCs w:val="22"/>
        </w:rPr>
        <w:t xml:space="preserve">_______ </w:t>
      </w:r>
      <w:r w:rsidR="00DB3A02" w:rsidRPr="00352273">
        <w:rPr>
          <w:rFonts w:ascii="ITC Avant Garde" w:hAnsi="ITC Avant Garde"/>
          <w:sz w:val="22"/>
          <w:szCs w:val="22"/>
          <w:u w:val="single"/>
        </w:rPr>
        <w:t>(</w:t>
      </w:r>
      <w:r w:rsidR="00E32908">
        <w:rPr>
          <w:rFonts w:ascii="ITC Avant Garde" w:hAnsi="ITC Avant Garde"/>
          <w:sz w:val="22"/>
          <w:szCs w:val="22"/>
          <w:u w:val="single"/>
        </w:rPr>
        <w:t>cuatro años, menos los días transcurridos entre la notificación del acta de fallo correspondiente y la fecha de emisión del presente título</w:t>
      </w:r>
      <w:r w:rsidR="00DB3A02" w:rsidRPr="00DB3A02">
        <w:rPr>
          <w:rFonts w:ascii="ITC Avant Garde" w:hAnsi="ITC Avant Garde"/>
          <w:sz w:val="22"/>
          <w:szCs w:val="22"/>
          <w:u w:val="single"/>
        </w:rPr>
        <w:t xml:space="preserve">) </w:t>
      </w:r>
      <w:r w:rsidR="00DB3A02" w:rsidRPr="00352273">
        <w:rPr>
          <w:rFonts w:ascii="ITC Avant Garde" w:hAnsi="ITC Avant Garde"/>
          <w:sz w:val="22"/>
          <w:szCs w:val="22"/>
          <w:u w:val="single"/>
        </w:rPr>
        <w:t>días</w:t>
      </w:r>
      <w:r w:rsidR="00DB3A02">
        <w:rPr>
          <w:rFonts w:ascii="ITC Avant Garde" w:hAnsi="ITC Avant Garde"/>
          <w:sz w:val="22"/>
          <w:szCs w:val="22"/>
        </w:rPr>
        <w:t xml:space="preserve"> </w:t>
      </w:r>
      <w:r w:rsidR="00DB3A02" w:rsidRPr="008C1BA8">
        <w:rPr>
          <w:rFonts w:ascii="ITC Avant Garde" w:hAnsi="ITC Avant Garde"/>
          <w:sz w:val="22"/>
          <w:szCs w:val="22"/>
        </w:rPr>
        <w:t xml:space="preserve">siguientes a la </w:t>
      </w:r>
      <w:r w:rsidR="00DB3A02">
        <w:rPr>
          <w:rFonts w:ascii="ITC Avant Garde" w:hAnsi="ITC Avant Garde"/>
          <w:sz w:val="22"/>
          <w:szCs w:val="22"/>
        </w:rPr>
        <w:t>entrega del presente</w:t>
      </w:r>
      <w:r w:rsidRPr="006E649D">
        <w:rPr>
          <w:rFonts w:ascii="ITC Avant Garde" w:hAnsi="ITC Avant Garde"/>
          <w:sz w:val="22"/>
          <w:szCs w:val="22"/>
        </w:rPr>
        <w:t xml:space="preserve">, cubriendo al menos el 80 por ciento </w:t>
      </w:r>
      <w:r w:rsidR="00A60B90">
        <w:rPr>
          <w:rFonts w:ascii="ITC Avant Garde" w:hAnsi="ITC Avant Garde"/>
          <w:sz w:val="22"/>
          <w:szCs w:val="22"/>
        </w:rPr>
        <w:t xml:space="preserve">de la población </w:t>
      </w:r>
      <w:r w:rsidRPr="006E649D">
        <w:rPr>
          <w:rFonts w:ascii="ITC Avant Garde" w:hAnsi="ITC Avant Garde"/>
          <w:sz w:val="22"/>
          <w:szCs w:val="22"/>
        </w:rPr>
        <w:t xml:space="preserve">de cada localidad objeto de la obligación. </w:t>
      </w:r>
    </w:p>
    <w:p w14:paraId="590FA8B3" w14:textId="77777777" w:rsidR="00B06CDA" w:rsidRDefault="00B06CDA" w:rsidP="00321D97">
      <w:pPr>
        <w:pStyle w:val="Default"/>
        <w:ind w:left="1418"/>
        <w:jc w:val="both"/>
        <w:rPr>
          <w:rFonts w:ascii="ITC Avant Garde" w:hAnsi="ITC Avant Garde"/>
          <w:sz w:val="22"/>
          <w:szCs w:val="22"/>
        </w:rPr>
      </w:pPr>
    </w:p>
    <w:p w14:paraId="270F8DD6" w14:textId="0130F9EA" w:rsidR="00B06CDA" w:rsidRDefault="00B06CDA" w:rsidP="00321D97">
      <w:pPr>
        <w:pStyle w:val="estilo30"/>
        <w:spacing w:before="0" w:beforeAutospacing="0" w:after="0" w:afterAutospacing="0"/>
        <w:ind w:left="1134"/>
        <w:jc w:val="both"/>
        <w:rPr>
          <w:rFonts w:ascii="ITC Avant Garde" w:hAnsi="ITC Avant Garde"/>
          <w:sz w:val="22"/>
          <w:szCs w:val="22"/>
        </w:rPr>
      </w:pPr>
      <w:r w:rsidRPr="006E649D">
        <w:rPr>
          <w:rFonts w:ascii="ITC Avant Garde" w:hAnsi="ITC Avant Garde"/>
          <w:sz w:val="22"/>
          <w:szCs w:val="22"/>
        </w:rPr>
        <w:t xml:space="preserve">Cada una de las </w:t>
      </w:r>
      <w:r>
        <w:rPr>
          <w:rFonts w:ascii="ITC Avant Garde" w:hAnsi="ITC Avant Garde"/>
          <w:sz w:val="22"/>
          <w:szCs w:val="22"/>
        </w:rPr>
        <w:t>localidades</w:t>
      </w:r>
      <w:r w:rsidRPr="006E649D">
        <w:rPr>
          <w:rFonts w:ascii="ITC Avant Garde" w:hAnsi="ITC Avant Garde"/>
          <w:sz w:val="22"/>
          <w:szCs w:val="22"/>
        </w:rPr>
        <w:t xml:space="preserve"> </w:t>
      </w:r>
      <w:r>
        <w:rPr>
          <w:rFonts w:ascii="ITC Avant Garde" w:hAnsi="ITC Avant Garde"/>
          <w:sz w:val="22"/>
          <w:szCs w:val="22"/>
        </w:rPr>
        <w:t xml:space="preserve">de la Tabla </w:t>
      </w:r>
      <w:r w:rsidR="00367227">
        <w:rPr>
          <w:rFonts w:ascii="ITC Avant Garde" w:hAnsi="ITC Avant Garde"/>
          <w:sz w:val="22"/>
          <w:szCs w:val="22"/>
        </w:rPr>
        <w:t>1</w:t>
      </w:r>
      <w:r>
        <w:rPr>
          <w:rFonts w:ascii="ITC Avant Garde" w:hAnsi="ITC Avant Garde"/>
          <w:sz w:val="22"/>
          <w:szCs w:val="22"/>
        </w:rPr>
        <w:t xml:space="preserve"> </w:t>
      </w:r>
      <w:r w:rsidR="006C2F02" w:rsidRPr="00415CCA">
        <w:rPr>
          <w:rFonts w:ascii="ITC Avant Garde" w:hAnsi="ITC Avant Garde"/>
          <w:sz w:val="22"/>
          <w:szCs w:val="22"/>
        </w:rPr>
        <w:t>del Anexo</w:t>
      </w:r>
      <w:r w:rsidR="006C2F02">
        <w:rPr>
          <w:rFonts w:ascii="ITC Avant Garde" w:hAnsi="ITC Avant Garde"/>
          <w:sz w:val="22"/>
          <w:szCs w:val="22"/>
        </w:rPr>
        <w:t xml:space="preserve"> </w:t>
      </w:r>
      <w:r w:rsidRPr="006E649D">
        <w:rPr>
          <w:rFonts w:ascii="ITC Avant Garde" w:hAnsi="ITC Avant Garde"/>
          <w:sz w:val="22"/>
          <w:szCs w:val="22"/>
        </w:rPr>
        <w:t>que se encuentren en cualquiera de los estados de Chiapas, Oaxaca o Guerrero</w:t>
      </w:r>
      <w:r>
        <w:rPr>
          <w:rFonts w:ascii="ITC Avant Garde" w:hAnsi="ITC Avant Garde"/>
          <w:sz w:val="22"/>
          <w:szCs w:val="22"/>
        </w:rPr>
        <w:t>, en caso de ser cubiertas</w:t>
      </w:r>
      <w:r w:rsidRPr="006E649D">
        <w:rPr>
          <w:rFonts w:ascii="ITC Avant Garde" w:hAnsi="ITC Avant Garde"/>
          <w:sz w:val="22"/>
          <w:szCs w:val="22"/>
        </w:rPr>
        <w:t xml:space="preserve"> </w:t>
      </w:r>
      <w:r w:rsidR="00A60B90">
        <w:rPr>
          <w:rFonts w:ascii="ITC Avant Garde" w:hAnsi="ITC Avant Garde"/>
          <w:sz w:val="22"/>
          <w:szCs w:val="22"/>
        </w:rPr>
        <w:t xml:space="preserve">en al menos el 80 por ciento de la población de cada una, </w:t>
      </w:r>
      <w:r w:rsidRPr="00B06CDA">
        <w:rPr>
          <w:rFonts w:ascii="ITC Avant Garde" w:hAnsi="ITC Avant Garde"/>
          <w:sz w:val="22"/>
          <w:szCs w:val="22"/>
        </w:rPr>
        <w:t>contarán por tres para</w:t>
      </w:r>
      <w:r w:rsidRPr="006E649D">
        <w:rPr>
          <w:rFonts w:ascii="ITC Avant Garde" w:hAnsi="ITC Avant Garde"/>
          <w:sz w:val="22"/>
          <w:szCs w:val="22"/>
        </w:rPr>
        <w:t xml:space="preserve"> efectos de cumplir con </w:t>
      </w:r>
      <w:r>
        <w:rPr>
          <w:rFonts w:ascii="ITC Avant Garde" w:hAnsi="ITC Avant Garde"/>
          <w:sz w:val="22"/>
          <w:szCs w:val="22"/>
        </w:rPr>
        <w:t>esta</w:t>
      </w:r>
      <w:r w:rsidRPr="006E649D">
        <w:rPr>
          <w:rFonts w:ascii="ITC Avant Garde" w:hAnsi="ITC Avant Garde"/>
          <w:sz w:val="22"/>
          <w:szCs w:val="22"/>
        </w:rPr>
        <w:t xml:space="preserve"> </w:t>
      </w:r>
      <w:r>
        <w:rPr>
          <w:rFonts w:ascii="ITC Avant Garde" w:hAnsi="ITC Avant Garde"/>
          <w:sz w:val="22"/>
          <w:szCs w:val="22"/>
        </w:rPr>
        <w:t>obligación</w:t>
      </w:r>
      <w:r w:rsidRPr="006E649D">
        <w:rPr>
          <w:rFonts w:ascii="ITC Avant Garde" w:hAnsi="ITC Avant Garde"/>
          <w:sz w:val="22"/>
          <w:szCs w:val="22"/>
        </w:rPr>
        <w:t>.</w:t>
      </w:r>
      <w:r w:rsidR="00550A0A">
        <w:rPr>
          <w:rFonts w:ascii="ITC Avant Garde" w:hAnsi="ITC Avant Garde"/>
          <w:sz w:val="22"/>
          <w:szCs w:val="22"/>
        </w:rPr>
        <w:t xml:space="preserve"> No obstante esta consideración, en ningún supuesto, el número total de poblaciones a cubrir por esta obligación podrá ser inferior a </w:t>
      </w:r>
      <w:r w:rsidR="00550A0A" w:rsidRPr="0094628C">
        <w:rPr>
          <w:rFonts w:ascii="ITC Avant Garde" w:hAnsi="ITC Avant Garde"/>
          <w:b/>
          <w:sz w:val="22"/>
          <w:szCs w:val="22"/>
        </w:rPr>
        <w:t>100 (cien)</w:t>
      </w:r>
      <w:r w:rsidR="00550A0A">
        <w:rPr>
          <w:rFonts w:ascii="ITC Avant Garde" w:hAnsi="ITC Avant Garde"/>
          <w:sz w:val="22"/>
          <w:szCs w:val="22"/>
        </w:rPr>
        <w:t>.</w:t>
      </w:r>
    </w:p>
    <w:p w14:paraId="378D2953" w14:textId="77777777" w:rsidR="00B06CDA" w:rsidRDefault="00B06CDA" w:rsidP="00321D97">
      <w:pPr>
        <w:pStyle w:val="estilo30"/>
        <w:spacing w:before="0" w:beforeAutospacing="0" w:after="0" w:afterAutospacing="0"/>
        <w:ind w:left="1134"/>
        <w:jc w:val="both"/>
        <w:rPr>
          <w:rFonts w:ascii="ITC Avant Garde" w:hAnsi="ITC Avant Garde"/>
          <w:sz w:val="22"/>
          <w:szCs w:val="22"/>
        </w:rPr>
      </w:pPr>
    </w:p>
    <w:p w14:paraId="48991C35" w14:textId="03E71F76" w:rsidR="00B06CDA" w:rsidRPr="00F112DA" w:rsidRDefault="00B06CDA" w:rsidP="00321D97">
      <w:pPr>
        <w:pStyle w:val="Default"/>
        <w:numPr>
          <w:ilvl w:val="2"/>
          <w:numId w:val="86"/>
        </w:numPr>
        <w:ind w:left="1134" w:firstLine="0"/>
        <w:jc w:val="both"/>
        <w:rPr>
          <w:rFonts w:ascii="ITC Avant Garde" w:hAnsi="ITC Avant Garde"/>
          <w:sz w:val="22"/>
          <w:szCs w:val="22"/>
        </w:rPr>
      </w:pPr>
      <w:r w:rsidRPr="00B06CDA">
        <w:rPr>
          <w:rFonts w:ascii="ITC Avant Garde" w:hAnsi="ITC Avant Garde"/>
          <w:sz w:val="22"/>
          <w:szCs w:val="22"/>
        </w:rPr>
        <w:t xml:space="preserve">Ofrecer </w:t>
      </w:r>
      <w:r w:rsidRPr="006E649D">
        <w:rPr>
          <w:rFonts w:ascii="ITC Avant Garde" w:hAnsi="ITC Avant Garde"/>
          <w:sz w:val="22"/>
          <w:szCs w:val="22"/>
        </w:rPr>
        <w:t xml:space="preserve">en el mercado servicios, así como contar con los procesos y recursos necesarios para la prestación del servicio de acceso </w:t>
      </w:r>
      <w:r w:rsidR="00161156" w:rsidRPr="006E649D">
        <w:rPr>
          <w:rFonts w:ascii="ITC Avant Garde" w:hAnsi="ITC Avant Garde"/>
          <w:sz w:val="22"/>
          <w:szCs w:val="22"/>
        </w:rPr>
        <w:t>inalámbrico, utilizando ya sea la</w:t>
      </w:r>
      <w:r w:rsidR="00161156">
        <w:rPr>
          <w:rFonts w:ascii="ITC Avant Garde" w:hAnsi="ITC Avant Garde"/>
          <w:sz w:val="22"/>
          <w:szCs w:val="22"/>
        </w:rPr>
        <w:t>s</w:t>
      </w:r>
      <w:r w:rsidR="00161156" w:rsidRPr="006E649D">
        <w:rPr>
          <w:rFonts w:ascii="ITC Avant Garde" w:hAnsi="ITC Avant Garde"/>
          <w:sz w:val="22"/>
          <w:szCs w:val="22"/>
        </w:rPr>
        <w:t xml:space="preserve"> banda</w:t>
      </w:r>
      <w:r w:rsidR="00161156">
        <w:rPr>
          <w:rFonts w:ascii="ITC Avant Garde" w:hAnsi="ITC Avant Garde"/>
          <w:sz w:val="22"/>
          <w:szCs w:val="22"/>
        </w:rPr>
        <w:t>s</w:t>
      </w:r>
      <w:r w:rsidR="00161156" w:rsidRPr="006E649D">
        <w:rPr>
          <w:rFonts w:ascii="ITC Avant Garde" w:hAnsi="ITC Avant Garde"/>
          <w:sz w:val="22"/>
          <w:szCs w:val="22"/>
        </w:rPr>
        <w:t xml:space="preserve"> de</w:t>
      </w:r>
      <w:r w:rsidR="00161156">
        <w:rPr>
          <w:rFonts w:ascii="ITC Avant Garde" w:hAnsi="ITC Avant Garde"/>
          <w:sz w:val="22"/>
          <w:szCs w:val="22"/>
        </w:rPr>
        <w:t xml:space="preserve"> frecuencias a que se refiere el numeral 4.1</w:t>
      </w:r>
      <w:r w:rsidR="00161156" w:rsidRPr="006E649D">
        <w:rPr>
          <w:rFonts w:ascii="ITC Avant Garde" w:hAnsi="ITC Avant Garde"/>
          <w:sz w:val="22"/>
          <w:szCs w:val="22"/>
        </w:rPr>
        <w:t xml:space="preserve"> </w:t>
      </w:r>
      <w:r w:rsidR="00161156">
        <w:rPr>
          <w:rFonts w:ascii="ITC Avant Garde" w:hAnsi="ITC Avant Garde"/>
          <w:sz w:val="22"/>
          <w:szCs w:val="22"/>
        </w:rPr>
        <w:t>del presente título</w:t>
      </w:r>
      <w:r w:rsidR="00161156" w:rsidRPr="006E649D">
        <w:rPr>
          <w:rFonts w:ascii="ITC Avant Garde" w:hAnsi="ITC Avant Garde"/>
          <w:sz w:val="22"/>
          <w:szCs w:val="22"/>
        </w:rPr>
        <w:t xml:space="preserve"> o cualquier otra banda de frecuencia y/o infraestructura, propia o de terceros contratada por cualquier vía legal, en los tramos carreteros siguientes:</w:t>
      </w:r>
    </w:p>
    <w:p w14:paraId="34DBF7B2" w14:textId="77777777" w:rsidR="00B06CDA" w:rsidRPr="00F112DA" w:rsidRDefault="00B06CDA" w:rsidP="00321D97">
      <w:pPr>
        <w:pStyle w:val="Default"/>
        <w:ind w:left="720"/>
        <w:jc w:val="both"/>
        <w:rPr>
          <w:rFonts w:ascii="ITC Avant Garde" w:hAnsi="ITC Avant Garde"/>
          <w:sz w:val="22"/>
          <w:szCs w:val="22"/>
        </w:rPr>
      </w:pPr>
    </w:p>
    <w:p w14:paraId="10E61580" w14:textId="1F50655E" w:rsidR="00C65651" w:rsidRPr="00C65651" w:rsidRDefault="004D12CF" w:rsidP="00321D97">
      <w:pPr>
        <w:pStyle w:val="Default"/>
        <w:numPr>
          <w:ilvl w:val="1"/>
          <w:numId w:val="68"/>
        </w:numPr>
        <w:tabs>
          <w:tab w:val="clear" w:pos="1440"/>
          <w:tab w:val="num" w:pos="2127"/>
        </w:tabs>
        <w:ind w:left="2127" w:hanging="142"/>
        <w:jc w:val="both"/>
        <w:rPr>
          <w:rFonts w:ascii="ITC Avant Garde" w:hAnsi="ITC Avant Garde"/>
          <w:sz w:val="22"/>
          <w:szCs w:val="22"/>
        </w:rPr>
      </w:pPr>
      <w:r>
        <w:rPr>
          <w:rFonts w:ascii="ITC Avant Garde" w:hAnsi="ITC Avant Garde"/>
          <w:bCs/>
          <w:sz w:val="22"/>
          <w:szCs w:val="22"/>
        </w:rPr>
        <w:t>Lázaro Cárdenas</w:t>
      </w:r>
      <w:r w:rsidR="00A60B90">
        <w:rPr>
          <w:rFonts w:ascii="ITC Avant Garde" w:hAnsi="ITC Avant Garde"/>
          <w:bCs/>
          <w:sz w:val="22"/>
          <w:szCs w:val="22"/>
        </w:rPr>
        <w:t xml:space="preserve">, Michoacán - </w:t>
      </w:r>
      <w:r w:rsidR="00B06CDA" w:rsidRPr="00F112DA">
        <w:rPr>
          <w:rFonts w:ascii="ITC Avant Garde" w:hAnsi="ITC Avant Garde"/>
          <w:bCs/>
          <w:sz w:val="22"/>
          <w:szCs w:val="22"/>
        </w:rPr>
        <w:t xml:space="preserve">Zihuatanejo </w:t>
      </w:r>
      <w:r w:rsidR="00A60B90">
        <w:rPr>
          <w:rFonts w:ascii="ITC Avant Garde" w:hAnsi="ITC Avant Garde"/>
          <w:bCs/>
          <w:sz w:val="22"/>
          <w:szCs w:val="22"/>
        </w:rPr>
        <w:t>de Azueta, Guerrero</w:t>
      </w:r>
      <w:r w:rsidR="00C65651">
        <w:rPr>
          <w:rFonts w:ascii="ITC Avant Garde" w:hAnsi="ITC Avant Garde"/>
          <w:bCs/>
          <w:sz w:val="22"/>
          <w:szCs w:val="22"/>
        </w:rPr>
        <w:t>.</w:t>
      </w:r>
    </w:p>
    <w:p w14:paraId="75BA245A" w14:textId="24B33503" w:rsidR="00B06CDA" w:rsidRPr="00F112DA" w:rsidRDefault="00B06CDA" w:rsidP="00321D97">
      <w:pPr>
        <w:pStyle w:val="Default"/>
        <w:numPr>
          <w:ilvl w:val="1"/>
          <w:numId w:val="68"/>
        </w:numPr>
        <w:tabs>
          <w:tab w:val="clear" w:pos="1440"/>
          <w:tab w:val="num" w:pos="2127"/>
        </w:tabs>
        <w:ind w:left="2127" w:hanging="142"/>
        <w:jc w:val="both"/>
        <w:rPr>
          <w:rFonts w:ascii="ITC Avant Garde" w:hAnsi="ITC Avant Garde"/>
          <w:sz w:val="22"/>
          <w:szCs w:val="22"/>
        </w:rPr>
      </w:pPr>
      <w:r w:rsidRPr="00F112DA">
        <w:rPr>
          <w:rFonts w:ascii="ITC Avant Garde" w:hAnsi="ITC Avant Garde"/>
          <w:bCs/>
          <w:sz w:val="22"/>
          <w:szCs w:val="22"/>
        </w:rPr>
        <w:t xml:space="preserve">La Desviación de La Unión – La Unión </w:t>
      </w:r>
      <w:r w:rsidR="00A60B90">
        <w:rPr>
          <w:rFonts w:ascii="ITC Avant Garde" w:hAnsi="ITC Avant Garde"/>
          <w:bCs/>
          <w:sz w:val="22"/>
          <w:szCs w:val="22"/>
        </w:rPr>
        <w:t>de Isidro Montes de Oca, Guerrero</w:t>
      </w:r>
      <w:r w:rsidRPr="00F112DA">
        <w:rPr>
          <w:rFonts w:ascii="ITC Avant Garde" w:hAnsi="ITC Avant Garde"/>
          <w:sz w:val="22"/>
          <w:szCs w:val="22"/>
        </w:rPr>
        <w:t>.</w:t>
      </w:r>
    </w:p>
    <w:p w14:paraId="011195D9" w14:textId="5BDE169E" w:rsidR="00B06CDA" w:rsidRPr="00F112DA" w:rsidRDefault="00B06CDA" w:rsidP="00321D97">
      <w:pPr>
        <w:pStyle w:val="Default"/>
        <w:numPr>
          <w:ilvl w:val="1"/>
          <w:numId w:val="68"/>
        </w:numPr>
        <w:tabs>
          <w:tab w:val="clear" w:pos="1440"/>
          <w:tab w:val="num" w:pos="2127"/>
        </w:tabs>
        <w:ind w:left="2127" w:hanging="142"/>
        <w:jc w:val="both"/>
        <w:rPr>
          <w:rFonts w:ascii="ITC Avant Garde" w:hAnsi="ITC Avant Garde"/>
          <w:sz w:val="22"/>
          <w:szCs w:val="22"/>
        </w:rPr>
      </w:pPr>
      <w:r w:rsidRPr="00F112DA">
        <w:rPr>
          <w:rFonts w:ascii="ITC Avant Garde" w:hAnsi="ITC Avant Garde"/>
          <w:bCs/>
          <w:sz w:val="22"/>
          <w:szCs w:val="22"/>
        </w:rPr>
        <w:t>Coatzacoalcos</w:t>
      </w:r>
      <w:r w:rsidR="00A60B90">
        <w:rPr>
          <w:rFonts w:ascii="ITC Avant Garde" w:hAnsi="ITC Avant Garde"/>
          <w:bCs/>
          <w:sz w:val="22"/>
          <w:szCs w:val="22"/>
        </w:rPr>
        <w:t xml:space="preserve">, Veracruz </w:t>
      </w:r>
      <w:r w:rsidRPr="00F112DA">
        <w:rPr>
          <w:rFonts w:ascii="ITC Avant Garde" w:hAnsi="ITC Avant Garde"/>
          <w:bCs/>
          <w:sz w:val="22"/>
          <w:szCs w:val="22"/>
        </w:rPr>
        <w:t>-</w:t>
      </w:r>
      <w:r w:rsidR="00A60B90">
        <w:rPr>
          <w:rFonts w:ascii="ITC Avant Garde" w:hAnsi="ITC Avant Garde"/>
          <w:bCs/>
          <w:sz w:val="22"/>
          <w:szCs w:val="22"/>
        </w:rPr>
        <w:t xml:space="preserve"> </w:t>
      </w:r>
      <w:r w:rsidRPr="00F112DA">
        <w:rPr>
          <w:rFonts w:ascii="ITC Avant Garde" w:hAnsi="ITC Avant Garde"/>
          <w:bCs/>
          <w:sz w:val="22"/>
          <w:szCs w:val="22"/>
        </w:rPr>
        <w:t>Salina Cruz</w:t>
      </w:r>
      <w:r w:rsidR="00A60B90">
        <w:rPr>
          <w:rFonts w:ascii="ITC Avant Garde" w:hAnsi="ITC Avant Garde"/>
          <w:bCs/>
          <w:sz w:val="22"/>
          <w:szCs w:val="22"/>
        </w:rPr>
        <w:t>, Oaxaca</w:t>
      </w:r>
      <w:r w:rsidRPr="00F112DA">
        <w:rPr>
          <w:rFonts w:ascii="ITC Avant Garde" w:hAnsi="ITC Avant Garde"/>
          <w:sz w:val="22"/>
          <w:szCs w:val="22"/>
        </w:rPr>
        <w:t>.</w:t>
      </w:r>
    </w:p>
    <w:p w14:paraId="1AAE50C5" w14:textId="09298AB0" w:rsidR="00B06CDA" w:rsidRPr="00F112DA" w:rsidRDefault="00B06CDA" w:rsidP="00321D97">
      <w:pPr>
        <w:pStyle w:val="Default"/>
        <w:numPr>
          <w:ilvl w:val="1"/>
          <w:numId w:val="68"/>
        </w:numPr>
        <w:tabs>
          <w:tab w:val="clear" w:pos="1440"/>
          <w:tab w:val="num" w:pos="2127"/>
        </w:tabs>
        <w:ind w:left="2127" w:hanging="142"/>
        <w:jc w:val="both"/>
        <w:rPr>
          <w:rFonts w:ascii="ITC Avant Garde" w:hAnsi="ITC Avant Garde"/>
          <w:sz w:val="22"/>
          <w:szCs w:val="22"/>
        </w:rPr>
      </w:pPr>
      <w:r w:rsidRPr="00F112DA">
        <w:rPr>
          <w:rFonts w:ascii="ITC Avant Garde" w:hAnsi="ITC Avant Garde"/>
          <w:bCs/>
          <w:sz w:val="22"/>
          <w:szCs w:val="22"/>
        </w:rPr>
        <w:t>Puerto Chiapas</w:t>
      </w:r>
      <w:r w:rsidR="00A60B90">
        <w:rPr>
          <w:rFonts w:ascii="ITC Avant Garde" w:hAnsi="ITC Avant Garde"/>
          <w:bCs/>
          <w:sz w:val="22"/>
          <w:szCs w:val="22"/>
        </w:rPr>
        <w:t xml:space="preserve"> – </w:t>
      </w:r>
      <w:r w:rsidRPr="00F112DA">
        <w:rPr>
          <w:rFonts w:ascii="ITC Avant Garde" w:hAnsi="ITC Avant Garde"/>
          <w:bCs/>
          <w:sz w:val="22"/>
          <w:szCs w:val="22"/>
        </w:rPr>
        <w:t>Tapachula</w:t>
      </w:r>
      <w:r w:rsidR="00A60B90">
        <w:rPr>
          <w:rFonts w:ascii="ITC Avant Garde" w:hAnsi="ITC Avant Garde"/>
          <w:bCs/>
          <w:sz w:val="22"/>
          <w:szCs w:val="22"/>
        </w:rPr>
        <w:t>, Chiapas</w:t>
      </w:r>
      <w:r w:rsidRPr="00F112DA">
        <w:rPr>
          <w:rFonts w:ascii="ITC Avant Garde" w:hAnsi="ITC Avant Garde"/>
          <w:sz w:val="22"/>
          <w:szCs w:val="22"/>
        </w:rPr>
        <w:t>.</w:t>
      </w:r>
    </w:p>
    <w:p w14:paraId="2C5D4C1E" w14:textId="1970C8A6" w:rsidR="00B06CDA" w:rsidRPr="00F112DA" w:rsidRDefault="00A60B90" w:rsidP="00321D97">
      <w:pPr>
        <w:pStyle w:val="Default"/>
        <w:numPr>
          <w:ilvl w:val="1"/>
          <w:numId w:val="68"/>
        </w:numPr>
        <w:tabs>
          <w:tab w:val="clear" w:pos="1440"/>
          <w:tab w:val="num" w:pos="2127"/>
        </w:tabs>
        <w:ind w:left="2127" w:hanging="142"/>
        <w:jc w:val="both"/>
        <w:rPr>
          <w:rFonts w:ascii="ITC Avant Garde" w:hAnsi="ITC Avant Garde"/>
          <w:sz w:val="22"/>
          <w:szCs w:val="22"/>
        </w:rPr>
      </w:pPr>
      <w:r>
        <w:rPr>
          <w:rFonts w:ascii="ITC Avant Garde" w:hAnsi="ITC Avant Garde"/>
          <w:bCs/>
          <w:sz w:val="22"/>
          <w:szCs w:val="22"/>
        </w:rPr>
        <w:t>Mérida - Progreso, Yucatán</w:t>
      </w:r>
      <w:r w:rsidR="00B06CDA" w:rsidRPr="00F112DA">
        <w:rPr>
          <w:rFonts w:ascii="ITC Avant Garde" w:hAnsi="ITC Avant Garde"/>
          <w:sz w:val="22"/>
          <w:szCs w:val="22"/>
        </w:rPr>
        <w:t>.</w:t>
      </w:r>
    </w:p>
    <w:p w14:paraId="123DE2DF" w14:textId="77777777" w:rsidR="00B06CDA" w:rsidRDefault="00B06CDA" w:rsidP="00321D97">
      <w:pPr>
        <w:pStyle w:val="Default"/>
        <w:ind w:left="993"/>
        <w:contextualSpacing/>
        <w:jc w:val="both"/>
        <w:rPr>
          <w:rFonts w:ascii="ITC Avant Garde" w:hAnsi="ITC Avant Garde"/>
          <w:sz w:val="22"/>
          <w:szCs w:val="22"/>
        </w:rPr>
      </w:pPr>
    </w:p>
    <w:p w14:paraId="6B35372D" w14:textId="1CF5CB40" w:rsidR="00B06CDA" w:rsidRPr="006E649D" w:rsidRDefault="00B06CDA" w:rsidP="00321D97">
      <w:pPr>
        <w:pStyle w:val="Prrafodelista"/>
        <w:ind w:left="1134"/>
        <w:jc w:val="both"/>
        <w:rPr>
          <w:rFonts w:ascii="ITC Avant Garde" w:eastAsia="Calibri" w:hAnsi="ITC Avant Garde" w:cs="Tahoma"/>
          <w:color w:val="000000"/>
          <w:sz w:val="22"/>
          <w:szCs w:val="22"/>
          <w:lang w:eastAsia="es-MX"/>
        </w:rPr>
      </w:pPr>
      <w:r w:rsidRPr="006E649D">
        <w:rPr>
          <w:rFonts w:ascii="ITC Avant Garde" w:eastAsia="Calibri" w:hAnsi="ITC Avant Garde" w:cs="Tahoma"/>
          <w:color w:val="000000"/>
          <w:sz w:val="22"/>
          <w:szCs w:val="22"/>
          <w:lang w:eastAsia="es-MX"/>
        </w:rPr>
        <w:t>Esta obligación deberá c</w:t>
      </w:r>
      <w:r w:rsidRPr="00B06CDA">
        <w:rPr>
          <w:rFonts w:ascii="ITC Avant Garde" w:eastAsia="Calibri" w:hAnsi="ITC Avant Garde" w:cs="Tahoma"/>
          <w:color w:val="000000"/>
          <w:sz w:val="22"/>
          <w:szCs w:val="22"/>
          <w:lang w:eastAsia="es-MX"/>
        </w:rPr>
        <w:t xml:space="preserve">umplirse por el Concesionario dentro de </w:t>
      </w:r>
      <w:r w:rsidR="00DB3A02">
        <w:rPr>
          <w:rFonts w:ascii="ITC Avant Garde" w:hAnsi="ITC Avant Garde"/>
          <w:sz w:val="22"/>
          <w:szCs w:val="22"/>
        </w:rPr>
        <w:t xml:space="preserve">los _______ </w:t>
      </w:r>
      <w:r w:rsidR="00DB3A02" w:rsidRPr="00352273">
        <w:rPr>
          <w:rFonts w:ascii="ITC Avant Garde" w:hAnsi="ITC Avant Garde"/>
          <w:sz w:val="22"/>
          <w:szCs w:val="22"/>
          <w:u w:val="single"/>
        </w:rPr>
        <w:t>(</w:t>
      </w:r>
      <w:r w:rsidR="00E32908">
        <w:rPr>
          <w:rFonts w:ascii="ITC Avant Garde" w:hAnsi="ITC Avant Garde"/>
          <w:sz w:val="22"/>
          <w:szCs w:val="22"/>
          <w:u w:val="single"/>
        </w:rPr>
        <w:t>cuatro años, menos los días transcurridos entre la notificación del acta de fallo correspondiente y la fecha de emisión del presente título</w:t>
      </w:r>
      <w:r w:rsidR="00DB3A02" w:rsidRPr="00DB3A02">
        <w:rPr>
          <w:rFonts w:ascii="ITC Avant Garde" w:hAnsi="ITC Avant Garde"/>
          <w:sz w:val="22"/>
          <w:szCs w:val="22"/>
          <w:u w:val="single"/>
        </w:rPr>
        <w:t xml:space="preserve">) </w:t>
      </w:r>
      <w:r w:rsidR="00DB3A02" w:rsidRPr="00352273">
        <w:rPr>
          <w:rFonts w:ascii="ITC Avant Garde" w:hAnsi="ITC Avant Garde"/>
          <w:sz w:val="22"/>
          <w:szCs w:val="22"/>
          <w:u w:val="single"/>
        </w:rPr>
        <w:t>días</w:t>
      </w:r>
      <w:r w:rsidR="00DB3A02">
        <w:rPr>
          <w:rFonts w:ascii="ITC Avant Garde" w:hAnsi="ITC Avant Garde"/>
          <w:sz w:val="22"/>
          <w:szCs w:val="22"/>
        </w:rPr>
        <w:t xml:space="preserve"> </w:t>
      </w:r>
      <w:r w:rsidR="00DB3A02" w:rsidRPr="008C1BA8">
        <w:rPr>
          <w:rFonts w:ascii="ITC Avant Garde" w:hAnsi="ITC Avant Garde"/>
          <w:sz w:val="22"/>
          <w:szCs w:val="22"/>
        </w:rPr>
        <w:t xml:space="preserve">siguientes a la </w:t>
      </w:r>
      <w:r w:rsidR="00DB3A02">
        <w:rPr>
          <w:rFonts w:ascii="ITC Avant Garde" w:hAnsi="ITC Avant Garde"/>
          <w:sz w:val="22"/>
          <w:szCs w:val="22"/>
        </w:rPr>
        <w:t>entrega del presente</w:t>
      </w:r>
      <w:r w:rsidRPr="00B06CDA">
        <w:rPr>
          <w:rFonts w:ascii="ITC Avant Garde" w:eastAsia="Calibri" w:hAnsi="ITC Avant Garde" w:cs="Tahoma"/>
          <w:color w:val="000000"/>
          <w:sz w:val="22"/>
          <w:szCs w:val="22"/>
          <w:lang w:eastAsia="es-MX"/>
        </w:rPr>
        <w:t xml:space="preserve">, cubriendo al menos el </w:t>
      </w:r>
      <w:r w:rsidR="00A60B90">
        <w:rPr>
          <w:rFonts w:ascii="ITC Avant Garde" w:eastAsia="Calibri" w:hAnsi="ITC Avant Garde" w:cs="Tahoma"/>
          <w:color w:val="000000"/>
          <w:sz w:val="22"/>
          <w:szCs w:val="22"/>
          <w:lang w:eastAsia="es-MX"/>
        </w:rPr>
        <w:t>8</w:t>
      </w:r>
      <w:r w:rsidR="002D5372">
        <w:rPr>
          <w:rFonts w:ascii="ITC Avant Garde" w:eastAsia="Calibri" w:hAnsi="ITC Avant Garde" w:cs="Tahoma"/>
          <w:color w:val="000000"/>
          <w:sz w:val="22"/>
          <w:szCs w:val="22"/>
          <w:lang w:eastAsia="es-MX"/>
        </w:rPr>
        <w:t>0</w:t>
      </w:r>
      <w:r w:rsidRPr="00B06CDA">
        <w:rPr>
          <w:rFonts w:ascii="ITC Avant Garde" w:eastAsia="Calibri" w:hAnsi="ITC Avant Garde" w:cs="Tahoma"/>
          <w:color w:val="000000"/>
          <w:sz w:val="22"/>
          <w:szCs w:val="22"/>
          <w:lang w:eastAsia="es-MX"/>
        </w:rPr>
        <w:t xml:space="preserve"> por ciento </w:t>
      </w:r>
      <w:r w:rsidRPr="006E649D">
        <w:rPr>
          <w:rFonts w:ascii="ITC Avant Garde" w:eastAsia="Calibri" w:hAnsi="ITC Avant Garde" w:cs="Tahoma"/>
          <w:color w:val="000000"/>
          <w:sz w:val="22"/>
          <w:szCs w:val="22"/>
          <w:lang w:eastAsia="es-MX"/>
        </w:rPr>
        <w:t>de cada tramo carretero objeto de la obligación.</w:t>
      </w:r>
    </w:p>
    <w:p w14:paraId="32C6D0D6" w14:textId="741971B8" w:rsidR="00B06CDA" w:rsidRDefault="00B06CDA" w:rsidP="00321D97">
      <w:pPr>
        <w:pStyle w:val="estilo30"/>
        <w:spacing w:before="0" w:beforeAutospacing="0" w:after="0" w:afterAutospacing="0"/>
        <w:ind w:left="465"/>
        <w:jc w:val="both"/>
        <w:rPr>
          <w:rFonts w:ascii="ITC Avant Garde" w:hAnsi="ITC Avant Garde"/>
          <w:sz w:val="22"/>
          <w:szCs w:val="22"/>
        </w:rPr>
      </w:pPr>
    </w:p>
    <w:p w14:paraId="0CEDEDCE" w14:textId="5AF58F27" w:rsidR="008C1BA8" w:rsidRDefault="008C1BA8" w:rsidP="00321D97">
      <w:pPr>
        <w:pStyle w:val="Default"/>
        <w:numPr>
          <w:ilvl w:val="2"/>
          <w:numId w:val="86"/>
        </w:numPr>
        <w:ind w:left="1134" w:firstLine="0"/>
        <w:jc w:val="both"/>
        <w:rPr>
          <w:rFonts w:ascii="ITC Avant Garde" w:hAnsi="ITC Avant Garde"/>
          <w:sz w:val="22"/>
          <w:szCs w:val="22"/>
        </w:rPr>
      </w:pPr>
      <w:r w:rsidRPr="007441A8">
        <w:rPr>
          <w:rFonts w:ascii="ITC Avant Garde" w:hAnsi="ITC Avant Garde"/>
          <w:sz w:val="22"/>
          <w:szCs w:val="22"/>
        </w:rPr>
        <w:t xml:space="preserve">Desplegar la infraestructura y </w:t>
      </w:r>
      <w:r w:rsidR="00207AFD">
        <w:rPr>
          <w:rFonts w:ascii="ITC Avant Garde" w:hAnsi="ITC Avant Garde"/>
          <w:sz w:val="22"/>
          <w:szCs w:val="22"/>
        </w:rPr>
        <w:t>ofrecer en el mercado servicios, así como</w:t>
      </w:r>
      <w:r w:rsidR="00207AFD" w:rsidRPr="007441A8">
        <w:rPr>
          <w:rFonts w:ascii="ITC Avant Garde" w:hAnsi="ITC Avant Garde"/>
          <w:sz w:val="22"/>
          <w:szCs w:val="22"/>
        </w:rPr>
        <w:t xml:space="preserve"> </w:t>
      </w:r>
      <w:r w:rsidRPr="007441A8">
        <w:rPr>
          <w:rFonts w:ascii="ITC Avant Garde" w:hAnsi="ITC Avant Garde"/>
          <w:sz w:val="22"/>
          <w:szCs w:val="22"/>
        </w:rPr>
        <w:t xml:space="preserve">contar con los procesos y recursos necesarios para la prestación del servicio de </w:t>
      </w:r>
      <w:r w:rsidR="001132EA">
        <w:rPr>
          <w:rFonts w:ascii="ITC Avant Garde" w:hAnsi="ITC Avant Garde"/>
          <w:sz w:val="22"/>
          <w:szCs w:val="22"/>
        </w:rPr>
        <w:t>A</w:t>
      </w:r>
      <w:r w:rsidRPr="007441A8">
        <w:rPr>
          <w:rFonts w:ascii="ITC Avant Garde" w:hAnsi="ITC Avant Garde"/>
          <w:sz w:val="22"/>
          <w:szCs w:val="22"/>
        </w:rPr>
        <w:t xml:space="preserve">cceso </w:t>
      </w:r>
      <w:r w:rsidR="001132EA">
        <w:rPr>
          <w:rFonts w:ascii="ITC Avant Garde" w:hAnsi="ITC Avant Garde"/>
          <w:sz w:val="22"/>
          <w:szCs w:val="22"/>
        </w:rPr>
        <w:t>I</w:t>
      </w:r>
      <w:r w:rsidRPr="007441A8">
        <w:rPr>
          <w:rFonts w:ascii="ITC Avant Garde" w:hAnsi="ITC Avant Garde"/>
          <w:sz w:val="22"/>
          <w:szCs w:val="22"/>
        </w:rPr>
        <w:t>nalámbrico, en al menos 10 de las 1</w:t>
      </w:r>
      <w:r w:rsidR="004D12CF">
        <w:rPr>
          <w:rFonts w:ascii="ITC Avant Garde" w:hAnsi="ITC Avant Garde"/>
          <w:sz w:val="22"/>
          <w:szCs w:val="22"/>
        </w:rPr>
        <w:t>3</w:t>
      </w:r>
      <w:r w:rsidRPr="007441A8">
        <w:rPr>
          <w:rFonts w:ascii="ITC Avant Garde" w:hAnsi="ITC Avant Garde"/>
          <w:sz w:val="22"/>
          <w:szCs w:val="22"/>
        </w:rPr>
        <w:t xml:space="preserve"> zonas metropolitanas definidas por el </w:t>
      </w:r>
      <w:r w:rsidR="00B42CBD">
        <w:rPr>
          <w:rFonts w:ascii="ITC Avant Garde" w:hAnsi="ITC Avant Garde"/>
          <w:sz w:val="22"/>
          <w:szCs w:val="22"/>
        </w:rPr>
        <w:t>grupo interinstitucional integrado por</w:t>
      </w:r>
      <w:r w:rsidR="00B42CBD" w:rsidRPr="007441A8">
        <w:rPr>
          <w:rFonts w:ascii="ITC Avant Garde" w:hAnsi="ITC Avant Garde"/>
          <w:sz w:val="22"/>
          <w:szCs w:val="22"/>
        </w:rPr>
        <w:t xml:space="preserve"> </w:t>
      </w:r>
      <w:r w:rsidR="00B42CBD">
        <w:rPr>
          <w:rFonts w:ascii="ITC Avant Garde" w:hAnsi="ITC Avant Garde"/>
          <w:sz w:val="22"/>
          <w:szCs w:val="22"/>
        </w:rPr>
        <w:t xml:space="preserve">el </w:t>
      </w:r>
      <w:r>
        <w:rPr>
          <w:rFonts w:ascii="ITC Avant Garde" w:hAnsi="ITC Avant Garde"/>
          <w:sz w:val="22"/>
          <w:szCs w:val="22"/>
        </w:rPr>
        <w:t>Instituto Nacional de Estadística y Geografía (</w:t>
      </w:r>
      <w:r w:rsidRPr="007441A8">
        <w:rPr>
          <w:rFonts w:ascii="ITC Avant Garde" w:hAnsi="ITC Avant Garde"/>
          <w:sz w:val="22"/>
          <w:szCs w:val="22"/>
        </w:rPr>
        <w:t>INEGI</w:t>
      </w:r>
      <w:r>
        <w:rPr>
          <w:rFonts w:ascii="ITC Avant Garde" w:hAnsi="ITC Avant Garde"/>
          <w:sz w:val="22"/>
          <w:szCs w:val="22"/>
        </w:rPr>
        <w:t>)</w:t>
      </w:r>
      <w:r w:rsidR="00B42CBD">
        <w:rPr>
          <w:rFonts w:ascii="ITC Avant Garde" w:hAnsi="ITC Avant Garde"/>
          <w:sz w:val="22"/>
          <w:szCs w:val="22"/>
        </w:rPr>
        <w:t>,</w:t>
      </w:r>
      <w:r w:rsidRPr="007441A8">
        <w:rPr>
          <w:rFonts w:ascii="ITC Avant Garde" w:hAnsi="ITC Avant Garde"/>
          <w:sz w:val="22"/>
          <w:szCs w:val="22"/>
        </w:rPr>
        <w:t xml:space="preserve"> </w:t>
      </w:r>
      <w:r w:rsidR="00B42CBD">
        <w:rPr>
          <w:rFonts w:ascii="ITC Avant Garde" w:hAnsi="ITC Avant Garde"/>
          <w:sz w:val="22"/>
          <w:szCs w:val="22"/>
        </w:rPr>
        <w:t>el Consejo Nacional de Población (CONAPO) y la Secretaría de Desarrollo Agrario, Territorial y Urbano (SEDATU), que cuentan</w:t>
      </w:r>
      <w:r w:rsidR="00B42CBD" w:rsidRPr="007441A8">
        <w:rPr>
          <w:rFonts w:ascii="ITC Avant Garde" w:hAnsi="ITC Avant Garde"/>
          <w:sz w:val="22"/>
          <w:szCs w:val="22"/>
        </w:rPr>
        <w:t xml:space="preserve"> </w:t>
      </w:r>
      <w:r w:rsidRPr="007441A8">
        <w:rPr>
          <w:rFonts w:ascii="ITC Avant Garde" w:hAnsi="ITC Avant Garde"/>
          <w:sz w:val="22"/>
          <w:szCs w:val="22"/>
        </w:rPr>
        <w:t>con una población superior a un millón de habitantes</w:t>
      </w:r>
      <w:r>
        <w:rPr>
          <w:rFonts w:ascii="ITC Avant Garde" w:hAnsi="ITC Avant Garde"/>
          <w:sz w:val="22"/>
          <w:szCs w:val="22"/>
        </w:rPr>
        <w:t xml:space="preserve"> señala</w:t>
      </w:r>
      <w:r w:rsidR="009A4A12">
        <w:rPr>
          <w:rFonts w:ascii="ITC Avant Garde" w:hAnsi="ITC Avant Garde"/>
          <w:sz w:val="22"/>
          <w:szCs w:val="22"/>
        </w:rPr>
        <w:t>da</w:t>
      </w:r>
      <w:r>
        <w:rPr>
          <w:rFonts w:ascii="ITC Avant Garde" w:hAnsi="ITC Avant Garde"/>
          <w:sz w:val="22"/>
          <w:szCs w:val="22"/>
        </w:rPr>
        <w:t xml:space="preserve">s en la Tabla </w:t>
      </w:r>
      <w:r w:rsidR="00367227">
        <w:rPr>
          <w:rFonts w:ascii="ITC Avant Garde" w:hAnsi="ITC Avant Garde"/>
          <w:sz w:val="22"/>
          <w:szCs w:val="22"/>
        </w:rPr>
        <w:t>2</w:t>
      </w:r>
      <w:r w:rsidR="00086DD3">
        <w:rPr>
          <w:rFonts w:ascii="ITC Avant Garde" w:hAnsi="ITC Avant Garde"/>
          <w:sz w:val="22"/>
          <w:szCs w:val="22"/>
        </w:rPr>
        <w:t xml:space="preserve"> </w:t>
      </w:r>
      <w:r w:rsidR="0017040C" w:rsidRPr="00415CCA">
        <w:rPr>
          <w:rFonts w:ascii="ITC Avant Garde" w:hAnsi="ITC Avant Garde"/>
          <w:sz w:val="22"/>
          <w:szCs w:val="22"/>
        </w:rPr>
        <w:t>d</w:t>
      </w:r>
      <w:r w:rsidR="00260DF5" w:rsidRPr="00415CCA">
        <w:rPr>
          <w:rFonts w:ascii="ITC Avant Garde" w:hAnsi="ITC Avant Garde"/>
          <w:sz w:val="22"/>
          <w:szCs w:val="22"/>
        </w:rPr>
        <w:t>el Anexo</w:t>
      </w:r>
      <w:r w:rsidR="00086DD3">
        <w:rPr>
          <w:rFonts w:ascii="ITC Avant Garde" w:hAnsi="ITC Avant Garde"/>
          <w:sz w:val="22"/>
          <w:szCs w:val="22"/>
        </w:rPr>
        <w:t xml:space="preserve"> </w:t>
      </w:r>
      <w:r>
        <w:rPr>
          <w:rFonts w:ascii="ITC Avant Garde" w:hAnsi="ITC Avant Garde"/>
          <w:sz w:val="22"/>
          <w:szCs w:val="22"/>
        </w:rPr>
        <w:t>de</w:t>
      </w:r>
      <w:r w:rsidR="00086DD3">
        <w:rPr>
          <w:rFonts w:ascii="ITC Avant Garde" w:hAnsi="ITC Avant Garde"/>
          <w:sz w:val="22"/>
          <w:szCs w:val="22"/>
        </w:rPr>
        <w:t>l</w:t>
      </w:r>
      <w:r>
        <w:rPr>
          <w:rFonts w:ascii="ITC Avant Garde" w:hAnsi="ITC Avant Garde"/>
          <w:sz w:val="22"/>
          <w:szCs w:val="22"/>
        </w:rPr>
        <w:t xml:space="preserve"> presente </w:t>
      </w:r>
      <w:r w:rsidR="00825D49">
        <w:rPr>
          <w:rFonts w:ascii="ITC Avant Garde" w:hAnsi="ITC Avant Garde"/>
          <w:sz w:val="22"/>
          <w:szCs w:val="22"/>
        </w:rPr>
        <w:t>t</w:t>
      </w:r>
      <w:r w:rsidR="00086DD3">
        <w:rPr>
          <w:rFonts w:ascii="ITC Avant Garde" w:hAnsi="ITC Avant Garde"/>
          <w:sz w:val="22"/>
          <w:szCs w:val="22"/>
        </w:rPr>
        <w:t xml:space="preserve">ítulo de </w:t>
      </w:r>
      <w:r>
        <w:rPr>
          <w:rFonts w:ascii="ITC Avant Garde" w:hAnsi="ITC Avant Garde"/>
          <w:sz w:val="22"/>
          <w:szCs w:val="22"/>
        </w:rPr>
        <w:t>Concesión de Espectro Radioeléctrico</w:t>
      </w:r>
      <w:r w:rsidRPr="007441A8">
        <w:rPr>
          <w:rFonts w:ascii="ITC Avant Garde" w:hAnsi="ITC Avant Garde"/>
          <w:sz w:val="22"/>
          <w:szCs w:val="22"/>
        </w:rPr>
        <w:t xml:space="preserve">, utilizando </w:t>
      </w:r>
      <w:r w:rsidR="001132EA" w:rsidRPr="006E649D">
        <w:rPr>
          <w:rFonts w:ascii="ITC Avant Garde" w:hAnsi="ITC Avant Garde"/>
          <w:sz w:val="22"/>
          <w:szCs w:val="22"/>
        </w:rPr>
        <w:t>la</w:t>
      </w:r>
      <w:r w:rsidR="001132EA">
        <w:rPr>
          <w:rFonts w:ascii="ITC Avant Garde" w:hAnsi="ITC Avant Garde"/>
          <w:sz w:val="22"/>
          <w:szCs w:val="22"/>
        </w:rPr>
        <w:t>s</w:t>
      </w:r>
      <w:r w:rsidR="001132EA" w:rsidRPr="006E649D">
        <w:rPr>
          <w:rFonts w:ascii="ITC Avant Garde" w:hAnsi="ITC Avant Garde"/>
          <w:sz w:val="22"/>
          <w:szCs w:val="22"/>
        </w:rPr>
        <w:t xml:space="preserve"> banda</w:t>
      </w:r>
      <w:r w:rsidR="001132EA">
        <w:rPr>
          <w:rFonts w:ascii="ITC Avant Garde" w:hAnsi="ITC Avant Garde"/>
          <w:sz w:val="22"/>
          <w:szCs w:val="22"/>
        </w:rPr>
        <w:t>s</w:t>
      </w:r>
      <w:r w:rsidR="001132EA" w:rsidRPr="006E649D">
        <w:rPr>
          <w:rFonts w:ascii="ITC Avant Garde" w:hAnsi="ITC Avant Garde"/>
          <w:sz w:val="22"/>
          <w:szCs w:val="22"/>
        </w:rPr>
        <w:t xml:space="preserve"> de</w:t>
      </w:r>
      <w:r w:rsidR="001132EA">
        <w:rPr>
          <w:rFonts w:ascii="ITC Avant Garde" w:hAnsi="ITC Avant Garde"/>
          <w:sz w:val="22"/>
          <w:szCs w:val="22"/>
        </w:rPr>
        <w:t xml:space="preserve"> frecuencias a que se refiere el numeral 4.1</w:t>
      </w:r>
      <w:r w:rsidR="001132EA" w:rsidRPr="006E649D">
        <w:rPr>
          <w:rFonts w:ascii="ITC Avant Garde" w:hAnsi="ITC Avant Garde"/>
          <w:sz w:val="22"/>
          <w:szCs w:val="22"/>
        </w:rPr>
        <w:t xml:space="preserve"> </w:t>
      </w:r>
      <w:r w:rsidR="001132EA">
        <w:rPr>
          <w:rFonts w:ascii="ITC Avant Garde" w:hAnsi="ITC Avant Garde"/>
          <w:sz w:val="22"/>
          <w:szCs w:val="22"/>
        </w:rPr>
        <w:t>del presente título</w:t>
      </w:r>
      <w:r w:rsidRPr="007441A8">
        <w:rPr>
          <w:rFonts w:ascii="ITC Avant Garde" w:hAnsi="ITC Avant Garde"/>
          <w:sz w:val="22"/>
          <w:szCs w:val="22"/>
        </w:rPr>
        <w:t xml:space="preserve">. </w:t>
      </w:r>
    </w:p>
    <w:p w14:paraId="1EC8BFB2" w14:textId="77777777" w:rsidR="008C1BA8" w:rsidRDefault="008C1BA8" w:rsidP="00321D97">
      <w:pPr>
        <w:pStyle w:val="Default"/>
        <w:ind w:left="1418"/>
        <w:jc w:val="both"/>
        <w:rPr>
          <w:rFonts w:ascii="ITC Avant Garde" w:hAnsi="ITC Avant Garde"/>
          <w:sz w:val="22"/>
          <w:szCs w:val="22"/>
        </w:rPr>
      </w:pPr>
    </w:p>
    <w:p w14:paraId="166ECA90" w14:textId="6C607BFD" w:rsidR="008C1BA8" w:rsidRDefault="008C1BA8" w:rsidP="00321D97">
      <w:pPr>
        <w:pStyle w:val="Default"/>
        <w:ind w:left="1134"/>
        <w:jc w:val="both"/>
        <w:rPr>
          <w:rFonts w:ascii="ITC Avant Garde" w:hAnsi="ITC Avant Garde"/>
          <w:sz w:val="22"/>
          <w:szCs w:val="22"/>
        </w:rPr>
      </w:pPr>
      <w:r w:rsidRPr="007441A8">
        <w:rPr>
          <w:rFonts w:ascii="ITC Avant Garde" w:hAnsi="ITC Avant Garde"/>
          <w:sz w:val="22"/>
          <w:szCs w:val="22"/>
        </w:rPr>
        <w:t xml:space="preserve">Esta obligación deberá cumplirse por el </w:t>
      </w:r>
      <w:r>
        <w:rPr>
          <w:rFonts w:ascii="ITC Avant Garde" w:hAnsi="ITC Avant Garde"/>
          <w:sz w:val="22"/>
          <w:szCs w:val="22"/>
        </w:rPr>
        <w:t>Concesionario</w:t>
      </w:r>
      <w:r w:rsidR="00A60B90">
        <w:rPr>
          <w:rFonts w:ascii="ITC Avant Garde" w:hAnsi="ITC Avant Garde"/>
          <w:sz w:val="22"/>
          <w:szCs w:val="22"/>
        </w:rPr>
        <w:t xml:space="preserve"> dentro de los </w:t>
      </w:r>
      <w:r w:rsidR="00DB3A02">
        <w:rPr>
          <w:rFonts w:ascii="ITC Avant Garde" w:hAnsi="ITC Avant Garde"/>
          <w:sz w:val="22"/>
          <w:szCs w:val="22"/>
        </w:rPr>
        <w:t xml:space="preserve">_______ </w:t>
      </w:r>
      <w:r w:rsidR="00DB3A02" w:rsidRPr="005A7BE0">
        <w:rPr>
          <w:rFonts w:ascii="ITC Avant Garde" w:hAnsi="ITC Avant Garde"/>
          <w:sz w:val="22"/>
          <w:szCs w:val="22"/>
          <w:u w:val="single"/>
        </w:rPr>
        <w:t>(</w:t>
      </w:r>
      <w:r w:rsidR="00E32908">
        <w:rPr>
          <w:rFonts w:ascii="ITC Avant Garde" w:hAnsi="ITC Avant Garde"/>
          <w:sz w:val="22"/>
          <w:szCs w:val="22"/>
          <w:u w:val="single"/>
        </w:rPr>
        <w:t>tres años, menos los días transcurridos entre la notificación del acta de fallo correspondiente y la fecha de emisión del presente título</w:t>
      </w:r>
      <w:r w:rsidR="00DB3A02" w:rsidRPr="00DB3A02">
        <w:rPr>
          <w:rFonts w:ascii="ITC Avant Garde" w:hAnsi="ITC Avant Garde"/>
          <w:sz w:val="22"/>
          <w:szCs w:val="22"/>
          <w:u w:val="single"/>
        </w:rPr>
        <w:t xml:space="preserve">) </w:t>
      </w:r>
      <w:r w:rsidR="00DB3A02" w:rsidRPr="005A7BE0">
        <w:rPr>
          <w:rFonts w:ascii="ITC Avant Garde" w:hAnsi="ITC Avant Garde"/>
          <w:sz w:val="22"/>
          <w:szCs w:val="22"/>
          <w:u w:val="single"/>
        </w:rPr>
        <w:t>días</w:t>
      </w:r>
      <w:r w:rsidR="00C35F83">
        <w:rPr>
          <w:rFonts w:ascii="ITC Avant Garde" w:hAnsi="ITC Avant Garde"/>
          <w:sz w:val="22"/>
          <w:szCs w:val="22"/>
        </w:rPr>
        <w:t xml:space="preserve"> </w:t>
      </w:r>
      <w:r w:rsidRPr="008C1BA8">
        <w:rPr>
          <w:rFonts w:ascii="ITC Avant Garde" w:hAnsi="ITC Avant Garde"/>
          <w:sz w:val="22"/>
          <w:szCs w:val="22"/>
        </w:rPr>
        <w:t xml:space="preserve">siguientes a la </w:t>
      </w:r>
      <w:r w:rsidR="00DB3A02">
        <w:rPr>
          <w:rFonts w:ascii="ITC Avant Garde" w:hAnsi="ITC Avant Garde"/>
          <w:sz w:val="22"/>
          <w:szCs w:val="22"/>
        </w:rPr>
        <w:t>entrega del presente</w:t>
      </w:r>
      <w:r w:rsidRPr="007441A8">
        <w:rPr>
          <w:rFonts w:ascii="ITC Avant Garde" w:hAnsi="ITC Avant Garde"/>
          <w:sz w:val="22"/>
          <w:szCs w:val="22"/>
        </w:rPr>
        <w:t>, cubriendo al menos el 80 por ciento de la población de cada zona metropolitana objeto de la obligación.</w:t>
      </w:r>
    </w:p>
    <w:p w14:paraId="61523E85" w14:textId="7448EE3B" w:rsidR="00691EB3" w:rsidRDefault="00691EB3" w:rsidP="00321D97">
      <w:pPr>
        <w:pStyle w:val="Default"/>
        <w:ind w:left="1134"/>
        <w:jc w:val="both"/>
        <w:rPr>
          <w:rFonts w:ascii="ITC Avant Garde" w:hAnsi="ITC Avant Garde"/>
          <w:sz w:val="22"/>
          <w:szCs w:val="22"/>
        </w:rPr>
      </w:pPr>
    </w:p>
    <w:p w14:paraId="4AC2FD5D" w14:textId="4C8179B8" w:rsidR="00A73D42" w:rsidRPr="00F112DA" w:rsidRDefault="00C35F83" w:rsidP="0089057A">
      <w:pPr>
        <w:pStyle w:val="Default"/>
        <w:numPr>
          <w:ilvl w:val="2"/>
          <w:numId w:val="86"/>
        </w:numPr>
        <w:ind w:left="1134" w:firstLine="0"/>
        <w:jc w:val="both"/>
        <w:rPr>
          <w:rFonts w:ascii="ITC Avant Garde" w:hAnsi="ITC Avant Garde"/>
          <w:sz w:val="22"/>
          <w:szCs w:val="22"/>
        </w:rPr>
      </w:pPr>
      <w:r>
        <w:rPr>
          <w:rFonts w:ascii="ITC Avant Garde" w:hAnsi="ITC Avant Garde"/>
          <w:sz w:val="22"/>
          <w:szCs w:val="22"/>
        </w:rPr>
        <w:t>El</w:t>
      </w:r>
      <w:r w:rsidR="00A73D42">
        <w:rPr>
          <w:rFonts w:ascii="ITC Avant Garde" w:hAnsi="ITC Avant Garde"/>
          <w:sz w:val="22"/>
          <w:szCs w:val="22"/>
        </w:rPr>
        <w:t xml:space="preserve"> </w:t>
      </w:r>
      <w:r>
        <w:rPr>
          <w:rFonts w:ascii="ITC Avant Garde" w:hAnsi="ITC Avant Garde"/>
          <w:sz w:val="22"/>
          <w:szCs w:val="22"/>
        </w:rPr>
        <w:t>C</w:t>
      </w:r>
      <w:r w:rsidR="00A73D42">
        <w:rPr>
          <w:rFonts w:ascii="ITC Avant Garde" w:hAnsi="ITC Avant Garde"/>
          <w:sz w:val="22"/>
          <w:szCs w:val="22"/>
        </w:rPr>
        <w:t xml:space="preserve">oncesionario </w:t>
      </w:r>
      <w:r>
        <w:rPr>
          <w:rFonts w:ascii="ITC Avant Garde" w:hAnsi="ITC Avant Garde"/>
          <w:sz w:val="22"/>
          <w:szCs w:val="22"/>
        </w:rPr>
        <w:t>queda</w:t>
      </w:r>
      <w:r w:rsidR="00A73D42">
        <w:rPr>
          <w:rFonts w:ascii="ITC Avant Garde" w:hAnsi="ITC Avant Garde"/>
          <w:sz w:val="22"/>
          <w:szCs w:val="22"/>
        </w:rPr>
        <w:t xml:space="preserve"> obligado a cumplir con las condiciones previstas en el numeral </w:t>
      </w:r>
      <w:r w:rsidR="005D5ECD">
        <w:rPr>
          <w:rFonts w:ascii="ITC Avant Garde" w:hAnsi="ITC Avant Garde"/>
          <w:sz w:val="22"/>
          <w:szCs w:val="22"/>
        </w:rPr>
        <w:t xml:space="preserve">11.2 </w:t>
      </w:r>
      <w:r w:rsidR="00A73D42">
        <w:rPr>
          <w:rFonts w:ascii="ITC Avant Garde" w:hAnsi="ITC Avant Garde"/>
          <w:sz w:val="22"/>
          <w:szCs w:val="22"/>
        </w:rPr>
        <w:t>a partir de la entrega del</w:t>
      </w:r>
      <w:r>
        <w:rPr>
          <w:rFonts w:ascii="ITC Avant Garde" w:hAnsi="ITC Avant Garde"/>
          <w:sz w:val="22"/>
          <w:szCs w:val="22"/>
        </w:rPr>
        <w:t xml:space="preserve"> presente título de Concesión de Espectro Radioeléctrico</w:t>
      </w:r>
      <w:r w:rsidR="00CA392B">
        <w:rPr>
          <w:rFonts w:ascii="ITC Avant Garde" w:hAnsi="ITC Avant Garde"/>
          <w:sz w:val="22"/>
          <w:szCs w:val="22"/>
        </w:rPr>
        <w:t xml:space="preserve">, debiendo informar al Instituto de los avances en el cumplimiento de la misma, </w:t>
      </w:r>
      <w:r w:rsidR="005D5ECD">
        <w:rPr>
          <w:rFonts w:ascii="ITC Avant Garde" w:hAnsi="ITC Avant Garde"/>
          <w:sz w:val="22"/>
          <w:szCs w:val="22"/>
        </w:rPr>
        <w:t>en el mes de diciembre</w:t>
      </w:r>
      <w:r w:rsidR="00CA392B">
        <w:rPr>
          <w:rFonts w:ascii="ITC Avant Garde" w:hAnsi="ITC Avant Garde"/>
          <w:sz w:val="22"/>
          <w:szCs w:val="22"/>
        </w:rPr>
        <w:t xml:space="preserve"> de cada año</w:t>
      </w:r>
      <w:r w:rsidR="00CA392B" w:rsidRPr="007441A8">
        <w:rPr>
          <w:rFonts w:ascii="ITC Avant Garde" w:hAnsi="ITC Avant Garde"/>
          <w:sz w:val="22"/>
          <w:szCs w:val="22"/>
        </w:rPr>
        <w:t>.</w:t>
      </w:r>
    </w:p>
    <w:p w14:paraId="68A4C165" w14:textId="77777777" w:rsidR="00A73D42" w:rsidRDefault="00A73D42" w:rsidP="00321D97">
      <w:pPr>
        <w:pStyle w:val="Default"/>
        <w:ind w:left="1134"/>
        <w:jc w:val="both"/>
        <w:rPr>
          <w:rFonts w:ascii="ITC Avant Garde" w:hAnsi="ITC Avant Garde"/>
          <w:sz w:val="22"/>
          <w:szCs w:val="22"/>
        </w:rPr>
      </w:pPr>
    </w:p>
    <w:p w14:paraId="5F557E4A" w14:textId="5521B48B" w:rsidR="00615741" w:rsidRDefault="002D5372" w:rsidP="00161156">
      <w:pPr>
        <w:pStyle w:val="Default"/>
        <w:ind w:left="1134"/>
        <w:jc w:val="both"/>
        <w:rPr>
          <w:rFonts w:ascii="ITC Avant Garde" w:hAnsi="ITC Avant Garde"/>
          <w:sz w:val="22"/>
          <w:szCs w:val="22"/>
        </w:rPr>
      </w:pPr>
      <w:r w:rsidRPr="002D5372">
        <w:rPr>
          <w:rFonts w:ascii="ITC Avant Garde" w:hAnsi="ITC Avant Garde"/>
          <w:sz w:val="22"/>
          <w:szCs w:val="22"/>
        </w:rPr>
        <w:t>En términos de las fracciones I, III y X del artículo 303 de la Ley, el Instituto procederá de inmediato a la revocación de la Concesi</w:t>
      </w:r>
      <w:r w:rsidR="00615741">
        <w:rPr>
          <w:rFonts w:ascii="ITC Avant Garde" w:hAnsi="ITC Avant Garde"/>
          <w:sz w:val="22"/>
          <w:szCs w:val="22"/>
        </w:rPr>
        <w:t>ón de Espectro Radioeléctrico</w:t>
      </w:r>
      <w:r w:rsidRPr="002D5372">
        <w:rPr>
          <w:rFonts w:ascii="ITC Avant Garde" w:hAnsi="ITC Avant Garde"/>
          <w:sz w:val="22"/>
          <w:szCs w:val="22"/>
        </w:rPr>
        <w:t xml:space="preserve"> objeto del presente título, por el incumplimiento de cualquiera de las obligaciones señaladas en el presente numeral.</w:t>
      </w:r>
    </w:p>
    <w:p w14:paraId="7092AB1F" w14:textId="77777777" w:rsidR="00B42CBD" w:rsidRDefault="00B42CBD" w:rsidP="00321D97">
      <w:pPr>
        <w:pStyle w:val="Default"/>
        <w:ind w:left="1134"/>
        <w:jc w:val="both"/>
        <w:rPr>
          <w:rFonts w:ascii="ITC Avant Garde" w:hAnsi="ITC Avant Garde"/>
        </w:rPr>
      </w:pPr>
    </w:p>
    <w:p w14:paraId="146E6E91" w14:textId="5BCD5DC1" w:rsidR="00615741" w:rsidRPr="002D5372" w:rsidRDefault="00161156" w:rsidP="00321D97">
      <w:pPr>
        <w:pStyle w:val="Default"/>
        <w:ind w:left="1134"/>
        <w:jc w:val="both"/>
        <w:rPr>
          <w:rFonts w:ascii="ITC Avant Garde" w:hAnsi="ITC Avant Garde"/>
          <w:sz w:val="22"/>
          <w:szCs w:val="22"/>
        </w:rPr>
      </w:pPr>
      <w:r w:rsidRPr="00B42CBD">
        <w:rPr>
          <w:rFonts w:ascii="ITC Avant Garde" w:hAnsi="ITC Avant Garde"/>
          <w:sz w:val="22"/>
          <w:szCs w:val="22"/>
        </w:rPr>
        <w:t>El Concesionario deberá informar por escrito al Instituto la lista de las</w:t>
      </w:r>
      <w:r w:rsidRPr="00161156">
        <w:rPr>
          <w:rFonts w:ascii="ITC Avant Garde" w:hAnsi="ITC Avant Garde"/>
        </w:rPr>
        <w:t xml:space="preserve"> </w:t>
      </w:r>
      <w:r w:rsidRPr="00B42CBD">
        <w:rPr>
          <w:rFonts w:ascii="ITC Avant Garde" w:hAnsi="ITC Avant Garde"/>
          <w:sz w:val="22"/>
          <w:szCs w:val="22"/>
        </w:rPr>
        <w:t xml:space="preserve">poblaciones que haya seleccionado de la Tabla 1 del Anexo y las diez zonas metropolitanas de la Tabla 2 del Anexo, con que pretenda dar cumplimiento a los compromisos de cobertura a que se refiere el presente numeral 11.2, a más tardar, a los 20 días hábiles previos al término del plazo establecido para su cumplimiento. </w:t>
      </w:r>
    </w:p>
    <w:p w14:paraId="35EDC806" w14:textId="77777777" w:rsidR="002D5372" w:rsidRDefault="002D5372" w:rsidP="00321D97">
      <w:pPr>
        <w:pStyle w:val="Default"/>
        <w:ind w:left="1134"/>
        <w:jc w:val="both"/>
        <w:rPr>
          <w:rFonts w:ascii="ITC Avant Garde" w:hAnsi="ITC Avant Garde"/>
        </w:rPr>
      </w:pPr>
    </w:p>
    <w:p w14:paraId="20C99F20" w14:textId="66D43F3E" w:rsidR="0045399F" w:rsidRPr="005F2107" w:rsidRDefault="0045399F" w:rsidP="00321D97">
      <w:pPr>
        <w:pStyle w:val="estilo30"/>
        <w:numPr>
          <w:ilvl w:val="1"/>
          <w:numId w:val="27"/>
        </w:numPr>
        <w:spacing w:before="0" w:beforeAutospacing="0" w:after="0" w:afterAutospacing="0"/>
        <w:ind w:left="1134" w:hanging="567"/>
        <w:jc w:val="both"/>
        <w:rPr>
          <w:rFonts w:ascii="ITC Avant Garde" w:hAnsi="ITC Avant Garde"/>
          <w:sz w:val="22"/>
          <w:szCs w:val="22"/>
        </w:rPr>
      </w:pPr>
      <w:r w:rsidRPr="005F2107">
        <w:rPr>
          <w:rFonts w:ascii="ITC Avant Garde" w:hAnsi="ITC Avant Garde"/>
          <w:b/>
          <w:sz w:val="22"/>
          <w:szCs w:val="22"/>
        </w:rPr>
        <w:t xml:space="preserve">Compromisos de Inversión. </w:t>
      </w:r>
      <w:r w:rsidRPr="005F2107">
        <w:rPr>
          <w:rFonts w:ascii="ITC Avant Garde" w:hAnsi="ITC Avant Garde"/>
          <w:sz w:val="22"/>
          <w:szCs w:val="22"/>
        </w:rPr>
        <w:t xml:space="preserve">El Concesionario se compromete a realizar todas las inversiones necesarias para que los servicios públicos de telecomunicaciones </w:t>
      </w:r>
      <w:r w:rsidR="00F96081">
        <w:rPr>
          <w:rFonts w:ascii="ITC Avant Garde" w:hAnsi="ITC Avant Garde"/>
          <w:sz w:val="22"/>
          <w:szCs w:val="22"/>
        </w:rPr>
        <w:t xml:space="preserve">que se provean al amparo del presente título, </w:t>
      </w:r>
      <w:r w:rsidRPr="005F2107">
        <w:rPr>
          <w:rFonts w:ascii="ITC Avant Garde" w:hAnsi="ITC Avant Garde"/>
          <w:sz w:val="22"/>
          <w:szCs w:val="22"/>
        </w:rPr>
        <w:t>se presten de manera continua, eficiente y con calidad.</w:t>
      </w:r>
    </w:p>
    <w:p w14:paraId="71EA58E0" w14:textId="77777777" w:rsidR="0045399F" w:rsidRPr="005F2107" w:rsidRDefault="0045399F" w:rsidP="00321D97">
      <w:pPr>
        <w:pStyle w:val="estilo30"/>
        <w:spacing w:before="0" w:beforeAutospacing="0" w:after="0" w:afterAutospacing="0"/>
        <w:ind w:left="1134" w:hanging="567"/>
        <w:jc w:val="both"/>
        <w:rPr>
          <w:rFonts w:ascii="ITC Avant Garde" w:hAnsi="ITC Avant Garde"/>
          <w:sz w:val="22"/>
          <w:szCs w:val="22"/>
        </w:rPr>
      </w:pPr>
    </w:p>
    <w:p w14:paraId="466089CD" w14:textId="7FD3716E" w:rsidR="0045399F" w:rsidRPr="005F2107" w:rsidRDefault="0045399F" w:rsidP="00321D97">
      <w:pPr>
        <w:pStyle w:val="estilo30"/>
        <w:numPr>
          <w:ilvl w:val="1"/>
          <w:numId w:val="27"/>
        </w:numPr>
        <w:spacing w:before="0" w:beforeAutospacing="0" w:after="0" w:afterAutospacing="0"/>
        <w:ind w:left="1134" w:hanging="567"/>
        <w:jc w:val="both"/>
        <w:rPr>
          <w:rFonts w:ascii="ITC Avant Garde" w:hAnsi="ITC Avant Garde"/>
          <w:sz w:val="22"/>
          <w:szCs w:val="22"/>
        </w:rPr>
      </w:pPr>
      <w:r w:rsidRPr="005F2107">
        <w:rPr>
          <w:rFonts w:ascii="ITC Avant Garde" w:hAnsi="ITC Avant Garde"/>
          <w:b/>
          <w:sz w:val="22"/>
          <w:szCs w:val="22"/>
        </w:rPr>
        <w:t>Compromisos de Calidad.</w:t>
      </w:r>
      <w:r w:rsidRPr="005F2107">
        <w:rPr>
          <w:rFonts w:ascii="ITC Avant Garde" w:hAnsi="ITC Avant Garde"/>
          <w:sz w:val="22"/>
          <w:szCs w:val="22"/>
        </w:rPr>
        <w:t xml:space="preserve"> El Concesionario deberá cumplir con los parámetros de calidad que al efecto establezcan las disposiciones legales,</w:t>
      </w:r>
      <w:r w:rsidR="00086DD3">
        <w:rPr>
          <w:rFonts w:ascii="ITC Avant Garde" w:hAnsi="ITC Avant Garde"/>
          <w:sz w:val="22"/>
          <w:szCs w:val="22"/>
        </w:rPr>
        <w:t xml:space="preserve"> </w:t>
      </w:r>
      <w:r w:rsidRPr="005F2107">
        <w:rPr>
          <w:rFonts w:ascii="ITC Avant Garde" w:hAnsi="ITC Avant Garde"/>
          <w:sz w:val="22"/>
          <w:szCs w:val="22"/>
        </w:rPr>
        <w:t xml:space="preserve"> reglamentarias o administrativas aplicables, respecto de los servicios públicos que preste al amparo de la presente Concesión </w:t>
      </w:r>
      <w:r w:rsidR="002F4D7D" w:rsidRPr="005F2107">
        <w:rPr>
          <w:rFonts w:ascii="ITC Avant Garde" w:hAnsi="ITC Avant Garde"/>
          <w:sz w:val="22"/>
          <w:szCs w:val="22"/>
        </w:rPr>
        <w:t>de Espectro Radioeléctrico</w:t>
      </w:r>
      <w:r w:rsidRPr="005F2107">
        <w:rPr>
          <w:rFonts w:ascii="ITC Avant Garde" w:hAnsi="ITC Avant Garde"/>
          <w:sz w:val="22"/>
          <w:szCs w:val="22"/>
        </w:rPr>
        <w:t>.</w:t>
      </w:r>
    </w:p>
    <w:p w14:paraId="21232BD5" w14:textId="753EB386" w:rsidR="00E46C88" w:rsidRPr="005F2107" w:rsidRDefault="00E46C88" w:rsidP="00321D97">
      <w:pPr>
        <w:pStyle w:val="Prrafodelista"/>
        <w:tabs>
          <w:tab w:val="left" w:pos="426"/>
        </w:tabs>
        <w:ind w:left="0"/>
        <w:rPr>
          <w:rFonts w:ascii="ITC Avant Garde" w:hAnsi="ITC Avant Garde"/>
          <w:sz w:val="22"/>
          <w:szCs w:val="22"/>
        </w:rPr>
      </w:pPr>
    </w:p>
    <w:p w14:paraId="143BA1BF" w14:textId="7D56DC7F" w:rsidR="00514C3C" w:rsidRPr="005F2107" w:rsidRDefault="00514C3C" w:rsidP="00321D97">
      <w:pPr>
        <w:numPr>
          <w:ilvl w:val="0"/>
          <w:numId w:val="42"/>
        </w:numPr>
        <w:tabs>
          <w:tab w:val="left" w:pos="709"/>
        </w:tabs>
        <w:spacing w:after="0" w:line="240" w:lineRule="auto"/>
        <w:ind w:left="567" w:hanging="567"/>
        <w:jc w:val="both"/>
        <w:rPr>
          <w:rFonts w:ascii="ITC Avant Garde" w:hAnsi="ITC Avant Garde"/>
          <w:b/>
        </w:rPr>
      </w:pPr>
      <w:r w:rsidRPr="005F2107">
        <w:rPr>
          <w:rFonts w:ascii="ITC Avant Garde" w:hAnsi="ITC Avant Garde"/>
          <w:b/>
        </w:rPr>
        <w:t>Modificaciones Técnicas.</w:t>
      </w:r>
      <w:r w:rsidRPr="005F2107">
        <w:rPr>
          <w:rFonts w:ascii="ITC Avant Garde" w:hAnsi="ITC Avant Garde"/>
        </w:rPr>
        <w:t xml:space="preserve"> </w:t>
      </w:r>
      <w:r w:rsidRPr="005F2107">
        <w:rPr>
          <w:rFonts w:ascii="ITC Avant Garde" w:hAnsi="ITC Avant Garde"/>
          <w:lang w:val="es-ES"/>
        </w:rPr>
        <w:t xml:space="preserve">El Instituto podrá determinar modificaciones a las condiciones técnicas de operación del presente título, según sea necesario para la adecuada introducción, implantación y operación de los servicios de </w:t>
      </w:r>
      <w:r w:rsidR="00E01065" w:rsidRPr="005F2107">
        <w:rPr>
          <w:rFonts w:ascii="ITC Avant Garde" w:hAnsi="ITC Avant Garde"/>
          <w:lang w:val="es-ES"/>
        </w:rPr>
        <w:t xml:space="preserve">telecomunicaciones o </w:t>
      </w:r>
      <w:r w:rsidRPr="005F2107">
        <w:rPr>
          <w:rFonts w:ascii="ITC Avant Garde" w:hAnsi="ITC Avant Garde"/>
          <w:lang w:val="es-ES"/>
        </w:rPr>
        <w:t>radiodifus</w:t>
      </w:r>
      <w:r w:rsidR="001C2CA8" w:rsidRPr="005F2107">
        <w:rPr>
          <w:rFonts w:ascii="ITC Avant Garde" w:hAnsi="ITC Avant Garde"/>
          <w:lang w:val="es-ES"/>
        </w:rPr>
        <w:t>ión, las cuales podrán versar sobre</w:t>
      </w:r>
      <w:r w:rsidRPr="005F2107">
        <w:rPr>
          <w:rFonts w:ascii="ITC Avant Garde" w:hAnsi="ITC Avant Garde"/>
          <w:lang w:val="es-ES"/>
        </w:rPr>
        <w:t xml:space="preserve"> el uso de una </w:t>
      </w:r>
      <w:r w:rsidR="00E01065" w:rsidRPr="005F2107">
        <w:rPr>
          <w:rFonts w:ascii="ITC Avant Garde" w:hAnsi="ITC Avant Garde"/>
          <w:lang w:val="es-ES"/>
        </w:rPr>
        <w:t xml:space="preserve">banda de </w:t>
      </w:r>
      <w:r w:rsidRPr="005F2107">
        <w:rPr>
          <w:rFonts w:ascii="ITC Avant Garde" w:hAnsi="ITC Avant Garde"/>
          <w:lang w:val="es-ES"/>
        </w:rPr>
        <w:t>frecuencia</w:t>
      </w:r>
      <w:r w:rsidR="00E01065" w:rsidRPr="005F2107">
        <w:rPr>
          <w:rFonts w:ascii="ITC Avant Garde" w:hAnsi="ITC Avant Garde"/>
          <w:lang w:val="es-ES"/>
        </w:rPr>
        <w:t>s</w:t>
      </w:r>
      <w:r w:rsidRPr="005F2107">
        <w:rPr>
          <w:rFonts w:ascii="ITC Avant Garde" w:hAnsi="ITC Avant Garde"/>
          <w:lang w:val="es-ES"/>
        </w:rPr>
        <w:t xml:space="preserve">; la banda en que actualmente se </w:t>
      </w:r>
      <w:r w:rsidR="00D24031" w:rsidRPr="005F2107">
        <w:rPr>
          <w:rFonts w:ascii="ITC Avant Garde" w:hAnsi="ITC Avant Garde"/>
          <w:lang w:val="es-ES"/>
        </w:rPr>
        <w:t xml:space="preserve">proveen </w:t>
      </w:r>
      <w:r w:rsidRPr="005F2107">
        <w:rPr>
          <w:rFonts w:ascii="ITC Avant Garde" w:hAnsi="ITC Avant Garde"/>
          <w:lang w:val="es-ES"/>
        </w:rPr>
        <w:t xml:space="preserve">los servicios </w:t>
      </w:r>
      <w:r w:rsidR="00557A3D" w:rsidRPr="005F2107">
        <w:rPr>
          <w:rFonts w:ascii="ITC Avant Garde" w:hAnsi="ITC Avant Garde"/>
          <w:lang w:val="es-ES"/>
        </w:rPr>
        <w:t xml:space="preserve">de telecomunicaciones </w:t>
      </w:r>
      <w:r w:rsidRPr="005F2107">
        <w:rPr>
          <w:rFonts w:ascii="ITC Avant Garde" w:hAnsi="ITC Avant Garde"/>
          <w:lang w:val="es-ES"/>
        </w:rPr>
        <w:t xml:space="preserve">o en una diferente; </w:t>
      </w:r>
      <w:r w:rsidR="00861D66" w:rsidRPr="005F2107">
        <w:rPr>
          <w:rFonts w:ascii="ITC Avant Garde" w:hAnsi="ITC Avant Garde"/>
          <w:lang w:val="es-ES"/>
        </w:rPr>
        <w:t xml:space="preserve">la Cobertura Geográfica </w:t>
      </w:r>
      <w:r w:rsidRPr="005F2107">
        <w:rPr>
          <w:rFonts w:ascii="ITC Avant Garde" w:hAnsi="ITC Avant Garde"/>
          <w:lang w:val="es-ES"/>
        </w:rPr>
        <w:t xml:space="preserve">que deberá cubrir el </w:t>
      </w:r>
      <w:r w:rsidR="00C30D10" w:rsidRPr="005F2107">
        <w:rPr>
          <w:rFonts w:ascii="ITC Avant Garde" w:hAnsi="ITC Avant Garde"/>
          <w:lang w:val="es-ES"/>
        </w:rPr>
        <w:t>Concesionario</w:t>
      </w:r>
      <w:r w:rsidRPr="005F2107">
        <w:rPr>
          <w:rFonts w:ascii="ITC Avant Garde" w:hAnsi="ITC Avant Garde"/>
          <w:lang w:val="es-ES"/>
        </w:rPr>
        <w:t>; la potencia; los horarios de operación, o cualquier otra que determine el Instituto.</w:t>
      </w:r>
    </w:p>
    <w:p w14:paraId="2C3834F4" w14:textId="77777777" w:rsidR="00E46C88" w:rsidRPr="005F2107" w:rsidRDefault="00E46C88" w:rsidP="00321D97">
      <w:pPr>
        <w:tabs>
          <w:tab w:val="left" w:pos="426"/>
        </w:tabs>
        <w:spacing w:after="0" w:line="240" w:lineRule="auto"/>
        <w:ind w:left="284"/>
        <w:jc w:val="both"/>
        <w:rPr>
          <w:rFonts w:ascii="ITC Avant Garde" w:hAnsi="ITC Avant Garde"/>
        </w:rPr>
      </w:pPr>
    </w:p>
    <w:p w14:paraId="7669A01C" w14:textId="2BD22DD0" w:rsidR="00B60A07" w:rsidRPr="00554E7E" w:rsidRDefault="00E01065" w:rsidP="00321D97">
      <w:pPr>
        <w:numPr>
          <w:ilvl w:val="0"/>
          <w:numId w:val="42"/>
        </w:numPr>
        <w:tabs>
          <w:tab w:val="left" w:pos="709"/>
        </w:tabs>
        <w:spacing w:after="0" w:line="240" w:lineRule="auto"/>
        <w:ind w:left="567" w:hanging="567"/>
        <w:jc w:val="both"/>
        <w:rPr>
          <w:rFonts w:ascii="ITC Avant Garde" w:hAnsi="ITC Avant Garde"/>
        </w:rPr>
      </w:pPr>
      <w:r w:rsidRPr="00CA2C2C">
        <w:rPr>
          <w:rFonts w:ascii="ITC Avant Garde" w:hAnsi="ITC Avant Garde"/>
          <w:b/>
        </w:rPr>
        <w:t>Contraprestaci</w:t>
      </w:r>
      <w:r w:rsidR="00D80CA1" w:rsidRPr="00CA2C2C">
        <w:rPr>
          <w:rFonts w:ascii="ITC Avant Garde" w:hAnsi="ITC Avant Garde"/>
          <w:b/>
        </w:rPr>
        <w:t>ó</w:t>
      </w:r>
      <w:r w:rsidRPr="00CA2C2C">
        <w:rPr>
          <w:rFonts w:ascii="ITC Avant Garde" w:hAnsi="ITC Avant Garde"/>
          <w:b/>
        </w:rPr>
        <w:t>n</w:t>
      </w:r>
      <w:r w:rsidR="00F83105" w:rsidRPr="00CA2C2C">
        <w:rPr>
          <w:rFonts w:ascii="ITC Avant Garde" w:hAnsi="ITC Avant Garde"/>
          <w:b/>
        </w:rPr>
        <w:t>.</w:t>
      </w:r>
      <w:r w:rsidR="00EC29D8" w:rsidRPr="00CA2C2C">
        <w:rPr>
          <w:rFonts w:ascii="ITC Avant Garde" w:hAnsi="ITC Avant Garde"/>
          <w:b/>
        </w:rPr>
        <w:t xml:space="preserve"> </w:t>
      </w:r>
      <w:r w:rsidR="00EC29D8" w:rsidRPr="00554E7E">
        <w:rPr>
          <w:rFonts w:ascii="ITC Avant Garde" w:hAnsi="ITC Avant Garde"/>
        </w:rPr>
        <w:t>E</w:t>
      </w:r>
      <w:r w:rsidR="00B60A07" w:rsidRPr="00554E7E">
        <w:rPr>
          <w:rFonts w:ascii="ITC Avant Garde" w:hAnsi="ITC Avant Garde"/>
        </w:rPr>
        <w:t xml:space="preserve">n cumplimiento a lo dispuesto en la Ley y en las disposiciones </w:t>
      </w:r>
      <w:r w:rsidR="00B60A07" w:rsidRPr="002E69A5">
        <w:rPr>
          <w:rFonts w:ascii="ITC Avant Garde" w:hAnsi="ITC Avant Garde"/>
        </w:rPr>
        <w:t>administrativas aplicables, e</w:t>
      </w:r>
      <w:r w:rsidR="00EC29D8" w:rsidRPr="002E69A5">
        <w:rPr>
          <w:rFonts w:ascii="ITC Avant Garde" w:hAnsi="ITC Avant Garde"/>
        </w:rPr>
        <w:t xml:space="preserve">l </w:t>
      </w:r>
      <w:r w:rsidR="009E581E" w:rsidRPr="002E69A5">
        <w:rPr>
          <w:rFonts w:ascii="ITC Avant Garde" w:hAnsi="ITC Avant Garde"/>
        </w:rPr>
        <w:t xml:space="preserve">__ </w:t>
      </w:r>
      <w:r w:rsidR="002913EF" w:rsidRPr="002E69A5">
        <w:rPr>
          <w:rFonts w:ascii="ITC Avant Garde" w:hAnsi="ITC Avant Garde"/>
        </w:rPr>
        <w:t xml:space="preserve">de </w:t>
      </w:r>
      <w:r w:rsidR="009E581E" w:rsidRPr="002E69A5">
        <w:rPr>
          <w:rFonts w:ascii="ITC Avant Garde" w:hAnsi="ITC Avant Garde"/>
        </w:rPr>
        <w:t>_________</w:t>
      </w:r>
      <w:r w:rsidR="002913EF" w:rsidRPr="002E69A5">
        <w:rPr>
          <w:rFonts w:ascii="ITC Avant Garde" w:hAnsi="ITC Avant Garde"/>
        </w:rPr>
        <w:t xml:space="preserve"> </w:t>
      </w:r>
      <w:r w:rsidR="009E581E" w:rsidRPr="002E69A5">
        <w:rPr>
          <w:rFonts w:ascii="ITC Avant Garde" w:hAnsi="ITC Avant Garde"/>
        </w:rPr>
        <w:t>201</w:t>
      </w:r>
      <w:r w:rsidR="00CA4C06" w:rsidRPr="002E69A5">
        <w:rPr>
          <w:rFonts w:ascii="ITC Avant Garde" w:hAnsi="ITC Avant Garde"/>
        </w:rPr>
        <w:t>8</w:t>
      </w:r>
      <w:r w:rsidR="002913EF" w:rsidRPr="002E69A5">
        <w:rPr>
          <w:rFonts w:ascii="ITC Avant Garde" w:hAnsi="ITC Avant Garde"/>
        </w:rPr>
        <w:t xml:space="preserve">, el </w:t>
      </w:r>
      <w:r w:rsidR="00EC29D8" w:rsidRPr="002E69A5">
        <w:rPr>
          <w:rFonts w:ascii="ITC Avant Garde" w:hAnsi="ITC Avant Garde"/>
        </w:rPr>
        <w:t xml:space="preserve">Concesionario enteró a la Tesorería de la Federación la cantidad de </w:t>
      </w:r>
      <w:r w:rsidR="00266B08" w:rsidRPr="002E69A5">
        <w:rPr>
          <w:rFonts w:ascii="ITC Avant Garde" w:hAnsi="ITC Avant Garde"/>
        </w:rPr>
        <w:t>$</w:t>
      </w:r>
      <w:r w:rsidR="009E581E" w:rsidRPr="002E69A5">
        <w:rPr>
          <w:rFonts w:ascii="ITC Avant Garde" w:hAnsi="ITC Avant Garde"/>
        </w:rPr>
        <w:t>_</w:t>
      </w:r>
      <w:r w:rsidR="00266B08" w:rsidRPr="002E69A5">
        <w:rPr>
          <w:rFonts w:ascii="ITC Avant Garde" w:hAnsi="ITC Avant Garde"/>
        </w:rPr>
        <w:t>,</w:t>
      </w:r>
      <w:r w:rsidR="009E581E" w:rsidRPr="002E69A5">
        <w:rPr>
          <w:rFonts w:ascii="ITC Avant Garde" w:hAnsi="ITC Avant Garde"/>
        </w:rPr>
        <w:t>___</w:t>
      </w:r>
      <w:r w:rsidR="00266B08" w:rsidRPr="002E69A5">
        <w:rPr>
          <w:rFonts w:ascii="ITC Avant Garde" w:hAnsi="ITC Avant Garde"/>
        </w:rPr>
        <w:t>,</w:t>
      </w:r>
      <w:r w:rsidR="009E581E" w:rsidRPr="002E69A5">
        <w:rPr>
          <w:rFonts w:ascii="ITC Avant Garde" w:hAnsi="ITC Avant Garde"/>
        </w:rPr>
        <w:t>___</w:t>
      </w:r>
      <w:r w:rsidR="00266B08" w:rsidRPr="002E69A5">
        <w:rPr>
          <w:rFonts w:ascii="ITC Avant Garde" w:hAnsi="ITC Avant Garde"/>
        </w:rPr>
        <w:t>,</w:t>
      </w:r>
      <w:r w:rsidR="009E581E" w:rsidRPr="002E69A5">
        <w:rPr>
          <w:rFonts w:ascii="ITC Avant Garde" w:hAnsi="ITC Avant Garde"/>
        </w:rPr>
        <w:t>___</w:t>
      </w:r>
      <w:r w:rsidR="00266B08" w:rsidRPr="002E69A5">
        <w:rPr>
          <w:rFonts w:ascii="ITC Avant Garde" w:hAnsi="ITC Avant Garde"/>
        </w:rPr>
        <w:t>.00 (</w:t>
      </w:r>
      <w:r w:rsidR="009E581E" w:rsidRPr="002E69A5">
        <w:rPr>
          <w:rFonts w:ascii="ITC Avant Garde" w:hAnsi="ITC Avant Garde"/>
        </w:rPr>
        <w:t>_____________________</w:t>
      </w:r>
      <w:r w:rsidR="00266B08" w:rsidRPr="002E69A5">
        <w:rPr>
          <w:rFonts w:ascii="ITC Avant Garde" w:hAnsi="ITC Avant Garde"/>
        </w:rPr>
        <w:t xml:space="preserve"> pesos 00/100 M.N.),</w:t>
      </w:r>
      <w:r w:rsidR="00EC29D8" w:rsidRPr="002E69A5">
        <w:rPr>
          <w:rFonts w:ascii="ITC Avant Garde" w:hAnsi="ITC Avant Garde"/>
        </w:rPr>
        <w:t xml:space="preserve"> por concepto de</w:t>
      </w:r>
      <w:r w:rsidR="00266B08" w:rsidRPr="002E69A5">
        <w:rPr>
          <w:rFonts w:ascii="ITC Avant Garde" w:hAnsi="ITC Avant Garde"/>
        </w:rPr>
        <w:t>l</w:t>
      </w:r>
      <w:r w:rsidR="00EC29D8" w:rsidRPr="002E69A5">
        <w:rPr>
          <w:rFonts w:ascii="ITC Avant Garde" w:hAnsi="ITC Avant Garde"/>
        </w:rPr>
        <w:t xml:space="preserve"> pago de </w:t>
      </w:r>
      <w:r w:rsidR="00266B08" w:rsidRPr="002E69A5">
        <w:rPr>
          <w:rFonts w:ascii="ITC Avant Garde" w:hAnsi="ITC Avant Garde"/>
        </w:rPr>
        <w:t xml:space="preserve">la </w:t>
      </w:r>
      <w:r w:rsidR="00EC29D8" w:rsidRPr="002E69A5">
        <w:rPr>
          <w:rFonts w:ascii="ITC Avant Garde" w:hAnsi="ITC Avant Garde"/>
        </w:rPr>
        <w:t>contraprestación</w:t>
      </w:r>
      <w:r w:rsidR="00F22678" w:rsidRPr="002E69A5">
        <w:rPr>
          <w:rFonts w:ascii="ITC Avant Garde" w:hAnsi="ITC Avant Garde"/>
        </w:rPr>
        <w:t xml:space="preserve"> </w:t>
      </w:r>
      <w:r w:rsidR="00F02AD5" w:rsidRPr="002E69A5">
        <w:rPr>
          <w:rFonts w:ascii="ITC Avant Garde" w:hAnsi="ITC Avant Garde"/>
        </w:rPr>
        <w:t xml:space="preserve">por </w:t>
      </w:r>
      <w:r w:rsidR="00EC29D8" w:rsidRPr="002E69A5">
        <w:rPr>
          <w:rFonts w:ascii="ITC Avant Garde" w:hAnsi="ITC Avant Garde"/>
        </w:rPr>
        <w:t>el</w:t>
      </w:r>
      <w:r w:rsidR="00EC29D8" w:rsidRPr="00554E7E">
        <w:rPr>
          <w:rFonts w:ascii="ITC Avant Garde" w:hAnsi="ITC Avant Garde"/>
        </w:rPr>
        <w:t xml:space="preserve"> otorgamiento de la </w:t>
      </w:r>
      <w:r w:rsidR="002913EF" w:rsidRPr="00554E7E">
        <w:rPr>
          <w:rFonts w:ascii="ITC Avant Garde" w:hAnsi="ITC Avant Garde"/>
        </w:rPr>
        <w:t xml:space="preserve">presente </w:t>
      </w:r>
      <w:r w:rsidR="00EC29D8" w:rsidRPr="00554E7E">
        <w:rPr>
          <w:rFonts w:ascii="ITC Avant Garde" w:hAnsi="ITC Avant Garde"/>
        </w:rPr>
        <w:t>Concesión</w:t>
      </w:r>
      <w:r w:rsidR="00266B08" w:rsidRPr="00554E7E">
        <w:rPr>
          <w:rFonts w:ascii="ITC Avant Garde" w:hAnsi="ITC Avant Garde"/>
        </w:rPr>
        <w:t xml:space="preserve"> de Espectro Radioeléctrico</w:t>
      </w:r>
      <w:r w:rsidR="00EC29D8" w:rsidRPr="00554E7E">
        <w:rPr>
          <w:rFonts w:ascii="ITC Avant Garde" w:hAnsi="ITC Avant Garde"/>
        </w:rPr>
        <w:t>.</w:t>
      </w:r>
    </w:p>
    <w:p w14:paraId="7C54AC4D" w14:textId="651368CD" w:rsidR="00C15B18" w:rsidRPr="005F2107" w:rsidRDefault="00C15B18" w:rsidP="00321D97">
      <w:pPr>
        <w:spacing w:after="0" w:line="240" w:lineRule="auto"/>
        <w:ind w:left="567"/>
        <w:jc w:val="both"/>
        <w:rPr>
          <w:rFonts w:ascii="ITC Avant Garde" w:hAnsi="ITC Avant Garde"/>
          <w:b/>
        </w:rPr>
      </w:pPr>
    </w:p>
    <w:p w14:paraId="48F49088" w14:textId="5F262334" w:rsidR="00957BA8" w:rsidRDefault="00B60A07" w:rsidP="00F02AD5">
      <w:pPr>
        <w:numPr>
          <w:ilvl w:val="0"/>
          <w:numId w:val="42"/>
        </w:numPr>
        <w:tabs>
          <w:tab w:val="left" w:pos="709"/>
        </w:tabs>
        <w:spacing w:after="0" w:line="240" w:lineRule="auto"/>
        <w:ind w:left="567" w:hanging="567"/>
        <w:jc w:val="both"/>
        <w:rPr>
          <w:rFonts w:ascii="ITC Avant Garde" w:hAnsi="ITC Avant Garde"/>
        </w:rPr>
      </w:pPr>
      <w:r w:rsidRPr="005F2107">
        <w:rPr>
          <w:rFonts w:ascii="ITC Avant Garde" w:hAnsi="ITC Avant Garde"/>
          <w:b/>
        </w:rPr>
        <w:t xml:space="preserve">Pago de los derechos por el uso del espectro radioeléctrico. </w:t>
      </w:r>
      <w:r w:rsidRPr="005F2107">
        <w:rPr>
          <w:rFonts w:ascii="ITC Avant Garde" w:hAnsi="ITC Avant Garde"/>
        </w:rPr>
        <w:t xml:space="preserve">El Concesionario deberá cubrir al Gobierno Federal el pago de los derechos por el uso, aprovechamiento y explotación de las bandas de frecuencias que se indican en </w:t>
      </w:r>
      <w:r w:rsidR="00D65195">
        <w:rPr>
          <w:rFonts w:ascii="ITC Avant Garde" w:hAnsi="ITC Avant Garde"/>
        </w:rPr>
        <w:t>la C</w:t>
      </w:r>
      <w:r w:rsidR="00B47434">
        <w:rPr>
          <w:rFonts w:ascii="ITC Avant Garde" w:hAnsi="ITC Avant Garde"/>
        </w:rPr>
        <w:t>ondición</w:t>
      </w:r>
      <w:r w:rsidRPr="005F2107">
        <w:rPr>
          <w:rFonts w:ascii="ITC Avant Garde" w:hAnsi="ITC Avant Garde"/>
        </w:rPr>
        <w:t xml:space="preserve"> 4 de la presente Concesión de Espectro Radioeléctrico, conforme a lo dispuesto </w:t>
      </w:r>
      <w:r w:rsidR="00E37167">
        <w:rPr>
          <w:rFonts w:ascii="ITC Avant Garde" w:hAnsi="ITC Avant Garde"/>
        </w:rPr>
        <w:t xml:space="preserve">por </w:t>
      </w:r>
      <w:r w:rsidRPr="005F2107">
        <w:rPr>
          <w:rFonts w:ascii="ITC Avant Garde" w:hAnsi="ITC Avant Garde"/>
        </w:rPr>
        <w:t>la Ley Federal de Derechos o aquella disposición legal que la sustituya</w:t>
      </w:r>
      <w:r w:rsidR="00EC29D8" w:rsidRPr="005F2107">
        <w:rPr>
          <w:rFonts w:ascii="ITC Avant Garde" w:hAnsi="ITC Avant Garde"/>
        </w:rPr>
        <w:t>.</w:t>
      </w:r>
    </w:p>
    <w:p w14:paraId="4EA88DCD" w14:textId="77777777" w:rsidR="00611CAB" w:rsidRPr="005F2107" w:rsidRDefault="00611CAB" w:rsidP="00321D97">
      <w:pPr>
        <w:tabs>
          <w:tab w:val="left" w:pos="426"/>
        </w:tabs>
        <w:spacing w:after="0" w:line="240" w:lineRule="auto"/>
        <w:ind w:left="284"/>
        <w:jc w:val="both"/>
        <w:rPr>
          <w:rFonts w:ascii="ITC Avant Garde" w:hAnsi="ITC Avant Garde"/>
        </w:rPr>
      </w:pPr>
    </w:p>
    <w:p w14:paraId="180A5378" w14:textId="40C7FDFA" w:rsidR="006F5B1A" w:rsidRPr="005F2107" w:rsidRDefault="006F5B1A" w:rsidP="00321D97">
      <w:pPr>
        <w:tabs>
          <w:tab w:val="left" w:pos="567"/>
        </w:tabs>
        <w:spacing w:after="0" w:line="240" w:lineRule="auto"/>
        <w:ind w:left="510"/>
        <w:jc w:val="center"/>
        <w:rPr>
          <w:rFonts w:ascii="ITC Avant Garde" w:hAnsi="ITC Avant Garde"/>
          <w:b/>
        </w:rPr>
      </w:pPr>
      <w:r w:rsidRPr="005F2107">
        <w:rPr>
          <w:rFonts w:ascii="ITC Avant Garde" w:hAnsi="ITC Avant Garde"/>
          <w:b/>
        </w:rPr>
        <w:t>Jurisdicción y Competencia</w:t>
      </w:r>
    </w:p>
    <w:p w14:paraId="4E9F3F3C" w14:textId="77777777" w:rsidR="008F47F3" w:rsidRPr="005F2107" w:rsidRDefault="008F47F3" w:rsidP="00321D97">
      <w:pPr>
        <w:spacing w:after="0" w:line="240" w:lineRule="auto"/>
        <w:ind w:left="567"/>
        <w:jc w:val="both"/>
        <w:rPr>
          <w:rFonts w:ascii="ITC Avant Garde" w:hAnsi="ITC Avant Garde"/>
          <w:b/>
        </w:rPr>
      </w:pPr>
    </w:p>
    <w:p w14:paraId="1862B669" w14:textId="050E9051" w:rsidR="00945324" w:rsidRPr="005F2107" w:rsidRDefault="00945324" w:rsidP="00321D97">
      <w:pPr>
        <w:numPr>
          <w:ilvl w:val="0"/>
          <w:numId w:val="42"/>
        </w:numPr>
        <w:spacing w:after="0" w:line="240" w:lineRule="auto"/>
        <w:ind w:left="567" w:hanging="567"/>
        <w:jc w:val="both"/>
        <w:rPr>
          <w:rFonts w:ascii="ITC Avant Garde" w:hAnsi="ITC Avant Garde"/>
          <w:b/>
        </w:rPr>
      </w:pPr>
      <w:r w:rsidRPr="005F2107">
        <w:rPr>
          <w:rFonts w:ascii="ITC Avant Garde" w:hAnsi="ITC Avant Garde"/>
          <w:b/>
        </w:rPr>
        <w:t xml:space="preserve">Jurisdicción y competencia. </w:t>
      </w:r>
      <w:r w:rsidR="00C233A7" w:rsidRPr="005F2107">
        <w:rPr>
          <w:rFonts w:ascii="ITC Avant Garde" w:hAnsi="ITC Avant Garde"/>
        </w:rPr>
        <w:t xml:space="preserve">Para todo lo relativo a la interpretación y cumplimiento del presente título, salvo lo que administrativamente corresponda resolver al Instituto, el Concesionario deberá someterse a la jurisdicción de los Juzgados y Tribunales Federales Especializados </w:t>
      </w:r>
      <w:r w:rsidR="00E37167">
        <w:rPr>
          <w:rFonts w:ascii="ITC Avant Garde" w:hAnsi="ITC Avant Garde"/>
        </w:rPr>
        <w:t>en Competencia Económica, Radiodifusión y Telecomunicaciones</w:t>
      </w:r>
      <w:r w:rsidR="00E37167" w:rsidRPr="005F2107">
        <w:rPr>
          <w:rFonts w:ascii="ITC Avant Garde" w:hAnsi="ITC Avant Garde"/>
        </w:rPr>
        <w:t xml:space="preserve"> ubicados en la Ciudad de México, renunciando al fuero que pudiere corresponderle en razón de su domicilio presente o futuro.</w:t>
      </w:r>
    </w:p>
    <w:p w14:paraId="1DFC9EA2" w14:textId="77777777" w:rsidR="00945324" w:rsidRDefault="00945324" w:rsidP="00321D97">
      <w:pPr>
        <w:spacing w:after="0" w:line="240" w:lineRule="auto"/>
        <w:rPr>
          <w:rFonts w:ascii="ITC Avant Garde" w:hAnsi="ITC Avant Garde"/>
        </w:rPr>
      </w:pPr>
    </w:p>
    <w:p w14:paraId="66446ED9" w14:textId="77777777" w:rsidR="006E6B8A" w:rsidRPr="005F2107" w:rsidRDefault="006E6B8A" w:rsidP="00321D97">
      <w:pPr>
        <w:spacing w:after="0" w:line="240" w:lineRule="auto"/>
        <w:rPr>
          <w:rFonts w:ascii="ITC Avant Garde" w:hAnsi="ITC Avant Garde"/>
        </w:rPr>
      </w:pPr>
    </w:p>
    <w:p w14:paraId="62BF06E4" w14:textId="3D539C35" w:rsidR="00945324" w:rsidRPr="005F2107" w:rsidRDefault="00E37167" w:rsidP="00321D97">
      <w:pPr>
        <w:pStyle w:val="estilo30"/>
        <w:spacing w:before="0" w:beforeAutospacing="0" w:after="0"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00945324" w:rsidRPr="005F2107">
        <w:rPr>
          <w:rFonts w:ascii="ITC Avant Garde" w:hAnsi="ITC Avant Garde"/>
          <w:b/>
          <w:bCs/>
          <w:color w:val="000000"/>
          <w:sz w:val="22"/>
          <w:szCs w:val="22"/>
        </w:rPr>
        <w:t>México, a</w:t>
      </w:r>
      <w:r w:rsidR="00D61FE4">
        <w:rPr>
          <w:rFonts w:ascii="ITC Avant Garde" w:hAnsi="ITC Avant Garde"/>
          <w:b/>
          <w:bCs/>
          <w:color w:val="000000"/>
          <w:sz w:val="22"/>
          <w:szCs w:val="22"/>
        </w:rPr>
        <w:t xml:space="preserve"> ___ de ___________ de </w:t>
      </w:r>
      <w:r w:rsidR="0089057A">
        <w:rPr>
          <w:rFonts w:ascii="ITC Avant Garde" w:hAnsi="ITC Avant Garde"/>
          <w:b/>
          <w:bCs/>
          <w:color w:val="000000"/>
          <w:sz w:val="22"/>
          <w:szCs w:val="22"/>
        </w:rPr>
        <w:t>________</w:t>
      </w:r>
      <w:r w:rsidR="00D61FE4">
        <w:rPr>
          <w:rFonts w:ascii="ITC Avant Garde" w:hAnsi="ITC Avant Garde"/>
          <w:b/>
          <w:bCs/>
          <w:color w:val="000000"/>
          <w:sz w:val="22"/>
          <w:szCs w:val="22"/>
        </w:rPr>
        <w:t>.</w:t>
      </w:r>
    </w:p>
    <w:p w14:paraId="6E08B938" w14:textId="77777777" w:rsidR="00042877" w:rsidRDefault="00042877" w:rsidP="00321D97">
      <w:pPr>
        <w:spacing w:after="0" w:line="240" w:lineRule="auto"/>
        <w:rPr>
          <w:rFonts w:ascii="ITC Avant Garde" w:hAnsi="ITC Avant Garde"/>
        </w:rPr>
      </w:pPr>
    </w:p>
    <w:p w14:paraId="7401C064" w14:textId="77777777" w:rsidR="006E6B8A" w:rsidRPr="006E6B8A" w:rsidRDefault="006E6B8A" w:rsidP="00321D97">
      <w:pPr>
        <w:spacing w:after="0" w:line="240" w:lineRule="auto"/>
        <w:rPr>
          <w:rFonts w:ascii="ITC Avant Garde" w:hAnsi="ITC Avant Garde"/>
        </w:rPr>
      </w:pPr>
    </w:p>
    <w:p w14:paraId="5FB6895C"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INSTITUTO FEDERAL DE TELECOMUNICACIONES</w:t>
      </w:r>
    </w:p>
    <w:p w14:paraId="78C07D8A"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COMISIONADO PRESIDENTE</w:t>
      </w:r>
    </w:p>
    <w:p w14:paraId="0B9CFF49"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p>
    <w:p w14:paraId="20FA5994"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p>
    <w:p w14:paraId="3F4B563C"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p>
    <w:p w14:paraId="3007EBCA" w14:textId="77777777" w:rsidR="00DA77DD" w:rsidRPr="005F2107" w:rsidRDefault="00DA77DD" w:rsidP="00321D97">
      <w:pPr>
        <w:pStyle w:val="estilo30"/>
        <w:spacing w:before="0" w:beforeAutospacing="0" w:after="0" w:afterAutospacing="0"/>
        <w:jc w:val="center"/>
        <w:rPr>
          <w:rFonts w:ascii="ITC Avant Garde" w:hAnsi="ITC Avant Garde"/>
          <w:b/>
          <w:bCs/>
          <w:color w:val="000000"/>
          <w:sz w:val="22"/>
          <w:szCs w:val="22"/>
        </w:rPr>
      </w:pPr>
    </w:p>
    <w:p w14:paraId="483822F9"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___________________________________________</w:t>
      </w:r>
    </w:p>
    <w:p w14:paraId="2CA288DE" w14:textId="77777777" w:rsidR="00042877" w:rsidRPr="00853FA5" w:rsidRDefault="00042877" w:rsidP="00321D97">
      <w:pPr>
        <w:pStyle w:val="estilo30"/>
        <w:spacing w:before="0" w:beforeAutospacing="0" w:after="0" w:afterAutospacing="0"/>
        <w:jc w:val="center"/>
        <w:rPr>
          <w:rFonts w:ascii="ITC Avant Garde" w:hAnsi="ITC Avant Garde"/>
          <w:b/>
          <w:bCs/>
          <w:color w:val="000000"/>
          <w:sz w:val="22"/>
          <w:szCs w:val="22"/>
        </w:rPr>
      </w:pPr>
      <w:r w:rsidRPr="00853FA5">
        <w:rPr>
          <w:rFonts w:ascii="ITC Avant Garde" w:hAnsi="ITC Avant Garde"/>
          <w:b/>
          <w:bCs/>
          <w:color w:val="000000"/>
          <w:sz w:val="22"/>
          <w:szCs w:val="22"/>
        </w:rPr>
        <w:t>GABRIEL OSWALDO CONTRERAS SALDÍVAR</w:t>
      </w:r>
    </w:p>
    <w:p w14:paraId="72698164" w14:textId="77777777" w:rsidR="00042877" w:rsidRPr="00853FA5" w:rsidRDefault="00042877" w:rsidP="00321D97">
      <w:pPr>
        <w:pStyle w:val="estilo30"/>
        <w:spacing w:before="0" w:beforeAutospacing="0" w:after="0" w:afterAutospacing="0"/>
        <w:jc w:val="center"/>
        <w:rPr>
          <w:rFonts w:ascii="ITC Avant Garde" w:hAnsi="ITC Avant Garde"/>
          <w:b/>
          <w:bCs/>
          <w:color w:val="000000"/>
          <w:sz w:val="22"/>
          <w:szCs w:val="22"/>
        </w:rPr>
      </w:pPr>
    </w:p>
    <w:p w14:paraId="0BAD44CB" w14:textId="77777777" w:rsidR="00DA77DD" w:rsidRPr="00853FA5" w:rsidRDefault="00DA77DD" w:rsidP="00321D97">
      <w:pPr>
        <w:pStyle w:val="estilo30"/>
        <w:spacing w:before="0" w:beforeAutospacing="0" w:after="0" w:afterAutospacing="0"/>
        <w:jc w:val="center"/>
        <w:rPr>
          <w:rFonts w:ascii="ITC Avant Garde" w:hAnsi="ITC Avant Garde"/>
          <w:b/>
          <w:bCs/>
          <w:color w:val="000000"/>
          <w:sz w:val="22"/>
          <w:szCs w:val="22"/>
        </w:rPr>
      </w:pPr>
    </w:p>
    <w:p w14:paraId="1134CA62" w14:textId="77777777" w:rsidR="00DA77DD" w:rsidRPr="00853FA5" w:rsidRDefault="00DA77DD" w:rsidP="00321D97">
      <w:pPr>
        <w:pStyle w:val="estilo30"/>
        <w:spacing w:before="0" w:beforeAutospacing="0" w:after="0" w:afterAutospacing="0"/>
        <w:jc w:val="center"/>
        <w:rPr>
          <w:rFonts w:ascii="ITC Avant Garde" w:hAnsi="ITC Avant Garde"/>
          <w:b/>
          <w:bCs/>
          <w:color w:val="000000"/>
          <w:sz w:val="22"/>
          <w:szCs w:val="22"/>
        </w:rPr>
      </w:pPr>
    </w:p>
    <w:p w14:paraId="16B426D0" w14:textId="77777777" w:rsidR="00DA77DD" w:rsidRPr="00853FA5" w:rsidRDefault="00DA77DD" w:rsidP="00321D97">
      <w:pPr>
        <w:pStyle w:val="estilo30"/>
        <w:spacing w:before="0" w:beforeAutospacing="0" w:after="0" w:afterAutospacing="0"/>
        <w:jc w:val="center"/>
        <w:rPr>
          <w:rFonts w:ascii="ITC Avant Garde" w:hAnsi="ITC Avant Garde"/>
          <w:b/>
          <w:bCs/>
          <w:color w:val="000000"/>
          <w:sz w:val="22"/>
          <w:szCs w:val="22"/>
        </w:rPr>
      </w:pPr>
    </w:p>
    <w:p w14:paraId="5495C3E0" w14:textId="77777777" w:rsidR="00042877" w:rsidRPr="00853FA5" w:rsidRDefault="00042877" w:rsidP="00321D97">
      <w:pPr>
        <w:pStyle w:val="estilo30"/>
        <w:spacing w:before="0" w:beforeAutospacing="0" w:after="0" w:afterAutospacing="0"/>
        <w:jc w:val="center"/>
        <w:rPr>
          <w:rFonts w:ascii="ITC Avant Garde" w:hAnsi="ITC Avant Garde"/>
          <w:b/>
          <w:bCs/>
          <w:color w:val="000000"/>
          <w:sz w:val="22"/>
          <w:szCs w:val="22"/>
        </w:rPr>
      </w:pPr>
      <w:r w:rsidRPr="00853FA5">
        <w:rPr>
          <w:rFonts w:ascii="ITC Avant Garde" w:hAnsi="ITC Avant Garde"/>
          <w:b/>
          <w:bCs/>
          <w:color w:val="000000"/>
          <w:sz w:val="22"/>
          <w:szCs w:val="22"/>
        </w:rPr>
        <w:t>EL CONCESIONARIO</w:t>
      </w:r>
    </w:p>
    <w:p w14:paraId="5815F5FE"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p>
    <w:p w14:paraId="5D8B0470"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p>
    <w:p w14:paraId="3144D2A4" w14:textId="77777777" w:rsidR="00DA77DD" w:rsidRPr="005F2107" w:rsidRDefault="00DA77DD" w:rsidP="00321D97">
      <w:pPr>
        <w:pStyle w:val="estilo30"/>
        <w:spacing w:before="0" w:beforeAutospacing="0" w:after="0" w:afterAutospacing="0"/>
        <w:jc w:val="center"/>
        <w:rPr>
          <w:rFonts w:ascii="ITC Avant Garde" w:hAnsi="ITC Avant Garde"/>
          <w:b/>
          <w:bCs/>
          <w:color w:val="000000"/>
          <w:sz w:val="22"/>
          <w:szCs w:val="22"/>
        </w:rPr>
      </w:pPr>
    </w:p>
    <w:p w14:paraId="3851AA88" w14:textId="77777777" w:rsidR="00DA77DD" w:rsidRPr="005F2107" w:rsidRDefault="00DA77DD" w:rsidP="00321D97">
      <w:pPr>
        <w:pStyle w:val="estilo30"/>
        <w:spacing w:before="0" w:beforeAutospacing="0" w:after="0" w:afterAutospacing="0"/>
        <w:jc w:val="center"/>
        <w:rPr>
          <w:rFonts w:ascii="ITC Avant Garde" w:hAnsi="ITC Avant Garde"/>
          <w:b/>
          <w:bCs/>
          <w:color w:val="000000"/>
          <w:sz w:val="22"/>
          <w:szCs w:val="22"/>
        </w:rPr>
      </w:pPr>
    </w:p>
    <w:p w14:paraId="39361D7F" w14:textId="77777777" w:rsidR="00042877" w:rsidRPr="005F2107" w:rsidRDefault="00042877" w:rsidP="00321D97">
      <w:pPr>
        <w:pStyle w:val="estilo30"/>
        <w:spacing w:before="0" w:beforeAutospacing="0" w:after="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_________________________________________</w:t>
      </w:r>
    </w:p>
    <w:p w14:paraId="047DDF46" w14:textId="6132FAC5" w:rsidR="00945324" w:rsidRDefault="00DA77DD" w:rsidP="00321D97">
      <w:pPr>
        <w:pStyle w:val="estilo30"/>
        <w:spacing w:before="0" w:beforeAutospacing="0" w:after="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REPRESENTANTE LEGAL</w:t>
      </w:r>
    </w:p>
    <w:p w14:paraId="38A03E06" w14:textId="7EC7F5D1" w:rsidR="008E22CA" w:rsidRDefault="008E22CA" w:rsidP="00321D97">
      <w:pPr>
        <w:pStyle w:val="estilo30"/>
        <w:spacing w:before="0" w:beforeAutospacing="0" w:after="0" w:afterAutospacing="0"/>
        <w:jc w:val="center"/>
        <w:rPr>
          <w:rFonts w:ascii="ITC Avant Garde" w:hAnsi="ITC Avant Garde"/>
          <w:b/>
          <w:bCs/>
          <w:color w:val="000000"/>
          <w:sz w:val="22"/>
          <w:szCs w:val="22"/>
        </w:rPr>
      </w:pPr>
    </w:p>
    <w:p w14:paraId="27C1F4DC" w14:textId="77777777" w:rsidR="00FE1907" w:rsidRDefault="00731438" w:rsidP="00321D97">
      <w:pPr>
        <w:spacing w:after="0" w:line="240" w:lineRule="auto"/>
        <w:rPr>
          <w:rFonts w:ascii="ITC Avant Garde" w:hAnsi="ITC Avant Garde"/>
          <w:b/>
          <w:bCs/>
          <w:color w:val="000000"/>
        </w:rPr>
        <w:sectPr w:rsidR="00FE1907" w:rsidSect="001A4301">
          <w:headerReference w:type="default" r:id="rId11"/>
          <w:footerReference w:type="default" r:id="rId12"/>
          <w:headerReference w:type="first" r:id="rId13"/>
          <w:footerReference w:type="first" r:id="rId14"/>
          <w:pgSz w:w="12240" w:h="15840"/>
          <w:pgMar w:top="2657" w:right="1418" w:bottom="1701" w:left="1418" w:header="709" w:footer="709" w:gutter="0"/>
          <w:cols w:space="708"/>
          <w:titlePg/>
          <w:docGrid w:linePitch="360"/>
        </w:sectPr>
      </w:pPr>
      <w:r>
        <w:rPr>
          <w:rFonts w:ascii="ITC Avant Garde" w:hAnsi="ITC Avant Garde"/>
          <w:b/>
          <w:bCs/>
          <w:color w:val="000000"/>
        </w:rPr>
        <w:br w:type="page"/>
      </w:r>
    </w:p>
    <w:p w14:paraId="5679693B" w14:textId="56ACAF96" w:rsidR="008E22CA" w:rsidRPr="00255605" w:rsidRDefault="008E22CA" w:rsidP="00321D97">
      <w:pPr>
        <w:spacing w:after="0" w:line="240" w:lineRule="auto"/>
        <w:jc w:val="both"/>
        <w:rPr>
          <w:rFonts w:ascii="ITC Avant Garde" w:hAnsi="ITC Avant Garde"/>
          <w:b/>
        </w:rPr>
      </w:pPr>
      <w:r w:rsidRPr="00255605">
        <w:rPr>
          <w:rFonts w:ascii="ITC Avant Garde" w:hAnsi="ITC Avant Garde"/>
          <w:b/>
        </w:rPr>
        <w:t xml:space="preserve">ANEXO DEL </w:t>
      </w:r>
      <w:r w:rsidR="00FE1907" w:rsidRPr="00255605">
        <w:rPr>
          <w:rFonts w:ascii="ITC Avant Garde" w:hAnsi="ITC Avant Garde"/>
          <w:b/>
        </w:rPr>
        <w:t xml:space="preserve">TÍTULO DE CONCESIÓN PARA USAR, APROVECHAR Y EXPLOTAR BANDAS DE FRECUENCIAS DEL ESPECTRO RADIOELÉCTRICO PARA USO COMERCIAL, QUE OTORGA EL INSTITUTO FEDERAL DE TELECOMUNICACIONES EN FAVOR </w:t>
      </w:r>
      <w:r w:rsidR="00AC3F20">
        <w:rPr>
          <w:rFonts w:ascii="ITC Avant Garde" w:hAnsi="ITC Avant Garde"/>
          <w:b/>
        </w:rPr>
        <w:t>DE</w:t>
      </w:r>
      <w:r w:rsidR="00D56196" w:rsidRPr="00255605">
        <w:rPr>
          <w:rFonts w:ascii="ITC Avant Garde" w:hAnsi="ITC Avant Garde"/>
          <w:b/>
        </w:rPr>
        <w:t>________________________________</w:t>
      </w:r>
      <w:r w:rsidR="00FE1907" w:rsidRPr="00255605">
        <w:rPr>
          <w:rFonts w:ascii="ITC Avant Garde" w:hAnsi="ITC Avant Garde"/>
          <w:b/>
          <w:color w:val="000000"/>
          <w:lang w:eastAsia="es-MX"/>
        </w:rPr>
        <w:t>.</w:t>
      </w:r>
    </w:p>
    <w:p w14:paraId="2EF44DCA" w14:textId="77777777" w:rsidR="00B3615F" w:rsidRDefault="00B3615F" w:rsidP="00321D97">
      <w:pPr>
        <w:spacing w:after="0" w:line="240" w:lineRule="auto"/>
        <w:jc w:val="both"/>
        <w:rPr>
          <w:rFonts w:ascii="ITC Avant Garde" w:hAnsi="ITC Avant Garde"/>
          <w:b/>
          <w:bCs/>
          <w:color w:val="000000"/>
          <w:lang w:eastAsia="es-MX"/>
        </w:rPr>
      </w:pPr>
    </w:p>
    <w:p w14:paraId="4476CCAD" w14:textId="77777777" w:rsidR="003A57CE" w:rsidRDefault="003A57CE" w:rsidP="00321D97">
      <w:pPr>
        <w:spacing w:after="0" w:line="240" w:lineRule="auto"/>
        <w:jc w:val="both"/>
        <w:rPr>
          <w:rFonts w:ascii="ITC Avant Garde" w:eastAsia="Times New Roman" w:hAnsi="ITC Avant Garde"/>
          <w:lang w:val="es-ES" w:eastAsia="es-ES"/>
        </w:rPr>
      </w:pPr>
    </w:p>
    <w:p w14:paraId="5AF439F4" w14:textId="7222DD66" w:rsidR="00255605" w:rsidRDefault="00255605" w:rsidP="00321D97">
      <w:pPr>
        <w:pStyle w:val="Default"/>
        <w:ind w:left="-426" w:right="-93"/>
        <w:jc w:val="center"/>
        <w:rPr>
          <w:rFonts w:ascii="ITC Avant Garde" w:hAnsi="ITC Avant Garde"/>
          <w:b/>
          <w:sz w:val="22"/>
          <w:szCs w:val="22"/>
        </w:rPr>
      </w:pPr>
      <w:r>
        <w:rPr>
          <w:rFonts w:ascii="ITC Avant Garde" w:hAnsi="ITC Avant Garde"/>
          <w:b/>
          <w:sz w:val="22"/>
          <w:szCs w:val="22"/>
        </w:rPr>
        <w:t>T</w:t>
      </w:r>
      <w:r w:rsidR="0029170E">
        <w:rPr>
          <w:rFonts w:ascii="ITC Avant Garde" w:hAnsi="ITC Avant Garde"/>
          <w:b/>
          <w:sz w:val="22"/>
          <w:szCs w:val="22"/>
          <w:u w:val="single"/>
        </w:rPr>
        <w:t>abla 1</w:t>
      </w:r>
      <w:r>
        <w:rPr>
          <w:rFonts w:ascii="ITC Avant Garde" w:hAnsi="ITC Avant Garde"/>
          <w:b/>
          <w:sz w:val="22"/>
          <w:szCs w:val="22"/>
          <w:u w:val="single"/>
        </w:rPr>
        <w:t>.</w:t>
      </w:r>
      <w:r w:rsidR="00C66598">
        <w:rPr>
          <w:rFonts w:ascii="ITC Avant Garde" w:hAnsi="ITC Avant Garde"/>
          <w:b/>
          <w:sz w:val="22"/>
          <w:szCs w:val="22"/>
          <w:u w:val="single"/>
        </w:rPr>
        <w:t xml:space="preserve"> </w:t>
      </w:r>
      <w:r>
        <w:rPr>
          <w:rFonts w:ascii="ITC Avant Garde" w:hAnsi="ITC Avant Garde"/>
          <w:b/>
          <w:sz w:val="22"/>
          <w:szCs w:val="22"/>
          <w:u w:val="single"/>
        </w:rPr>
        <w:t>Poblaciones entre 1,000 y 5,000 habitantes que no cuentan con servicio móvil.</w:t>
      </w:r>
    </w:p>
    <w:p w14:paraId="0FCDC28B" w14:textId="0A24F767" w:rsidR="00FD756E" w:rsidRDefault="00FD756E" w:rsidP="00321D97">
      <w:pPr>
        <w:spacing w:after="0" w:line="240" w:lineRule="auto"/>
        <w:jc w:val="both"/>
        <w:rPr>
          <w:rFonts w:ascii="ITC Avant Garde" w:eastAsia="Times New Roman" w:hAnsi="ITC Avant Garde"/>
          <w:lang w:val="es-ES" w:eastAsia="es-ES"/>
        </w:rPr>
      </w:pPr>
    </w:p>
    <w:tbl>
      <w:tblPr>
        <w:tblStyle w:val="Tabladecuadrcula4-nfasis6"/>
        <w:tblW w:w="4633" w:type="pct"/>
        <w:jc w:val="center"/>
        <w:tblLayout w:type="fixed"/>
        <w:tblLook w:val="04A0" w:firstRow="1" w:lastRow="0" w:firstColumn="1" w:lastColumn="0" w:noHBand="0" w:noVBand="1"/>
      </w:tblPr>
      <w:tblGrid>
        <w:gridCol w:w="704"/>
        <w:gridCol w:w="1277"/>
        <w:gridCol w:w="1711"/>
        <w:gridCol w:w="1845"/>
        <w:gridCol w:w="2002"/>
        <w:gridCol w:w="1165"/>
      </w:tblGrid>
      <w:tr w:rsidR="00BF161E" w:rsidRPr="006B06FC" w14:paraId="3CA5FDE0" w14:textId="77777777" w:rsidTr="006B06FC">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000" w:firstRow="0" w:lastRow="0" w:firstColumn="1" w:lastColumn="0" w:oddVBand="0" w:evenVBand="0" w:oddHBand="0" w:evenHBand="0" w:firstRowFirstColumn="0" w:firstRowLastColumn="0" w:lastRowFirstColumn="0" w:lastRowLastColumn="0"/>
            <w:tcW w:w="404" w:type="pct"/>
            <w:vAlign w:val="center"/>
          </w:tcPr>
          <w:p w14:paraId="1376D4E9" w14:textId="77777777" w:rsidR="00BF161E" w:rsidRPr="006B06FC" w:rsidRDefault="00BF161E" w:rsidP="00CD0ED3">
            <w:pPr>
              <w:spacing w:after="0" w:line="240" w:lineRule="auto"/>
              <w:jc w:val="center"/>
              <w:rPr>
                <w:rFonts w:ascii="ITC Avant Garde" w:eastAsia="Times New Roman" w:hAnsi="ITC Avant Garde"/>
                <w:sz w:val="16"/>
                <w:szCs w:val="14"/>
                <w:lang w:eastAsia="es-MX"/>
              </w:rPr>
            </w:pPr>
            <w:r w:rsidRPr="006B06FC">
              <w:rPr>
                <w:rFonts w:ascii="ITC Avant Garde" w:eastAsia="Times New Roman" w:hAnsi="ITC Avant Garde"/>
                <w:sz w:val="16"/>
                <w:szCs w:val="14"/>
                <w:lang w:eastAsia="es-MX"/>
              </w:rPr>
              <w:t>No.</w:t>
            </w:r>
          </w:p>
        </w:tc>
        <w:tc>
          <w:tcPr>
            <w:tcW w:w="733" w:type="pct"/>
            <w:vAlign w:val="center"/>
          </w:tcPr>
          <w:p w14:paraId="50D2A917" w14:textId="77777777" w:rsidR="00BF161E" w:rsidRPr="006B06FC" w:rsidRDefault="00BF161E" w:rsidP="00CD0E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sz w:val="16"/>
                <w:szCs w:val="14"/>
                <w:lang w:eastAsia="es-MX"/>
              </w:rPr>
            </w:pPr>
            <w:r w:rsidRPr="006B06FC">
              <w:rPr>
                <w:rFonts w:ascii="ITC Avant Garde" w:eastAsia="Times New Roman" w:hAnsi="ITC Avant Garde"/>
                <w:sz w:val="16"/>
                <w:szCs w:val="14"/>
                <w:lang w:eastAsia="es-MX"/>
              </w:rPr>
              <w:t>Clave INEGI</w:t>
            </w:r>
          </w:p>
        </w:tc>
        <w:tc>
          <w:tcPr>
            <w:tcW w:w="983" w:type="pct"/>
            <w:noWrap/>
            <w:vAlign w:val="center"/>
            <w:hideMark/>
          </w:tcPr>
          <w:p w14:paraId="3CADA4E8" w14:textId="77777777" w:rsidR="00BF161E" w:rsidRPr="006B06FC" w:rsidRDefault="00BF161E" w:rsidP="00CD0E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sz w:val="16"/>
                <w:szCs w:val="14"/>
                <w:lang w:eastAsia="es-MX"/>
              </w:rPr>
            </w:pPr>
            <w:r w:rsidRPr="006B06FC">
              <w:rPr>
                <w:rFonts w:ascii="ITC Avant Garde" w:eastAsia="Times New Roman" w:hAnsi="ITC Avant Garde"/>
                <w:sz w:val="16"/>
                <w:szCs w:val="14"/>
                <w:lang w:eastAsia="es-MX"/>
              </w:rPr>
              <w:t>Entidad</w:t>
            </w:r>
          </w:p>
        </w:tc>
        <w:tc>
          <w:tcPr>
            <w:tcW w:w="1060" w:type="pct"/>
            <w:noWrap/>
            <w:vAlign w:val="center"/>
            <w:hideMark/>
          </w:tcPr>
          <w:p w14:paraId="6C9C320B" w14:textId="77777777" w:rsidR="00BF161E" w:rsidRPr="006B06FC" w:rsidRDefault="00BF161E" w:rsidP="00CD0E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sz w:val="16"/>
                <w:szCs w:val="14"/>
                <w:lang w:eastAsia="es-MX"/>
              </w:rPr>
            </w:pPr>
            <w:r w:rsidRPr="006B06FC">
              <w:rPr>
                <w:rFonts w:ascii="ITC Avant Garde" w:eastAsia="Times New Roman" w:hAnsi="ITC Avant Garde"/>
                <w:sz w:val="16"/>
                <w:szCs w:val="14"/>
                <w:lang w:eastAsia="es-MX"/>
              </w:rPr>
              <w:t>Municipio</w:t>
            </w:r>
          </w:p>
        </w:tc>
        <w:tc>
          <w:tcPr>
            <w:tcW w:w="1150" w:type="pct"/>
            <w:noWrap/>
            <w:vAlign w:val="center"/>
            <w:hideMark/>
          </w:tcPr>
          <w:p w14:paraId="3F38C110" w14:textId="77777777" w:rsidR="00BF161E" w:rsidRPr="006B06FC" w:rsidRDefault="00BF161E" w:rsidP="00CD0E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sz w:val="16"/>
                <w:szCs w:val="14"/>
                <w:lang w:eastAsia="es-MX"/>
              </w:rPr>
            </w:pPr>
            <w:r w:rsidRPr="006B06FC">
              <w:rPr>
                <w:rFonts w:ascii="ITC Avant Garde" w:eastAsia="Times New Roman" w:hAnsi="ITC Avant Garde"/>
                <w:sz w:val="16"/>
                <w:szCs w:val="14"/>
                <w:lang w:eastAsia="es-MX"/>
              </w:rPr>
              <w:t>Localidad</w:t>
            </w:r>
          </w:p>
        </w:tc>
        <w:tc>
          <w:tcPr>
            <w:tcW w:w="669" w:type="pct"/>
            <w:noWrap/>
            <w:vAlign w:val="center"/>
            <w:hideMark/>
          </w:tcPr>
          <w:p w14:paraId="7F536065" w14:textId="77777777" w:rsidR="00BF161E" w:rsidRPr="006B06FC" w:rsidRDefault="00BF161E" w:rsidP="00CD0E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sz w:val="16"/>
                <w:szCs w:val="14"/>
                <w:lang w:eastAsia="es-MX"/>
              </w:rPr>
            </w:pPr>
            <w:r w:rsidRPr="006B06FC">
              <w:rPr>
                <w:rFonts w:ascii="ITC Avant Garde" w:eastAsia="Times New Roman" w:hAnsi="ITC Avant Garde"/>
                <w:sz w:val="16"/>
                <w:szCs w:val="14"/>
                <w:lang w:eastAsia="es-MX"/>
              </w:rPr>
              <w:t>Población (habitantes)</w:t>
            </w:r>
          </w:p>
        </w:tc>
      </w:tr>
      <w:tr w:rsidR="00BF161E" w:rsidRPr="006B06FC" w14:paraId="08DBB33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7094587" w14:textId="77777777" w:rsidR="00BF161E" w:rsidRPr="006B06FC" w:rsidRDefault="00BF161E" w:rsidP="00CD0ED3">
            <w:pPr>
              <w:spacing w:after="0" w:line="240" w:lineRule="auto"/>
              <w:jc w:val="center"/>
              <w:rPr>
                <w:rFonts w:ascii="ITC Avant Garde" w:hAnsi="ITC Avant Garde"/>
                <w:b w:val="0"/>
                <w:color w:val="000000"/>
                <w:sz w:val="18"/>
                <w:szCs w:val="14"/>
              </w:rPr>
            </w:pPr>
            <w:r w:rsidRPr="006B06FC">
              <w:rPr>
                <w:rFonts w:ascii="ITC Avant Garde" w:hAnsi="ITC Avant Garde"/>
                <w:b w:val="0"/>
                <w:color w:val="000000"/>
                <w:sz w:val="16"/>
                <w:szCs w:val="14"/>
              </w:rPr>
              <w:t>1</w:t>
            </w:r>
          </w:p>
        </w:tc>
        <w:tc>
          <w:tcPr>
            <w:tcW w:w="733" w:type="pct"/>
            <w:noWrap/>
            <w:vAlign w:val="center"/>
            <w:hideMark/>
          </w:tcPr>
          <w:p w14:paraId="49BD2D0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30032278</w:t>
            </w:r>
          </w:p>
        </w:tc>
        <w:tc>
          <w:tcPr>
            <w:tcW w:w="983" w:type="pct"/>
            <w:noWrap/>
            <w:vAlign w:val="center"/>
            <w:hideMark/>
          </w:tcPr>
          <w:p w14:paraId="797434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Baja California Sur</w:t>
            </w:r>
          </w:p>
        </w:tc>
        <w:tc>
          <w:tcPr>
            <w:tcW w:w="1060" w:type="pct"/>
            <w:noWrap/>
            <w:vAlign w:val="center"/>
            <w:hideMark/>
          </w:tcPr>
          <w:p w14:paraId="7A0E70E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Paz</w:t>
            </w:r>
          </w:p>
        </w:tc>
        <w:tc>
          <w:tcPr>
            <w:tcW w:w="1150" w:type="pct"/>
            <w:noWrap/>
            <w:vAlign w:val="center"/>
            <w:hideMark/>
          </w:tcPr>
          <w:p w14:paraId="170F4C4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Colonia Calafia</w:t>
            </w:r>
          </w:p>
        </w:tc>
        <w:tc>
          <w:tcPr>
            <w:tcW w:w="669" w:type="pct"/>
            <w:noWrap/>
            <w:vAlign w:val="center"/>
            <w:hideMark/>
          </w:tcPr>
          <w:p w14:paraId="40EE165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1690</w:t>
            </w:r>
          </w:p>
        </w:tc>
      </w:tr>
      <w:tr w:rsidR="00BF161E" w:rsidRPr="006B06FC" w14:paraId="0281A02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F7713E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w:t>
            </w:r>
          </w:p>
        </w:tc>
        <w:tc>
          <w:tcPr>
            <w:tcW w:w="733" w:type="pct"/>
            <w:noWrap/>
            <w:vAlign w:val="center"/>
            <w:hideMark/>
          </w:tcPr>
          <w:p w14:paraId="464282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30080444</w:t>
            </w:r>
          </w:p>
        </w:tc>
        <w:tc>
          <w:tcPr>
            <w:tcW w:w="983" w:type="pct"/>
            <w:noWrap/>
            <w:vAlign w:val="center"/>
            <w:hideMark/>
          </w:tcPr>
          <w:p w14:paraId="00A265B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Baja California Sur</w:t>
            </w:r>
          </w:p>
        </w:tc>
        <w:tc>
          <w:tcPr>
            <w:tcW w:w="1060" w:type="pct"/>
            <w:noWrap/>
            <w:vAlign w:val="center"/>
            <w:hideMark/>
          </w:tcPr>
          <w:p w14:paraId="7125281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Los Cabos</w:t>
            </w:r>
          </w:p>
        </w:tc>
        <w:tc>
          <w:tcPr>
            <w:tcW w:w="1150" w:type="pct"/>
            <w:noWrap/>
            <w:vAlign w:val="center"/>
            <w:hideMark/>
          </w:tcPr>
          <w:p w14:paraId="3980224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Bernabé</w:t>
            </w:r>
          </w:p>
        </w:tc>
        <w:tc>
          <w:tcPr>
            <w:tcW w:w="669" w:type="pct"/>
            <w:noWrap/>
            <w:vAlign w:val="center"/>
            <w:hideMark/>
          </w:tcPr>
          <w:p w14:paraId="03AF98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1794</w:t>
            </w:r>
          </w:p>
        </w:tc>
      </w:tr>
      <w:tr w:rsidR="00BF161E" w:rsidRPr="006B06FC" w14:paraId="34F4516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1EA00E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w:t>
            </w:r>
          </w:p>
        </w:tc>
        <w:tc>
          <w:tcPr>
            <w:tcW w:w="733" w:type="pct"/>
            <w:noWrap/>
            <w:vAlign w:val="center"/>
            <w:hideMark/>
          </w:tcPr>
          <w:p w14:paraId="4931D77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40020110</w:t>
            </w:r>
          </w:p>
        </w:tc>
        <w:tc>
          <w:tcPr>
            <w:tcW w:w="983" w:type="pct"/>
            <w:noWrap/>
            <w:vAlign w:val="center"/>
            <w:hideMark/>
          </w:tcPr>
          <w:p w14:paraId="1822F10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Campeche</w:t>
            </w:r>
          </w:p>
        </w:tc>
        <w:tc>
          <w:tcPr>
            <w:tcW w:w="1060" w:type="pct"/>
            <w:noWrap/>
            <w:vAlign w:val="center"/>
            <w:hideMark/>
          </w:tcPr>
          <w:p w14:paraId="0F847C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Campeche</w:t>
            </w:r>
          </w:p>
        </w:tc>
        <w:tc>
          <w:tcPr>
            <w:tcW w:w="1150" w:type="pct"/>
            <w:noWrap/>
            <w:vAlign w:val="center"/>
            <w:hideMark/>
          </w:tcPr>
          <w:p w14:paraId="68B731C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Alfredo V. Bonfil</w:t>
            </w:r>
          </w:p>
        </w:tc>
        <w:tc>
          <w:tcPr>
            <w:tcW w:w="669" w:type="pct"/>
            <w:noWrap/>
            <w:vAlign w:val="center"/>
            <w:hideMark/>
          </w:tcPr>
          <w:p w14:paraId="56FCA28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2060</w:t>
            </w:r>
          </w:p>
        </w:tc>
      </w:tr>
      <w:tr w:rsidR="00BF161E" w:rsidRPr="006B06FC" w14:paraId="2D2FC5D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BE41BB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w:t>
            </w:r>
          </w:p>
        </w:tc>
        <w:tc>
          <w:tcPr>
            <w:tcW w:w="733" w:type="pct"/>
            <w:noWrap/>
            <w:vAlign w:val="center"/>
            <w:hideMark/>
          </w:tcPr>
          <w:p w14:paraId="1907E4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40020104</w:t>
            </w:r>
          </w:p>
        </w:tc>
        <w:tc>
          <w:tcPr>
            <w:tcW w:w="983" w:type="pct"/>
            <w:noWrap/>
            <w:vAlign w:val="center"/>
            <w:hideMark/>
          </w:tcPr>
          <w:p w14:paraId="5ED770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Campeche</w:t>
            </w:r>
          </w:p>
        </w:tc>
        <w:tc>
          <w:tcPr>
            <w:tcW w:w="1060" w:type="pct"/>
            <w:noWrap/>
            <w:vAlign w:val="center"/>
            <w:hideMark/>
          </w:tcPr>
          <w:p w14:paraId="0A098D7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Campeche</w:t>
            </w:r>
          </w:p>
        </w:tc>
        <w:tc>
          <w:tcPr>
            <w:tcW w:w="1150" w:type="pct"/>
            <w:noWrap/>
            <w:vAlign w:val="center"/>
            <w:hideMark/>
          </w:tcPr>
          <w:p w14:paraId="2B83C23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Tikinmul</w:t>
            </w:r>
          </w:p>
        </w:tc>
        <w:tc>
          <w:tcPr>
            <w:tcW w:w="669" w:type="pct"/>
            <w:noWrap/>
            <w:vAlign w:val="center"/>
            <w:hideMark/>
          </w:tcPr>
          <w:p w14:paraId="78BE076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1663</w:t>
            </w:r>
          </w:p>
        </w:tc>
      </w:tr>
      <w:tr w:rsidR="00BF161E" w:rsidRPr="006B06FC" w14:paraId="7DC6753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CC518C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w:t>
            </w:r>
          </w:p>
        </w:tc>
        <w:tc>
          <w:tcPr>
            <w:tcW w:w="733" w:type="pct"/>
            <w:noWrap/>
            <w:vAlign w:val="center"/>
            <w:hideMark/>
          </w:tcPr>
          <w:p w14:paraId="50545E1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40090256</w:t>
            </w:r>
          </w:p>
        </w:tc>
        <w:tc>
          <w:tcPr>
            <w:tcW w:w="983" w:type="pct"/>
            <w:noWrap/>
            <w:vAlign w:val="center"/>
            <w:hideMark/>
          </w:tcPr>
          <w:p w14:paraId="4FA9688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Campeche</w:t>
            </w:r>
          </w:p>
        </w:tc>
        <w:tc>
          <w:tcPr>
            <w:tcW w:w="1060" w:type="pct"/>
            <w:noWrap/>
            <w:vAlign w:val="center"/>
            <w:hideMark/>
          </w:tcPr>
          <w:p w14:paraId="311AC46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Escárcega</w:t>
            </w:r>
          </w:p>
        </w:tc>
        <w:tc>
          <w:tcPr>
            <w:tcW w:w="1150" w:type="pct"/>
            <w:noWrap/>
            <w:vAlign w:val="center"/>
            <w:hideMark/>
          </w:tcPr>
          <w:p w14:paraId="6AEE5FD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Libertad</w:t>
            </w:r>
          </w:p>
        </w:tc>
        <w:tc>
          <w:tcPr>
            <w:tcW w:w="669" w:type="pct"/>
            <w:noWrap/>
            <w:vAlign w:val="center"/>
            <w:hideMark/>
          </w:tcPr>
          <w:p w14:paraId="55DF979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1462</w:t>
            </w:r>
          </w:p>
        </w:tc>
      </w:tr>
      <w:tr w:rsidR="00BF161E" w:rsidRPr="006B06FC" w14:paraId="2714EB3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18B62C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w:t>
            </w:r>
          </w:p>
        </w:tc>
        <w:tc>
          <w:tcPr>
            <w:tcW w:w="733" w:type="pct"/>
            <w:noWrap/>
            <w:vAlign w:val="center"/>
            <w:hideMark/>
          </w:tcPr>
          <w:p w14:paraId="1B59FF5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40050045</w:t>
            </w:r>
          </w:p>
        </w:tc>
        <w:tc>
          <w:tcPr>
            <w:tcW w:w="983" w:type="pct"/>
            <w:noWrap/>
            <w:vAlign w:val="center"/>
            <w:hideMark/>
          </w:tcPr>
          <w:p w14:paraId="66A6185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Campeche</w:t>
            </w:r>
          </w:p>
        </w:tc>
        <w:tc>
          <w:tcPr>
            <w:tcW w:w="1060" w:type="pct"/>
            <w:noWrap/>
            <w:vAlign w:val="center"/>
            <w:hideMark/>
          </w:tcPr>
          <w:p w14:paraId="0D00394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Hecelchakán</w:t>
            </w:r>
          </w:p>
        </w:tc>
        <w:tc>
          <w:tcPr>
            <w:tcW w:w="1150" w:type="pct"/>
            <w:noWrap/>
            <w:vAlign w:val="center"/>
            <w:hideMark/>
          </w:tcPr>
          <w:p w14:paraId="5CA29F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Campo Menonita Yalnón</w:t>
            </w:r>
          </w:p>
        </w:tc>
        <w:tc>
          <w:tcPr>
            <w:tcW w:w="669" w:type="pct"/>
            <w:noWrap/>
            <w:vAlign w:val="center"/>
            <w:hideMark/>
          </w:tcPr>
          <w:p w14:paraId="65CDE69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1151</w:t>
            </w:r>
          </w:p>
        </w:tc>
      </w:tr>
      <w:tr w:rsidR="00BF161E" w:rsidRPr="006B06FC" w14:paraId="79B0DC7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88FFF6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w:t>
            </w:r>
          </w:p>
        </w:tc>
        <w:tc>
          <w:tcPr>
            <w:tcW w:w="733" w:type="pct"/>
            <w:noWrap/>
            <w:vAlign w:val="center"/>
            <w:hideMark/>
          </w:tcPr>
          <w:p w14:paraId="7745361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40060046</w:t>
            </w:r>
          </w:p>
        </w:tc>
        <w:tc>
          <w:tcPr>
            <w:tcW w:w="983" w:type="pct"/>
            <w:noWrap/>
            <w:vAlign w:val="center"/>
            <w:hideMark/>
          </w:tcPr>
          <w:p w14:paraId="35398C0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Campeche</w:t>
            </w:r>
          </w:p>
        </w:tc>
        <w:tc>
          <w:tcPr>
            <w:tcW w:w="1060" w:type="pct"/>
            <w:noWrap/>
            <w:vAlign w:val="center"/>
            <w:hideMark/>
          </w:tcPr>
          <w:p w14:paraId="7BBE3A9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Hopelchén</w:t>
            </w:r>
          </w:p>
        </w:tc>
        <w:tc>
          <w:tcPr>
            <w:tcW w:w="1150" w:type="pct"/>
            <w:noWrap/>
            <w:vAlign w:val="center"/>
            <w:hideMark/>
          </w:tcPr>
          <w:p w14:paraId="4BD9ABD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Suc-Tuc</w:t>
            </w:r>
          </w:p>
        </w:tc>
        <w:tc>
          <w:tcPr>
            <w:tcW w:w="669" w:type="pct"/>
            <w:noWrap/>
            <w:vAlign w:val="center"/>
            <w:hideMark/>
          </w:tcPr>
          <w:p w14:paraId="78A1FE9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1179</w:t>
            </w:r>
          </w:p>
        </w:tc>
      </w:tr>
      <w:tr w:rsidR="00BF161E" w:rsidRPr="006B06FC" w14:paraId="48C6E82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107AE8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w:t>
            </w:r>
          </w:p>
        </w:tc>
        <w:tc>
          <w:tcPr>
            <w:tcW w:w="733" w:type="pct"/>
            <w:noWrap/>
            <w:vAlign w:val="center"/>
            <w:hideMark/>
          </w:tcPr>
          <w:p w14:paraId="6EBE77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40060048</w:t>
            </w:r>
          </w:p>
        </w:tc>
        <w:tc>
          <w:tcPr>
            <w:tcW w:w="983" w:type="pct"/>
            <w:noWrap/>
            <w:vAlign w:val="center"/>
            <w:hideMark/>
          </w:tcPr>
          <w:p w14:paraId="1C09FDF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Campeche</w:t>
            </w:r>
          </w:p>
        </w:tc>
        <w:tc>
          <w:tcPr>
            <w:tcW w:w="1060" w:type="pct"/>
            <w:noWrap/>
            <w:vAlign w:val="center"/>
            <w:hideMark/>
          </w:tcPr>
          <w:p w14:paraId="4660665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Hopelchén</w:t>
            </w:r>
          </w:p>
        </w:tc>
        <w:tc>
          <w:tcPr>
            <w:tcW w:w="1150" w:type="pct"/>
            <w:noWrap/>
            <w:vAlign w:val="center"/>
            <w:hideMark/>
          </w:tcPr>
          <w:p w14:paraId="7B43C6C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Ukum</w:t>
            </w:r>
          </w:p>
        </w:tc>
        <w:tc>
          <w:tcPr>
            <w:tcW w:w="669" w:type="pct"/>
            <w:noWrap/>
            <w:vAlign w:val="center"/>
            <w:hideMark/>
          </w:tcPr>
          <w:p w14:paraId="722D23E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2019</w:t>
            </w:r>
          </w:p>
        </w:tc>
      </w:tr>
      <w:tr w:rsidR="00BF161E" w:rsidRPr="006B06FC" w14:paraId="0767A41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1C5D40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w:t>
            </w:r>
          </w:p>
        </w:tc>
        <w:tc>
          <w:tcPr>
            <w:tcW w:w="733" w:type="pct"/>
            <w:noWrap/>
            <w:vAlign w:val="center"/>
            <w:hideMark/>
          </w:tcPr>
          <w:p w14:paraId="6D64B8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40060057</w:t>
            </w:r>
          </w:p>
        </w:tc>
        <w:tc>
          <w:tcPr>
            <w:tcW w:w="983" w:type="pct"/>
            <w:noWrap/>
            <w:vAlign w:val="center"/>
            <w:hideMark/>
          </w:tcPr>
          <w:p w14:paraId="4BF6004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Campeche</w:t>
            </w:r>
          </w:p>
        </w:tc>
        <w:tc>
          <w:tcPr>
            <w:tcW w:w="1060" w:type="pct"/>
            <w:noWrap/>
            <w:vAlign w:val="center"/>
            <w:hideMark/>
          </w:tcPr>
          <w:p w14:paraId="37755BC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Hopelchén</w:t>
            </w:r>
          </w:p>
        </w:tc>
        <w:tc>
          <w:tcPr>
            <w:tcW w:w="1150" w:type="pct"/>
            <w:noWrap/>
            <w:vAlign w:val="center"/>
            <w:hideMark/>
          </w:tcPr>
          <w:p w14:paraId="2C4E3B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Xmabén</w:t>
            </w:r>
          </w:p>
        </w:tc>
        <w:tc>
          <w:tcPr>
            <w:tcW w:w="669" w:type="pct"/>
            <w:noWrap/>
            <w:vAlign w:val="center"/>
            <w:hideMark/>
          </w:tcPr>
          <w:p w14:paraId="505FD47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1228</w:t>
            </w:r>
          </w:p>
        </w:tc>
      </w:tr>
      <w:tr w:rsidR="00BF161E" w:rsidRPr="006B06FC" w14:paraId="519B718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E0FCB2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w:t>
            </w:r>
          </w:p>
        </w:tc>
        <w:tc>
          <w:tcPr>
            <w:tcW w:w="733" w:type="pct"/>
            <w:noWrap/>
            <w:vAlign w:val="center"/>
            <w:hideMark/>
          </w:tcPr>
          <w:p w14:paraId="2EF21A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70050001</w:t>
            </w:r>
          </w:p>
        </w:tc>
        <w:tc>
          <w:tcPr>
            <w:tcW w:w="983" w:type="pct"/>
            <w:noWrap/>
            <w:vAlign w:val="center"/>
            <w:hideMark/>
          </w:tcPr>
          <w:p w14:paraId="18E6A7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3AB287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Amatán</w:t>
            </w:r>
          </w:p>
        </w:tc>
        <w:tc>
          <w:tcPr>
            <w:tcW w:w="1150" w:type="pct"/>
            <w:noWrap/>
            <w:vAlign w:val="center"/>
            <w:hideMark/>
          </w:tcPr>
          <w:p w14:paraId="383BBAB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Amatán</w:t>
            </w:r>
          </w:p>
        </w:tc>
        <w:tc>
          <w:tcPr>
            <w:tcW w:w="669" w:type="pct"/>
            <w:noWrap/>
            <w:vAlign w:val="center"/>
            <w:hideMark/>
          </w:tcPr>
          <w:p w14:paraId="6675D5E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3947</w:t>
            </w:r>
          </w:p>
        </w:tc>
      </w:tr>
      <w:tr w:rsidR="00BF161E" w:rsidRPr="006B06FC" w14:paraId="0C3C034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35E4E5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w:t>
            </w:r>
          </w:p>
        </w:tc>
        <w:tc>
          <w:tcPr>
            <w:tcW w:w="733" w:type="pct"/>
            <w:noWrap/>
            <w:vAlign w:val="center"/>
            <w:hideMark/>
          </w:tcPr>
          <w:p w14:paraId="63F0F9D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70050075</w:t>
            </w:r>
          </w:p>
        </w:tc>
        <w:tc>
          <w:tcPr>
            <w:tcW w:w="983" w:type="pct"/>
            <w:noWrap/>
            <w:vAlign w:val="center"/>
            <w:hideMark/>
          </w:tcPr>
          <w:p w14:paraId="2EAE4FF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03F089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Amatán</w:t>
            </w:r>
          </w:p>
        </w:tc>
        <w:tc>
          <w:tcPr>
            <w:tcW w:w="1150" w:type="pct"/>
            <w:noWrap/>
            <w:vAlign w:val="center"/>
            <w:hideMark/>
          </w:tcPr>
          <w:p w14:paraId="3D39F38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Reforma y Planada</w:t>
            </w:r>
          </w:p>
        </w:tc>
        <w:tc>
          <w:tcPr>
            <w:tcW w:w="669" w:type="pct"/>
            <w:noWrap/>
            <w:vAlign w:val="center"/>
            <w:hideMark/>
          </w:tcPr>
          <w:p w14:paraId="73407E5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1156</w:t>
            </w:r>
          </w:p>
        </w:tc>
      </w:tr>
      <w:tr w:rsidR="00BF161E" w:rsidRPr="006B06FC" w14:paraId="2D822B6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556D12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w:t>
            </w:r>
          </w:p>
        </w:tc>
        <w:tc>
          <w:tcPr>
            <w:tcW w:w="733" w:type="pct"/>
            <w:noWrap/>
            <w:vAlign w:val="center"/>
            <w:hideMark/>
          </w:tcPr>
          <w:p w14:paraId="1EA3740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70060034</w:t>
            </w:r>
          </w:p>
        </w:tc>
        <w:tc>
          <w:tcPr>
            <w:tcW w:w="983" w:type="pct"/>
            <w:noWrap/>
            <w:vAlign w:val="center"/>
            <w:hideMark/>
          </w:tcPr>
          <w:p w14:paraId="7FA711D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765965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Amatenango de la Frontera</w:t>
            </w:r>
          </w:p>
        </w:tc>
        <w:tc>
          <w:tcPr>
            <w:tcW w:w="1150" w:type="pct"/>
            <w:noWrap/>
            <w:vAlign w:val="center"/>
            <w:hideMark/>
          </w:tcPr>
          <w:p w14:paraId="1F456B0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Amatenango</w:t>
            </w:r>
          </w:p>
        </w:tc>
        <w:tc>
          <w:tcPr>
            <w:tcW w:w="669" w:type="pct"/>
            <w:noWrap/>
            <w:vAlign w:val="center"/>
            <w:hideMark/>
          </w:tcPr>
          <w:p w14:paraId="4528138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1594</w:t>
            </w:r>
          </w:p>
        </w:tc>
      </w:tr>
      <w:tr w:rsidR="00BF161E" w:rsidRPr="006B06FC" w14:paraId="4413FDC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5C74CC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w:t>
            </w:r>
          </w:p>
        </w:tc>
        <w:tc>
          <w:tcPr>
            <w:tcW w:w="733" w:type="pct"/>
            <w:noWrap/>
            <w:vAlign w:val="center"/>
            <w:hideMark/>
          </w:tcPr>
          <w:p w14:paraId="79D969F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70110004</w:t>
            </w:r>
          </w:p>
        </w:tc>
        <w:tc>
          <w:tcPr>
            <w:tcW w:w="983" w:type="pct"/>
            <w:noWrap/>
            <w:vAlign w:val="center"/>
            <w:hideMark/>
          </w:tcPr>
          <w:p w14:paraId="24C457A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B63201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Bella Vista</w:t>
            </w:r>
          </w:p>
        </w:tc>
        <w:tc>
          <w:tcPr>
            <w:tcW w:w="1150" w:type="pct"/>
            <w:noWrap/>
            <w:vAlign w:val="center"/>
            <w:hideMark/>
          </w:tcPr>
          <w:p w14:paraId="44D319A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Emiliano Zapata</w:t>
            </w:r>
          </w:p>
        </w:tc>
        <w:tc>
          <w:tcPr>
            <w:tcW w:w="669" w:type="pct"/>
            <w:noWrap/>
            <w:vAlign w:val="center"/>
            <w:hideMark/>
          </w:tcPr>
          <w:p w14:paraId="718CDD5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1232</w:t>
            </w:r>
          </w:p>
        </w:tc>
      </w:tr>
      <w:tr w:rsidR="00BF161E" w:rsidRPr="006B06FC" w14:paraId="79292DA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DFB13A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w:t>
            </w:r>
          </w:p>
        </w:tc>
        <w:tc>
          <w:tcPr>
            <w:tcW w:w="733" w:type="pct"/>
            <w:noWrap/>
            <w:vAlign w:val="center"/>
            <w:hideMark/>
          </w:tcPr>
          <w:p w14:paraId="342DEA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70110016</w:t>
            </w:r>
          </w:p>
        </w:tc>
        <w:tc>
          <w:tcPr>
            <w:tcW w:w="983" w:type="pct"/>
            <w:noWrap/>
            <w:vAlign w:val="center"/>
            <w:hideMark/>
          </w:tcPr>
          <w:p w14:paraId="6089FB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88256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Bella Vista</w:t>
            </w:r>
          </w:p>
        </w:tc>
        <w:tc>
          <w:tcPr>
            <w:tcW w:w="1150" w:type="pct"/>
            <w:noWrap/>
            <w:vAlign w:val="center"/>
            <w:hideMark/>
          </w:tcPr>
          <w:p w14:paraId="2B4BFF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José las Chicharras</w:t>
            </w:r>
          </w:p>
        </w:tc>
        <w:tc>
          <w:tcPr>
            <w:tcW w:w="669" w:type="pct"/>
            <w:noWrap/>
            <w:vAlign w:val="center"/>
            <w:hideMark/>
          </w:tcPr>
          <w:p w14:paraId="1DA25F2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1080</w:t>
            </w:r>
          </w:p>
        </w:tc>
      </w:tr>
      <w:tr w:rsidR="00BF161E" w:rsidRPr="006B06FC" w14:paraId="06F35C0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BC9AC1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w:t>
            </w:r>
          </w:p>
        </w:tc>
        <w:tc>
          <w:tcPr>
            <w:tcW w:w="733" w:type="pct"/>
            <w:noWrap/>
            <w:vAlign w:val="center"/>
            <w:hideMark/>
          </w:tcPr>
          <w:p w14:paraId="42DB1C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71140012</w:t>
            </w:r>
          </w:p>
        </w:tc>
        <w:tc>
          <w:tcPr>
            <w:tcW w:w="983" w:type="pct"/>
            <w:noWrap/>
            <w:vAlign w:val="center"/>
            <w:hideMark/>
          </w:tcPr>
          <w:p w14:paraId="6AD420C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6F9F12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Benemérito de las Américas</w:t>
            </w:r>
          </w:p>
        </w:tc>
        <w:tc>
          <w:tcPr>
            <w:tcW w:w="1150" w:type="pct"/>
            <w:noWrap/>
            <w:vAlign w:val="center"/>
            <w:hideMark/>
          </w:tcPr>
          <w:p w14:paraId="1DA5E31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Flor de Cacao</w:t>
            </w:r>
          </w:p>
        </w:tc>
        <w:tc>
          <w:tcPr>
            <w:tcW w:w="669" w:type="pct"/>
            <w:noWrap/>
            <w:vAlign w:val="center"/>
            <w:hideMark/>
          </w:tcPr>
          <w:p w14:paraId="0006262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1655</w:t>
            </w:r>
          </w:p>
        </w:tc>
      </w:tr>
      <w:tr w:rsidR="00BF161E" w:rsidRPr="006B06FC" w14:paraId="79416DA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11D22B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w:t>
            </w:r>
          </w:p>
        </w:tc>
        <w:tc>
          <w:tcPr>
            <w:tcW w:w="733" w:type="pct"/>
            <w:noWrap/>
            <w:vAlign w:val="center"/>
            <w:hideMark/>
          </w:tcPr>
          <w:p w14:paraId="15C9051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70120059</w:t>
            </w:r>
          </w:p>
        </w:tc>
        <w:tc>
          <w:tcPr>
            <w:tcW w:w="983" w:type="pct"/>
            <w:noWrap/>
            <w:vAlign w:val="center"/>
            <w:hideMark/>
          </w:tcPr>
          <w:p w14:paraId="5BD4FF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555CC4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Berriozábal</w:t>
            </w:r>
          </w:p>
        </w:tc>
        <w:tc>
          <w:tcPr>
            <w:tcW w:w="1150" w:type="pct"/>
            <w:noWrap/>
            <w:vAlign w:val="center"/>
            <w:hideMark/>
          </w:tcPr>
          <w:p w14:paraId="178BC2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Las Maravillas</w:t>
            </w:r>
          </w:p>
        </w:tc>
        <w:tc>
          <w:tcPr>
            <w:tcW w:w="669" w:type="pct"/>
            <w:noWrap/>
            <w:vAlign w:val="center"/>
            <w:hideMark/>
          </w:tcPr>
          <w:p w14:paraId="67B72CE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1339</w:t>
            </w:r>
          </w:p>
        </w:tc>
      </w:tr>
      <w:tr w:rsidR="00BF161E" w:rsidRPr="006B06FC" w14:paraId="238455B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18AF8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w:t>
            </w:r>
          </w:p>
        </w:tc>
        <w:tc>
          <w:tcPr>
            <w:tcW w:w="733" w:type="pct"/>
            <w:noWrap/>
            <w:vAlign w:val="center"/>
            <w:hideMark/>
          </w:tcPr>
          <w:p w14:paraId="7412C4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70130039</w:t>
            </w:r>
          </w:p>
        </w:tc>
        <w:tc>
          <w:tcPr>
            <w:tcW w:w="983" w:type="pct"/>
            <w:noWrap/>
            <w:vAlign w:val="center"/>
            <w:hideMark/>
          </w:tcPr>
          <w:p w14:paraId="0F0F291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3A90D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Bochil</w:t>
            </w:r>
          </w:p>
        </w:tc>
        <w:tc>
          <w:tcPr>
            <w:tcW w:w="1150" w:type="pct"/>
            <w:noWrap/>
            <w:vAlign w:val="center"/>
            <w:hideMark/>
          </w:tcPr>
          <w:p w14:paraId="177720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Luis Espinoza</w:t>
            </w:r>
          </w:p>
        </w:tc>
        <w:tc>
          <w:tcPr>
            <w:tcW w:w="669" w:type="pct"/>
            <w:noWrap/>
            <w:vAlign w:val="center"/>
            <w:hideMark/>
          </w:tcPr>
          <w:p w14:paraId="502B2DA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1107</w:t>
            </w:r>
          </w:p>
        </w:tc>
      </w:tr>
      <w:tr w:rsidR="00BF161E" w:rsidRPr="006B06FC" w14:paraId="7C006C9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6D8F75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w:t>
            </w:r>
          </w:p>
        </w:tc>
        <w:tc>
          <w:tcPr>
            <w:tcW w:w="733" w:type="pct"/>
            <w:noWrap/>
            <w:vAlign w:val="center"/>
            <w:hideMark/>
          </w:tcPr>
          <w:p w14:paraId="6C96993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70220003</w:t>
            </w:r>
          </w:p>
        </w:tc>
        <w:tc>
          <w:tcPr>
            <w:tcW w:w="983" w:type="pct"/>
            <w:noWrap/>
            <w:vAlign w:val="center"/>
            <w:hideMark/>
          </w:tcPr>
          <w:p w14:paraId="68813C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0F08E8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Chalchihuitán</w:t>
            </w:r>
          </w:p>
        </w:tc>
        <w:tc>
          <w:tcPr>
            <w:tcW w:w="1150" w:type="pct"/>
            <w:noWrap/>
            <w:vAlign w:val="center"/>
            <w:hideMark/>
          </w:tcPr>
          <w:p w14:paraId="6797DA5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Chiquinshulum</w:t>
            </w:r>
          </w:p>
        </w:tc>
        <w:tc>
          <w:tcPr>
            <w:tcW w:w="669" w:type="pct"/>
            <w:noWrap/>
            <w:vAlign w:val="center"/>
            <w:hideMark/>
          </w:tcPr>
          <w:p w14:paraId="47A0B9B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1612</w:t>
            </w:r>
          </w:p>
        </w:tc>
      </w:tr>
      <w:tr w:rsidR="00BF161E" w:rsidRPr="006B06FC" w14:paraId="324858D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7533DB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w:t>
            </w:r>
          </w:p>
        </w:tc>
        <w:tc>
          <w:tcPr>
            <w:tcW w:w="733" w:type="pct"/>
            <w:noWrap/>
            <w:vAlign w:val="center"/>
            <w:hideMark/>
          </w:tcPr>
          <w:p w14:paraId="0F73735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70230039</w:t>
            </w:r>
          </w:p>
        </w:tc>
        <w:tc>
          <w:tcPr>
            <w:tcW w:w="983" w:type="pct"/>
            <w:noWrap/>
            <w:vAlign w:val="center"/>
            <w:hideMark/>
          </w:tcPr>
          <w:p w14:paraId="5B1DA77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BAED4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Chamula</w:t>
            </w:r>
          </w:p>
        </w:tc>
        <w:tc>
          <w:tcPr>
            <w:tcW w:w="1150" w:type="pct"/>
            <w:noWrap/>
            <w:vAlign w:val="center"/>
            <w:hideMark/>
          </w:tcPr>
          <w:p w14:paraId="1D1563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Narváez</w:t>
            </w:r>
          </w:p>
        </w:tc>
        <w:tc>
          <w:tcPr>
            <w:tcW w:w="669" w:type="pct"/>
            <w:noWrap/>
            <w:vAlign w:val="center"/>
            <w:hideMark/>
          </w:tcPr>
          <w:p w14:paraId="58899C9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w:t>
            </w:r>
          </w:p>
        </w:tc>
      </w:tr>
      <w:tr w:rsidR="00BF161E" w:rsidRPr="006B06FC" w14:paraId="76ACBC3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C860F9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w:t>
            </w:r>
          </w:p>
        </w:tc>
        <w:tc>
          <w:tcPr>
            <w:tcW w:w="733" w:type="pct"/>
            <w:noWrap/>
            <w:vAlign w:val="center"/>
            <w:hideMark/>
          </w:tcPr>
          <w:p w14:paraId="5E1116F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70230088</w:t>
            </w:r>
          </w:p>
        </w:tc>
        <w:tc>
          <w:tcPr>
            <w:tcW w:w="983" w:type="pct"/>
            <w:noWrap/>
            <w:vAlign w:val="center"/>
            <w:hideMark/>
          </w:tcPr>
          <w:p w14:paraId="50AB701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BF7816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Chamula</w:t>
            </w:r>
          </w:p>
        </w:tc>
        <w:tc>
          <w:tcPr>
            <w:tcW w:w="1150" w:type="pct"/>
            <w:noWrap/>
            <w:vAlign w:val="center"/>
            <w:hideMark/>
          </w:tcPr>
          <w:p w14:paraId="412B8FC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Pugchén Mumuntic</w:t>
            </w:r>
          </w:p>
        </w:tc>
        <w:tc>
          <w:tcPr>
            <w:tcW w:w="669" w:type="pct"/>
            <w:noWrap/>
            <w:vAlign w:val="center"/>
            <w:hideMark/>
          </w:tcPr>
          <w:p w14:paraId="3F38875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1046</w:t>
            </w:r>
          </w:p>
        </w:tc>
      </w:tr>
      <w:tr w:rsidR="00BF161E" w:rsidRPr="006B06FC" w14:paraId="7DBF407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BBE73B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w:t>
            </w:r>
          </w:p>
        </w:tc>
        <w:tc>
          <w:tcPr>
            <w:tcW w:w="733" w:type="pct"/>
            <w:noWrap/>
            <w:vAlign w:val="center"/>
            <w:hideMark/>
          </w:tcPr>
          <w:p w14:paraId="346ACBA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70230064</w:t>
            </w:r>
          </w:p>
        </w:tc>
        <w:tc>
          <w:tcPr>
            <w:tcW w:w="983" w:type="pct"/>
            <w:noWrap/>
            <w:vAlign w:val="center"/>
            <w:hideMark/>
          </w:tcPr>
          <w:p w14:paraId="00130BF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5BF2E8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Chamula</w:t>
            </w:r>
          </w:p>
        </w:tc>
        <w:tc>
          <w:tcPr>
            <w:tcW w:w="1150" w:type="pct"/>
            <w:noWrap/>
            <w:vAlign w:val="center"/>
            <w:hideMark/>
          </w:tcPr>
          <w:p w14:paraId="4269513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Tzontehuitz</w:t>
            </w:r>
          </w:p>
        </w:tc>
        <w:tc>
          <w:tcPr>
            <w:tcW w:w="669" w:type="pct"/>
            <w:noWrap/>
            <w:vAlign w:val="center"/>
            <w:hideMark/>
          </w:tcPr>
          <w:p w14:paraId="5D5E17A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1004</w:t>
            </w:r>
          </w:p>
        </w:tc>
      </w:tr>
      <w:tr w:rsidR="00BF161E" w:rsidRPr="006B06FC" w14:paraId="66DA8D2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D19997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w:t>
            </w:r>
          </w:p>
        </w:tc>
        <w:tc>
          <w:tcPr>
            <w:tcW w:w="733" w:type="pct"/>
            <w:noWrap/>
            <w:vAlign w:val="center"/>
            <w:hideMark/>
          </w:tcPr>
          <w:p w14:paraId="4A20F13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70260007</w:t>
            </w:r>
          </w:p>
        </w:tc>
        <w:tc>
          <w:tcPr>
            <w:tcW w:w="983" w:type="pct"/>
            <w:noWrap/>
            <w:vAlign w:val="center"/>
            <w:hideMark/>
          </w:tcPr>
          <w:p w14:paraId="6CD2073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06CCDE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Chenalhó</w:t>
            </w:r>
          </w:p>
        </w:tc>
        <w:tc>
          <w:tcPr>
            <w:tcW w:w="1150" w:type="pct"/>
            <w:noWrap/>
            <w:vAlign w:val="center"/>
            <w:hideMark/>
          </w:tcPr>
          <w:p w14:paraId="79251FC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Belisario Domínguez</w:t>
            </w:r>
          </w:p>
        </w:tc>
        <w:tc>
          <w:tcPr>
            <w:tcW w:w="669" w:type="pct"/>
            <w:noWrap/>
            <w:vAlign w:val="center"/>
            <w:hideMark/>
          </w:tcPr>
          <w:p w14:paraId="2040892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1526</w:t>
            </w:r>
          </w:p>
        </w:tc>
      </w:tr>
      <w:tr w:rsidR="00BF161E" w:rsidRPr="006B06FC" w14:paraId="51B57FC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967331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w:t>
            </w:r>
          </w:p>
        </w:tc>
        <w:tc>
          <w:tcPr>
            <w:tcW w:w="733" w:type="pct"/>
            <w:noWrap/>
            <w:vAlign w:val="center"/>
            <w:hideMark/>
          </w:tcPr>
          <w:p w14:paraId="3720E71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70260038</w:t>
            </w:r>
          </w:p>
        </w:tc>
        <w:tc>
          <w:tcPr>
            <w:tcW w:w="983" w:type="pct"/>
            <w:noWrap/>
            <w:vAlign w:val="center"/>
            <w:hideMark/>
          </w:tcPr>
          <w:p w14:paraId="044DDAA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9CA4A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Chenalhó</w:t>
            </w:r>
          </w:p>
        </w:tc>
        <w:tc>
          <w:tcPr>
            <w:tcW w:w="1150" w:type="pct"/>
            <w:noWrap/>
            <w:vAlign w:val="center"/>
            <w:hideMark/>
          </w:tcPr>
          <w:p w14:paraId="209AF62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669" w:type="pct"/>
            <w:noWrap/>
            <w:vAlign w:val="center"/>
            <w:hideMark/>
          </w:tcPr>
          <w:p w14:paraId="73E275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1245</w:t>
            </w:r>
          </w:p>
        </w:tc>
      </w:tr>
      <w:tr w:rsidR="00BF161E" w:rsidRPr="006B06FC" w14:paraId="554E58C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AF500D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w:t>
            </w:r>
          </w:p>
        </w:tc>
        <w:tc>
          <w:tcPr>
            <w:tcW w:w="733" w:type="pct"/>
            <w:noWrap/>
            <w:vAlign w:val="center"/>
            <w:hideMark/>
          </w:tcPr>
          <w:p w14:paraId="642E0D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70260064</w:t>
            </w:r>
          </w:p>
        </w:tc>
        <w:tc>
          <w:tcPr>
            <w:tcW w:w="983" w:type="pct"/>
            <w:noWrap/>
            <w:vAlign w:val="center"/>
            <w:hideMark/>
          </w:tcPr>
          <w:p w14:paraId="55C3EA7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807128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Chenalhó</w:t>
            </w:r>
          </w:p>
        </w:tc>
        <w:tc>
          <w:tcPr>
            <w:tcW w:w="1150" w:type="pct"/>
            <w:noWrap/>
            <w:vAlign w:val="center"/>
            <w:hideMark/>
          </w:tcPr>
          <w:p w14:paraId="225F88F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Yibeljoj</w:t>
            </w:r>
          </w:p>
        </w:tc>
        <w:tc>
          <w:tcPr>
            <w:tcW w:w="669" w:type="pct"/>
            <w:noWrap/>
            <w:vAlign w:val="center"/>
            <w:hideMark/>
          </w:tcPr>
          <w:p w14:paraId="461601C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1286</w:t>
            </w:r>
          </w:p>
        </w:tc>
      </w:tr>
      <w:tr w:rsidR="00BF161E" w:rsidRPr="006B06FC" w14:paraId="0A19564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AF9F7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w:t>
            </w:r>
          </w:p>
        </w:tc>
        <w:tc>
          <w:tcPr>
            <w:tcW w:w="733" w:type="pct"/>
            <w:noWrap/>
            <w:vAlign w:val="center"/>
            <w:hideMark/>
          </w:tcPr>
          <w:p w14:paraId="21851FF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70300037</w:t>
            </w:r>
          </w:p>
        </w:tc>
        <w:tc>
          <w:tcPr>
            <w:tcW w:w="983" w:type="pct"/>
            <w:noWrap/>
            <w:vAlign w:val="center"/>
            <w:hideMark/>
          </w:tcPr>
          <w:p w14:paraId="0B277BF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4CB0ED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Chicomuselo</w:t>
            </w:r>
          </w:p>
        </w:tc>
        <w:tc>
          <w:tcPr>
            <w:tcW w:w="1150" w:type="pct"/>
            <w:noWrap/>
            <w:vAlign w:val="center"/>
            <w:hideMark/>
          </w:tcPr>
          <w:p w14:paraId="7D0527B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Nueva América</w:t>
            </w:r>
          </w:p>
        </w:tc>
        <w:tc>
          <w:tcPr>
            <w:tcW w:w="669" w:type="pct"/>
            <w:noWrap/>
            <w:vAlign w:val="center"/>
            <w:hideMark/>
          </w:tcPr>
          <w:p w14:paraId="49D1A0F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1057</w:t>
            </w:r>
          </w:p>
        </w:tc>
      </w:tr>
      <w:tr w:rsidR="00BF161E" w:rsidRPr="006B06FC" w14:paraId="37BCCD5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910029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w:t>
            </w:r>
          </w:p>
        </w:tc>
        <w:tc>
          <w:tcPr>
            <w:tcW w:w="733" w:type="pct"/>
            <w:noWrap/>
            <w:vAlign w:val="center"/>
            <w:hideMark/>
          </w:tcPr>
          <w:p w14:paraId="46402D0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70300094</w:t>
            </w:r>
          </w:p>
        </w:tc>
        <w:tc>
          <w:tcPr>
            <w:tcW w:w="983" w:type="pct"/>
            <w:noWrap/>
            <w:vAlign w:val="center"/>
            <w:hideMark/>
          </w:tcPr>
          <w:p w14:paraId="270D2F8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FE525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Chicomuselo</w:t>
            </w:r>
          </w:p>
        </w:tc>
        <w:tc>
          <w:tcPr>
            <w:tcW w:w="1150" w:type="pct"/>
            <w:noWrap/>
            <w:vAlign w:val="center"/>
            <w:hideMark/>
          </w:tcPr>
          <w:p w14:paraId="54E75E6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Unión Buenavista</w:t>
            </w:r>
          </w:p>
        </w:tc>
        <w:tc>
          <w:tcPr>
            <w:tcW w:w="669" w:type="pct"/>
            <w:noWrap/>
            <w:vAlign w:val="center"/>
            <w:hideMark/>
          </w:tcPr>
          <w:p w14:paraId="4B1D22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1600</w:t>
            </w:r>
          </w:p>
        </w:tc>
      </w:tr>
      <w:tr w:rsidR="00BF161E" w:rsidRPr="006B06FC" w14:paraId="090E705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11E3DD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w:t>
            </w:r>
          </w:p>
        </w:tc>
        <w:tc>
          <w:tcPr>
            <w:tcW w:w="733" w:type="pct"/>
            <w:noWrap/>
            <w:vAlign w:val="center"/>
            <w:hideMark/>
          </w:tcPr>
          <w:p w14:paraId="603887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70310276</w:t>
            </w:r>
          </w:p>
        </w:tc>
        <w:tc>
          <w:tcPr>
            <w:tcW w:w="983" w:type="pct"/>
            <w:noWrap/>
            <w:vAlign w:val="center"/>
            <w:hideMark/>
          </w:tcPr>
          <w:p w14:paraId="73C088F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C54471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Chilón</w:t>
            </w:r>
          </w:p>
        </w:tc>
        <w:tc>
          <w:tcPr>
            <w:tcW w:w="1150" w:type="pct"/>
            <w:noWrap/>
            <w:vAlign w:val="center"/>
            <w:hideMark/>
          </w:tcPr>
          <w:p w14:paraId="0838673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Alán-Sac'Jún</w:t>
            </w:r>
          </w:p>
        </w:tc>
        <w:tc>
          <w:tcPr>
            <w:tcW w:w="669" w:type="pct"/>
            <w:noWrap/>
            <w:vAlign w:val="center"/>
            <w:hideMark/>
          </w:tcPr>
          <w:p w14:paraId="76DCA0B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1632</w:t>
            </w:r>
          </w:p>
        </w:tc>
      </w:tr>
      <w:tr w:rsidR="00BF161E" w:rsidRPr="006B06FC" w14:paraId="19FE03D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9F9583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w:t>
            </w:r>
          </w:p>
        </w:tc>
        <w:tc>
          <w:tcPr>
            <w:tcW w:w="733" w:type="pct"/>
            <w:noWrap/>
            <w:vAlign w:val="center"/>
            <w:hideMark/>
          </w:tcPr>
          <w:p w14:paraId="3DB9BA7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70310635</w:t>
            </w:r>
          </w:p>
        </w:tc>
        <w:tc>
          <w:tcPr>
            <w:tcW w:w="983" w:type="pct"/>
            <w:noWrap/>
            <w:vAlign w:val="center"/>
            <w:hideMark/>
          </w:tcPr>
          <w:p w14:paraId="1933B04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EFDE14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Chilón</w:t>
            </w:r>
          </w:p>
        </w:tc>
        <w:tc>
          <w:tcPr>
            <w:tcW w:w="1150" w:type="pct"/>
            <w:noWrap/>
            <w:vAlign w:val="center"/>
            <w:hideMark/>
          </w:tcPr>
          <w:p w14:paraId="1CB8C3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Chiquinival</w:t>
            </w:r>
          </w:p>
        </w:tc>
        <w:tc>
          <w:tcPr>
            <w:tcW w:w="669" w:type="pct"/>
            <w:noWrap/>
            <w:vAlign w:val="center"/>
            <w:hideMark/>
          </w:tcPr>
          <w:p w14:paraId="773A7DE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1101</w:t>
            </w:r>
          </w:p>
        </w:tc>
      </w:tr>
      <w:tr w:rsidR="00BF161E" w:rsidRPr="006B06FC" w14:paraId="183A09C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0E6ADB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w:t>
            </w:r>
          </w:p>
        </w:tc>
        <w:tc>
          <w:tcPr>
            <w:tcW w:w="733" w:type="pct"/>
            <w:noWrap/>
            <w:vAlign w:val="center"/>
            <w:hideMark/>
          </w:tcPr>
          <w:p w14:paraId="6CA3386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70310468</w:t>
            </w:r>
          </w:p>
        </w:tc>
        <w:tc>
          <w:tcPr>
            <w:tcW w:w="983" w:type="pct"/>
            <w:noWrap/>
            <w:vAlign w:val="center"/>
            <w:hideMark/>
          </w:tcPr>
          <w:p w14:paraId="4CB8532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65A3FB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Chilón</w:t>
            </w:r>
          </w:p>
        </w:tc>
        <w:tc>
          <w:tcPr>
            <w:tcW w:w="1150" w:type="pct"/>
            <w:noWrap/>
            <w:vAlign w:val="center"/>
            <w:hideMark/>
          </w:tcPr>
          <w:p w14:paraId="5F4ABBF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Mango</w:t>
            </w:r>
          </w:p>
        </w:tc>
        <w:tc>
          <w:tcPr>
            <w:tcW w:w="669" w:type="pct"/>
            <w:noWrap/>
            <w:vAlign w:val="center"/>
            <w:hideMark/>
          </w:tcPr>
          <w:p w14:paraId="511B1D2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1141</w:t>
            </w:r>
          </w:p>
        </w:tc>
      </w:tr>
      <w:tr w:rsidR="00BF161E" w:rsidRPr="006B06FC" w14:paraId="7EB1D81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596025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w:t>
            </w:r>
          </w:p>
        </w:tc>
        <w:tc>
          <w:tcPr>
            <w:tcW w:w="733" w:type="pct"/>
            <w:noWrap/>
            <w:vAlign w:val="center"/>
            <w:hideMark/>
          </w:tcPr>
          <w:p w14:paraId="66E5994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70310575</w:t>
            </w:r>
          </w:p>
        </w:tc>
        <w:tc>
          <w:tcPr>
            <w:tcW w:w="983" w:type="pct"/>
            <w:noWrap/>
            <w:vAlign w:val="center"/>
            <w:hideMark/>
          </w:tcPr>
          <w:p w14:paraId="11361D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4138FE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Chilón</w:t>
            </w:r>
          </w:p>
        </w:tc>
        <w:tc>
          <w:tcPr>
            <w:tcW w:w="1150" w:type="pct"/>
            <w:noWrap/>
            <w:vAlign w:val="center"/>
            <w:hideMark/>
          </w:tcPr>
          <w:p w14:paraId="5D84585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Antonio Bulujib</w:t>
            </w:r>
          </w:p>
        </w:tc>
        <w:tc>
          <w:tcPr>
            <w:tcW w:w="669" w:type="pct"/>
            <w:noWrap/>
            <w:vAlign w:val="center"/>
            <w:hideMark/>
          </w:tcPr>
          <w:p w14:paraId="393D45F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1206</w:t>
            </w:r>
          </w:p>
        </w:tc>
      </w:tr>
      <w:tr w:rsidR="00BF161E" w:rsidRPr="006B06FC" w14:paraId="5ADC182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7BBCF8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w:t>
            </w:r>
          </w:p>
        </w:tc>
        <w:tc>
          <w:tcPr>
            <w:tcW w:w="733" w:type="pct"/>
            <w:noWrap/>
            <w:vAlign w:val="center"/>
            <w:hideMark/>
          </w:tcPr>
          <w:p w14:paraId="4B14907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70310603</w:t>
            </w:r>
          </w:p>
        </w:tc>
        <w:tc>
          <w:tcPr>
            <w:tcW w:w="983" w:type="pct"/>
            <w:noWrap/>
            <w:vAlign w:val="center"/>
            <w:hideMark/>
          </w:tcPr>
          <w:p w14:paraId="6EF6B75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9E542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Chilón</w:t>
            </w:r>
          </w:p>
        </w:tc>
        <w:tc>
          <w:tcPr>
            <w:tcW w:w="1150" w:type="pct"/>
            <w:noWrap/>
            <w:vAlign w:val="center"/>
            <w:hideMark/>
          </w:tcPr>
          <w:p w14:paraId="3B4742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Jerónimo Tulijá</w:t>
            </w:r>
          </w:p>
        </w:tc>
        <w:tc>
          <w:tcPr>
            <w:tcW w:w="669" w:type="pct"/>
            <w:noWrap/>
            <w:vAlign w:val="center"/>
            <w:hideMark/>
          </w:tcPr>
          <w:p w14:paraId="37D754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1859</w:t>
            </w:r>
          </w:p>
        </w:tc>
      </w:tr>
      <w:tr w:rsidR="00BF161E" w:rsidRPr="006B06FC" w14:paraId="704276C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897836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w:t>
            </w:r>
          </w:p>
        </w:tc>
        <w:tc>
          <w:tcPr>
            <w:tcW w:w="733" w:type="pct"/>
            <w:noWrap/>
            <w:vAlign w:val="center"/>
            <w:hideMark/>
          </w:tcPr>
          <w:p w14:paraId="7799148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70310636</w:t>
            </w:r>
          </w:p>
        </w:tc>
        <w:tc>
          <w:tcPr>
            <w:tcW w:w="983" w:type="pct"/>
            <w:noWrap/>
            <w:vAlign w:val="center"/>
            <w:hideMark/>
          </w:tcPr>
          <w:p w14:paraId="46B67B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1A8126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Chilón</w:t>
            </w:r>
          </w:p>
        </w:tc>
        <w:tc>
          <w:tcPr>
            <w:tcW w:w="1150" w:type="pct"/>
            <w:noWrap/>
            <w:vAlign w:val="center"/>
            <w:hideMark/>
          </w:tcPr>
          <w:p w14:paraId="07D5DA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Pojcol</w:t>
            </w:r>
          </w:p>
        </w:tc>
        <w:tc>
          <w:tcPr>
            <w:tcW w:w="669" w:type="pct"/>
            <w:noWrap/>
            <w:vAlign w:val="center"/>
            <w:hideMark/>
          </w:tcPr>
          <w:p w14:paraId="32292A2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1001</w:t>
            </w:r>
          </w:p>
        </w:tc>
      </w:tr>
      <w:tr w:rsidR="00BF161E" w:rsidRPr="006B06FC" w14:paraId="60CF57F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0D47A8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w:t>
            </w:r>
          </w:p>
        </w:tc>
        <w:tc>
          <w:tcPr>
            <w:tcW w:w="733" w:type="pct"/>
            <w:noWrap/>
            <w:vAlign w:val="center"/>
            <w:hideMark/>
          </w:tcPr>
          <w:p w14:paraId="326C6D3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70310439</w:t>
            </w:r>
          </w:p>
        </w:tc>
        <w:tc>
          <w:tcPr>
            <w:tcW w:w="983" w:type="pct"/>
            <w:noWrap/>
            <w:vAlign w:val="center"/>
            <w:hideMark/>
          </w:tcPr>
          <w:p w14:paraId="04A6ECB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2D2F2A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Chilón</w:t>
            </w:r>
          </w:p>
        </w:tc>
        <w:tc>
          <w:tcPr>
            <w:tcW w:w="1150" w:type="pct"/>
            <w:noWrap/>
            <w:vAlign w:val="center"/>
            <w:hideMark/>
          </w:tcPr>
          <w:p w14:paraId="41B2EA6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Tzajalá</w:t>
            </w:r>
          </w:p>
        </w:tc>
        <w:tc>
          <w:tcPr>
            <w:tcW w:w="669" w:type="pct"/>
            <w:noWrap/>
            <w:vAlign w:val="center"/>
            <w:hideMark/>
          </w:tcPr>
          <w:p w14:paraId="07D711B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2529</w:t>
            </w:r>
          </w:p>
        </w:tc>
      </w:tr>
      <w:tr w:rsidR="00BF161E" w:rsidRPr="006B06FC" w14:paraId="71C117D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6EB1A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w:t>
            </w:r>
          </w:p>
        </w:tc>
        <w:tc>
          <w:tcPr>
            <w:tcW w:w="733" w:type="pct"/>
            <w:noWrap/>
            <w:vAlign w:val="center"/>
            <w:hideMark/>
          </w:tcPr>
          <w:p w14:paraId="6AA2A82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70170051</w:t>
            </w:r>
          </w:p>
        </w:tc>
        <w:tc>
          <w:tcPr>
            <w:tcW w:w="983" w:type="pct"/>
            <w:noWrap/>
            <w:vAlign w:val="center"/>
            <w:hideMark/>
          </w:tcPr>
          <w:p w14:paraId="7D1A32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10460F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Cintalapa</w:t>
            </w:r>
          </w:p>
        </w:tc>
        <w:tc>
          <w:tcPr>
            <w:tcW w:w="1150" w:type="pct"/>
            <w:noWrap/>
            <w:vAlign w:val="center"/>
            <w:hideMark/>
          </w:tcPr>
          <w:p w14:paraId="50088B3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Francisco I. Madero</w:t>
            </w:r>
          </w:p>
        </w:tc>
        <w:tc>
          <w:tcPr>
            <w:tcW w:w="669" w:type="pct"/>
            <w:noWrap/>
            <w:vAlign w:val="center"/>
            <w:hideMark/>
          </w:tcPr>
          <w:p w14:paraId="72D1B2B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1444</w:t>
            </w:r>
          </w:p>
        </w:tc>
      </w:tr>
      <w:tr w:rsidR="00BF161E" w:rsidRPr="006B06FC" w14:paraId="7DAB7E8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7BCE13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w:t>
            </w:r>
          </w:p>
        </w:tc>
        <w:tc>
          <w:tcPr>
            <w:tcW w:w="733" w:type="pct"/>
            <w:noWrap/>
            <w:vAlign w:val="center"/>
            <w:hideMark/>
          </w:tcPr>
          <w:p w14:paraId="441988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70170081</w:t>
            </w:r>
          </w:p>
        </w:tc>
        <w:tc>
          <w:tcPr>
            <w:tcW w:w="983" w:type="pct"/>
            <w:noWrap/>
            <w:vAlign w:val="center"/>
            <w:hideMark/>
          </w:tcPr>
          <w:p w14:paraId="22A7971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25B10E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Cintalapa</w:t>
            </w:r>
          </w:p>
        </w:tc>
        <w:tc>
          <w:tcPr>
            <w:tcW w:w="1150" w:type="pct"/>
            <w:noWrap/>
            <w:vAlign w:val="center"/>
            <w:hideMark/>
          </w:tcPr>
          <w:p w14:paraId="4AA49B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Nueva Tenochtitlán (Rizo de Oro)</w:t>
            </w:r>
          </w:p>
        </w:tc>
        <w:tc>
          <w:tcPr>
            <w:tcW w:w="669" w:type="pct"/>
            <w:noWrap/>
            <w:vAlign w:val="center"/>
            <w:hideMark/>
          </w:tcPr>
          <w:p w14:paraId="27E0FF3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1640</w:t>
            </w:r>
          </w:p>
        </w:tc>
      </w:tr>
      <w:tr w:rsidR="00BF161E" w:rsidRPr="006B06FC" w14:paraId="72C8CE8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720E41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w:t>
            </w:r>
          </w:p>
        </w:tc>
        <w:tc>
          <w:tcPr>
            <w:tcW w:w="733" w:type="pct"/>
            <w:noWrap/>
            <w:vAlign w:val="center"/>
            <w:hideMark/>
          </w:tcPr>
          <w:p w14:paraId="03DA4BD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70170156</w:t>
            </w:r>
          </w:p>
        </w:tc>
        <w:tc>
          <w:tcPr>
            <w:tcW w:w="983" w:type="pct"/>
            <w:noWrap/>
            <w:vAlign w:val="center"/>
            <w:hideMark/>
          </w:tcPr>
          <w:p w14:paraId="689C9E5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B737FF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Cintalapa</w:t>
            </w:r>
          </w:p>
        </w:tc>
        <w:tc>
          <w:tcPr>
            <w:tcW w:w="1150" w:type="pct"/>
            <w:noWrap/>
            <w:vAlign w:val="center"/>
            <w:hideMark/>
          </w:tcPr>
          <w:p w14:paraId="79020DE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Villamorelos</w:t>
            </w:r>
          </w:p>
        </w:tc>
        <w:tc>
          <w:tcPr>
            <w:tcW w:w="669" w:type="pct"/>
            <w:noWrap/>
            <w:vAlign w:val="center"/>
            <w:hideMark/>
          </w:tcPr>
          <w:p w14:paraId="5EDD81C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1677</w:t>
            </w:r>
          </w:p>
        </w:tc>
      </w:tr>
      <w:tr w:rsidR="00BF161E" w:rsidRPr="006B06FC" w14:paraId="2C6869F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CA7774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w:t>
            </w:r>
          </w:p>
        </w:tc>
        <w:tc>
          <w:tcPr>
            <w:tcW w:w="733" w:type="pct"/>
            <w:noWrap/>
            <w:vAlign w:val="center"/>
            <w:hideMark/>
          </w:tcPr>
          <w:p w14:paraId="5F9759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70170157</w:t>
            </w:r>
          </w:p>
        </w:tc>
        <w:tc>
          <w:tcPr>
            <w:tcW w:w="983" w:type="pct"/>
            <w:noWrap/>
            <w:vAlign w:val="center"/>
            <w:hideMark/>
          </w:tcPr>
          <w:p w14:paraId="4C4A950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443F92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Cintalapa</w:t>
            </w:r>
          </w:p>
        </w:tc>
        <w:tc>
          <w:tcPr>
            <w:tcW w:w="1150" w:type="pct"/>
            <w:noWrap/>
            <w:vAlign w:val="center"/>
            <w:hideMark/>
          </w:tcPr>
          <w:p w14:paraId="1EB9E4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Vista Hermosa</w:t>
            </w:r>
          </w:p>
        </w:tc>
        <w:tc>
          <w:tcPr>
            <w:tcW w:w="669" w:type="pct"/>
            <w:noWrap/>
            <w:vAlign w:val="center"/>
            <w:hideMark/>
          </w:tcPr>
          <w:p w14:paraId="5C8D1B9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1149</w:t>
            </w:r>
          </w:p>
        </w:tc>
      </w:tr>
      <w:tr w:rsidR="00BF161E" w:rsidRPr="006B06FC" w14:paraId="67A048D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CB6EB9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w:t>
            </w:r>
          </w:p>
        </w:tc>
        <w:tc>
          <w:tcPr>
            <w:tcW w:w="733" w:type="pct"/>
            <w:noWrap/>
            <w:vAlign w:val="center"/>
            <w:hideMark/>
          </w:tcPr>
          <w:p w14:paraId="50791A8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70190045</w:t>
            </w:r>
          </w:p>
        </w:tc>
        <w:tc>
          <w:tcPr>
            <w:tcW w:w="983" w:type="pct"/>
            <w:noWrap/>
            <w:vAlign w:val="center"/>
            <w:hideMark/>
          </w:tcPr>
          <w:p w14:paraId="50FAC37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F29AF0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Comitán de Domínguez</w:t>
            </w:r>
          </w:p>
        </w:tc>
        <w:tc>
          <w:tcPr>
            <w:tcW w:w="1150" w:type="pct"/>
            <w:noWrap/>
            <w:vAlign w:val="center"/>
            <w:hideMark/>
          </w:tcPr>
          <w:p w14:paraId="3D2D8B7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Efraín A. Gutiérrez</w:t>
            </w:r>
          </w:p>
        </w:tc>
        <w:tc>
          <w:tcPr>
            <w:tcW w:w="669" w:type="pct"/>
            <w:noWrap/>
            <w:vAlign w:val="center"/>
            <w:hideMark/>
          </w:tcPr>
          <w:p w14:paraId="174C5D3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1153</w:t>
            </w:r>
          </w:p>
        </w:tc>
      </w:tr>
      <w:tr w:rsidR="00BF161E" w:rsidRPr="006B06FC" w14:paraId="6A558C9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B18303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w:t>
            </w:r>
          </w:p>
        </w:tc>
        <w:tc>
          <w:tcPr>
            <w:tcW w:w="733" w:type="pct"/>
            <w:noWrap/>
            <w:vAlign w:val="center"/>
            <w:hideMark/>
          </w:tcPr>
          <w:p w14:paraId="39FF41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70190052</w:t>
            </w:r>
          </w:p>
        </w:tc>
        <w:tc>
          <w:tcPr>
            <w:tcW w:w="983" w:type="pct"/>
            <w:noWrap/>
            <w:vAlign w:val="center"/>
            <w:hideMark/>
          </w:tcPr>
          <w:p w14:paraId="1080547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63637D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Comitán de Domínguez</w:t>
            </w:r>
          </w:p>
        </w:tc>
        <w:tc>
          <w:tcPr>
            <w:tcW w:w="1150" w:type="pct"/>
            <w:noWrap/>
            <w:vAlign w:val="center"/>
            <w:hideMark/>
          </w:tcPr>
          <w:p w14:paraId="090849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Floresta</w:t>
            </w:r>
          </w:p>
        </w:tc>
        <w:tc>
          <w:tcPr>
            <w:tcW w:w="669" w:type="pct"/>
            <w:noWrap/>
            <w:vAlign w:val="center"/>
            <w:hideMark/>
          </w:tcPr>
          <w:p w14:paraId="1DEB638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1743</w:t>
            </w:r>
          </w:p>
        </w:tc>
      </w:tr>
      <w:tr w:rsidR="00BF161E" w:rsidRPr="006B06FC" w14:paraId="27E2EF5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EFEEA7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w:t>
            </w:r>
          </w:p>
        </w:tc>
        <w:tc>
          <w:tcPr>
            <w:tcW w:w="733" w:type="pct"/>
            <w:noWrap/>
            <w:vAlign w:val="center"/>
            <w:hideMark/>
          </w:tcPr>
          <w:p w14:paraId="4476F7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70190168</w:t>
            </w:r>
          </w:p>
        </w:tc>
        <w:tc>
          <w:tcPr>
            <w:tcW w:w="983" w:type="pct"/>
            <w:noWrap/>
            <w:vAlign w:val="center"/>
            <w:hideMark/>
          </w:tcPr>
          <w:p w14:paraId="22F1BE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F2C580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Comitán de Domínguez</w:t>
            </w:r>
          </w:p>
        </w:tc>
        <w:tc>
          <w:tcPr>
            <w:tcW w:w="1150" w:type="pct"/>
            <w:noWrap/>
            <w:vAlign w:val="center"/>
            <w:hideMark/>
          </w:tcPr>
          <w:p w14:paraId="5339B6F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Zaragoza la Montaña</w:t>
            </w:r>
          </w:p>
        </w:tc>
        <w:tc>
          <w:tcPr>
            <w:tcW w:w="669" w:type="pct"/>
            <w:noWrap/>
            <w:vAlign w:val="center"/>
            <w:hideMark/>
          </w:tcPr>
          <w:p w14:paraId="682D2B4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1263</w:t>
            </w:r>
          </w:p>
        </w:tc>
      </w:tr>
      <w:tr w:rsidR="00BF161E" w:rsidRPr="006B06FC" w14:paraId="2981F87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80458D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w:t>
            </w:r>
          </w:p>
        </w:tc>
        <w:tc>
          <w:tcPr>
            <w:tcW w:w="733" w:type="pct"/>
            <w:noWrap/>
            <w:vAlign w:val="center"/>
            <w:hideMark/>
          </w:tcPr>
          <w:p w14:paraId="69D1C69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70330013</w:t>
            </w:r>
          </w:p>
        </w:tc>
        <w:tc>
          <w:tcPr>
            <w:tcW w:w="983" w:type="pct"/>
            <w:noWrap/>
            <w:vAlign w:val="center"/>
            <w:hideMark/>
          </w:tcPr>
          <w:p w14:paraId="2FBD54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D708E9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Francisco León</w:t>
            </w:r>
          </w:p>
        </w:tc>
        <w:tc>
          <w:tcPr>
            <w:tcW w:w="1150" w:type="pct"/>
            <w:noWrap/>
            <w:vAlign w:val="center"/>
            <w:hideMark/>
          </w:tcPr>
          <w:p w14:paraId="321A5BE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la Sardina</w:t>
            </w:r>
          </w:p>
        </w:tc>
        <w:tc>
          <w:tcPr>
            <w:tcW w:w="669" w:type="pct"/>
            <w:noWrap/>
            <w:vAlign w:val="center"/>
            <w:hideMark/>
          </w:tcPr>
          <w:p w14:paraId="3844266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1106</w:t>
            </w:r>
          </w:p>
        </w:tc>
      </w:tr>
      <w:tr w:rsidR="00BF161E" w:rsidRPr="006B06FC" w14:paraId="24E3630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A25A5C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w:t>
            </w:r>
          </w:p>
        </w:tc>
        <w:tc>
          <w:tcPr>
            <w:tcW w:w="733" w:type="pct"/>
            <w:noWrap/>
            <w:vAlign w:val="center"/>
            <w:hideMark/>
          </w:tcPr>
          <w:p w14:paraId="115688A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70340037</w:t>
            </w:r>
          </w:p>
        </w:tc>
        <w:tc>
          <w:tcPr>
            <w:tcW w:w="983" w:type="pct"/>
            <w:noWrap/>
            <w:vAlign w:val="center"/>
            <w:hideMark/>
          </w:tcPr>
          <w:p w14:paraId="3FC47CB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FF0D4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Frontera Comalapa</w:t>
            </w:r>
          </w:p>
        </w:tc>
        <w:tc>
          <w:tcPr>
            <w:tcW w:w="1150" w:type="pct"/>
            <w:noWrap/>
            <w:vAlign w:val="center"/>
            <w:hideMark/>
          </w:tcPr>
          <w:p w14:paraId="051B5E5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Monte Redondo</w:t>
            </w:r>
          </w:p>
        </w:tc>
        <w:tc>
          <w:tcPr>
            <w:tcW w:w="669" w:type="pct"/>
            <w:noWrap/>
            <w:vAlign w:val="center"/>
            <w:hideMark/>
          </w:tcPr>
          <w:p w14:paraId="05FF0EB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1183</w:t>
            </w:r>
          </w:p>
        </w:tc>
      </w:tr>
      <w:tr w:rsidR="00BF161E" w:rsidRPr="006B06FC" w14:paraId="2370BAF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25B15B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w:t>
            </w:r>
          </w:p>
        </w:tc>
        <w:tc>
          <w:tcPr>
            <w:tcW w:w="733" w:type="pct"/>
            <w:noWrap/>
            <w:vAlign w:val="center"/>
            <w:hideMark/>
          </w:tcPr>
          <w:p w14:paraId="3B5D690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70340041</w:t>
            </w:r>
          </w:p>
        </w:tc>
        <w:tc>
          <w:tcPr>
            <w:tcW w:w="983" w:type="pct"/>
            <w:noWrap/>
            <w:vAlign w:val="center"/>
            <w:hideMark/>
          </w:tcPr>
          <w:p w14:paraId="0992C69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ED9B6F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Frontera Comalapa</w:t>
            </w:r>
          </w:p>
        </w:tc>
        <w:tc>
          <w:tcPr>
            <w:tcW w:w="1150" w:type="pct"/>
            <w:noWrap/>
            <w:vAlign w:val="center"/>
            <w:hideMark/>
          </w:tcPr>
          <w:p w14:paraId="614E1F3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Nueva Independencia (Lajerío)</w:t>
            </w:r>
          </w:p>
        </w:tc>
        <w:tc>
          <w:tcPr>
            <w:tcW w:w="669" w:type="pct"/>
            <w:noWrap/>
            <w:vAlign w:val="center"/>
            <w:hideMark/>
          </w:tcPr>
          <w:p w14:paraId="0D0F6A6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2001</w:t>
            </w:r>
          </w:p>
        </w:tc>
      </w:tr>
      <w:tr w:rsidR="00BF161E" w:rsidRPr="006B06FC" w14:paraId="0E7A855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6C18A9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w:t>
            </w:r>
          </w:p>
        </w:tc>
        <w:tc>
          <w:tcPr>
            <w:tcW w:w="733" w:type="pct"/>
            <w:noWrap/>
            <w:vAlign w:val="center"/>
            <w:hideMark/>
          </w:tcPr>
          <w:p w14:paraId="39EFB70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70340042</w:t>
            </w:r>
          </w:p>
        </w:tc>
        <w:tc>
          <w:tcPr>
            <w:tcW w:w="983" w:type="pct"/>
            <w:noWrap/>
            <w:vAlign w:val="center"/>
            <w:hideMark/>
          </w:tcPr>
          <w:p w14:paraId="3C4D430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B1192A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Frontera Comalapa</w:t>
            </w:r>
          </w:p>
        </w:tc>
        <w:tc>
          <w:tcPr>
            <w:tcW w:w="1150" w:type="pct"/>
            <w:noWrap/>
            <w:vAlign w:val="center"/>
            <w:hideMark/>
          </w:tcPr>
          <w:p w14:paraId="6C33D7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Nueva Libertad</w:t>
            </w:r>
          </w:p>
        </w:tc>
        <w:tc>
          <w:tcPr>
            <w:tcW w:w="669" w:type="pct"/>
            <w:noWrap/>
            <w:vAlign w:val="center"/>
            <w:hideMark/>
          </w:tcPr>
          <w:p w14:paraId="1BCFD06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1329</w:t>
            </w:r>
          </w:p>
        </w:tc>
      </w:tr>
      <w:tr w:rsidR="00BF161E" w:rsidRPr="006B06FC" w14:paraId="417AD3F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5A1B7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w:t>
            </w:r>
          </w:p>
        </w:tc>
        <w:tc>
          <w:tcPr>
            <w:tcW w:w="733" w:type="pct"/>
            <w:noWrap/>
            <w:vAlign w:val="center"/>
            <w:hideMark/>
          </w:tcPr>
          <w:p w14:paraId="54DD96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70390095</w:t>
            </w:r>
          </w:p>
        </w:tc>
        <w:tc>
          <w:tcPr>
            <w:tcW w:w="983" w:type="pct"/>
            <w:noWrap/>
            <w:vAlign w:val="center"/>
            <w:hideMark/>
          </w:tcPr>
          <w:p w14:paraId="53D626C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99AFE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Huitiupán</w:t>
            </w:r>
          </w:p>
        </w:tc>
        <w:tc>
          <w:tcPr>
            <w:tcW w:w="1150" w:type="pct"/>
            <w:noWrap/>
            <w:vAlign w:val="center"/>
            <w:hideMark/>
          </w:tcPr>
          <w:p w14:paraId="2A1AD7E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Zacatonal de Juárez</w:t>
            </w:r>
          </w:p>
        </w:tc>
        <w:tc>
          <w:tcPr>
            <w:tcW w:w="669" w:type="pct"/>
            <w:noWrap/>
            <w:vAlign w:val="center"/>
            <w:hideMark/>
          </w:tcPr>
          <w:p w14:paraId="62D932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1361</w:t>
            </w:r>
          </w:p>
        </w:tc>
      </w:tr>
      <w:tr w:rsidR="00BF161E" w:rsidRPr="006B06FC" w14:paraId="2EEEF79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021B95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w:t>
            </w:r>
          </w:p>
        </w:tc>
        <w:tc>
          <w:tcPr>
            <w:tcW w:w="733" w:type="pct"/>
            <w:noWrap/>
            <w:vAlign w:val="center"/>
            <w:hideMark/>
          </w:tcPr>
          <w:p w14:paraId="48D1057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70380020</w:t>
            </w:r>
          </w:p>
        </w:tc>
        <w:tc>
          <w:tcPr>
            <w:tcW w:w="983" w:type="pct"/>
            <w:noWrap/>
            <w:vAlign w:val="center"/>
            <w:hideMark/>
          </w:tcPr>
          <w:p w14:paraId="15CAA60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A503C8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Huixtán</w:t>
            </w:r>
          </w:p>
        </w:tc>
        <w:tc>
          <w:tcPr>
            <w:tcW w:w="1150" w:type="pct"/>
            <w:noWrap/>
            <w:vAlign w:val="center"/>
            <w:hideMark/>
          </w:tcPr>
          <w:p w14:paraId="132FB72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Los Pozos</w:t>
            </w:r>
          </w:p>
        </w:tc>
        <w:tc>
          <w:tcPr>
            <w:tcW w:w="669" w:type="pct"/>
            <w:noWrap/>
            <w:vAlign w:val="center"/>
            <w:hideMark/>
          </w:tcPr>
          <w:p w14:paraId="28931D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1436</w:t>
            </w:r>
          </w:p>
        </w:tc>
      </w:tr>
      <w:tr w:rsidR="00BF161E" w:rsidRPr="006B06FC" w14:paraId="28E7531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09E33E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w:t>
            </w:r>
          </w:p>
        </w:tc>
        <w:tc>
          <w:tcPr>
            <w:tcW w:w="733" w:type="pct"/>
            <w:noWrap/>
            <w:vAlign w:val="center"/>
            <w:hideMark/>
          </w:tcPr>
          <w:p w14:paraId="703AE88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70420006</w:t>
            </w:r>
          </w:p>
        </w:tc>
        <w:tc>
          <w:tcPr>
            <w:tcW w:w="983" w:type="pct"/>
            <w:noWrap/>
            <w:vAlign w:val="center"/>
            <w:hideMark/>
          </w:tcPr>
          <w:p w14:paraId="1EF796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B5B583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Ixhuatán</w:t>
            </w:r>
          </w:p>
        </w:tc>
        <w:tc>
          <w:tcPr>
            <w:tcW w:w="1150" w:type="pct"/>
            <w:noWrap/>
            <w:vAlign w:val="center"/>
            <w:hideMark/>
          </w:tcPr>
          <w:p w14:paraId="1A53FDC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Chapayal Grande</w:t>
            </w:r>
          </w:p>
        </w:tc>
        <w:tc>
          <w:tcPr>
            <w:tcW w:w="669" w:type="pct"/>
            <w:noWrap/>
            <w:vAlign w:val="center"/>
            <w:hideMark/>
          </w:tcPr>
          <w:p w14:paraId="233AFC2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1112</w:t>
            </w:r>
          </w:p>
        </w:tc>
      </w:tr>
      <w:tr w:rsidR="00BF161E" w:rsidRPr="006B06FC" w14:paraId="7E293FA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D6C19D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w:t>
            </w:r>
          </w:p>
        </w:tc>
        <w:tc>
          <w:tcPr>
            <w:tcW w:w="733" w:type="pct"/>
            <w:noWrap/>
            <w:vAlign w:val="center"/>
            <w:hideMark/>
          </w:tcPr>
          <w:p w14:paraId="4727F73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70420024</w:t>
            </w:r>
          </w:p>
        </w:tc>
        <w:tc>
          <w:tcPr>
            <w:tcW w:w="983" w:type="pct"/>
            <w:noWrap/>
            <w:vAlign w:val="center"/>
            <w:hideMark/>
          </w:tcPr>
          <w:p w14:paraId="6343D5F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C744E8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Ixhuatán</w:t>
            </w:r>
          </w:p>
        </w:tc>
        <w:tc>
          <w:tcPr>
            <w:tcW w:w="1150" w:type="pct"/>
            <w:noWrap/>
            <w:vAlign w:val="center"/>
            <w:hideMark/>
          </w:tcPr>
          <w:p w14:paraId="54F57D2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Ignacio Zaragoza</w:t>
            </w:r>
          </w:p>
        </w:tc>
        <w:tc>
          <w:tcPr>
            <w:tcW w:w="669" w:type="pct"/>
            <w:noWrap/>
            <w:vAlign w:val="center"/>
            <w:hideMark/>
          </w:tcPr>
          <w:p w14:paraId="68CF923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1222</w:t>
            </w:r>
          </w:p>
        </w:tc>
      </w:tr>
      <w:tr w:rsidR="00BF161E" w:rsidRPr="006B06FC" w14:paraId="221E990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F7B537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w:t>
            </w:r>
          </w:p>
        </w:tc>
        <w:tc>
          <w:tcPr>
            <w:tcW w:w="733" w:type="pct"/>
            <w:noWrap/>
            <w:vAlign w:val="center"/>
            <w:hideMark/>
          </w:tcPr>
          <w:p w14:paraId="093EC53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70440003</w:t>
            </w:r>
          </w:p>
        </w:tc>
        <w:tc>
          <w:tcPr>
            <w:tcW w:w="983" w:type="pct"/>
            <w:noWrap/>
            <w:vAlign w:val="center"/>
            <w:hideMark/>
          </w:tcPr>
          <w:p w14:paraId="4821A56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DD33E0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Ixtapa</w:t>
            </w:r>
          </w:p>
        </w:tc>
        <w:tc>
          <w:tcPr>
            <w:tcW w:w="1150" w:type="pct"/>
            <w:noWrap/>
            <w:vAlign w:val="center"/>
            <w:hideMark/>
          </w:tcPr>
          <w:p w14:paraId="3BFE812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Cacate</w:t>
            </w:r>
          </w:p>
        </w:tc>
        <w:tc>
          <w:tcPr>
            <w:tcW w:w="669" w:type="pct"/>
            <w:noWrap/>
            <w:vAlign w:val="center"/>
            <w:hideMark/>
          </w:tcPr>
          <w:p w14:paraId="2DAEB33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1225</w:t>
            </w:r>
          </w:p>
        </w:tc>
      </w:tr>
      <w:tr w:rsidR="00BF161E" w:rsidRPr="006B06FC" w14:paraId="35CA383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E17D0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w:t>
            </w:r>
          </w:p>
        </w:tc>
        <w:tc>
          <w:tcPr>
            <w:tcW w:w="733" w:type="pct"/>
            <w:noWrap/>
            <w:vAlign w:val="center"/>
            <w:hideMark/>
          </w:tcPr>
          <w:p w14:paraId="07866D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70440010</w:t>
            </w:r>
          </w:p>
        </w:tc>
        <w:tc>
          <w:tcPr>
            <w:tcW w:w="983" w:type="pct"/>
            <w:noWrap/>
            <w:vAlign w:val="center"/>
            <w:hideMark/>
          </w:tcPr>
          <w:p w14:paraId="4B20E06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74E18F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Ixtapa</w:t>
            </w:r>
          </w:p>
        </w:tc>
        <w:tc>
          <w:tcPr>
            <w:tcW w:w="1150" w:type="pct"/>
            <w:noWrap/>
            <w:vAlign w:val="center"/>
            <w:hideMark/>
          </w:tcPr>
          <w:p w14:paraId="1A20F9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Concepción</w:t>
            </w:r>
          </w:p>
        </w:tc>
        <w:tc>
          <w:tcPr>
            <w:tcW w:w="669" w:type="pct"/>
            <w:noWrap/>
            <w:vAlign w:val="center"/>
            <w:hideMark/>
          </w:tcPr>
          <w:p w14:paraId="7E1CE6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1133</w:t>
            </w:r>
          </w:p>
        </w:tc>
      </w:tr>
      <w:tr w:rsidR="00BF161E" w:rsidRPr="006B06FC" w14:paraId="4B7B813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9DB66D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w:t>
            </w:r>
          </w:p>
        </w:tc>
        <w:tc>
          <w:tcPr>
            <w:tcW w:w="733" w:type="pct"/>
            <w:noWrap/>
            <w:vAlign w:val="center"/>
            <w:hideMark/>
          </w:tcPr>
          <w:p w14:paraId="6104AC7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70201135</w:t>
            </w:r>
          </w:p>
        </w:tc>
        <w:tc>
          <w:tcPr>
            <w:tcW w:w="983" w:type="pct"/>
            <w:noWrap/>
            <w:vAlign w:val="center"/>
            <w:hideMark/>
          </w:tcPr>
          <w:p w14:paraId="0B59BFE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D22E26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Concordia</w:t>
            </w:r>
          </w:p>
        </w:tc>
        <w:tc>
          <w:tcPr>
            <w:tcW w:w="1150" w:type="pct"/>
            <w:noWrap/>
            <w:vAlign w:val="center"/>
            <w:hideMark/>
          </w:tcPr>
          <w:p w14:paraId="0E5322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Ramal (Porvenir)</w:t>
            </w:r>
          </w:p>
        </w:tc>
        <w:tc>
          <w:tcPr>
            <w:tcW w:w="669" w:type="pct"/>
            <w:noWrap/>
            <w:vAlign w:val="center"/>
            <w:hideMark/>
          </w:tcPr>
          <w:p w14:paraId="266D55A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1054</w:t>
            </w:r>
          </w:p>
        </w:tc>
      </w:tr>
      <w:tr w:rsidR="00BF161E" w:rsidRPr="006B06FC" w14:paraId="3C449B0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1918D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w:t>
            </w:r>
          </w:p>
        </w:tc>
        <w:tc>
          <w:tcPr>
            <w:tcW w:w="733" w:type="pct"/>
            <w:noWrap/>
            <w:vAlign w:val="center"/>
            <w:hideMark/>
          </w:tcPr>
          <w:p w14:paraId="49DB8F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70200049</w:t>
            </w:r>
          </w:p>
        </w:tc>
        <w:tc>
          <w:tcPr>
            <w:tcW w:w="983" w:type="pct"/>
            <w:noWrap/>
            <w:vAlign w:val="center"/>
            <w:hideMark/>
          </w:tcPr>
          <w:p w14:paraId="0726C52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566C5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Concordia</w:t>
            </w:r>
          </w:p>
        </w:tc>
        <w:tc>
          <w:tcPr>
            <w:tcW w:w="1150" w:type="pct"/>
            <w:noWrap/>
            <w:vAlign w:val="center"/>
            <w:hideMark/>
          </w:tcPr>
          <w:p w14:paraId="02A954A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Ignacio Zaragoza</w:t>
            </w:r>
          </w:p>
        </w:tc>
        <w:tc>
          <w:tcPr>
            <w:tcW w:w="669" w:type="pct"/>
            <w:noWrap/>
            <w:vAlign w:val="center"/>
            <w:hideMark/>
          </w:tcPr>
          <w:p w14:paraId="352089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1127</w:t>
            </w:r>
          </w:p>
        </w:tc>
      </w:tr>
      <w:tr w:rsidR="00BF161E" w:rsidRPr="006B06FC" w14:paraId="7722CAA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EFD0FA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w:t>
            </w:r>
          </w:p>
        </w:tc>
        <w:tc>
          <w:tcPr>
            <w:tcW w:w="733" w:type="pct"/>
            <w:noWrap/>
            <w:vAlign w:val="center"/>
            <w:hideMark/>
          </w:tcPr>
          <w:p w14:paraId="3D4E29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70410047</w:t>
            </w:r>
          </w:p>
        </w:tc>
        <w:tc>
          <w:tcPr>
            <w:tcW w:w="983" w:type="pct"/>
            <w:noWrap/>
            <w:vAlign w:val="center"/>
            <w:hideMark/>
          </w:tcPr>
          <w:p w14:paraId="7A9CBC5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9F1752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Independencia</w:t>
            </w:r>
          </w:p>
        </w:tc>
        <w:tc>
          <w:tcPr>
            <w:tcW w:w="1150" w:type="pct"/>
            <w:noWrap/>
            <w:vAlign w:val="center"/>
            <w:hideMark/>
          </w:tcPr>
          <w:p w14:paraId="6F28FB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Río Blanco</w:t>
            </w:r>
          </w:p>
        </w:tc>
        <w:tc>
          <w:tcPr>
            <w:tcW w:w="669" w:type="pct"/>
            <w:noWrap/>
            <w:vAlign w:val="center"/>
            <w:hideMark/>
          </w:tcPr>
          <w:p w14:paraId="124B8B1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1433</w:t>
            </w:r>
          </w:p>
        </w:tc>
      </w:tr>
      <w:tr w:rsidR="00BF161E" w:rsidRPr="006B06FC" w14:paraId="6C50941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CC4C9A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w:t>
            </w:r>
          </w:p>
        </w:tc>
        <w:tc>
          <w:tcPr>
            <w:tcW w:w="733" w:type="pct"/>
            <w:noWrap/>
            <w:vAlign w:val="center"/>
            <w:hideMark/>
          </w:tcPr>
          <w:p w14:paraId="7478B7A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70410441</w:t>
            </w:r>
          </w:p>
        </w:tc>
        <w:tc>
          <w:tcPr>
            <w:tcW w:w="983" w:type="pct"/>
            <w:noWrap/>
            <w:vAlign w:val="center"/>
            <w:hideMark/>
          </w:tcPr>
          <w:p w14:paraId="562A4D0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FDA95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Independencia</w:t>
            </w:r>
          </w:p>
        </w:tc>
        <w:tc>
          <w:tcPr>
            <w:tcW w:w="1150" w:type="pct"/>
            <w:noWrap/>
            <w:vAlign w:val="center"/>
            <w:hideMark/>
          </w:tcPr>
          <w:p w14:paraId="6F934A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Antonio Buenavista</w:t>
            </w:r>
          </w:p>
        </w:tc>
        <w:tc>
          <w:tcPr>
            <w:tcW w:w="669" w:type="pct"/>
            <w:noWrap/>
            <w:vAlign w:val="center"/>
            <w:hideMark/>
          </w:tcPr>
          <w:p w14:paraId="00A8F1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1887</w:t>
            </w:r>
          </w:p>
        </w:tc>
      </w:tr>
      <w:tr w:rsidR="00BF161E" w:rsidRPr="006B06FC" w14:paraId="7149ED3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4E420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w:t>
            </w:r>
          </w:p>
        </w:tc>
        <w:tc>
          <w:tcPr>
            <w:tcW w:w="733" w:type="pct"/>
            <w:noWrap/>
            <w:vAlign w:val="center"/>
            <w:hideMark/>
          </w:tcPr>
          <w:p w14:paraId="5747B55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70990313</w:t>
            </w:r>
          </w:p>
        </w:tc>
        <w:tc>
          <w:tcPr>
            <w:tcW w:w="983" w:type="pct"/>
            <w:noWrap/>
            <w:vAlign w:val="center"/>
            <w:hideMark/>
          </w:tcPr>
          <w:p w14:paraId="7505EB8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F28A69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Trinitaria</w:t>
            </w:r>
          </w:p>
        </w:tc>
        <w:tc>
          <w:tcPr>
            <w:tcW w:w="1150" w:type="pct"/>
            <w:noWrap/>
            <w:vAlign w:val="center"/>
            <w:hideMark/>
          </w:tcPr>
          <w:p w14:paraId="558B59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Tziscao</w:t>
            </w:r>
          </w:p>
        </w:tc>
        <w:tc>
          <w:tcPr>
            <w:tcW w:w="669" w:type="pct"/>
            <w:noWrap/>
            <w:vAlign w:val="center"/>
            <w:hideMark/>
          </w:tcPr>
          <w:p w14:paraId="5DE9E6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1562</w:t>
            </w:r>
          </w:p>
        </w:tc>
      </w:tr>
      <w:tr w:rsidR="00BF161E" w:rsidRPr="006B06FC" w14:paraId="2CDDA8E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C1D734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56</w:t>
            </w:r>
          </w:p>
        </w:tc>
        <w:tc>
          <w:tcPr>
            <w:tcW w:w="733" w:type="pct"/>
            <w:noWrap/>
            <w:vAlign w:val="center"/>
            <w:hideMark/>
          </w:tcPr>
          <w:p w14:paraId="50DB41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70520009</w:t>
            </w:r>
          </w:p>
        </w:tc>
        <w:tc>
          <w:tcPr>
            <w:tcW w:w="983" w:type="pct"/>
            <w:noWrap/>
            <w:vAlign w:val="center"/>
            <w:hideMark/>
          </w:tcPr>
          <w:p w14:paraId="06624C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414089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0F9A84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Bajucú</w:t>
            </w:r>
          </w:p>
        </w:tc>
        <w:tc>
          <w:tcPr>
            <w:tcW w:w="669" w:type="pct"/>
            <w:noWrap/>
            <w:vAlign w:val="center"/>
            <w:hideMark/>
          </w:tcPr>
          <w:p w14:paraId="35E4FD7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1665</w:t>
            </w:r>
          </w:p>
        </w:tc>
      </w:tr>
      <w:tr w:rsidR="00BF161E" w:rsidRPr="006B06FC" w14:paraId="17E8B8E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EA4C55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57</w:t>
            </w:r>
          </w:p>
        </w:tc>
        <w:tc>
          <w:tcPr>
            <w:tcW w:w="733" w:type="pct"/>
            <w:noWrap/>
            <w:vAlign w:val="center"/>
            <w:hideMark/>
          </w:tcPr>
          <w:p w14:paraId="223348E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70520028</w:t>
            </w:r>
          </w:p>
        </w:tc>
        <w:tc>
          <w:tcPr>
            <w:tcW w:w="983" w:type="pct"/>
            <w:noWrap/>
            <w:vAlign w:val="center"/>
            <w:hideMark/>
          </w:tcPr>
          <w:p w14:paraId="2480F63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272D1E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09EB8C0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669" w:type="pct"/>
            <w:noWrap/>
            <w:vAlign w:val="center"/>
            <w:hideMark/>
          </w:tcPr>
          <w:p w14:paraId="2C6774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1808</w:t>
            </w:r>
          </w:p>
        </w:tc>
      </w:tr>
      <w:tr w:rsidR="00BF161E" w:rsidRPr="006B06FC" w14:paraId="24BBAE0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60A09F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58</w:t>
            </w:r>
          </w:p>
        </w:tc>
        <w:tc>
          <w:tcPr>
            <w:tcW w:w="733" w:type="pct"/>
            <w:noWrap/>
            <w:vAlign w:val="center"/>
            <w:hideMark/>
          </w:tcPr>
          <w:p w14:paraId="5A2CFF9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70520032</w:t>
            </w:r>
          </w:p>
        </w:tc>
        <w:tc>
          <w:tcPr>
            <w:tcW w:w="983" w:type="pct"/>
            <w:noWrap/>
            <w:vAlign w:val="center"/>
            <w:hideMark/>
          </w:tcPr>
          <w:p w14:paraId="0B5719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769F57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26FA06C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Edén</w:t>
            </w:r>
          </w:p>
        </w:tc>
        <w:tc>
          <w:tcPr>
            <w:tcW w:w="669" w:type="pct"/>
            <w:noWrap/>
            <w:vAlign w:val="center"/>
            <w:hideMark/>
          </w:tcPr>
          <w:p w14:paraId="60E3F85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1283</w:t>
            </w:r>
          </w:p>
        </w:tc>
      </w:tr>
      <w:tr w:rsidR="00BF161E" w:rsidRPr="006B06FC" w14:paraId="1F567B7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F0F01E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59</w:t>
            </w:r>
          </w:p>
        </w:tc>
        <w:tc>
          <w:tcPr>
            <w:tcW w:w="733" w:type="pct"/>
            <w:noWrap/>
            <w:vAlign w:val="center"/>
            <w:hideMark/>
          </w:tcPr>
          <w:p w14:paraId="0DC8D4D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70520182</w:t>
            </w:r>
          </w:p>
        </w:tc>
        <w:tc>
          <w:tcPr>
            <w:tcW w:w="983" w:type="pct"/>
            <w:noWrap/>
            <w:vAlign w:val="center"/>
            <w:hideMark/>
          </w:tcPr>
          <w:p w14:paraId="6C99C80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29B3D1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788343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Vergel</w:t>
            </w:r>
          </w:p>
        </w:tc>
        <w:tc>
          <w:tcPr>
            <w:tcW w:w="669" w:type="pct"/>
            <w:noWrap/>
            <w:vAlign w:val="center"/>
            <w:hideMark/>
          </w:tcPr>
          <w:p w14:paraId="5ECAA63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1177</w:t>
            </w:r>
          </w:p>
        </w:tc>
      </w:tr>
      <w:tr w:rsidR="00BF161E" w:rsidRPr="006B06FC" w14:paraId="47FE6E3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3CA8F7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60</w:t>
            </w:r>
          </w:p>
        </w:tc>
        <w:tc>
          <w:tcPr>
            <w:tcW w:w="733" w:type="pct"/>
            <w:noWrap/>
            <w:vAlign w:val="center"/>
            <w:hideMark/>
          </w:tcPr>
          <w:p w14:paraId="1CEFAEC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70520054</w:t>
            </w:r>
          </w:p>
        </w:tc>
        <w:tc>
          <w:tcPr>
            <w:tcW w:w="983" w:type="pct"/>
            <w:noWrap/>
            <w:vAlign w:val="center"/>
            <w:hideMark/>
          </w:tcPr>
          <w:p w14:paraId="32104E7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69E62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7545ED1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Justo Sierra (San Francisco)</w:t>
            </w:r>
          </w:p>
        </w:tc>
        <w:tc>
          <w:tcPr>
            <w:tcW w:w="669" w:type="pct"/>
            <w:noWrap/>
            <w:vAlign w:val="center"/>
            <w:hideMark/>
          </w:tcPr>
          <w:p w14:paraId="16A4B69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1386</w:t>
            </w:r>
          </w:p>
        </w:tc>
      </w:tr>
      <w:tr w:rsidR="00BF161E" w:rsidRPr="006B06FC" w14:paraId="035FC0D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6D805C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61</w:t>
            </w:r>
          </w:p>
        </w:tc>
        <w:tc>
          <w:tcPr>
            <w:tcW w:w="733" w:type="pct"/>
            <w:noWrap/>
            <w:vAlign w:val="center"/>
            <w:hideMark/>
          </w:tcPr>
          <w:p w14:paraId="2861B70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70520078</w:t>
            </w:r>
          </w:p>
        </w:tc>
        <w:tc>
          <w:tcPr>
            <w:tcW w:w="983" w:type="pct"/>
            <w:noWrap/>
            <w:vAlign w:val="center"/>
            <w:hideMark/>
          </w:tcPr>
          <w:p w14:paraId="47B728F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8AB3FA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3CB5E52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Nuevo San Juan Chamula (El Pacayal)</w:t>
            </w:r>
          </w:p>
        </w:tc>
        <w:tc>
          <w:tcPr>
            <w:tcW w:w="669" w:type="pct"/>
            <w:noWrap/>
            <w:vAlign w:val="center"/>
            <w:hideMark/>
          </w:tcPr>
          <w:p w14:paraId="2924C9D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1684</w:t>
            </w:r>
          </w:p>
        </w:tc>
      </w:tr>
      <w:tr w:rsidR="00BF161E" w:rsidRPr="006B06FC" w14:paraId="7A18706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B76482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62</w:t>
            </w:r>
          </w:p>
        </w:tc>
        <w:tc>
          <w:tcPr>
            <w:tcW w:w="733" w:type="pct"/>
            <w:noWrap/>
            <w:vAlign w:val="center"/>
            <w:hideMark/>
          </w:tcPr>
          <w:p w14:paraId="53BBF68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70520091</w:t>
            </w:r>
          </w:p>
        </w:tc>
        <w:tc>
          <w:tcPr>
            <w:tcW w:w="983" w:type="pct"/>
            <w:noWrap/>
            <w:vAlign w:val="center"/>
            <w:hideMark/>
          </w:tcPr>
          <w:p w14:paraId="6CECC55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25BC54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25AC9F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Plan de Ayala</w:t>
            </w:r>
          </w:p>
        </w:tc>
        <w:tc>
          <w:tcPr>
            <w:tcW w:w="669" w:type="pct"/>
            <w:noWrap/>
            <w:vAlign w:val="center"/>
            <w:hideMark/>
          </w:tcPr>
          <w:p w14:paraId="6A77342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3164</w:t>
            </w:r>
          </w:p>
        </w:tc>
      </w:tr>
      <w:tr w:rsidR="00BF161E" w:rsidRPr="006B06FC" w14:paraId="1682024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69C9D5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63</w:t>
            </w:r>
          </w:p>
        </w:tc>
        <w:tc>
          <w:tcPr>
            <w:tcW w:w="733" w:type="pct"/>
            <w:noWrap/>
            <w:vAlign w:val="center"/>
            <w:hideMark/>
          </w:tcPr>
          <w:p w14:paraId="114C295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70520094</w:t>
            </w:r>
          </w:p>
        </w:tc>
        <w:tc>
          <w:tcPr>
            <w:tcW w:w="983" w:type="pct"/>
            <w:noWrap/>
            <w:vAlign w:val="center"/>
            <w:hideMark/>
          </w:tcPr>
          <w:p w14:paraId="31DA73D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49B411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Margaritas</w:t>
            </w:r>
          </w:p>
        </w:tc>
        <w:tc>
          <w:tcPr>
            <w:tcW w:w="1150" w:type="pct"/>
            <w:noWrap/>
            <w:vAlign w:val="center"/>
            <w:hideMark/>
          </w:tcPr>
          <w:p w14:paraId="731D19D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Rafael Ramírez</w:t>
            </w:r>
          </w:p>
        </w:tc>
        <w:tc>
          <w:tcPr>
            <w:tcW w:w="669" w:type="pct"/>
            <w:noWrap/>
            <w:vAlign w:val="center"/>
            <w:hideMark/>
          </w:tcPr>
          <w:p w14:paraId="3E7480E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1075</w:t>
            </w:r>
          </w:p>
        </w:tc>
      </w:tr>
      <w:tr w:rsidR="00BF161E" w:rsidRPr="006B06FC" w14:paraId="3BEA395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49D0D0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64</w:t>
            </w:r>
          </w:p>
        </w:tc>
        <w:tc>
          <w:tcPr>
            <w:tcW w:w="733" w:type="pct"/>
            <w:noWrap/>
            <w:vAlign w:val="center"/>
            <w:hideMark/>
          </w:tcPr>
          <w:p w14:paraId="680A36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71150001</w:t>
            </w:r>
          </w:p>
        </w:tc>
        <w:tc>
          <w:tcPr>
            <w:tcW w:w="983" w:type="pct"/>
            <w:noWrap/>
            <w:vAlign w:val="center"/>
            <w:hideMark/>
          </w:tcPr>
          <w:p w14:paraId="6AE87EC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45469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Maravilla Tenejapa</w:t>
            </w:r>
          </w:p>
        </w:tc>
        <w:tc>
          <w:tcPr>
            <w:tcW w:w="1150" w:type="pct"/>
            <w:noWrap/>
            <w:vAlign w:val="center"/>
            <w:hideMark/>
          </w:tcPr>
          <w:p w14:paraId="6569629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Maravilla Tenejapa</w:t>
            </w:r>
          </w:p>
        </w:tc>
        <w:tc>
          <w:tcPr>
            <w:tcW w:w="669" w:type="pct"/>
            <w:noWrap/>
            <w:vAlign w:val="center"/>
            <w:hideMark/>
          </w:tcPr>
          <w:p w14:paraId="16F7CFC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1477</w:t>
            </w:r>
          </w:p>
        </w:tc>
      </w:tr>
      <w:tr w:rsidR="00BF161E" w:rsidRPr="006B06FC" w14:paraId="401AF62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3A5AB3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65</w:t>
            </w:r>
          </w:p>
        </w:tc>
        <w:tc>
          <w:tcPr>
            <w:tcW w:w="733" w:type="pct"/>
            <w:noWrap/>
            <w:vAlign w:val="center"/>
            <w:hideMark/>
          </w:tcPr>
          <w:p w14:paraId="25A6788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71150043</w:t>
            </w:r>
          </w:p>
        </w:tc>
        <w:tc>
          <w:tcPr>
            <w:tcW w:w="983" w:type="pct"/>
            <w:noWrap/>
            <w:vAlign w:val="center"/>
            <w:hideMark/>
          </w:tcPr>
          <w:p w14:paraId="7E6AD68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3B563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Maravilla Tenejapa</w:t>
            </w:r>
          </w:p>
        </w:tc>
        <w:tc>
          <w:tcPr>
            <w:tcW w:w="1150" w:type="pct"/>
            <w:noWrap/>
            <w:vAlign w:val="center"/>
            <w:hideMark/>
          </w:tcPr>
          <w:p w14:paraId="40C51FA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Santo Domingo de las Palmas</w:t>
            </w:r>
          </w:p>
        </w:tc>
        <w:tc>
          <w:tcPr>
            <w:tcW w:w="669" w:type="pct"/>
            <w:noWrap/>
            <w:vAlign w:val="center"/>
            <w:hideMark/>
          </w:tcPr>
          <w:p w14:paraId="655D1C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1248</w:t>
            </w:r>
          </w:p>
        </w:tc>
      </w:tr>
      <w:tr w:rsidR="00BF161E" w:rsidRPr="006B06FC" w14:paraId="45984BC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561EA9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66</w:t>
            </w:r>
          </w:p>
        </w:tc>
        <w:tc>
          <w:tcPr>
            <w:tcW w:w="733" w:type="pct"/>
            <w:noWrap/>
            <w:vAlign w:val="center"/>
            <w:hideMark/>
          </w:tcPr>
          <w:p w14:paraId="78728EE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70560003</w:t>
            </w:r>
          </w:p>
        </w:tc>
        <w:tc>
          <w:tcPr>
            <w:tcW w:w="983" w:type="pct"/>
            <w:noWrap/>
            <w:vAlign w:val="center"/>
            <w:hideMark/>
          </w:tcPr>
          <w:p w14:paraId="5DE2310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97EC69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Mitontic</w:t>
            </w:r>
          </w:p>
        </w:tc>
        <w:tc>
          <w:tcPr>
            <w:tcW w:w="1150" w:type="pct"/>
            <w:noWrap/>
            <w:vAlign w:val="center"/>
            <w:hideMark/>
          </w:tcPr>
          <w:p w14:paraId="1F9620F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Chalam</w:t>
            </w:r>
          </w:p>
        </w:tc>
        <w:tc>
          <w:tcPr>
            <w:tcW w:w="669" w:type="pct"/>
            <w:noWrap/>
            <w:vAlign w:val="center"/>
            <w:hideMark/>
          </w:tcPr>
          <w:p w14:paraId="5D7AA8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1345</w:t>
            </w:r>
          </w:p>
        </w:tc>
      </w:tr>
      <w:tr w:rsidR="00BF161E" w:rsidRPr="006B06FC" w14:paraId="74E8E75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E9FB9A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67</w:t>
            </w:r>
          </w:p>
        </w:tc>
        <w:tc>
          <w:tcPr>
            <w:tcW w:w="733" w:type="pct"/>
            <w:noWrap/>
            <w:vAlign w:val="center"/>
            <w:hideMark/>
          </w:tcPr>
          <w:p w14:paraId="50A31E6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70560004</w:t>
            </w:r>
          </w:p>
        </w:tc>
        <w:tc>
          <w:tcPr>
            <w:tcW w:w="983" w:type="pct"/>
            <w:noWrap/>
            <w:vAlign w:val="center"/>
            <w:hideMark/>
          </w:tcPr>
          <w:p w14:paraId="1CD144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34C5D2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Mitontic</w:t>
            </w:r>
          </w:p>
        </w:tc>
        <w:tc>
          <w:tcPr>
            <w:tcW w:w="1150" w:type="pct"/>
            <w:noWrap/>
            <w:vAlign w:val="center"/>
            <w:hideMark/>
          </w:tcPr>
          <w:p w14:paraId="439F87B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Chimhucum</w:t>
            </w:r>
          </w:p>
        </w:tc>
        <w:tc>
          <w:tcPr>
            <w:tcW w:w="669" w:type="pct"/>
            <w:noWrap/>
            <w:vAlign w:val="center"/>
            <w:hideMark/>
          </w:tcPr>
          <w:p w14:paraId="5A25BDA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1143</w:t>
            </w:r>
          </w:p>
        </w:tc>
      </w:tr>
      <w:tr w:rsidR="00BF161E" w:rsidRPr="006B06FC" w14:paraId="6446379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600A9C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68</w:t>
            </w:r>
          </w:p>
        </w:tc>
        <w:tc>
          <w:tcPr>
            <w:tcW w:w="733" w:type="pct"/>
            <w:noWrap/>
            <w:vAlign w:val="center"/>
            <w:hideMark/>
          </w:tcPr>
          <w:p w14:paraId="027D62B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70560007</w:t>
            </w:r>
          </w:p>
        </w:tc>
        <w:tc>
          <w:tcPr>
            <w:tcW w:w="983" w:type="pct"/>
            <w:noWrap/>
            <w:vAlign w:val="center"/>
            <w:hideMark/>
          </w:tcPr>
          <w:p w14:paraId="1F4044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F81291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Mitontic</w:t>
            </w:r>
          </w:p>
        </w:tc>
        <w:tc>
          <w:tcPr>
            <w:tcW w:w="1150" w:type="pct"/>
            <w:noWrap/>
            <w:vAlign w:val="center"/>
            <w:hideMark/>
          </w:tcPr>
          <w:p w14:paraId="1912E0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Oxinam</w:t>
            </w:r>
          </w:p>
        </w:tc>
        <w:tc>
          <w:tcPr>
            <w:tcW w:w="669" w:type="pct"/>
            <w:noWrap/>
            <w:vAlign w:val="center"/>
            <w:hideMark/>
          </w:tcPr>
          <w:p w14:paraId="0430EEC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1033</w:t>
            </w:r>
          </w:p>
        </w:tc>
      </w:tr>
      <w:tr w:rsidR="00BF161E" w:rsidRPr="006B06FC" w14:paraId="2BE2C67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4CF852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69</w:t>
            </w:r>
          </w:p>
        </w:tc>
        <w:tc>
          <w:tcPr>
            <w:tcW w:w="733" w:type="pct"/>
            <w:noWrap/>
            <w:vAlign w:val="center"/>
            <w:hideMark/>
          </w:tcPr>
          <w:p w14:paraId="583324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70560013</w:t>
            </w:r>
          </w:p>
        </w:tc>
        <w:tc>
          <w:tcPr>
            <w:tcW w:w="983" w:type="pct"/>
            <w:noWrap/>
            <w:vAlign w:val="center"/>
            <w:hideMark/>
          </w:tcPr>
          <w:p w14:paraId="3D13951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34C21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Mitontic</w:t>
            </w:r>
          </w:p>
        </w:tc>
        <w:tc>
          <w:tcPr>
            <w:tcW w:w="1150" w:type="pct"/>
            <w:noWrap/>
            <w:vAlign w:val="center"/>
            <w:hideMark/>
          </w:tcPr>
          <w:p w14:paraId="0ABB510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Tzoeptic</w:t>
            </w:r>
          </w:p>
        </w:tc>
        <w:tc>
          <w:tcPr>
            <w:tcW w:w="669" w:type="pct"/>
            <w:noWrap/>
            <w:vAlign w:val="center"/>
            <w:hideMark/>
          </w:tcPr>
          <w:p w14:paraId="4F20798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1295</w:t>
            </w:r>
          </w:p>
        </w:tc>
      </w:tr>
      <w:tr w:rsidR="00BF161E" w:rsidRPr="006B06FC" w14:paraId="4380CC2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E3E92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70</w:t>
            </w:r>
          </w:p>
        </w:tc>
        <w:tc>
          <w:tcPr>
            <w:tcW w:w="733" w:type="pct"/>
            <w:noWrap/>
            <w:vAlign w:val="center"/>
            <w:hideMark/>
          </w:tcPr>
          <w:p w14:paraId="0374E3B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71170023</w:t>
            </w:r>
          </w:p>
        </w:tc>
        <w:tc>
          <w:tcPr>
            <w:tcW w:w="983" w:type="pct"/>
            <w:noWrap/>
            <w:vAlign w:val="center"/>
            <w:hideMark/>
          </w:tcPr>
          <w:p w14:paraId="3651068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D74261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Montecristo de Guerrero</w:t>
            </w:r>
          </w:p>
        </w:tc>
        <w:tc>
          <w:tcPr>
            <w:tcW w:w="1150" w:type="pct"/>
            <w:noWrap/>
            <w:vAlign w:val="center"/>
            <w:hideMark/>
          </w:tcPr>
          <w:p w14:paraId="4BE6DB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Laguna del Cofre</w:t>
            </w:r>
          </w:p>
        </w:tc>
        <w:tc>
          <w:tcPr>
            <w:tcW w:w="669" w:type="pct"/>
            <w:noWrap/>
            <w:vAlign w:val="center"/>
            <w:hideMark/>
          </w:tcPr>
          <w:p w14:paraId="727D144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1055</w:t>
            </w:r>
          </w:p>
        </w:tc>
      </w:tr>
      <w:tr w:rsidR="00BF161E" w:rsidRPr="006B06FC" w14:paraId="5A58503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F24C98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71</w:t>
            </w:r>
          </w:p>
        </w:tc>
        <w:tc>
          <w:tcPr>
            <w:tcW w:w="733" w:type="pct"/>
            <w:noWrap/>
            <w:vAlign w:val="center"/>
            <w:hideMark/>
          </w:tcPr>
          <w:p w14:paraId="01537C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70570013</w:t>
            </w:r>
          </w:p>
        </w:tc>
        <w:tc>
          <w:tcPr>
            <w:tcW w:w="983" w:type="pct"/>
            <w:noWrap/>
            <w:vAlign w:val="center"/>
            <w:hideMark/>
          </w:tcPr>
          <w:p w14:paraId="7ACEF50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09A05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Motozintla</w:t>
            </w:r>
          </w:p>
        </w:tc>
        <w:tc>
          <w:tcPr>
            <w:tcW w:w="1150" w:type="pct"/>
            <w:noWrap/>
            <w:vAlign w:val="center"/>
            <w:hideMark/>
          </w:tcPr>
          <w:p w14:paraId="5FD0DDB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Belisario Domínguez</w:t>
            </w:r>
          </w:p>
        </w:tc>
        <w:tc>
          <w:tcPr>
            <w:tcW w:w="669" w:type="pct"/>
            <w:noWrap/>
            <w:vAlign w:val="center"/>
            <w:hideMark/>
          </w:tcPr>
          <w:p w14:paraId="6AD722A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2011</w:t>
            </w:r>
          </w:p>
        </w:tc>
      </w:tr>
      <w:tr w:rsidR="00BF161E" w:rsidRPr="006B06FC" w14:paraId="02D6DDA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909D34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72</w:t>
            </w:r>
          </w:p>
        </w:tc>
        <w:tc>
          <w:tcPr>
            <w:tcW w:w="733" w:type="pct"/>
            <w:noWrap/>
            <w:vAlign w:val="center"/>
            <w:hideMark/>
          </w:tcPr>
          <w:p w14:paraId="58FC06D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70590002</w:t>
            </w:r>
          </w:p>
        </w:tc>
        <w:tc>
          <w:tcPr>
            <w:tcW w:w="983" w:type="pct"/>
            <w:noWrap/>
            <w:vAlign w:val="center"/>
            <w:hideMark/>
          </w:tcPr>
          <w:p w14:paraId="579F461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450ADF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762F56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Abasolo</w:t>
            </w:r>
          </w:p>
        </w:tc>
        <w:tc>
          <w:tcPr>
            <w:tcW w:w="669" w:type="pct"/>
            <w:noWrap/>
            <w:vAlign w:val="center"/>
            <w:hideMark/>
          </w:tcPr>
          <w:p w14:paraId="11263BF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2884</w:t>
            </w:r>
          </w:p>
        </w:tc>
      </w:tr>
      <w:tr w:rsidR="00BF161E" w:rsidRPr="006B06FC" w14:paraId="50FF149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8030E1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73</w:t>
            </w:r>
          </w:p>
        </w:tc>
        <w:tc>
          <w:tcPr>
            <w:tcW w:w="733" w:type="pct"/>
            <w:noWrap/>
            <w:vAlign w:val="center"/>
            <w:hideMark/>
          </w:tcPr>
          <w:p w14:paraId="7841475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70590005</w:t>
            </w:r>
          </w:p>
        </w:tc>
        <w:tc>
          <w:tcPr>
            <w:tcW w:w="983" w:type="pct"/>
            <w:noWrap/>
            <w:vAlign w:val="center"/>
            <w:hideMark/>
          </w:tcPr>
          <w:p w14:paraId="7B5A355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EBD92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599C3DD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Agua Azul</w:t>
            </w:r>
          </w:p>
        </w:tc>
        <w:tc>
          <w:tcPr>
            <w:tcW w:w="669" w:type="pct"/>
            <w:noWrap/>
            <w:vAlign w:val="center"/>
            <w:hideMark/>
          </w:tcPr>
          <w:p w14:paraId="59FCC42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1064</w:t>
            </w:r>
          </w:p>
        </w:tc>
      </w:tr>
      <w:tr w:rsidR="00BF161E" w:rsidRPr="006B06FC" w14:paraId="19DF4B5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4C4E22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74</w:t>
            </w:r>
          </w:p>
        </w:tc>
        <w:tc>
          <w:tcPr>
            <w:tcW w:w="733" w:type="pct"/>
            <w:noWrap/>
            <w:vAlign w:val="center"/>
            <w:hideMark/>
          </w:tcPr>
          <w:p w14:paraId="7025E0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70590012</w:t>
            </w:r>
          </w:p>
        </w:tc>
        <w:tc>
          <w:tcPr>
            <w:tcW w:w="983" w:type="pct"/>
            <w:noWrap/>
            <w:vAlign w:val="center"/>
            <w:hideMark/>
          </w:tcPr>
          <w:p w14:paraId="78335C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56D00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21B874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Arroyo Granizo</w:t>
            </w:r>
          </w:p>
        </w:tc>
        <w:tc>
          <w:tcPr>
            <w:tcW w:w="669" w:type="pct"/>
            <w:noWrap/>
            <w:vAlign w:val="center"/>
            <w:hideMark/>
          </w:tcPr>
          <w:p w14:paraId="3C68C1C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1349</w:t>
            </w:r>
          </w:p>
        </w:tc>
      </w:tr>
      <w:tr w:rsidR="00BF161E" w:rsidRPr="006B06FC" w14:paraId="54B4278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65ACE4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75</w:t>
            </w:r>
          </w:p>
        </w:tc>
        <w:tc>
          <w:tcPr>
            <w:tcW w:w="733" w:type="pct"/>
            <w:noWrap/>
            <w:vAlign w:val="center"/>
            <w:hideMark/>
          </w:tcPr>
          <w:p w14:paraId="04A778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70590767</w:t>
            </w:r>
          </w:p>
        </w:tc>
        <w:tc>
          <w:tcPr>
            <w:tcW w:w="983" w:type="pct"/>
            <w:noWrap/>
            <w:vAlign w:val="center"/>
            <w:hideMark/>
          </w:tcPr>
          <w:p w14:paraId="27C839A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75958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49AF5CE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Cintalapa</w:t>
            </w:r>
          </w:p>
        </w:tc>
        <w:tc>
          <w:tcPr>
            <w:tcW w:w="669" w:type="pct"/>
            <w:noWrap/>
            <w:vAlign w:val="center"/>
            <w:hideMark/>
          </w:tcPr>
          <w:p w14:paraId="678AD9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1571</w:t>
            </w:r>
          </w:p>
        </w:tc>
      </w:tr>
      <w:tr w:rsidR="00BF161E" w:rsidRPr="006B06FC" w14:paraId="75C7112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E5E0F7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76</w:t>
            </w:r>
          </w:p>
        </w:tc>
        <w:tc>
          <w:tcPr>
            <w:tcW w:w="733" w:type="pct"/>
            <w:noWrap/>
            <w:vAlign w:val="center"/>
            <w:hideMark/>
          </w:tcPr>
          <w:p w14:paraId="1982EC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70591799</w:t>
            </w:r>
          </w:p>
        </w:tc>
        <w:tc>
          <w:tcPr>
            <w:tcW w:w="983" w:type="pct"/>
            <w:noWrap/>
            <w:vAlign w:val="center"/>
            <w:hideMark/>
          </w:tcPr>
          <w:p w14:paraId="4EB9547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6E9DCA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44C3C05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Cristóbal Colón</w:t>
            </w:r>
          </w:p>
        </w:tc>
        <w:tc>
          <w:tcPr>
            <w:tcW w:w="669" w:type="pct"/>
            <w:noWrap/>
            <w:vAlign w:val="center"/>
            <w:hideMark/>
          </w:tcPr>
          <w:p w14:paraId="24B6041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1623</w:t>
            </w:r>
          </w:p>
        </w:tc>
      </w:tr>
      <w:tr w:rsidR="00BF161E" w:rsidRPr="006B06FC" w14:paraId="6B05D05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0EA3DF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77</w:t>
            </w:r>
          </w:p>
        </w:tc>
        <w:tc>
          <w:tcPr>
            <w:tcW w:w="733" w:type="pct"/>
            <w:noWrap/>
            <w:vAlign w:val="center"/>
            <w:hideMark/>
          </w:tcPr>
          <w:p w14:paraId="65571DB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70590068</w:t>
            </w:r>
          </w:p>
        </w:tc>
        <w:tc>
          <w:tcPr>
            <w:tcW w:w="983" w:type="pct"/>
            <w:noWrap/>
            <w:vAlign w:val="center"/>
            <w:hideMark/>
          </w:tcPr>
          <w:p w14:paraId="5A1AF2B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6DECB3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3C26202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Damasco</w:t>
            </w:r>
          </w:p>
        </w:tc>
        <w:tc>
          <w:tcPr>
            <w:tcW w:w="669" w:type="pct"/>
            <w:noWrap/>
            <w:vAlign w:val="center"/>
            <w:hideMark/>
          </w:tcPr>
          <w:p w14:paraId="1DAC034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2380</w:t>
            </w:r>
          </w:p>
        </w:tc>
      </w:tr>
      <w:tr w:rsidR="00BF161E" w:rsidRPr="006B06FC" w14:paraId="48B7200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915AF5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78</w:t>
            </w:r>
          </w:p>
        </w:tc>
        <w:tc>
          <w:tcPr>
            <w:tcW w:w="733" w:type="pct"/>
            <w:noWrap/>
            <w:vAlign w:val="center"/>
            <w:hideMark/>
          </w:tcPr>
          <w:p w14:paraId="2FF520A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70590575</w:t>
            </w:r>
          </w:p>
        </w:tc>
        <w:tc>
          <w:tcPr>
            <w:tcW w:w="983" w:type="pct"/>
            <w:noWrap/>
            <w:vAlign w:val="center"/>
            <w:hideMark/>
          </w:tcPr>
          <w:p w14:paraId="69F39F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2317DF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7FBA688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Censo</w:t>
            </w:r>
          </w:p>
        </w:tc>
        <w:tc>
          <w:tcPr>
            <w:tcW w:w="669" w:type="pct"/>
            <w:noWrap/>
            <w:vAlign w:val="center"/>
            <w:hideMark/>
          </w:tcPr>
          <w:p w14:paraId="2D48462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1500</w:t>
            </w:r>
          </w:p>
        </w:tc>
      </w:tr>
      <w:tr w:rsidR="00BF161E" w:rsidRPr="006B06FC" w14:paraId="5CBFFA3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455782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79</w:t>
            </w:r>
          </w:p>
        </w:tc>
        <w:tc>
          <w:tcPr>
            <w:tcW w:w="733" w:type="pct"/>
            <w:noWrap/>
            <w:vAlign w:val="center"/>
            <w:hideMark/>
          </w:tcPr>
          <w:p w14:paraId="4DF02DF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70590106</w:t>
            </w:r>
          </w:p>
        </w:tc>
        <w:tc>
          <w:tcPr>
            <w:tcW w:w="983" w:type="pct"/>
            <w:noWrap/>
            <w:vAlign w:val="center"/>
            <w:hideMark/>
          </w:tcPr>
          <w:p w14:paraId="121F36F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28D69D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1622467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Limonar</w:t>
            </w:r>
          </w:p>
        </w:tc>
        <w:tc>
          <w:tcPr>
            <w:tcW w:w="669" w:type="pct"/>
            <w:noWrap/>
            <w:vAlign w:val="center"/>
            <w:hideMark/>
          </w:tcPr>
          <w:p w14:paraId="3BF5B8D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1289</w:t>
            </w:r>
          </w:p>
        </w:tc>
      </w:tr>
      <w:tr w:rsidR="00BF161E" w:rsidRPr="006B06FC" w14:paraId="40132F4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BF0384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80</w:t>
            </w:r>
          </w:p>
        </w:tc>
        <w:tc>
          <w:tcPr>
            <w:tcW w:w="733" w:type="pct"/>
            <w:noWrap/>
            <w:vAlign w:val="center"/>
            <w:hideMark/>
          </w:tcPr>
          <w:p w14:paraId="59ACADA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70590229</w:t>
            </w:r>
          </w:p>
        </w:tc>
        <w:tc>
          <w:tcPr>
            <w:tcW w:w="983" w:type="pct"/>
            <w:noWrap/>
            <w:vAlign w:val="center"/>
            <w:hideMark/>
          </w:tcPr>
          <w:p w14:paraId="508EA4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B5065D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2660305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Sibal</w:t>
            </w:r>
          </w:p>
        </w:tc>
        <w:tc>
          <w:tcPr>
            <w:tcW w:w="669" w:type="pct"/>
            <w:noWrap/>
            <w:vAlign w:val="center"/>
            <w:hideMark/>
          </w:tcPr>
          <w:p w14:paraId="532B52C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1472</w:t>
            </w:r>
          </w:p>
        </w:tc>
      </w:tr>
      <w:tr w:rsidR="00BF161E" w:rsidRPr="006B06FC" w14:paraId="40105AF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B08825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81</w:t>
            </w:r>
          </w:p>
        </w:tc>
        <w:tc>
          <w:tcPr>
            <w:tcW w:w="733" w:type="pct"/>
            <w:noWrap/>
            <w:vAlign w:val="center"/>
            <w:hideMark/>
          </w:tcPr>
          <w:p w14:paraId="507E1B0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70590246</w:t>
            </w:r>
          </w:p>
        </w:tc>
        <w:tc>
          <w:tcPr>
            <w:tcW w:w="983" w:type="pct"/>
            <w:noWrap/>
            <w:vAlign w:val="center"/>
            <w:hideMark/>
          </w:tcPr>
          <w:p w14:paraId="10DEBA7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BA393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5D5A0CF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Tumbo</w:t>
            </w:r>
          </w:p>
        </w:tc>
        <w:tc>
          <w:tcPr>
            <w:tcW w:w="669" w:type="pct"/>
            <w:noWrap/>
            <w:vAlign w:val="center"/>
            <w:hideMark/>
          </w:tcPr>
          <w:p w14:paraId="62B11F7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1044</w:t>
            </w:r>
          </w:p>
        </w:tc>
      </w:tr>
      <w:tr w:rsidR="00BF161E" w:rsidRPr="006B06FC" w14:paraId="5A86307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E7D931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82</w:t>
            </w:r>
          </w:p>
        </w:tc>
        <w:tc>
          <w:tcPr>
            <w:tcW w:w="733" w:type="pct"/>
            <w:noWrap/>
            <w:vAlign w:val="center"/>
            <w:hideMark/>
          </w:tcPr>
          <w:p w14:paraId="427F998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70590268</w:t>
            </w:r>
          </w:p>
        </w:tc>
        <w:tc>
          <w:tcPr>
            <w:tcW w:w="983" w:type="pct"/>
            <w:noWrap/>
            <w:vAlign w:val="center"/>
            <w:hideMark/>
          </w:tcPr>
          <w:p w14:paraId="34321C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18E4E2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4B5821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Zapotal</w:t>
            </w:r>
          </w:p>
        </w:tc>
        <w:tc>
          <w:tcPr>
            <w:tcW w:w="669" w:type="pct"/>
            <w:noWrap/>
            <w:vAlign w:val="center"/>
            <w:hideMark/>
          </w:tcPr>
          <w:p w14:paraId="0F05547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1385</w:t>
            </w:r>
          </w:p>
        </w:tc>
      </w:tr>
      <w:tr w:rsidR="00BF161E" w:rsidRPr="006B06FC" w14:paraId="5890479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8FD6FB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83</w:t>
            </w:r>
          </w:p>
        </w:tc>
        <w:tc>
          <w:tcPr>
            <w:tcW w:w="733" w:type="pct"/>
            <w:noWrap/>
            <w:vAlign w:val="center"/>
            <w:hideMark/>
          </w:tcPr>
          <w:p w14:paraId="5DB475D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70590101</w:t>
            </w:r>
          </w:p>
        </w:tc>
        <w:tc>
          <w:tcPr>
            <w:tcW w:w="983" w:type="pct"/>
            <w:noWrap/>
            <w:vAlign w:val="center"/>
            <w:hideMark/>
          </w:tcPr>
          <w:p w14:paraId="6F1953D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9B2CC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1B5B4E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Lacandón</w:t>
            </w:r>
          </w:p>
        </w:tc>
        <w:tc>
          <w:tcPr>
            <w:tcW w:w="669" w:type="pct"/>
            <w:noWrap/>
            <w:vAlign w:val="center"/>
            <w:hideMark/>
          </w:tcPr>
          <w:p w14:paraId="18F05F9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1062</w:t>
            </w:r>
          </w:p>
        </w:tc>
      </w:tr>
      <w:tr w:rsidR="00BF161E" w:rsidRPr="006B06FC" w14:paraId="0269F13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216A7D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84</w:t>
            </w:r>
          </w:p>
        </w:tc>
        <w:tc>
          <w:tcPr>
            <w:tcW w:w="733" w:type="pct"/>
            <w:noWrap/>
            <w:vAlign w:val="center"/>
            <w:hideMark/>
          </w:tcPr>
          <w:p w14:paraId="2A30FFD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70590102</w:t>
            </w:r>
          </w:p>
        </w:tc>
        <w:tc>
          <w:tcPr>
            <w:tcW w:w="983" w:type="pct"/>
            <w:noWrap/>
            <w:vAlign w:val="center"/>
            <w:hideMark/>
          </w:tcPr>
          <w:p w14:paraId="34D3280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3B28CD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13D23C8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Lacanjá Tzeltal</w:t>
            </w:r>
          </w:p>
        </w:tc>
        <w:tc>
          <w:tcPr>
            <w:tcW w:w="669" w:type="pct"/>
            <w:noWrap/>
            <w:vAlign w:val="center"/>
            <w:hideMark/>
          </w:tcPr>
          <w:p w14:paraId="036986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1030</w:t>
            </w:r>
          </w:p>
        </w:tc>
      </w:tr>
      <w:tr w:rsidR="00BF161E" w:rsidRPr="006B06FC" w14:paraId="745858D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56960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85</w:t>
            </w:r>
          </w:p>
        </w:tc>
        <w:tc>
          <w:tcPr>
            <w:tcW w:w="733" w:type="pct"/>
            <w:noWrap/>
            <w:vAlign w:val="center"/>
            <w:hideMark/>
          </w:tcPr>
          <w:p w14:paraId="55C6715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70590643</w:t>
            </w:r>
          </w:p>
        </w:tc>
        <w:tc>
          <w:tcPr>
            <w:tcW w:w="983" w:type="pct"/>
            <w:noWrap/>
            <w:vAlign w:val="center"/>
            <w:hideMark/>
          </w:tcPr>
          <w:p w14:paraId="38F735E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EDBBF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4F42F10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Tazas</w:t>
            </w:r>
          </w:p>
        </w:tc>
        <w:tc>
          <w:tcPr>
            <w:tcW w:w="669" w:type="pct"/>
            <w:noWrap/>
            <w:vAlign w:val="center"/>
            <w:hideMark/>
          </w:tcPr>
          <w:p w14:paraId="562569C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1381</w:t>
            </w:r>
          </w:p>
        </w:tc>
      </w:tr>
      <w:tr w:rsidR="00BF161E" w:rsidRPr="006B06FC" w14:paraId="540BB19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C548CD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86</w:t>
            </w:r>
          </w:p>
        </w:tc>
        <w:tc>
          <w:tcPr>
            <w:tcW w:w="733" w:type="pct"/>
            <w:noWrap/>
            <w:vAlign w:val="center"/>
            <w:hideMark/>
          </w:tcPr>
          <w:p w14:paraId="52AAF2A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70590605</w:t>
            </w:r>
          </w:p>
        </w:tc>
        <w:tc>
          <w:tcPr>
            <w:tcW w:w="983" w:type="pct"/>
            <w:noWrap/>
            <w:vAlign w:val="center"/>
            <w:hideMark/>
          </w:tcPr>
          <w:p w14:paraId="032B206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887947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7457932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Francisco León</w:t>
            </w:r>
          </w:p>
        </w:tc>
        <w:tc>
          <w:tcPr>
            <w:tcW w:w="669" w:type="pct"/>
            <w:noWrap/>
            <w:vAlign w:val="center"/>
            <w:hideMark/>
          </w:tcPr>
          <w:p w14:paraId="5EB4AA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1420</w:t>
            </w:r>
          </w:p>
        </w:tc>
      </w:tr>
      <w:tr w:rsidR="00BF161E" w:rsidRPr="006B06FC" w14:paraId="205B50C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FA87E0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87</w:t>
            </w:r>
          </w:p>
        </w:tc>
        <w:tc>
          <w:tcPr>
            <w:tcW w:w="733" w:type="pct"/>
            <w:noWrap/>
            <w:vAlign w:val="center"/>
            <w:hideMark/>
          </w:tcPr>
          <w:p w14:paraId="5DF828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70590003</w:t>
            </w:r>
          </w:p>
        </w:tc>
        <w:tc>
          <w:tcPr>
            <w:tcW w:w="983" w:type="pct"/>
            <w:noWrap/>
            <w:vAlign w:val="center"/>
            <w:hideMark/>
          </w:tcPr>
          <w:p w14:paraId="1435271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62A3AC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2D1CF94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Perla de Acapulco</w:t>
            </w:r>
          </w:p>
        </w:tc>
        <w:tc>
          <w:tcPr>
            <w:tcW w:w="669" w:type="pct"/>
            <w:noWrap/>
            <w:vAlign w:val="center"/>
            <w:hideMark/>
          </w:tcPr>
          <w:p w14:paraId="4B94A3C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1527</w:t>
            </w:r>
          </w:p>
        </w:tc>
      </w:tr>
      <w:tr w:rsidR="00BF161E" w:rsidRPr="006B06FC" w14:paraId="404766A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377D9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88</w:t>
            </w:r>
          </w:p>
        </w:tc>
        <w:tc>
          <w:tcPr>
            <w:tcW w:w="733" w:type="pct"/>
            <w:noWrap/>
            <w:vAlign w:val="center"/>
            <w:hideMark/>
          </w:tcPr>
          <w:p w14:paraId="6DDA281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70590440</w:t>
            </w:r>
          </w:p>
        </w:tc>
        <w:tc>
          <w:tcPr>
            <w:tcW w:w="983" w:type="pct"/>
            <w:noWrap/>
            <w:vAlign w:val="center"/>
            <w:hideMark/>
          </w:tcPr>
          <w:p w14:paraId="65415F4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7F063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7C34A71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Ramón F. Balboa</w:t>
            </w:r>
          </w:p>
        </w:tc>
        <w:tc>
          <w:tcPr>
            <w:tcW w:w="669" w:type="pct"/>
            <w:noWrap/>
            <w:vAlign w:val="center"/>
            <w:hideMark/>
          </w:tcPr>
          <w:p w14:paraId="0AFA52C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1065</w:t>
            </w:r>
          </w:p>
        </w:tc>
      </w:tr>
      <w:tr w:rsidR="00BF161E" w:rsidRPr="006B06FC" w14:paraId="0201114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E39E8E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89</w:t>
            </w:r>
          </w:p>
        </w:tc>
        <w:tc>
          <w:tcPr>
            <w:tcW w:w="733" w:type="pct"/>
            <w:noWrap/>
            <w:vAlign w:val="center"/>
            <w:hideMark/>
          </w:tcPr>
          <w:p w14:paraId="5EA82C9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70590204</w:t>
            </w:r>
          </w:p>
        </w:tc>
        <w:tc>
          <w:tcPr>
            <w:tcW w:w="983" w:type="pct"/>
            <w:noWrap/>
            <w:vAlign w:val="center"/>
            <w:hideMark/>
          </w:tcPr>
          <w:p w14:paraId="74C3C5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56EF4E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5CB73C3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Quintín</w:t>
            </w:r>
          </w:p>
        </w:tc>
        <w:tc>
          <w:tcPr>
            <w:tcW w:w="669" w:type="pct"/>
            <w:noWrap/>
            <w:vAlign w:val="center"/>
            <w:hideMark/>
          </w:tcPr>
          <w:p w14:paraId="7C8E813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1732</w:t>
            </w:r>
          </w:p>
        </w:tc>
      </w:tr>
      <w:tr w:rsidR="00BF161E" w:rsidRPr="006B06FC" w14:paraId="04840E8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DFF831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90</w:t>
            </w:r>
          </w:p>
        </w:tc>
        <w:tc>
          <w:tcPr>
            <w:tcW w:w="733" w:type="pct"/>
            <w:noWrap/>
            <w:vAlign w:val="center"/>
            <w:hideMark/>
          </w:tcPr>
          <w:p w14:paraId="4E55D89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70590208</w:t>
            </w:r>
          </w:p>
        </w:tc>
        <w:tc>
          <w:tcPr>
            <w:tcW w:w="983" w:type="pct"/>
            <w:noWrap/>
            <w:vAlign w:val="center"/>
            <w:hideMark/>
          </w:tcPr>
          <w:p w14:paraId="4E62D6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0C6D93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278829F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Elena</w:t>
            </w:r>
          </w:p>
        </w:tc>
        <w:tc>
          <w:tcPr>
            <w:tcW w:w="669" w:type="pct"/>
            <w:noWrap/>
            <w:vAlign w:val="center"/>
            <w:hideMark/>
          </w:tcPr>
          <w:p w14:paraId="2DBE9C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1508</w:t>
            </w:r>
          </w:p>
        </w:tc>
      </w:tr>
      <w:tr w:rsidR="00BF161E" w:rsidRPr="006B06FC" w14:paraId="093B6B2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92E912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91</w:t>
            </w:r>
          </w:p>
        </w:tc>
        <w:tc>
          <w:tcPr>
            <w:tcW w:w="733" w:type="pct"/>
            <w:noWrap/>
            <w:vAlign w:val="center"/>
            <w:hideMark/>
          </w:tcPr>
          <w:p w14:paraId="6A83A13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70590459</w:t>
            </w:r>
          </w:p>
        </w:tc>
        <w:tc>
          <w:tcPr>
            <w:tcW w:w="983" w:type="pct"/>
            <w:noWrap/>
            <w:vAlign w:val="center"/>
            <w:hideMark/>
          </w:tcPr>
          <w:p w14:paraId="56CDAF1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BC246C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572299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Santo Domingo</w:t>
            </w:r>
          </w:p>
        </w:tc>
        <w:tc>
          <w:tcPr>
            <w:tcW w:w="669" w:type="pct"/>
            <w:noWrap/>
            <w:vAlign w:val="center"/>
            <w:hideMark/>
          </w:tcPr>
          <w:p w14:paraId="65765F8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1584</w:t>
            </w:r>
          </w:p>
        </w:tc>
      </w:tr>
      <w:tr w:rsidR="00BF161E" w:rsidRPr="006B06FC" w14:paraId="17241DD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78A77F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92</w:t>
            </w:r>
          </w:p>
        </w:tc>
        <w:tc>
          <w:tcPr>
            <w:tcW w:w="733" w:type="pct"/>
            <w:noWrap/>
            <w:vAlign w:val="center"/>
            <w:hideMark/>
          </w:tcPr>
          <w:p w14:paraId="2629B6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70590374</w:t>
            </w:r>
          </w:p>
        </w:tc>
        <w:tc>
          <w:tcPr>
            <w:tcW w:w="983" w:type="pct"/>
            <w:noWrap/>
            <w:vAlign w:val="center"/>
            <w:hideMark/>
          </w:tcPr>
          <w:p w14:paraId="294EB9F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C40FC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743382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Taniperla</w:t>
            </w:r>
          </w:p>
        </w:tc>
        <w:tc>
          <w:tcPr>
            <w:tcW w:w="669" w:type="pct"/>
            <w:noWrap/>
            <w:vAlign w:val="center"/>
            <w:hideMark/>
          </w:tcPr>
          <w:p w14:paraId="7712611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2106</w:t>
            </w:r>
          </w:p>
        </w:tc>
      </w:tr>
      <w:tr w:rsidR="00BF161E" w:rsidRPr="006B06FC" w14:paraId="06C1C44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F9A145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93</w:t>
            </w:r>
          </w:p>
        </w:tc>
        <w:tc>
          <w:tcPr>
            <w:tcW w:w="733" w:type="pct"/>
            <w:noWrap/>
            <w:vAlign w:val="center"/>
            <w:hideMark/>
          </w:tcPr>
          <w:p w14:paraId="350AB61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70590274</w:t>
            </w:r>
          </w:p>
        </w:tc>
        <w:tc>
          <w:tcPr>
            <w:tcW w:w="983" w:type="pct"/>
            <w:noWrap/>
            <w:vAlign w:val="center"/>
            <w:hideMark/>
          </w:tcPr>
          <w:p w14:paraId="76F7F5C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19BDAC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73260E0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Ubilio García</w:t>
            </w:r>
          </w:p>
        </w:tc>
        <w:tc>
          <w:tcPr>
            <w:tcW w:w="669" w:type="pct"/>
            <w:noWrap/>
            <w:vAlign w:val="center"/>
            <w:hideMark/>
          </w:tcPr>
          <w:p w14:paraId="15F583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1318</w:t>
            </w:r>
          </w:p>
        </w:tc>
      </w:tr>
      <w:tr w:rsidR="00BF161E" w:rsidRPr="006B06FC" w14:paraId="3A8DBD2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292986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94</w:t>
            </w:r>
          </w:p>
        </w:tc>
        <w:tc>
          <w:tcPr>
            <w:tcW w:w="733" w:type="pct"/>
            <w:noWrap/>
            <w:vAlign w:val="center"/>
            <w:hideMark/>
          </w:tcPr>
          <w:p w14:paraId="5CEE6A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70590269</w:t>
            </w:r>
          </w:p>
        </w:tc>
        <w:tc>
          <w:tcPr>
            <w:tcW w:w="983" w:type="pct"/>
            <w:noWrap/>
            <w:vAlign w:val="center"/>
            <w:hideMark/>
          </w:tcPr>
          <w:p w14:paraId="41873F6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C987AC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Ocosingo</w:t>
            </w:r>
          </w:p>
        </w:tc>
        <w:tc>
          <w:tcPr>
            <w:tcW w:w="1150" w:type="pct"/>
            <w:noWrap/>
            <w:vAlign w:val="center"/>
            <w:hideMark/>
          </w:tcPr>
          <w:p w14:paraId="00AB2A1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Zaragoza</w:t>
            </w:r>
          </w:p>
        </w:tc>
        <w:tc>
          <w:tcPr>
            <w:tcW w:w="669" w:type="pct"/>
            <w:noWrap/>
            <w:vAlign w:val="center"/>
            <w:hideMark/>
          </w:tcPr>
          <w:p w14:paraId="417B844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1163</w:t>
            </w:r>
          </w:p>
        </w:tc>
      </w:tr>
      <w:tr w:rsidR="00BF161E" w:rsidRPr="006B06FC" w14:paraId="1895199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9D888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95</w:t>
            </w:r>
          </w:p>
        </w:tc>
        <w:tc>
          <w:tcPr>
            <w:tcW w:w="733" w:type="pct"/>
            <w:noWrap/>
            <w:vAlign w:val="center"/>
            <w:hideMark/>
          </w:tcPr>
          <w:p w14:paraId="388BB8A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70600001</w:t>
            </w:r>
          </w:p>
        </w:tc>
        <w:tc>
          <w:tcPr>
            <w:tcW w:w="983" w:type="pct"/>
            <w:noWrap/>
            <w:vAlign w:val="center"/>
            <w:hideMark/>
          </w:tcPr>
          <w:p w14:paraId="6338949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CA8891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Ocotepec</w:t>
            </w:r>
          </w:p>
        </w:tc>
        <w:tc>
          <w:tcPr>
            <w:tcW w:w="1150" w:type="pct"/>
            <w:noWrap/>
            <w:vAlign w:val="center"/>
            <w:hideMark/>
          </w:tcPr>
          <w:p w14:paraId="389F3DD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Ocotepec</w:t>
            </w:r>
          </w:p>
        </w:tc>
        <w:tc>
          <w:tcPr>
            <w:tcW w:w="669" w:type="pct"/>
            <w:noWrap/>
            <w:vAlign w:val="center"/>
            <w:hideMark/>
          </w:tcPr>
          <w:p w14:paraId="501389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4663</w:t>
            </w:r>
          </w:p>
        </w:tc>
      </w:tr>
      <w:tr w:rsidR="00BF161E" w:rsidRPr="006B06FC" w14:paraId="7E0E30F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B02D59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96</w:t>
            </w:r>
          </w:p>
        </w:tc>
        <w:tc>
          <w:tcPr>
            <w:tcW w:w="733" w:type="pct"/>
            <w:noWrap/>
            <w:vAlign w:val="center"/>
            <w:hideMark/>
          </w:tcPr>
          <w:p w14:paraId="26C8329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70600005</w:t>
            </w:r>
          </w:p>
        </w:tc>
        <w:tc>
          <w:tcPr>
            <w:tcW w:w="983" w:type="pct"/>
            <w:noWrap/>
            <w:vAlign w:val="center"/>
            <w:hideMark/>
          </w:tcPr>
          <w:p w14:paraId="6949513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CBDE2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Ocotepec</w:t>
            </w:r>
          </w:p>
        </w:tc>
        <w:tc>
          <w:tcPr>
            <w:tcW w:w="1150" w:type="pct"/>
            <w:noWrap/>
            <w:vAlign w:val="center"/>
            <w:hideMark/>
          </w:tcPr>
          <w:p w14:paraId="5BA37C6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Pablo Huacano</w:t>
            </w:r>
          </w:p>
        </w:tc>
        <w:tc>
          <w:tcPr>
            <w:tcW w:w="669" w:type="pct"/>
            <w:noWrap/>
            <w:vAlign w:val="center"/>
            <w:hideMark/>
          </w:tcPr>
          <w:p w14:paraId="29E9813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1427</w:t>
            </w:r>
          </w:p>
        </w:tc>
      </w:tr>
      <w:tr w:rsidR="00BF161E" w:rsidRPr="006B06FC" w14:paraId="4753119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179000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97</w:t>
            </w:r>
          </w:p>
        </w:tc>
        <w:tc>
          <w:tcPr>
            <w:tcW w:w="733" w:type="pct"/>
            <w:noWrap/>
            <w:vAlign w:val="center"/>
            <w:hideMark/>
          </w:tcPr>
          <w:p w14:paraId="1A02919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70610818</w:t>
            </w:r>
          </w:p>
        </w:tc>
        <w:tc>
          <w:tcPr>
            <w:tcW w:w="983" w:type="pct"/>
            <w:noWrap/>
            <w:vAlign w:val="center"/>
            <w:hideMark/>
          </w:tcPr>
          <w:p w14:paraId="6F9721A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3F3991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Ocozocoautla de Espinosa</w:t>
            </w:r>
          </w:p>
        </w:tc>
        <w:tc>
          <w:tcPr>
            <w:tcW w:w="1150" w:type="pct"/>
            <w:noWrap/>
            <w:vAlign w:val="center"/>
            <w:hideMark/>
          </w:tcPr>
          <w:p w14:paraId="0344E23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Guadalupe Victoria</w:t>
            </w:r>
          </w:p>
        </w:tc>
        <w:tc>
          <w:tcPr>
            <w:tcW w:w="669" w:type="pct"/>
            <w:noWrap/>
            <w:vAlign w:val="center"/>
            <w:hideMark/>
          </w:tcPr>
          <w:p w14:paraId="04A84B0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1876</w:t>
            </w:r>
          </w:p>
        </w:tc>
      </w:tr>
      <w:tr w:rsidR="00BF161E" w:rsidRPr="006B06FC" w14:paraId="267AB28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8D72B6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98</w:t>
            </w:r>
          </w:p>
        </w:tc>
        <w:tc>
          <w:tcPr>
            <w:tcW w:w="733" w:type="pct"/>
            <w:noWrap/>
            <w:vAlign w:val="center"/>
            <w:hideMark/>
          </w:tcPr>
          <w:p w14:paraId="51A929F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70610062</w:t>
            </w:r>
          </w:p>
        </w:tc>
        <w:tc>
          <w:tcPr>
            <w:tcW w:w="983" w:type="pct"/>
            <w:noWrap/>
            <w:vAlign w:val="center"/>
            <w:hideMark/>
          </w:tcPr>
          <w:p w14:paraId="61BBEC3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16264C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Ocozocoautla de Espinosa</w:t>
            </w:r>
          </w:p>
        </w:tc>
        <w:tc>
          <w:tcPr>
            <w:tcW w:w="1150" w:type="pct"/>
            <w:noWrap/>
            <w:vAlign w:val="center"/>
            <w:hideMark/>
          </w:tcPr>
          <w:p w14:paraId="36C216B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Hermenegildo Galeana</w:t>
            </w:r>
          </w:p>
        </w:tc>
        <w:tc>
          <w:tcPr>
            <w:tcW w:w="669" w:type="pct"/>
            <w:noWrap/>
            <w:vAlign w:val="center"/>
            <w:hideMark/>
          </w:tcPr>
          <w:p w14:paraId="4EEE49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1068</w:t>
            </w:r>
          </w:p>
        </w:tc>
      </w:tr>
      <w:tr w:rsidR="00BF161E" w:rsidRPr="006B06FC" w14:paraId="4792582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C1F6A5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99</w:t>
            </w:r>
          </w:p>
        </w:tc>
        <w:tc>
          <w:tcPr>
            <w:tcW w:w="733" w:type="pct"/>
            <w:noWrap/>
            <w:vAlign w:val="center"/>
            <w:hideMark/>
          </w:tcPr>
          <w:p w14:paraId="6C4047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70610103</w:t>
            </w:r>
          </w:p>
        </w:tc>
        <w:tc>
          <w:tcPr>
            <w:tcW w:w="983" w:type="pct"/>
            <w:noWrap/>
            <w:vAlign w:val="center"/>
            <w:hideMark/>
          </w:tcPr>
          <w:p w14:paraId="7909B1A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3F1215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Ocozocoautla de Espinosa</w:t>
            </w:r>
          </w:p>
        </w:tc>
        <w:tc>
          <w:tcPr>
            <w:tcW w:w="1150" w:type="pct"/>
            <w:noWrap/>
            <w:vAlign w:val="center"/>
            <w:hideMark/>
          </w:tcPr>
          <w:p w14:paraId="5499FAE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Ignacio Zaragoza (El Morro)</w:t>
            </w:r>
          </w:p>
        </w:tc>
        <w:tc>
          <w:tcPr>
            <w:tcW w:w="669" w:type="pct"/>
            <w:noWrap/>
            <w:vAlign w:val="center"/>
            <w:hideMark/>
          </w:tcPr>
          <w:p w14:paraId="323C1F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1675</w:t>
            </w:r>
          </w:p>
        </w:tc>
      </w:tr>
      <w:tr w:rsidR="00BF161E" w:rsidRPr="006B06FC" w14:paraId="314ED4A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44DCA4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100</w:t>
            </w:r>
          </w:p>
        </w:tc>
        <w:tc>
          <w:tcPr>
            <w:tcW w:w="733" w:type="pct"/>
            <w:noWrap/>
            <w:vAlign w:val="center"/>
            <w:hideMark/>
          </w:tcPr>
          <w:p w14:paraId="47550E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70610385</w:t>
            </w:r>
          </w:p>
        </w:tc>
        <w:tc>
          <w:tcPr>
            <w:tcW w:w="983" w:type="pct"/>
            <w:noWrap/>
            <w:vAlign w:val="center"/>
            <w:hideMark/>
          </w:tcPr>
          <w:p w14:paraId="2528C3D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7ED59A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Ocozocoautla de Espinosa</w:t>
            </w:r>
          </w:p>
        </w:tc>
        <w:tc>
          <w:tcPr>
            <w:tcW w:w="1150" w:type="pct"/>
            <w:noWrap/>
            <w:vAlign w:val="center"/>
            <w:hideMark/>
          </w:tcPr>
          <w:p w14:paraId="579654D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Independencia (Las Pilas)</w:t>
            </w:r>
          </w:p>
        </w:tc>
        <w:tc>
          <w:tcPr>
            <w:tcW w:w="669" w:type="pct"/>
            <w:noWrap/>
            <w:vAlign w:val="center"/>
            <w:hideMark/>
          </w:tcPr>
          <w:p w14:paraId="3D423DE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1178</w:t>
            </w:r>
          </w:p>
        </w:tc>
      </w:tr>
      <w:tr w:rsidR="00BF161E" w:rsidRPr="006B06FC" w14:paraId="1784C85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84050C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101</w:t>
            </w:r>
          </w:p>
        </w:tc>
        <w:tc>
          <w:tcPr>
            <w:tcW w:w="733" w:type="pct"/>
            <w:noWrap/>
            <w:vAlign w:val="center"/>
            <w:hideMark/>
          </w:tcPr>
          <w:p w14:paraId="16669FE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70620049</w:t>
            </w:r>
          </w:p>
        </w:tc>
        <w:tc>
          <w:tcPr>
            <w:tcW w:w="983" w:type="pct"/>
            <w:noWrap/>
            <w:vAlign w:val="center"/>
            <w:hideMark/>
          </w:tcPr>
          <w:p w14:paraId="7A1240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94372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Ostuacán</w:t>
            </w:r>
          </w:p>
        </w:tc>
        <w:tc>
          <w:tcPr>
            <w:tcW w:w="1150" w:type="pct"/>
            <w:noWrap/>
            <w:vAlign w:val="center"/>
            <w:hideMark/>
          </w:tcPr>
          <w:p w14:paraId="1B84272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Nuevo Xochimilco</w:t>
            </w:r>
          </w:p>
        </w:tc>
        <w:tc>
          <w:tcPr>
            <w:tcW w:w="669" w:type="pct"/>
            <w:noWrap/>
            <w:vAlign w:val="center"/>
            <w:hideMark/>
          </w:tcPr>
          <w:p w14:paraId="37DF95D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1393</w:t>
            </w:r>
          </w:p>
        </w:tc>
      </w:tr>
      <w:tr w:rsidR="00BF161E" w:rsidRPr="006B06FC" w14:paraId="7699F1E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06FDB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102</w:t>
            </w:r>
          </w:p>
        </w:tc>
        <w:tc>
          <w:tcPr>
            <w:tcW w:w="733" w:type="pct"/>
            <w:noWrap/>
            <w:vAlign w:val="center"/>
            <w:hideMark/>
          </w:tcPr>
          <w:p w14:paraId="134000D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70640032</w:t>
            </w:r>
          </w:p>
        </w:tc>
        <w:tc>
          <w:tcPr>
            <w:tcW w:w="983" w:type="pct"/>
            <w:noWrap/>
            <w:vAlign w:val="center"/>
            <w:hideMark/>
          </w:tcPr>
          <w:p w14:paraId="196DFE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BCECA0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Oxchuc</w:t>
            </w:r>
          </w:p>
        </w:tc>
        <w:tc>
          <w:tcPr>
            <w:tcW w:w="1150" w:type="pct"/>
            <w:noWrap/>
            <w:vAlign w:val="center"/>
            <w:hideMark/>
          </w:tcPr>
          <w:p w14:paraId="3729FA7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Tzay</w:t>
            </w:r>
          </w:p>
        </w:tc>
        <w:tc>
          <w:tcPr>
            <w:tcW w:w="669" w:type="pct"/>
            <w:noWrap/>
            <w:vAlign w:val="center"/>
            <w:hideMark/>
          </w:tcPr>
          <w:p w14:paraId="607B55D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1594</w:t>
            </w:r>
          </w:p>
        </w:tc>
      </w:tr>
      <w:tr w:rsidR="00BF161E" w:rsidRPr="006B06FC" w14:paraId="143AB59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E2E77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103</w:t>
            </w:r>
          </w:p>
        </w:tc>
        <w:tc>
          <w:tcPr>
            <w:tcW w:w="733" w:type="pct"/>
            <w:noWrap/>
            <w:vAlign w:val="center"/>
            <w:hideMark/>
          </w:tcPr>
          <w:p w14:paraId="3DD790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70640022</w:t>
            </w:r>
          </w:p>
        </w:tc>
        <w:tc>
          <w:tcPr>
            <w:tcW w:w="983" w:type="pct"/>
            <w:noWrap/>
            <w:vAlign w:val="center"/>
            <w:hideMark/>
          </w:tcPr>
          <w:p w14:paraId="11DE0C3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E8752D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Oxchuc</w:t>
            </w:r>
          </w:p>
        </w:tc>
        <w:tc>
          <w:tcPr>
            <w:tcW w:w="1150" w:type="pct"/>
            <w:noWrap/>
            <w:vAlign w:val="center"/>
            <w:hideMark/>
          </w:tcPr>
          <w:p w14:paraId="788249D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Mesbilja</w:t>
            </w:r>
          </w:p>
        </w:tc>
        <w:tc>
          <w:tcPr>
            <w:tcW w:w="669" w:type="pct"/>
            <w:noWrap/>
            <w:vAlign w:val="center"/>
            <w:hideMark/>
          </w:tcPr>
          <w:p w14:paraId="395886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1793</w:t>
            </w:r>
          </w:p>
        </w:tc>
      </w:tr>
      <w:tr w:rsidR="00BF161E" w:rsidRPr="006B06FC" w14:paraId="32A0D44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B5410A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104</w:t>
            </w:r>
          </w:p>
        </w:tc>
        <w:tc>
          <w:tcPr>
            <w:tcW w:w="733" w:type="pct"/>
            <w:noWrap/>
            <w:vAlign w:val="center"/>
            <w:hideMark/>
          </w:tcPr>
          <w:p w14:paraId="530FD17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70640036</w:t>
            </w:r>
          </w:p>
        </w:tc>
        <w:tc>
          <w:tcPr>
            <w:tcW w:w="983" w:type="pct"/>
            <w:noWrap/>
            <w:vAlign w:val="center"/>
            <w:hideMark/>
          </w:tcPr>
          <w:p w14:paraId="20E403F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67A1C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Oxchuc</w:t>
            </w:r>
          </w:p>
        </w:tc>
        <w:tc>
          <w:tcPr>
            <w:tcW w:w="1150" w:type="pct"/>
            <w:noWrap/>
            <w:vAlign w:val="center"/>
            <w:hideMark/>
          </w:tcPr>
          <w:p w14:paraId="75B1175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Yoshib</w:t>
            </w:r>
          </w:p>
        </w:tc>
        <w:tc>
          <w:tcPr>
            <w:tcW w:w="669" w:type="pct"/>
            <w:noWrap/>
            <w:vAlign w:val="center"/>
            <w:hideMark/>
          </w:tcPr>
          <w:p w14:paraId="25D9E1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3722</w:t>
            </w:r>
          </w:p>
        </w:tc>
      </w:tr>
      <w:tr w:rsidR="00BF161E" w:rsidRPr="006B06FC" w14:paraId="0B3A97E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FC08C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105</w:t>
            </w:r>
          </w:p>
        </w:tc>
        <w:tc>
          <w:tcPr>
            <w:tcW w:w="733" w:type="pct"/>
            <w:noWrap/>
            <w:vAlign w:val="center"/>
            <w:hideMark/>
          </w:tcPr>
          <w:p w14:paraId="05E9662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70650182</w:t>
            </w:r>
          </w:p>
        </w:tc>
        <w:tc>
          <w:tcPr>
            <w:tcW w:w="983" w:type="pct"/>
            <w:noWrap/>
            <w:vAlign w:val="center"/>
            <w:hideMark/>
          </w:tcPr>
          <w:p w14:paraId="65FFBD6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F12FCB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Palenque</w:t>
            </w:r>
          </w:p>
        </w:tc>
        <w:tc>
          <w:tcPr>
            <w:tcW w:w="1150" w:type="pct"/>
            <w:noWrap/>
            <w:vAlign w:val="center"/>
            <w:hideMark/>
          </w:tcPr>
          <w:p w14:paraId="367553C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Agua Blanca Serranía</w:t>
            </w:r>
          </w:p>
        </w:tc>
        <w:tc>
          <w:tcPr>
            <w:tcW w:w="669" w:type="pct"/>
            <w:noWrap/>
            <w:vAlign w:val="center"/>
            <w:hideMark/>
          </w:tcPr>
          <w:p w14:paraId="4E1B5FE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1263</w:t>
            </w:r>
          </w:p>
        </w:tc>
      </w:tr>
      <w:tr w:rsidR="00BF161E" w:rsidRPr="006B06FC" w14:paraId="2E64A7B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1E340B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106</w:t>
            </w:r>
          </w:p>
        </w:tc>
        <w:tc>
          <w:tcPr>
            <w:tcW w:w="733" w:type="pct"/>
            <w:noWrap/>
            <w:vAlign w:val="center"/>
            <w:hideMark/>
          </w:tcPr>
          <w:p w14:paraId="663713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70650191</w:t>
            </w:r>
          </w:p>
        </w:tc>
        <w:tc>
          <w:tcPr>
            <w:tcW w:w="983" w:type="pct"/>
            <w:noWrap/>
            <w:vAlign w:val="center"/>
            <w:hideMark/>
          </w:tcPr>
          <w:p w14:paraId="69F075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8E96D6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Palenque</w:t>
            </w:r>
          </w:p>
        </w:tc>
        <w:tc>
          <w:tcPr>
            <w:tcW w:w="1150" w:type="pct"/>
            <w:noWrap/>
            <w:vAlign w:val="center"/>
            <w:hideMark/>
          </w:tcPr>
          <w:p w14:paraId="3E15D90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Arimatea</w:t>
            </w:r>
          </w:p>
        </w:tc>
        <w:tc>
          <w:tcPr>
            <w:tcW w:w="669" w:type="pct"/>
            <w:noWrap/>
            <w:vAlign w:val="center"/>
            <w:hideMark/>
          </w:tcPr>
          <w:p w14:paraId="6733197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1251</w:t>
            </w:r>
          </w:p>
        </w:tc>
      </w:tr>
      <w:tr w:rsidR="00BF161E" w:rsidRPr="006B06FC" w14:paraId="5D2EDC1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684291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107</w:t>
            </w:r>
          </w:p>
        </w:tc>
        <w:tc>
          <w:tcPr>
            <w:tcW w:w="733" w:type="pct"/>
            <w:noWrap/>
            <w:vAlign w:val="center"/>
            <w:hideMark/>
          </w:tcPr>
          <w:p w14:paraId="77296E5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70650184</w:t>
            </w:r>
          </w:p>
        </w:tc>
        <w:tc>
          <w:tcPr>
            <w:tcW w:w="983" w:type="pct"/>
            <w:noWrap/>
            <w:vAlign w:val="center"/>
            <w:hideMark/>
          </w:tcPr>
          <w:p w14:paraId="0B7AB34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D3D9E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Palenque</w:t>
            </w:r>
          </w:p>
        </w:tc>
        <w:tc>
          <w:tcPr>
            <w:tcW w:w="1150" w:type="pct"/>
            <w:noWrap/>
            <w:vAlign w:val="center"/>
            <w:hideMark/>
          </w:tcPr>
          <w:p w14:paraId="3FE5A6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Profresor Roberto Barrios</w:t>
            </w:r>
          </w:p>
        </w:tc>
        <w:tc>
          <w:tcPr>
            <w:tcW w:w="669" w:type="pct"/>
            <w:noWrap/>
            <w:vAlign w:val="center"/>
            <w:hideMark/>
          </w:tcPr>
          <w:p w14:paraId="683BE7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1173</w:t>
            </w:r>
          </w:p>
        </w:tc>
      </w:tr>
      <w:tr w:rsidR="00BF161E" w:rsidRPr="006B06FC" w14:paraId="6D2FF9B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9BE76A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108</w:t>
            </w:r>
          </w:p>
        </w:tc>
        <w:tc>
          <w:tcPr>
            <w:tcW w:w="733" w:type="pct"/>
            <w:noWrap/>
            <w:vAlign w:val="center"/>
            <w:hideMark/>
          </w:tcPr>
          <w:p w14:paraId="4ADBFBF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70650105</w:t>
            </w:r>
          </w:p>
        </w:tc>
        <w:tc>
          <w:tcPr>
            <w:tcW w:w="983" w:type="pct"/>
            <w:noWrap/>
            <w:vAlign w:val="center"/>
            <w:hideMark/>
          </w:tcPr>
          <w:p w14:paraId="745E8EF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A9EADA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Palenque</w:t>
            </w:r>
          </w:p>
        </w:tc>
        <w:tc>
          <w:tcPr>
            <w:tcW w:w="1150" w:type="pct"/>
            <w:noWrap/>
            <w:vAlign w:val="center"/>
            <w:hideMark/>
          </w:tcPr>
          <w:p w14:paraId="6479EF6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Río Chancalá</w:t>
            </w:r>
          </w:p>
        </w:tc>
        <w:tc>
          <w:tcPr>
            <w:tcW w:w="669" w:type="pct"/>
            <w:noWrap/>
            <w:vAlign w:val="center"/>
            <w:hideMark/>
          </w:tcPr>
          <w:p w14:paraId="34E26B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2156</w:t>
            </w:r>
          </w:p>
        </w:tc>
      </w:tr>
      <w:tr w:rsidR="00BF161E" w:rsidRPr="006B06FC" w14:paraId="550447D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48C31C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109</w:t>
            </w:r>
          </w:p>
        </w:tc>
        <w:tc>
          <w:tcPr>
            <w:tcW w:w="733" w:type="pct"/>
            <w:noWrap/>
            <w:vAlign w:val="center"/>
            <w:hideMark/>
          </w:tcPr>
          <w:p w14:paraId="715E9DF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70670001</w:t>
            </w:r>
          </w:p>
        </w:tc>
        <w:tc>
          <w:tcPr>
            <w:tcW w:w="983" w:type="pct"/>
            <w:noWrap/>
            <w:vAlign w:val="center"/>
            <w:hideMark/>
          </w:tcPr>
          <w:p w14:paraId="55E01F6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22144E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Pantepec</w:t>
            </w:r>
          </w:p>
        </w:tc>
        <w:tc>
          <w:tcPr>
            <w:tcW w:w="1150" w:type="pct"/>
            <w:noWrap/>
            <w:vAlign w:val="center"/>
            <w:hideMark/>
          </w:tcPr>
          <w:p w14:paraId="215E0C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Pantepec</w:t>
            </w:r>
          </w:p>
        </w:tc>
        <w:tc>
          <w:tcPr>
            <w:tcW w:w="669" w:type="pct"/>
            <w:noWrap/>
            <w:vAlign w:val="center"/>
            <w:hideMark/>
          </w:tcPr>
          <w:p w14:paraId="301C9E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1820</w:t>
            </w:r>
          </w:p>
        </w:tc>
      </w:tr>
      <w:tr w:rsidR="00BF161E" w:rsidRPr="006B06FC" w14:paraId="52C57A0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045774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110</w:t>
            </w:r>
          </w:p>
        </w:tc>
        <w:tc>
          <w:tcPr>
            <w:tcW w:w="733" w:type="pct"/>
            <w:noWrap/>
            <w:vAlign w:val="center"/>
            <w:hideMark/>
          </w:tcPr>
          <w:p w14:paraId="23FE772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70670029</w:t>
            </w:r>
          </w:p>
        </w:tc>
        <w:tc>
          <w:tcPr>
            <w:tcW w:w="983" w:type="pct"/>
            <w:noWrap/>
            <w:vAlign w:val="center"/>
            <w:hideMark/>
          </w:tcPr>
          <w:p w14:paraId="742EC7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1ADFE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Pantepec</w:t>
            </w:r>
          </w:p>
        </w:tc>
        <w:tc>
          <w:tcPr>
            <w:tcW w:w="1150" w:type="pct"/>
            <w:noWrap/>
            <w:vAlign w:val="center"/>
            <w:hideMark/>
          </w:tcPr>
          <w:p w14:paraId="4AF71A6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Isidro las Banderas</w:t>
            </w:r>
          </w:p>
        </w:tc>
        <w:tc>
          <w:tcPr>
            <w:tcW w:w="669" w:type="pct"/>
            <w:noWrap/>
            <w:vAlign w:val="center"/>
            <w:hideMark/>
          </w:tcPr>
          <w:p w14:paraId="04BC9C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1309</w:t>
            </w:r>
          </w:p>
        </w:tc>
      </w:tr>
      <w:tr w:rsidR="00BF161E" w:rsidRPr="006B06FC" w14:paraId="69030FE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CE878D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111</w:t>
            </w:r>
          </w:p>
        </w:tc>
        <w:tc>
          <w:tcPr>
            <w:tcW w:w="733" w:type="pct"/>
            <w:noWrap/>
            <w:vAlign w:val="center"/>
            <w:hideMark/>
          </w:tcPr>
          <w:p w14:paraId="7D71102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70720006</w:t>
            </w:r>
          </w:p>
        </w:tc>
        <w:tc>
          <w:tcPr>
            <w:tcW w:w="983" w:type="pct"/>
            <w:noWrap/>
            <w:vAlign w:val="center"/>
            <w:hideMark/>
          </w:tcPr>
          <w:p w14:paraId="75854A4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57EB8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Pueblo Nuevo Solistahuacán</w:t>
            </w:r>
          </w:p>
        </w:tc>
        <w:tc>
          <w:tcPr>
            <w:tcW w:w="1150" w:type="pct"/>
            <w:noWrap/>
            <w:vAlign w:val="center"/>
            <w:hideMark/>
          </w:tcPr>
          <w:p w14:paraId="39803B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Arroyo Grande</w:t>
            </w:r>
          </w:p>
        </w:tc>
        <w:tc>
          <w:tcPr>
            <w:tcW w:w="669" w:type="pct"/>
            <w:noWrap/>
            <w:vAlign w:val="center"/>
            <w:hideMark/>
          </w:tcPr>
          <w:p w14:paraId="078088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1172</w:t>
            </w:r>
          </w:p>
        </w:tc>
      </w:tr>
      <w:tr w:rsidR="00BF161E" w:rsidRPr="006B06FC" w14:paraId="24D1751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857E0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112</w:t>
            </w:r>
          </w:p>
        </w:tc>
        <w:tc>
          <w:tcPr>
            <w:tcW w:w="733" w:type="pct"/>
            <w:noWrap/>
            <w:vAlign w:val="center"/>
            <w:hideMark/>
          </w:tcPr>
          <w:p w14:paraId="5D4101C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70720007</w:t>
            </w:r>
          </w:p>
        </w:tc>
        <w:tc>
          <w:tcPr>
            <w:tcW w:w="983" w:type="pct"/>
            <w:noWrap/>
            <w:vAlign w:val="center"/>
            <w:hideMark/>
          </w:tcPr>
          <w:p w14:paraId="21EEE9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58DCB2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Pueblo Nuevo Solistahuacán</w:t>
            </w:r>
          </w:p>
        </w:tc>
        <w:tc>
          <w:tcPr>
            <w:tcW w:w="1150" w:type="pct"/>
            <w:noWrap/>
            <w:vAlign w:val="center"/>
            <w:hideMark/>
          </w:tcPr>
          <w:p w14:paraId="0BB850A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Aurora Ermita</w:t>
            </w:r>
          </w:p>
        </w:tc>
        <w:tc>
          <w:tcPr>
            <w:tcW w:w="669" w:type="pct"/>
            <w:noWrap/>
            <w:vAlign w:val="center"/>
            <w:hideMark/>
          </w:tcPr>
          <w:p w14:paraId="38FB895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1136</w:t>
            </w:r>
          </w:p>
        </w:tc>
      </w:tr>
      <w:tr w:rsidR="00BF161E" w:rsidRPr="006B06FC" w14:paraId="5ACFBDA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2852DE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113</w:t>
            </w:r>
          </w:p>
        </w:tc>
        <w:tc>
          <w:tcPr>
            <w:tcW w:w="733" w:type="pct"/>
            <w:noWrap/>
            <w:vAlign w:val="center"/>
            <w:hideMark/>
          </w:tcPr>
          <w:p w14:paraId="1A3E9B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70720061</w:t>
            </w:r>
          </w:p>
        </w:tc>
        <w:tc>
          <w:tcPr>
            <w:tcW w:w="983" w:type="pct"/>
            <w:noWrap/>
            <w:vAlign w:val="center"/>
            <w:hideMark/>
          </w:tcPr>
          <w:p w14:paraId="6EEB2F9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F8D3E7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Pueblo Nuevo Solistahuacán</w:t>
            </w:r>
          </w:p>
        </w:tc>
        <w:tc>
          <w:tcPr>
            <w:tcW w:w="1150" w:type="pct"/>
            <w:noWrap/>
            <w:vAlign w:val="center"/>
            <w:hideMark/>
          </w:tcPr>
          <w:p w14:paraId="78A3602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José Chapayal</w:t>
            </w:r>
          </w:p>
        </w:tc>
        <w:tc>
          <w:tcPr>
            <w:tcW w:w="669" w:type="pct"/>
            <w:noWrap/>
            <w:vAlign w:val="center"/>
            <w:hideMark/>
          </w:tcPr>
          <w:p w14:paraId="2EADC0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2059</w:t>
            </w:r>
          </w:p>
        </w:tc>
      </w:tr>
      <w:tr w:rsidR="00BF161E" w:rsidRPr="006B06FC" w14:paraId="47A410B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EACBE2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114</w:t>
            </w:r>
          </w:p>
        </w:tc>
        <w:tc>
          <w:tcPr>
            <w:tcW w:w="733" w:type="pct"/>
            <w:noWrap/>
            <w:vAlign w:val="center"/>
            <w:hideMark/>
          </w:tcPr>
          <w:p w14:paraId="74071D3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70760007</w:t>
            </w:r>
          </w:p>
        </w:tc>
        <w:tc>
          <w:tcPr>
            <w:tcW w:w="983" w:type="pct"/>
            <w:noWrap/>
            <w:vAlign w:val="center"/>
            <w:hideMark/>
          </w:tcPr>
          <w:p w14:paraId="4FF841A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1FBCE4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Sabanilla</w:t>
            </w:r>
          </w:p>
        </w:tc>
        <w:tc>
          <w:tcPr>
            <w:tcW w:w="1150" w:type="pct"/>
            <w:noWrap/>
            <w:vAlign w:val="center"/>
            <w:hideMark/>
          </w:tcPr>
          <w:p w14:paraId="34256A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Buenavista</w:t>
            </w:r>
          </w:p>
        </w:tc>
        <w:tc>
          <w:tcPr>
            <w:tcW w:w="669" w:type="pct"/>
            <w:noWrap/>
            <w:vAlign w:val="center"/>
            <w:hideMark/>
          </w:tcPr>
          <w:p w14:paraId="1A72F8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1229</w:t>
            </w:r>
          </w:p>
        </w:tc>
      </w:tr>
      <w:tr w:rsidR="00BF161E" w:rsidRPr="006B06FC" w14:paraId="74C22E8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C2273E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115</w:t>
            </w:r>
          </w:p>
        </w:tc>
        <w:tc>
          <w:tcPr>
            <w:tcW w:w="733" w:type="pct"/>
            <w:noWrap/>
            <w:vAlign w:val="center"/>
            <w:hideMark/>
          </w:tcPr>
          <w:p w14:paraId="50C557E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70760010</w:t>
            </w:r>
          </w:p>
        </w:tc>
        <w:tc>
          <w:tcPr>
            <w:tcW w:w="983" w:type="pct"/>
            <w:noWrap/>
            <w:vAlign w:val="center"/>
            <w:hideMark/>
          </w:tcPr>
          <w:p w14:paraId="3DCB3E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933E85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Sabanilla</w:t>
            </w:r>
          </w:p>
        </w:tc>
        <w:tc>
          <w:tcPr>
            <w:tcW w:w="1150" w:type="pct"/>
            <w:noWrap/>
            <w:vAlign w:val="center"/>
            <w:hideMark/>
          </w:tcPr>
          <w:p w14:paraId="1764B36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Cristóbal Colón</w:t>
            </w:r>
          </w:p>
        </w:tc>
        <w:tc>
          <w:tcPr>
            <w:tcW w:w="669" w:type="pct"/>
            <w:noWrap/>
            <w:vAlign w:val="center"/>
            <w:hideMark/>
          </w:tcPr>
          <w:p w14:paraId="0D43954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1000</w:t>
            </w:r>
          </w:p>
        </w:tc>
      </w:tr>
      <w:tr w:rsidR="00BF161E" w:rsidRPr="006B06FC" w14:paraId="2D0D2F8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8803FF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116</w:t>
            </w:r>
          </w:p>
        </w:tc>
        <w:tc>
          <w:tcPr>
            <w:tcW w:w="733" w:type="pct"/>
            <w:noWrap/>
            <w:vAlign w:val="center"/>
            <w:hideMark/>
          </w:tcPr>
          <w:p w14:paraId="4B23E7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70760009</w:t>
            </w:r>
          </w:p>
        </w:tc>
        <w:tc>
          <w:tcPr>
            <w:tcW w:w="983" w:type="pct"/>
            <w:noWrap/>
            <w:vAlign w:val="center"/>
            <w:hideMark/>
          </w:tcPr>
          <w:p w14:paraId="3B7FF52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6ED42B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Sabanilla</w:t>
            </w:r>
          </w:p>
        </w:tc>
        <w:tc>
          <w:tcPr>
            <w:tcW w:w="1150" w:type="pct"/>
            <w:noWrap/>
            <w:vAlign w:val="center"/>
            <w:hideMark/>
          </w:tcPr>
          <w:p w14:paraId="47256D5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Calvario</w:t>
            </w:r>
          </w:p>
        </w:tc>
        <w:tc>
          <w:tcPr>
            <w:tcW w:w="669" w:type="pct"/>
            <w:noWrap/>
            <w:vAlign w:val="center"/>
            <w:hideMark/>
          </w:tcPr>
          <w:p w14:paraId="01E0ED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1262</w:t>
            </w:r>
          </w:p>
        </w:tc>
      </w:tr>
      <w:tr w:rsidR="00BF161E" w:rsidRPr="006B06FC" w14:paraId="54CB8A1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E5D71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117</w:t>
            </w:r>
          </w:p>
        </w:tc>
        <w:tc>
          <w:tcPr>
            <w:tcW w:w="733" w:type="pct"/>
            <w:noWrap/>
            <w:vAlign w:val="center"/>
            <w:hideMark/>
          </w:tcPr>
          <w:p w14:paraId="2578836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70760025</w:t>
            </w:r>
          </w:p>
        </w:tc>
        <w:tc>
          <w:tcPr>
            <w:tcW w:w="983" w:type="pct"/>
            <w:noWrap/>
            <w:vAlign w:val="center"/>
            <w:hideMark/>
          </w:tcPr>
          <w:p w14:paraId="1B56441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77DE9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Sabanilla</w:t>
            </w:r>
          </w:p>
        </w:tc>
        <w:tc>
          <w:tcPr>
            <w:tcW w:w="1150" w:type="pct"/>
            <w:noWrap/>
            <w:vAlign w:val="center"/>
            <w:hideMark/>
          </w:tcPr>
          <w:p w14:paraId="146F51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Paraíso</w:t>
            </w:r>
          </w:p>
        </w:tc>
        <w:tc>
          <w:tcPr>
            <w:tcW w:w="669" w:type="pct"/>
            <w:noWrap/>
            <w:vAlign w:val="center"/>
            <w:hideMark/>
          </w:tcPr>
          <w:p w14:paraId="0D857AF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1081</w:t>
            </w:r>
          </w:p>
        </w:tc>
      </w:tr>
      <w:tr w:rsidR="00BF161E" w:rsidRPr="006B06FC" w14:paraId="5F411D7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F7D297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118</w:t>
            </w:r>
          </w:p>
        </w:tc>
        <w:tc>
          <w:tcPr>
            <w:tcW w:w="733" w:type="pct"/>
            <w:noWrap/>
            <w:vAlign w:val="center"/>
            <w:hideMark/>
          </w:tcPr>
          <w:p w14:paraId="1FAD5C6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70760019</w:t>
            </w:r>
          </w:p>
        </w:tc>
        <w:tc>
          <w:tcPr>
            <w:tcW w:w="983" w:type="pct"/>
            <w:noWrap/>
            <w:vAlign w:val="center"/>
            <w:hideMark/>
          </w:tcPr>
          <w:p w14:paraId="58BFAE6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C9228A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Sabanilla</w:t>
            </w:r>
          </w:p>
        </w:tc>
        <w:tc>
          <w:tcPr>
            <w:tcW w:w="1150" w:type="pct"/>
            <w:noWrap/>
            <w:vAlign w:val="center"/>
            <w:hideMark/>
          </w:tcPr>
          <w:p w14:paraId="1E2DEE2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Majastic</w:t>
            </w:r>
          </w:p>
        </w:tc>
        <w:tc>
          <w:tcPr>
            <w:tcW w:w="669" w:type="pct"/>
            <w:noWrap/>
            <w:vAlign w:val="center"/>
            <w:hideMark/>
          </w:tcPr>
          <w:p w14:paraId="6316081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1221</w:t>
            </w:r>
          </w:p>
        </w:tc>
      </w:tr>
      <w:tr w:rsidR="00BF161E" w:rsidRPr="006B06FC" w14:paraId="0CD737C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0153B0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119</w:t>
            </w:r>
          </w:p>
        </w:tc>
        <w:tc>
          <w:tcPr>
            <w:tcW w:w="733" w:type="pct"/>
            <w:noWrap/>
            <w:vAlign w:val="center"/>
            <w:hideMark/>
          </w:tcPr>
          <w:p w14:paraId="29861D4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70760023</w:t>
            </w:r>
          </w:p>
        </w:tc>
        <w:tc>
          <w:tcPr>
            <w:tcW w:w="983" w:type="pct"/>
            <w:noWrap/>
            <w:vAlign w:val="center"/>
            <w:hideMark/>
          </w:tcPr>
          <w:p w14:paraId="191D63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77120B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Sabanilla</w:t>
            </w:r>
          </w:p>
        </w:tc>
        <w:tc>
          <w:tcPr>
            <w:tcW w:w="1150" w:type="pct"/>
            <w:noWrap/>
            <w:vAlign w:val="center"/>
            <w:hideMark/>
          </w:tcPr>
          <w:p w14:paraId="6A00CE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Moyos</w:t>
            </w:r>
          </w:p>
        </w:tc>
        <w:tc>
          <w:tcPr>
            <w:tcW w:w="669" w:type="pct"/>
            <w:noWrap/>
            <w:vAlign w:val="center"/>
            <w:hideMark/>
          </w:tcPr>
          <w:p w14:paraId="3C04525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1945</w:t>
            </w:r>
          </w:p>
        </w:tc>
      </w:tr>
      <w:tr w:rsidR="00BF161E" w:rsidRPr="006B06FC" w14:paraId="219DB4F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784CB2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120</w:t>
            </w:r>
          </w:p>
        </w:tc>
        <w:tc>
          <w:tcPr>
            <w:tcW w:w="733" w:type="pct"/>
            <w:noWrap/>
            <w:vAlign w:val="center"/>
            <w:hideMark/>
          </w:tcPr>
          <w:p w14:paraId="7C717D0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70760001</w:t>
            </w:r>
          </w:p>
        </w:tc>
        <w:tc>
          <w:tcPr>
            <w:tcW w:w="983" w:type="pct"/>
            <w:noWrap/>
            <w:vAlign w:val="center"/>
            <w:hideMark/>
          </w:tcPr>
          <w:p w14:paraId="28D6D0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408F5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Sabanilla</w:t>
            </w:r>
          </w:p>
        </w:tc>
        <w:tc>
          <w:tcPr>
            <w:tcW w:w="1150" w:type="pct"/>
            <w:noWrap/>
            <w:vAlign w:val="center"/>
            <w:hideMark/>
          </w:tcPr>
          <w:p w14:paraId="76C2AC2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Sabanilla</w:t>
            </w:r>
          </w:p>
        </w:tc>
        <w:tc>
          <w:tcPr>
            <w:tcW w:w="669" w:type="pct"/>
            <w:noWrap/>
            <w:vAlign w:val="center"/>
            <w:hideMark/>
          </w:tcPr>
          <w:p w14:paraId="2553F9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3052</w:t>
            </w:r>
          </w:p>
        </w:tc>
      </w:tr>
      <w:tr w:rsidR="00BF161E" w:rsidRPr="006B06FC" w14:paraId="06B1BB7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A34492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121</w:t>
            </w:r>
          </w:p>
        </w:tc>
        <w:tc>
          <w:tcPr>
            <w:tcW w:w="733" w:type="pct"/>
            <w:noWrap/>
            <w:vAlign w:val="center"/>
            <w:hideMark/>
          </w:tcPr>
          <w:p w14:paraId="02E6A2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70770010</w:t>
            </w:r>
          </w:p>
        </w:tc>
        <w:tc>
          <w:tcPr>
            <w:tcW w:w="983" w:type="pct"/>
            <w:noWrap/>
            <w:vAlign w:val="center"/>
            <w:hideMark/>
          </w:tcPr>
          <w:p w14:paraId="64FA99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CDE37E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7414A4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Arroyo Palenque</w:t>
            </w:r>
          </w:p>
        </w:tc>
        <w:tc>
          <w:tcPr>
            <w:tcW w:w="669" w:type="pct"/>
            <w:noWrap/>
            <w:vAlign w:val="center"/>
            <w:hideMark/>
          </w:tcPr>
          <w:p w14:paraId="56EABF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1137</w:t>
            </w:r>
          </w:p>
        </w:tc>
      </w:tr>
      <w:tr w:rsidR="00BF161E" w:rsidRPr="006B06FC" w14:paraId="733FB04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B724DA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122</w:t>
            </w:r>
          </w:p>
        </w:tc>
        <w:tc>
          <w:tcPr>
            <w:tcW w:w="733" w:type="pct"/>
            <w:noWrap/>
            <w:vAlign w:val="center"/>
            <w:hideMark/>
          </w:tcPr>
          <w:p w14:paraId="1B18DB3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70770012</w:t>
            </w:r>
          </w:p>
        </w:tc>
        <w:tc>
          <w:tcPr>
            <w:tcW w:w="983" w:type="pct"/>
            <w:noWrap/>
            <w:vAlign w:val="center"/>
            <w:hideMark/>
          </w:tcPr>
          <w:p w14:paraId="239E18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32E4C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224924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Belisario Domínguez</w:t>
            </w:r>
          </w:p>
        </w:tc>
        <w:tc>
          <w:tcPr>
            <w:tcW w:w="669" w:type="pct"/>
            <w:noWrap/>
            <w:vAlign w:val="center"/>
            <w:hideMark/>
          </w:tcPr>
          <w:p w14:paraId="6B172D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1393</w:t>
            </w:r>
          </w:p>
        </w:tc>
      </w:tr>
      <w:tr w:rsidR="00BF161E" w:rsidRPr="006B06FC" w14:paraId="6EF3C07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5A14E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123</w:t>
            </w:r>
          </w:p>
        </w:tc>
        <w:tc>
          <w:tcPr>
            <w:tcW w:w="733" w:type="pct"/>
            <w:noWrap/>
            <w:vAlign w:val="center"/>
            <w:hideMark/>
          </w:tcPr>
          <w:p w14:paraId="33E14AB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70770018</w:t>
            </w:r>
          </w:p>
        </w:tc>
        <w:tc>
          <w:tcPr>
            <w:tcW w:w="983" w:type="pct"/>
            <w:noWrap/>
            <w:vAlign w:val="center"/>
            <w:hideMark/>
          </w:tcPr>
          <w:p w14:paraId="64FC5C7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074497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4832A3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Cenobio Aguilar (La Trinidad)</w:t>
            </w:r>
          </w:p>
        </w:tc>
        <w:tc>
          <w:tcPr>
            <w:tcW w:w="669" w:type="pct"/>
            <w:noWrap/>
            <w:vAlign w:val="center"/>
            <w:hideMark/>
          </w:tcPr>
          <w:p w14:paraId="59AA225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1006</w:t>
            </w:r>
          </w:p>
        </w:tc>
      </w:tr>
      <w:tr w:rsidR="00BF161E" w:rsidRPr="006B06FC" w14:paraId="4C9937E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82B67C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124</w:t>
            </w:r>
          </w:p>
        </w:tc>
        <w:tc>
          <w:tcPr>
            <w:tcW w:w="733" w:type="pct"/>
            <w:noWrap/>
            <w:vAlign w:val="center"/>
            <w:hideMark/>
          </w:tcPr>
          <w:p w14:paraId="543A03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70770028</w:t>
            </w:r>
          </w:p>
        </w:tc>
        <w:tc>
          <w:tcPr>
            <w:tcW w:w="983" w:type="pct"/>
            <w:noWrap/>
            <w:vAlign w:val="center"/>
            <w:hideMark/>
          </w:tcPr>
          <w:p w14:paraId="50B4AC5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E44E71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7461400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Egipto</w:t>
            </w:r>
          </w:p>
        </w:tc>
        <w:tc>
          <w:tcPr>
            <w:tcW w:w="669" w:type="pct"/>
            <w:noWrap/>
            <w:vAlign w:val="center"/>
            <w:hideMark/>
          </w:tcPr>
          <w:p w14:paraId="51E1557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1419</w:t>
            </w:r>
          </w:p>
        </w:tc>
      </w:tr>
      <w:tr w:rsidR="00BF161E" w:rsidRPr="006B06FC" w14:paraId="59590A8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D02B28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125</w:t>
            </w:r>
          </w:p>
        </w:tc>
        <w:tc>
          <w:tcPr>
            <w:tcW w:w="733" w:type="pct"/>
            <w:noWrap/>
            <w:vAlign w:val="center"/>
            <w:hideMark/>
          </w:tcPr>
          <w:p w14:paraId="5B8780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70770030</w:t>
            </w:r>
          </w:p>
        </w:tc>
        <w:tc>
          <w:tcPr>
            <w:tcW w:w="983" w:type="pct"/>
            <w:noWrap/>
            <w:vAlign w:val="center"/>
            <w:hideMark/>
          </w:tcPr>
          <w:p w14:paraId="7849E22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575A5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4D6BFC2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Estrella de Belén</w:t>
            </w:r>
          </w:p>
        </w:tc>
        <w:tc>
          <w:tcPr>
            <w:tcW w:w="669" w:type="pct"/>
            <w:noWrap/>
            <w:vAlign w:val="center"/>
            <w:hideMark/>
          </w:tcPr>
          <w:p w14:paraId="42B5F3D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1151</w:t>
            </w:r>
          </w:p>
        </w:tc>
      </w:tr>
      <w:tr w:rsidR="00BF161E" w:rsidRPr="006B06FC" w14:paraId="13C10B0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7F59B1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126</w:t>
            </w:r>
          </w:p>
        </w:tc>
        <w:tc>
          <w:tcPr>
            <w:tcW w:w="733" w:type="pct"/>
            <w:noWrap/>
            <w:vAlign w:val="center"/>
            <w:hideMark/>
          </w:tcPr>
          <w:p w14:paraId="344B5D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70770036</w:t>
            </w:r>
          </w:p>
        </w:tc>
        <w:tc>
          <w:tcPr>
            <w:tcW w:w="983" w:type="pct"/>
            <w:noWrap/>
            <w:vAlign w:val="center"/>
            <w:hideMark/>
          </w:tcPr>
          <w:p w14:paraId="4A5888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18822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1EAB6D5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Ignacio Zaragoza</w:t>
            </w:r>
          </w:p>
        </w:tc>
        <w:tc>
          <w:tcPr>
            <w:tcW w:w="669" w:type="pct"/>
            <w:noWrap/>
            <w:vAlign w:val="center"/>
            <w:hideMark/>
          </w:tcPr>
          <w:p w14:paraId="318D45F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1303</w:t>
            </w:r>
          </w:p>
        </w:tc>
      </w:tr>
      <w:tr w:rsidR="00BF161E" w:rsidRPr="006B06FC" w14:paraId="03843DC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FD0517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127</w:t>
            </w:r>
          </w:p>
        </w:tc>
        <w:tc>
          <w:tcPr>
            <w:tcW w:w="733" w:type="pct"/>
            <w:noWrap/>
            <w:vAlign w:val="center"/>
            <w:hideMark/>
          </w:tcPr>
          <w:p w14:paraId="25D2719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70770040</w:t>
            </w:r>
          </w:p>
        </w:tc>
        <w:tc>
          <w:tcPr>
            <w:tcW w:w="983" w:type="pct"/>
            <w:noWrap/>
            <w:vAlign w:val="center"/>
            <w:hideMark/>
          </w:tcPr>
          <w:p w14:paraId="155B7C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1C9D64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672D4F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Jerusalén</w:t>
            </w:r>
          </w:p>
        </w:tc>
        <w:tc>
          <w:tcPr>
            <w:tcW w:w="669" w:type="pct"/>
            <w:noWrap/>
            <w:vAlign w:val="center"/>
            <w:hideMark/>
          </w:tcPr>
          <w:p w14:paraId="50485F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1151</w:t>
            </w:r>
          </w:p>
        </w:tc>
      </w:tr>
      <w:tr w:rsidR="00BF161E" w:rsidRPr="006B06FC" w14:paraId="2173836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343402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128</w:t>
            </w:r>
          </w:p>
        </w:tc>
        <w:tc>
          <w:tcPr>
            <w:tcW w:w="733" w:type="pct"/>
            <w:noWrap/>
            <w:vAlign w:val="center"/>
            <w:hideMark/>
          </w:tcPr>
          <w:p w14:paraId="460012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70770069</w:t>
            </w:r>
          </w:p>
        </w:tc>
        <w:tc>
          <w:tcPr>
            <w:tcW w:w="983" w:type="pct"/>
            <w:noWrap/>
            <w:vAlign w:val="center"/>
            <w:hideMark/>
          </w:tcPr>
          <w:p w14:paraId="0BCCAA7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5B36DD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0F88D0A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Río Jordán</w:t>
            </w:r>
          </w:p>
        </w:tc>
        <w:tc>
          <w:tcPr>
            <w:tcW w:w="669" w:type="pct"/>
            <w:noWrap/>
            <w:vAlign w:val="center"/>
            <w:hideMark/>
          </w:tcPr>
          <w:p w14:paraId="0EBA70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1197</w:t>
            </w:r>
          </w:p>
        </w:tc>
      </w:tr>
      <w:tr w:rsidR="00BF161E" w:rsidRPr="006B06FC" w14:paraId="69AAC7F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78403A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129</w:t>
            </w:r>
          </w:p>
        </w:tc>
        <w:tc>
          <w:tcPr>
            <w:tcW w:w="733" w:type="pct"/>
            <w:noWrap/>
            <w:vAlign w:val="center"/>
            <w:hideMark/>
          </w:tcPr>
          <w:p w14:paraId="4E8D926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70770077</w:t>
            </w:r>
          </w:p>
        </w:tc>
        <w:tc>
          <w:tcPr>
            <w:tcW w:w="983" w:type="pct"/>
            <w:noWrap/>
            <w:vAlign w:val="center"/>
            <w:hideMark/>
          </w:tcPr>
          <w:p w14:paraId="28359C9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BC4D7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399D344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w:t>
            </w:r>
          </w:p>
        </w:tc>
        <w:tc>
          <w:tcPr>
            <w:tcW w:w="669" w:type="pct"/>
            <w:noWrap/>
            <w:vAlign w:val="center"/>
            <w:hideMark/>
          </w:tcPr>
          <w:p w14:paraId="5EEA9D8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1373</w:t>
            </w:r>
          </w:p>
        </w:tc>
      </w:tr>
      <w:tr w:rsidR="00BF161E" w:rsidRPr="006B06FC" w14:paraId="42BB168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7C6533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130</w:t>
            </w:r>
          </w:p>
        </w:tc>
        <w:tc>
          <w:tcPr>
            <w:tcW w:w="733" w:type="pct"/>
            <w:noWrap/>
            <w:vAlign w:val="center"/>
            <w:hideMark/>
          </w:tcPr>
          <w:p w14:paraId="6E72D11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70770082</w:t>
            </w:r>
          </w:p>
        </w:tc>
        <w:tc>
          <w:tcPr>
            <w:tcW w:w="983" w:type="pct"/>
            <w:noWrap/>
            <w:vAlign w:val="center"/>
            <w:hideMark/>
          </w:tcPr>
          <w:p w14:paraId="45CD8D4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9B259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Salto de Agua</w:t>
            </w:r>
          </w:p>
        </w:tc>
        <w:tc>
          <w:tcPr>
            <w:tcW w:w="1150" w:type="pct"/>
            <w:noWrap/>
            <w:vAlign w:val="center"/>
            <w:hideMark/>
          </w:tcPr>
          <w:p w14:paraId="4A329C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w:t>
            </w:r>
          </w:p>
        </w:tc>
        <w:tc>
          <w:tcPr>
            <w:tcW w:w="669" w:type="pct"/>
            <w:noWrap/>
            <w:vAlign w:val="center"/>
            <w:hideMark/>
          </w:tcPr>
          <w:p w14:paraId="12AE45D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1317</w:t>
            </w:r>
          </w:p>
        </w:tc>
      </w:tr>
      <w:tr w:rsidR="00BF161E" w:rsidRPr="006B06FC" w14:paraId="370EB64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E5C6B2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131</w:t>
            </w:r>
          </w:p>
        </w:tc>
        <w:tc>
          <w:tcPr>
            <w:tcW w:w="733" w:type="pct"/>
            <w:noWrap/>
            <w:vAlign w:val="center"/>
            <w:hideMark/>
          </w:tcPr>
          <w:p w14:paraId="5A87616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70780039</w:t>
            </w:r>
          </w:p>
        </w:tc>
        <w:tc>
          <w:tcPr>
            <w:tcW w:w="983" w:type="pct"/>
            <w:noWrap/>
            <w:vAlign w:val="center"/>
            <w:hideMark/>
          </w:tcPr>
          <w:p w14:paraId="16B17D8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22938E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Cristóbal de las Casas</w:t>
            </w:r>
          </w:p>
        </w:tc>
        <w:tc>
          <w:tcPr>
            <w:tcW w:w="1150" w:type="pct"/>
            <w:noWrap/>
            <w:vAlign w:val="center"/>
            <w:hideMark/>
          </w:tcPr>
          <w:p w14:paraId="7277AFE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José Yashitinín</w:t>
            </w:r>
          </w:p>
        </w:tc>
        <w:tc>
          <w:tcPr>
            <w:tcW w:w="669" w:type="pct"/>
            <w:noWrap/>
            <w:vAlign w:val="center"/>
            <w:hideMark/>
          </w:tcPr>
          <w:p w14:paraId="74A3480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1109</w:t>
            </w:r>
          </w:p>
        </w:tc>
      </w:tr>
      <w:tr w:rsidR="00BF161E" w:rsidRPr="006B06FC" w14:paraId="11AEFC2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732F6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132</w:t>
            </w:r>
          </w:p>
        </w:tc>
        <w:tc>
          <w:tcPr>
            <w:tcW w:w="733" w:type="pct"/>
            <w:noWrap/>
            <w:vAlign w:val="center"/>
            <w:hideMark/>
          </w:tcPr>
          <w:p w14:paraId="3FEFA2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71120009</w:t>
            </w:r>
          </w:p>
        </w:tc>
        <w:tc>
          <w:tcPr>
            <w:tcW w:w="983" w:type="pct"/>
            <w:noWrap/>
            <w:vAlign w:val="center"/>
            <w:hideMark/>
          </w:tcPr>
          <w:p w14:paraId="67310E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01770F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Cancuc</w:t>
            </w:r>
          </w:p>
        </w:tc>
        <w:tc>
          <w:tcPr>
            <w:tcW w:w="1150" w:type="pct"/>
            <w:noWrap/>
            <w:vAlign w:val="center"/>
            <w:hideMark/>
          </w:tcPr>
          <w:p w14:paraId="7E55BB1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Chancolom</w:t>
            </w:r>
          </w:p>
        </w:tc>
        <w:tc>
          <w:tcPr>
            <w:tcW w:w="669" w:type="pct"/>
            <w:noWrap/>
            <w:vAlign w:val="center"/>
            <w:hideMark/>
          </w:tcPr>
          <w:p w14:paraId="39F89D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1132</w:t>
            </w:r>
          </w:p>
        </w:tc>
      </w:tr>
      <w:tr w:rsidR="00BF161E" w:rsidRPr="006B06FC" w14:paraId="190CC8F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10D4A7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133</w:t>
            </w:r>
          </w:p>
        </w:tc>
        <w:tc>
          <w:tcPr>
            <w:tcW w:w="733" w:type="pct"/>
            <w:noWrap/>
            <w:vAlign w:val="center"/>
            <w:hideMark/>
          </w:tcPr>
          <w:p w14:paraId="75EEF50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71120005</w:t>
            </w:r>
          </w:p>
        </w:tc>
        <w:tc>
          <w:tcPr>
            <w:tcW w:w="983" w:type="pct"/>
            <w:noWrap/>
            <w:vAlign w:val="center"/>
            <w:hideMark/>
          </w:tcPr>
          <w:p w14:paraId="6B3AC4B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89893B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Cancuc</w:t>
            </w:r>
          </w:p>
        </w:tc>
        <w:tc>
          <w:tcPr>
            <w:tcW w:w="1150" w:type="pct"/>
            <w:noWrap/>
            <w:vAlign w:val="center"/>
            <w:hideMark/>
          </w:tcPr>
          <w:p w14:paraId="2066BB9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Chiloljá</w:t>
            </w:r>
          </w:p>
        </w:tc>
        <w:tc>
          <w:tcPr>
            <w:tcW w:w="669" w:type="pct"/>
            <w:noWrap/>
            <w:vAlign w:val="center"/>
            <w:hideMark/>
          </w:tcPr>
          <w:p w14:paraId="2037D5A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2415</w:t>
            </w:r>
          </w:p>
        </w:tc>
      </w:tr>
      <w:tr w:rsidR="00BF161E" w:rsidRPr="006B06FC" w14:paraId="61E3AFC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A87001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134</w:t>
            </w:r>
          </w:p>
        </w:tc>
        <w:tc>
          <w:tcPr>
            <w:tcW w:w="733" w:type="pct"/>
            <w:noWrap/>
            <w:vAlign w:val="center"/>
            <w:hideMark/>
          </w:tcPr>
          <w:p w14:paraId="481AD04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70810108</w:t>
            </w:r>
          </w:p>
        </w:tc>
        <w:tc>
          <w:tcPr>
            <w:tcW w:w="983" w:type="pct"/>
            <w:noWrap/>
            <w:vAlign w:val="center"/>
            <w:hideMark/>
          </w:tcPr>
          <w:p w14:paraId="47B481B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2E222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Simojovel</w:t>
            </w:r>
          </w:p>
        </w:tc>
        <w:tc>
          <w:tcPr>
            <w:tcW w:w="1150" w:type="pct"/>
            <w:noWrap/>
            <w:vAlign w:val="center"/>
            <w:hideMark/>
          </w:tcPr>
          <w:p w14:paraId="6864993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Constitución</w:t>
            </w:r>
          </w:p>
        </w:tc>
        <w:tc>
          <w:tcPr>
            <w:tcW w:w="669" w:type="pct"/>
            <w:noWrap/>
            <w:vAlign w:val="center"/>
            <w:hideMark/>
          </w:tcPr>
          <w:p w14:paraId="765625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1103</w:t>
            </w:r>
          </w:p>
        </w:tc>
      </w:tr>
      <w:tr w:rsidR="00BF161E" w:rsidRPr="006B06FC" w14:paraId="72B4E11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6DB6D9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135</w:t>
            </w:r>
          </w:p>
        </w:tc>
        <w:tc>
          <w:tcPr>
            <w:tcW w:w="733" w:type="pct"/>
            <w:noWrap/>
            <w:vAlign w:val="center"/>
            <w:hideMark/>
          </w:tcPr>
          <w:p w14:paraId="5B07FCD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70810121</w:t>
            </w:r>
          </w:p>
        </w:tc>
        <w:tc>
          <w:tcPr>
            <w:tcW w:w="983" w:type="pct"/>
            <w:noWrap/>
            <w:vAlign w:val="center"/>
            <w:hideMark/>
          </w:tcPr>
          <w:p w14:paraId="5C7BACE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FA604B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Simojovel</w:t>
            </w:r>
          </w:p>
        </w:tc>
        <w:tc>
          <w:tcPr>
            <w:tcW w:w="1150" w:type="pct"/>
            <w:noWrap/>
            <w:vAlign w:val="center"/>
            <w:hideMark/>
          </w:tcPr>
          <w:p w14:paraId="6F0FF4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Pimienta</w:t>
            </w:r>
          </w:p>
        </w:tc>
        <w:tc>
          <w:tcPr>
            <w:tcW w:w="669" w:type="pct"/>
            <w:noWrap/>
            <w:vAlign w:val="center"/>
            <w:hideMark/>
          </w:tcPr>
          <w:p w14:paraId="521109E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1755</w:t>
            </w:r>
          </w:p>
        </w:tc>
      </w:tr>
      <w:tr w:rsidR="00BF161E" w:rsidRPr="006B06FC" w14:paraId="1AA2FFF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02B2B5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136</w:t>
            </w:r>
          </w:p>
        </w:tc>
        <w:tc>
          <w:tcPr>
            <w:tcW w:w="733" w:type="pct"/>
            <w:noWrap/>
            <w:vAlign w:val="center"/>
            <w:hideMark/>
          </w:tcPr>
          <w:p w14:paraId="332A33E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70830036</w:t>
            </w:r>
          </w:p>
        </w:tc>
        <w:tc>
          <w:tcPr>
            <w:tcW w:w="983" w:type="pct"/>
            <w:noWrap/>
            <w:vAlign w:val="center"/>
            <w:hideMark/>
          </w:tcPr>
          <w:p w14:paraId="7516A89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14FA4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Socoltenango</w:t>
            </w:r>
          </w:p>
        </w:tc>
        <w:tc>
          <w:tcPr>
            <w:tcW w:w="1150" w:type="pct"/>
            <w:noWrap/>
            <w:vAlign w:val="center"/>
            <w:hideMark/>
          </w:tcPr>
          <w:p w14:paraId="6778836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Tzinil</w:t>
            </w:r>
          </w:p>
        </w:tc>
        <w:tc>
          <w:tcPr>
            <w:tcW w:w="669" w:type="pct"/>
            <w:noWrap/>
            <w:vAlign w:val="center"/>
            <w:hideMark/>
          </w:tcPr>
          <w:p w14:paraId="1555E0E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1106</w:t>
            </w:r>
          </w:p>
        </w:tc>
      </w:tr>
      <w:tr w:rsidR="00BF161E" w:rsidRPr="006B06FC" w14:paraId="081A9A1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A41DFE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137</w:t>
            </w:r>
          </w:p>
        </w:tc>
        <w:tc>
          <w:tcPr>
            <w:tcW w:w="733" w:type="pct"/>
            <w:noWrap/>
            <w:vAlign w:val="center"/>
            <w:hideMark/>
          </w:tcPr>
          <w:p w14:paraId="4C3847F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70890137</w:t>
            </w:r>
          </w:p>
        </w:tc>
        <w:tc>
          <w:tcPr>
            <w:tcW w:w="983" w:type="pct"/>
            <w:noWrap/>
            <w:vAlign w:val="center"/>
            <w:hideMark/>
          </w:tcPr>
          <w:p w14:paraId="262E741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F27DB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Tapachula</w:t>
            </w:r>
          </w:p>
        </w:tc>
        <w:tc>
          <w:tcPr>
            <w:tcW w:w="1150" w:type="pct"/>
            <w:noWrap/>
            <w:vAlign w:val="center"/>
            <w:hideMark/>
          </w:tcPr>
          <w:p w14:paraId="171B208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Pavencul</w:t>
            </w:r>
          </w:p>
        </w:tc>
        <w:tc>
          <w:tcPr>
            <w:tcW w:w="669" w:type="pct"/>
            <w:noWrap/>
            <w:vAlign w:val="center"/>
            <w:hideMark/>
          </w:tcPr>
          <w:p w14:paraId="06BC7D2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1039</w:t>
            </w:r>
          </w:p>
        </w:tc>
      </w:tr>
      <w:tr w:rsidR="00BF161E" w:rsidRPr="006B06FC" w14:paraId="33E477A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F96120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138</w:t>
            </w:r>
          </w:p>
        </w:tc>
        <w:tc>
          <w:tcPr>
            <w:tcW w:w="733" w:type="pct"/>
            <w:noWrap/>
            <w:vAlign w:val="center"/>
            <w:hideMark/>
          </w:tcPr>
          <w:p w14:paraId="3B3FC2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70900001</w:t>
            </w:r>
          </w:p>
        </w:tc>
        <w:tc>
          <w:tcPr>
            <w:tcW w:w="983" w:type="pct"/>
            <w:noWrap/>
            <w:vAlign w:val="center"/>
            <w:hideMark/>
          </w:tcPr>
          <w:p w14:paraId="1802AA9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957DB0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Tapalapa</w:t>
            </w:r>
          </w:p>
        </w:tc>
        <w:tc>
          <w:tcPr>
            <w:tcW w:w="1150" w:type="pct"/>
            <w:noWrap/>
            <w:vAlign w:val="center"/>
            <w:hideMark/>
          </w:tcPr>
          <w:p w14:paraId="7A7A191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Tapalapa</w:t>
            </w:r>
          </w:p>
        </w:tc>
        <w:tc>
          <w:tcPr>
            <w:tcW w:w="669" w:type="pct"/>
            <w:noWrap/>
            <w:vAlign w:val="center"/>
            <w:hideMark/>
          </w:tcPr>
          <w:p w14:paraId="3920A19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1940</w:t>
            </w:r>
          </w:p>
        </w:tc>
      </w:tr>
      <w:tr w:rsidR="00BF161E" w:rsidRPr="006B06FC" w14:paraId="0AF26F6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CFDC7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139</w:t>
            </w:r>
          </w:p>
        </w:tc>
        <w:tc>
          <w:tcPr>
            <w:tcW w:w="733" w:type="pct"/>
            <w:noWrap/>
            <w:vAlign w:val="center"/>
            <w:hideMark/>
          </w:tcPr>
          <w:p w14:paraId="6748EE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70920014</w:t>
            </w:r>
          </w:p>
        </w:tc>
        <w:tc>
          <w:tcPr>
            <w:tcW w:w="983" w:type="pct"/>
            <w:noWrap/>
            <w:vAlign w:val="center"/>
            <w:hideMark/>
          </w:tcPr>
          <w:p w14:paraId="74013C6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E770F4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Tecpatán</w:t>
            </w:r>
          </w:p>
        </w:tc>
        <w:tc>
          <w:tcPr>
            <w:tcW w:w="1150" w:type="pct"/>
            <w:noWrap/>
            <w:vAlign w:val="center"/>
            <w:hideMark/>
          </w:tcPr>
          <w:p w14:paraId="6891611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Francisco I. Madero</w:t>
            </w:r>
          </w:p>
        </w:tc>
        <w:tc>
          <w:tcPr>
            <w:tcW w:w="669" w:type="pct"/>
            <w:noWrap/>
            <w:vAlign w:val="center"/>
            <w:hideMark/>
          </w:tcPr>
          <w:p w14:paraId="2C45C0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1398</w:t>
            </w:r>
          </w:p>
        </w:tc>
      </w:tr>
      <w:tr w:rsidR="00BF161E" w:rsidRPr="006B06FC" w14:paraId="7E058AA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1A9A42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140</w:t>
            </w:r>
          </w:p>
        </w:tc>
        <w:tc>
          <w:tcPr>
            <w:tcW w:w="733" w:type="pct"/>
            <w:noWrap/>
            <w:vAlign w:val="center"/>
            <w:hideMark/>
          </w:tcPr>
          <w:p w14:paraId="340B5A2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70920020</w:t>
            </w:r>
          </w:p>
        </w:tc>
        <w:tc>
          <w:tcPr>
            <w:tcW w:w="983" w:type="pct"/>
            <w:noWrap/>
            <w:vAlign w:val="center"/>
            <w:hideMark/>
          </w:tcPr>
          <w:p w14:paraId="328EC99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AD9430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Tecpatán</w:t>
            </w:r>
          </w:p>
        </w:tc>
        <w:tc>
          <w:tcPr>
            <w:tcW w:w="1150" w:type="pct"/>
            <w:noWrap/>
            <w:vAlign w:val="center"/>
            <w:hideMark/>
          </w:tcPr>
          <w:p w14:paraId="6BED702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Luis Espinosa</w:t>
            </w:r>
          </w:p>
        </w:tc>
        <w:tc>
          <w:tcPr>
            <w:tcW w:w="669" w:type="pct"/>
            <w:noWrap/>
            <w:vAlign w:val="center"/>
            <w:hideMark/>
          </w:tcPr>
          <w:p w14:paraId="0EF592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1727</w:t>
            </w:r>
          </w:p>
        </w:tc>
      </w:tr>
      <w:tr w:rsidR="00BF161E" w:rsidRPr="006B06FC" w14:paraId="45098DA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A667F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141</w:t>
            </w:r>
          </w:p>
        </w:tc>
        <w:tc>
          <w:tcPr>
            <w:tcW w:w="733" w:type="pct"/>
            <w:noWrap/>
            <w:vAlign w:val="center"/>
            <w:hideMark/>
          </w:tcPr>
          <w:p w14:paraId="4BF03E0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70920158</w:t>
            </w:r>
          </w:p>
        </w:tc>
        <w:tc>
          <w:tcPr>
            <w:tcW w:w="983" w:type="pct"/>
            <w:noWrap/>
            <w:vAlign w:val="center"/>
            <w:hideMark/>
          </w:tcPr>
          <w:p w14:paraId="5A88B30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94963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Tecpatán</w:t>
            </w:r>
          </w:p>
        </w:tc>
        <w:tc>
          <w:tcPr>
            <w:tcW w:w="1150" w:type="pct"/>
            <w:noWrap/>
            <w:vAlign w:val="center"/>
            <w:hideMark/>
          </w:tcPr>
          <w:p w14:paraId="1F740E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Nuevo Naranjo</w:t>
            </w:r>
          </w:p>
        </w:tc>
        <w:tc>
          <w:tcPr>
            <w:tcW w:w="669" w:type="pct"/>
            <w:noWrap/>
            <w:vAlign w:val="center"/>
            <w:hideMark/>
          </w:tcPr>
          <w:p w14:paraId="426558B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1119</w:t>
            </w:r>
          </w:p>
        </w:tc>
      </w:tr>
      <w:tr w:rsidR="00BF161E" w:rsidRPr="006B06FC" w14:paraId="2AC5EDB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A8CB88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142</w:t>
            </w:r>
          </w:p>
        </w:tc>
        <w:tc>
          <w:tcPr>
            <w:tcW w:w="733" w:type="pct"/>
            <w:noWrap/>
            <w:vAlign w:val="center"/>
            <w:hideMark/>
          </w:tcPr>
          <w:p w14:paraId="238F0F7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70930006</w:t>
            </w:r>
          </w:p>
        </w:tc>
        <w:tc>
          <w:tcPr>
            <w:tcW w:w="983" w:type="pct"/>
            <w:noWrap/>
            <w:vAlign w:val="center"/>
            <w:hideMark/>
          </w:tcPr>
          <w:p w14:paraId="425149E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38E196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3D71A4D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Chacoma</w:t>
            </w:r>
          </w:p>
        </w:tc>
        <w:tc>
          <w:tcPr>
            <w:tcW w:w="669" w:type="pct"/>
            <w:noWrap/>
            <w:vAlign w:val="center"/>
            <w:hideMark/>
          </w:tcPr>
          <w:p w14:paraId="4BCDA1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1462</w:t>
            </w:r>
          </w:p>
        </w:tc>
      </w:tr>
      <w:tr w:rsidR="00BF161E" w:rsidRPr="006B06FC" w14:paraId="6190F2B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63CC1E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143</w:t>
            </w:r>
          </w:p>
        </w:tc>
        <w:tc>
          <w:tcPr>
            <w:tcW w:w="733" w:type="pct"/>
            <w:noWrap/>
            <w:vAlign w:val="center"/>
            <w:hideMark/>
          </w:tcPr>
          <w:p w14:paraId="63E74E2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70930010</w:t>
            </w:r>
          </w:p>
        </w:tc>
        <w:tc>
          <w:tcPr>
            <w:tcW w:w="983" w:type="pct"/>
            <w:noWrap/>
            <w:vAlign w:val="center"/>
            <w:hideMark/>
          </w:tcPr>
          <w:p w14:paraId="3BAEE1F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F1FEE3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4701946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Jomanichim</w:t>
            </w:r>
          </w:p>
        </w:tc>
        <w:tc>
          <w:tcPr>
            <w:tcW w:w="669" w:type="pct"/>
            <w:noWrap/>
            <w:vAlign w:val="center"/>
            <w:hideMark/>
          </w:tcPr>
          <w:p w14:paraId="22A6517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1112</w:t>
            </w:r>
          </w:p>
        </w:tc>
      </w:tr>
      <w:tr w:rsidR="00BF161E" w:rsidRPr="006B06FC" w14:paraId="48DA49B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0BD1DB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144</w:t>
            </w:r>
          </w:p>
        </w:tc>
        <w:tc>
          <w:tcPr>
            <w:tcW w:w="733" w:type="pct"/>
            <w:noWrap/>
            <w:vAlign w:val="center"/>
            <w:hideMark/>
          </w:tcPr>
          <w:p w14:paraId="4228F1C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70930012</w:t>
            </w:r>
          </w:p>
        </w:tc>
        <w:tc>
          <w:tcPr>
            <w:tcW w:w="983" w:type="pct"/>
            <w:noWrap/>
            <w:vAlign w:val="center"/>
            <w:hideMark/>
          </w:tcPr>
          <w:p w14:paraId="37CF6C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B90BF9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6B11F09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Kotolte</w:t>
            </w:r>
          </w:p>
        </w:tc>
        <w:tc>
          <w:tcPr>
            <w:tcW w:w="669" w:type="pct"/>
            <w:noWrap/>
            <w:vAlign w:val="center"/>
            <w:hideMark/>
          </w:tcPr>
          <w:p w14:paraId="2A48E08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2503</w:t>
            </w:r>
          </w:p>
        </w:tc>
      </w:tr>
      <w:tr w:rsidR="00BF161E" w:rsidRPr="006B06FC" w14:paraId="0449459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94B1E4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145</w:t>
            </w:r>
          </w:p>
        </w:tc>
        <w:tc>
          <w:tcPr>
            <w:tcW w:w="733" w:type="pct"/>
            <w:noWrap/>
            <w:vAlign w:val="center"/>
            <w:hideMark/>
          </w:tcPr>
          <w:p w14:paraId="51D4EB4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70930014</w:t>
            </w:r>
          </w:p>
        </w:tc>
        <w:tc>
          <w:tcPr>
            <w:tcW w:w="983" w:type="pct"/>
            <w:noWrap/>
            <w:vAlign w:val="center"/>
            <w:hideMark/>
          </w:tcPr>
          <w:p w14:paraId="70539F4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312F48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193C020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Majosik</w:t>
            </w:r>
          </w:p>
        </w:tc>
        <w:tc>
          <w:tcPr>
            <w:tcW w:w="669" w:type="pct"/>
            <w:noWrap/>
            <w:vAlign w:val="center"/>
            <w:hideMark/>
          </w:tcPr>
          <w:p w14:paraId="2E2609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1116</w:t>
            </w:r>
          </w:p>
        </w:tc>
      </w:tr>
      <w:tr w:rsidR="00BF161E" w:rsidRPr="006B06FC" w14:paraId="193F5B0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002DE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146</w:t>
            </w:r>
          </w:p>
        </w:tc>
        <w:tc>
          <w:tcPr>
            <w:tcW w:w="733" w:type="pct"/>
            <w:noWrap/>
            <w:vAlign w:val="center"/>
            <w:hideMark/>
          </w:tcPr>
          <w:p w14:paraId="43EE455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70930018</w:t>
            </w:r>
          </w:p>
        </w:tc>
        <w:tc>
          <w:tcPr>
            <w:tcW w:w="983" w:type="pct"/>
            <w:noWrap/>
            <w:vAlign w:val="center"/>
            <w:hideMark/>
          </w:tcPr>
          <w:p w14:paraId="26E72AE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D664D1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28A75AE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Ococh</w:t>
            </w:r>
          </w:p>
        </w:tc>
        <w:tc>
          <w:tcPr>
            <w:tcW w:w="669" w:type="pct"/>
            <w:noWrap/>
            <w:vAlign w:val="center"/>
            <w:hideMark/>
          </w:tcPr>
          <w:p w14:paraId="3756D53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1187</w:t>
            </w:r>
          </w:p>
        </w:tc>
      </w:tr>
      <w:tr w:rsidR="00BF161E" w:rsidRPr="006B06FC" w14:paraId="61C7E59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E93FB8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147</w:t>
            </w:r>
          </w:p>
        </w:tc>
        <w:tc>
          <w:tcPr>
            <w:tcW w:w="733" w:type="pct"/>
            <w:noWrap/>
            <w:vAlign w:val="center"/>
            <w:hideMark/>
          </w:tcPr>
          <w:p w14:paraId="7E2537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70930025</w:t>
            </w:r>
          </w:p>
        </w:tc>
        <w:tc>
          <w:tcPr>
            <w:tcW w:w="983" w:type="pct"/>
            <w:noWrap/>
            <w:vAlign w:val="center"/>
            <w:hideMark/>
          </w:tcPr>
          <w:p w14:paraId="74D57BD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CFD473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5BA1ED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Sibaniljá Pocolum</w:t>
            </w:r>
          </w:p>
        </w:tc>
        <w:tc>
          <w:tcPr>
            <w:tcW w:w="669" w:type="pct"/>
            <w:noWrap/>
            <w:vAlign w:val="center"/>
            <w:hideMark/>
          </w:tcPr>
          <w:p w14:paraId="6E30D0D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1419</w:t>
            </w:r>
          </w:p>
        </w:tc>
      </w:tr>
      <w:tr w:rsidR="00BF161E" w:rsidRPr="006B06FC" w14:paraId="5F83C73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CBF17C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148</w:t>
            </w:r>
          </w:p>
        </w:tc>
        <w:tc>
          <w:tcPr>
            <w:tcW w:w="733" w:type="pct"/>
            <w:noWrap/>
            <w:vAlign w:val="center"/>
            <w:hideMark/>
          </w:tcPr>
          <w:p w14:paraId="5A005CA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70930027</w:t>
            </w:r>
          </w:p>
        </w:tc>
        <w:tc>
          <w:tcPr>
            <w:tcW w:w="983" w:type="pct"/>
            <w:noWrap/>
            <w:vAlign w:val="center"/>
            <w:hideMark/>
          </w:tcPr>
          <w:p w14:paraId="5AEE417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15235D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49E7669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Tzajalchén</w:t>
            </w:r>
          </w:p>
        </w:tc>
        <w:tc>
          <w:tcPr>
            <w:tcW w:w="669" w:type="pct"/>
            <w:noWrap/>
            <w:vAlign w:val="center"/>
            <w:hideMark/>
          </w:tcPr>
          <w:p w14:paraId="4D58B77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2276</w:t>
            </w:r>
          </w:p>
        </w:tc>
      </w:tr>
      <w:tr w:rsidR="00BF161E" w:rsidRPr="006B06FC" w14:paraId="7015AAA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D7D97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149</w:t>
            </w:r>
          </w:p>
        </w:tc>
        <w:tc>
          <w:tcPr>
            <w:tcW w:w="733" w:type="pct"/>
            <w:noWrap/>
            <w:vAlign w:val="center"/>
            <w:hideMark/>
          </w:tcPr>
          <w:p w14:paraId="361743B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70930028</w:t>
            </w:r>
          </w:p>
        </w:tc>
        <w:tc>
          <w:tcPr>
            <w:tcW w:w="983" w:type="pct"/>
            <w:noWrap/>
            <w:vAlign w:val="center"/>
            <w:hideMark/>
          </w:tcPr>
          <w:p w14:paraId="358E17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71B122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54952E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Tz'Aquiviljok</w:t>
            </w:r>
          </w:p>
        </w:tc>
        <w:tc>
          <w:tcPr>
            <w:tcW w:w="669" w:type="pct"/>
            <w:noWrap/>
            <w:vAlign w:val="center"/>
            <w:hideMark/>
          </w:tcPr>
          <w:p w14:paraId="7A24C7E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2176</w:t>
            </w:r>
          </w:p>
        </w:tc>
      </w:tr>
      <w:tr w:rsidR="00BF161E" w:rsidRPr="006B06FC" w14:paraId="7DDCF10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3FC7D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150</w:t>
            </w:r>
          </w:p>
        </w:tc>
        <w:tc>
          <w:tcPr>
            <w:tcW w:w="733" w:type="pct"/>
            <w:noWrap/>
            <w:vAlign w:val="center"/>
            <w:hideMark/>
          </w:tcPr>
          <w:p w14:paraId="4BE360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70930030</w:t>
            </w:r>
          </w:p>
        </w:tc>
        <w:tc>
          <w:tcPr>
            <w:tcW w:w="983" w:type="pct"/>
            <w:noWrap/>
            <w:vAlign w:val="center"/>
            <w:hideMark/>
          </w:tcPr>
          <w:p w14:paraId="6CF401D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7F8325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Tenejapa</w:t>
            </w:r>
          </w:p>
        </w:tc>
        <w:tc>
          <w:tcPr>
            <w:tcW w:w="1150" w:type="pct"/>
            <w:noWrap/>
            <w:vAlign w:val="center"/>
            <w:hideMark/>
          </w:tcPr>
          <w:p w14:paraId="37B0BA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Yashanal</w:t>
            </w:r>
          </w:p>
        </w:tc>
        <w:tc>
          <w:tcPr>
            <w:tcW w:w="669" w:type="pct"/>
            <w:noWrap/>
            <w:vAlign w:val="center"/>
            <w:hideMark/>
          </w:tcPr>
          <w:p w14:paraId="11EAF59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1893</w:t>
            </w:r>
          </w:p>
        </w:tc>
      </w:tr>
      <w:tr w:rsidR="00BF161E" w:rsidRPr="006B06FC" w14:paraId="3C160EA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017A2D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151</w:t>
            </w:r>
          </w:p>
        </w:tc>
        <w:tc>
          <w:tcPr>
            <w:tcW w:w="733" w:type="pct"/>
            <w:noWrap/>
            <w:vAlign w:val="center"/>
            <w:hideMark/>
          </w:tcPr>
          <w:p w14:paraId="45CDD66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70960018</w:t>
            </w:r>
          </w:p>
        </w:tc>
        <w:tc>
          <w:tcPr>
            <w:tcW w:w="983" w:type="pct"/>
            <w:noWrap/>
            <w:vAlign w:val="center"/>
            <w:hideMark/>
          </w:tcPr>
          <w:p w14:paraId="04A7539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23F5C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Tila</w:t>
            </w:r>
          </w:p>
        </w:tc>
        <w:tc>
          <w:tcPr>
            <w:tcW w:w="1150" w:type="pct"/>
            <w:noWrap/>
            <w:vAlign w:val="center"/>
            <w:hideMark/>
          </w:tcPr>
          <w:p w14:paraId="73DA784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Chulum Cárdenas</w:t>
            </w:r>
          </w:p>
        </w:tc>
        <w:tc>
          <w:tcPr>
            <w:tcW w:w="669" w:type="pct"/>
            <w:noWrap/>
            <w:vAlign w:val="center"/>
            <w:hideMark/>
          </w:tcPr>
          <w:p w14:paraId="1F452E8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1126</w:t>
            </w:r>
          </w:p>
        </w:tc>
      </w:tr>
      <w:tr w:rsidR="00BF161E" w:rsidRPr="006B06FC" w14:paraId="6999C11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3D56A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152</w:t>
            </w:r>
          </w:p>
        </w:tc>
        <w:tc>
          <w:tcPr>
            <w:tcW w:w="733" w:type="pct"/>
            <w:noWrap/>
            <w:vAlign w:val="center"/>
            <w:hideMark/>
          </w:tcPr>
          <w:p w14:paraId="0D31A4F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70960023</w:t>
            </w:r>
          </w:p>
        </w:tc>
        <w:tc>
          <w:tcPr>
            <w:tcW w:w="983" w:type="pct"/>
            <w:noWrap/>
            <w:vAlign w:val="center"/>
            <w:hideMark/>
          </w:tcPr>
          <w:p w14:paraId="4492C4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4D8F904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Tila</w:t>
            </w:r>
          </w:p>
        </w:tc>
        <w:tc>
          <w:tcPr>
            <w:tcW w:w="1150" w:type="pct"/>
            <w:noWrap/>
            <w:vAlign w:val="center"/>
            <w:hideMark/>
          </w:tcPr>
          <w:p w14:paraId="179F3B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Chulum Juárez</w:t>
            </w:r>
          </w:p>
        </w:tc>
        <w:tc>
          <w:tcPr>
            <w:tcW w:w="669" w:type="pct"/>
            <w:noWrap/>
            <w:vAlign w:val="center"/>
            <w:hideMark/>
          </w:tcPr>
          <w:p w14:paraId="52B0F4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2137</w:t>
            </w:r>
          </w:p>
        </w:tc>
      </w:tr>
      <w:tr w:rsidR="00BF161E" w:rsidRPr="006B06FC" w14:paraId="110C448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92286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153</w:t>
            </w:r>
          </w:p>
        </w:tc>
        <w:tc>
          <w:tcPr>
            <w:tcW w:w="733" w:type="pct"/>
            <w:noWrap/>
            <w:vAlign w:val="center"/>
            <w:hideMark/>
          </w:tcPr>
          <w:p w14:paraId="64252AC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70960040</w:t>
            </w:r>
          </w:p>
        </w:tc>
        <w:tc>
          <w:tcPr>
            <w:tcW w:w="983" w:type="pct"/>
            <w:noWrap/>
            <w:vAlign w:val="center"/>
            <w:hideMark/>
          </w:tcPr>
          <w:p w14:paraId="00E7A81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228DF0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Tila</w:t>
            </w:r>
          </w:p>
        </w:tc>
        <w:tc>
          <w:tcPr>
            <w:tcW w:w="1150" w:type="pct"/>
            <w:noWrap/>
            <w:vAlign w:val="center"/>
            <w:hideMark/>
          </w:tcPr>
          <w:p w14:paraId="050144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Limar</w:t>
            </w:r>
          </w:p>
        </w:tc>
        <w:tc>
          <w:tcPr>
            <w:tcW w:w="669" w:type="pct"/>
            <w:noWrap/>
            <w:vAlign w:val="center"/>
            <w:hideMark/>
          </w:tcPr>
          <w:p w14:paraId="1CA214F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2908</w:t>
            </w:r>
          </w:p>
        </w:tc>
      </w:tr>
      <w:tr w:rsidR="00BF161E" w:rsidRPr="006B06FC" w14:paraId="644630F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EAD598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154</w:t>
            </w:r>
          </w:p>
        </w:tc>
        <w:tc>
          <w:tcPr>
            <w:tcW w:w="733" w:type="pct"/>
            <w:noWrap/>
            <w:vAlign w:val="center"/>
            <w:hideMark/>
          </w:tcPr>
          <w:p w14:paraId="7B50D7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70960031</w:t>
            </w:r>
          </w:p>
        </w:tc>
        <w:tc>
          <w:tcPr>
            <w:tcW w:w="983" w:type="pct"/>
            <w:noWrap/>
            <w:vAlign w:val="center"/>
            <w:hideMark/>
          </w:tcPr>
          <w:p w14:paraId="677976C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39CF2AC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Tila</w:t>
            </w:r>
          </w:p>
        </w:tc>
        <w:tc>
          <w:tcPr>
            <w:tcW w:w="1150" w:type="pct"/>
            <w:noWrap/>
            <w:vAlign w:val="center"/>
            <w:hideMark/>
          </w:tcPr>
          <w:p w14:paraId="5BA8F6B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Joljá</w:t>
            </w:r>
          </w:p>
        </w:tc>
        <w:tc>
          <w:tcPr>
            <w:tcW w:w="669" w:type="pct"/>
            <w:noWrap/>
            <w:vAlign w:val="center"/>
            <w:hideMark/>
          </w:tcPr>
          <w:p w14:paraId="7C0EF12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1303</w:t>
            </w:r>
          </w:p>
        </w:tc>
      </w:tr>
      <w:tr w:rsidR="00BF161E" w:rsidRPr="006B06FC" w14:paraId="504564A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3D2799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155</w:t>
            </w:r>
          </w:p>
        </w:tc>
        <w:tc>
          <w:tcPr>
            <w:tcW w:w="733" w:type="pct"/>
            <w:noWrap/>
            <w:vAlign w:val="center"/>
            <w:hideMark/>
          </w:tcPr>
          <w:p w14:paraId="6C8F25E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70960105</w:t>
            </w:r>
          </w:p>
        </w:tc>
        <w:tc>
          <w:tcPr>
            <w:tcW w:w="983" w:type="pct"/>
            <w:noWrap/>
            <w:vAlign w:val="center"/>
            <w:hideMark/>
          </w:tcPr>
          <w:p w14:paraId="4AAD70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7ACFFB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Tila</w:t>
            </w:r>
          </w:p>
        </w:tc>
        <w:tc>
          <w:tcPr>
            <w:tcW w:w="1150" w:type="pct"/>
            <w:noWrap/>
            <w:vAlign w:val="center"/>
            <w:hideMark/>
          </w:tcPr>
          <w:p w14:paraId="17E2960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Nuevo Limar</w:t>
            </w:r>
          </w:p>
        </w:tc>
        <w:tc>
          <w:tcPr>
            <w:tcW w:w="669" w:type="pct"/>
            <w:noWrap/>
            <w:vAlign w:val="center"/>
            <w:hideMark/>
          </w:tcPr>
          <w:p w14:paraId="6AA17D0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1974</w:t>
            </w:r>
          </w:p>
        </w:tc>
      </w:tr>
      <w:tr w:rsidR="00BF161E" w:rsidRPr="006B06FC" w14:paraId="42E97A2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132697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156</w:t>
            </w:r>
          </w:p>
        </w:tc>
        <w:tc>
          <w:tcPr>
            <w:tcW w:w="733" w:type="pct"/>
            <w:noWrap/>
            <w:vAlign w:val="center"/>
            <w:hideMark/>
          </w:tcPr>
          <w:p w14:paraId="56044F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70960065</w:t>
            </w:r>
          </w:p>
        </w:tc>
        <w:tc>
          <w:tcPr>
            <w:tcW w:w="983" w:type="pct"/>
            <w:noWrap/>
            <w:vAlign w:val="center"/>
            <w:hideMark/>
          </w:tcPr>
          <w:p w14:paraId="7E65CD3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227FCC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Tila</w:t>
            </w:r>
          </w:p>
        </w:tc>
        <w:tc>
          <w:tcPr>
            <w:tcW w:w="1150" w:type="pct"/>
            <w:noWrap/>
            <w:vAlign w:val="center"/>
            <w:hideMark/>
          </w:tcPr>
          <w:p w14:paraId="1BDA990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Shoctic</w:t>
            </w:r>
          </w:p>
        </w:tc>
        <w:tc>
          <w:tcPr>
            <w:tcW w:w="669" w:type="pct"/>
            <w:noWrap/>
            <w:vAlign w:val="center"/>
            <w:hideMark/>
          </w:tcPr>
          <w:p w14:paraId="2C2C84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1717</w:t>
            </w:r>
          </w:p>
        </w:tc>
      </w:tr>
      <w:tr w:rsidR="00BF161E" w:rsidRPr="006B06FC" w14:paraId="76DA18C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1FFACD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157</w:t>
            </w:r>
          </w:p>
        </w:tc>
        <w:tc>
          <w:tcPr>
            <w:tcW w:w="733" w:type="pct"/>
            <w:noWrap/>
            <w:vAlign w:val="center"/>
            <w:hideMark/>
          </w:tcPr>
          <w:p w14:paraId="189788C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70960073</w:t>
            </w:r>
          </w:p>
        </w:tc>
        <w:tc>
          <w:tcPr>
            <w:tcW w:w="983" w:type="pct"/>
            <w:noWrap/>
            <w:vAlign w:val="center"/>
            <w:hideMark/>
          </w:tcPr>
          <w:p w14:paraId="08681D9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D4483D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Tila</w:t>
            </w:r>
          </w:p>
        </w:tc>
        <w:tc>
          <w:tcPr>
            <w:tcW w:w="1150" w:type="pct"/>
            <w:noWrap/>
            <w:vAlign w:val="center"/>
            <w:hideMark/>
          </w:tcPr>
          <w:p w14:paraId="6881F83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Usipa</w:t>
            </w:r>
          </w:p>
        </w:tc>
        <w:tc>
          <w:tcPr>
            <w:tcW w:w="669" w:type="pct"/>
            <w:noWrap/>
            <w:vAlign w:val="center"/>
            <w:hideMark/>
          </w:tcPr>
          <w:p w14:paraId="5D1B2E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1450</w:t>
            </w:r>
          </w:p>
        </w:tc>
      </w:tr>
      <w:tr w:rsidR="00BF161E" w:rsidRPr="006B06FC" w14:paraId="7E1D904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7F68A0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158</w:t>
            </w:r>
          </w:p>
        </w:tc>
        <w:tc>
          <w:tcPr>
            <w:tcW w:w="733" w:type="pct"/>
            <w:noWrap/>
            <w:vAlign w:val="center"/>
            <w:hideMark/>
          </w:tcPr>
          <w:p w14:paraId="381902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71000045</w:t>
            </w:r>
          </w:p>
        </w:tc>
        <w:tc>
          <w:tcPr>
            <w:tcW w:w="983" w:type="pct"/>
            <w:noWrap/>
            <w:vAlign w:val="center"/>
            <w:hideMark/>
          </w:tcPr>
          <w:p w14:paraId="32906C9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9A3E56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Tumbalá</w:t>
            </w:r>
          </w:p>
        </w:tc>
        <w:tc>
          <w:tcPr>
            <w:tcW w:w="1150" w:type="pct"/>
            <w:noWrap/>
            <w:vAlign w:val="center"/>
            <w:hideMark/>
          </w:tcPr>
          <w:p w14:paraId="4FA491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Mariscal Subikuski</w:t>
            </w:r>
          </w:p>
        </w:tc>
        <w:tc>
          <w:tcPr>
            <w:tcW w:w="669" w:type="pct"/>
            <w:noWrap/>
            <w:vAlign w:val="center"/>
            <w:hideMark/>
          </w:tcPr>
          <w:p w14:paraId="777C7E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1036</w:t>
            </w:r>
          </w:p>
        </w:tc>
      </w:tr>
      <w:tr w:rsidR="00BF161E" w:rsidRPr="006B06FC" w14:paraId="4636139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F33DEC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159</w:t>
            </w:r>
          </w:p>
        </w:tc>
        <w:tc>
          <w:tcPr>
            <w:tcW w:w="733" w:type="pct"/>
            <w:noWrap/>
            <w:vAlign w:val="center"/>
            <w:hideMark/>
          </w:tcPr>
          <w:p w14:paraId="13F5ADE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71000001</w:t>
            </w:r>
          </w:p>
        </w:tc>
        <w:tc>
          <w:tcPr>
            <w:tcW w:w="983" w:type="pct"/>
            <w:noWrap/>
            <w:vAlign w:val="center"/>
            <w:hideMark/>
          </w:tcPr>
          <w:p w14:paraId="531CCF8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1351733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Tumbalá</w:t>
            </w:r>
          </w:p>
        </w:tc>
        <w:tc>
          <w:tcPr>
            <w:tcW w:w="1150" w:type="pct"/>
            <w:noWrap/>
            <w:vAlign w:val="center"/>
            <w:hideMark/>
          </w:tcPr>
          <w:p w14:paraId="36BEA9C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Tumbalá</w:t>
            </w:r>
          </w:p>
        </w:tc>
        <w:tc>
          <w:tcPr>
            <w:tcW w:w="669" w:type="pct"/>
            <w:noWrap/>
            <w:vAlign w:val="center"/>
            <w:hideMark/>
          </w:tcPr>
          <w:p w14:paraId="4B84F19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3227</w:t>
            </w:r>
          </w:p>
        </w:tc>
      </w:tr>
      <w:tr w:rsidR="00BF161E" w:rsidRPr="006B06FC" w14:paraId="0C91951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3995AF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160</w:t>
            </w:r>
          </w:p>
        </w:tc>
        <w:tc>
          <w:tcPr>
            <w:tcW w:w="733" w:type="pct"/>
            <w:noWrap/>
            <w:vAlign w:val="center"/>
            <w:hideMark/>
          </w:tcPr>
          <w:p w14:paraId="4D44C0C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71060510</w:t>
            </w:r>
          </w:p>
        </w:tc>
        <w:tc>
          <w:tcPr>
            <w:tcW w:w="983" w:type="pct"/>
            <w:noWrap/>
            <w:vAlign w:val="center"/>
            <w:hideMark/>
          </w:tcPr>
          <w:p w14:paraId="61A376F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5717CD2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Venustiano Carranza</w:t>
            </w:r>
          </w:p>
        </w:tc>
        <w:tc>
          <w:tcPr>
            <w:tcW w:w="1150" w:type="pct"/>
            <w:noWrap/>
            <w:vAlign w:val="center"/>
            <w:hideMark/>
          </w:tcPr>
          <w:p w14:paraId="472723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Paraíso del Grijalva</w:t>
            </w:r>
          </w:p>
        </w:tc>
        <w:tc>
          <w:tcPr>
            <w:tcW w:w="669" w:type="pct"/>
            <w:noWrap/>
            <w:vAlign w:val="center"/>
            <w:hideMark/>
          </w:tcPr>
          <w:p w14:paraId="4382D0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1930</w:t>
            </w:r>
          </w:p>
        </w:tc>
      </w:tr>
      <w:tr w:rsidR="00BF161E" w:rsidRPr="006B06FC" w14:paraId="553D843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811E29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161</w:t>
            </w:r>
          </w:p>
        </w:tc>
        <w:tc>
          <w:tcPr>
            <w:tcW w:w="733" w:type="pct"/>
            <w:noWrap/>
            <w:vAlign w:val="center"/>
            <w:hideMark/>
          </w:tcPr>
          <w:p w14:paraId="712F3E2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71080231</w:t>
            </w:r>
          </w:p>
        </w:tc>
        <w:tc>
          <w:tcPr>
            <w:tcW w:w="983" w:type="pct"/>
            <w:noWrap/>
            <w:vAlign w:val="center"/>
            <w:hideMark/>
          </w:tcPr>
          <w:p w14:paraId="3C715DC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64285B4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Villaflores</w:t>
            </w:r>
          </w:p>
        </w:tc>
        <w:tc>
          <w:tcPr>
            <w:tcW w:w="1150" w:type="pct"/>
            <w:noWrap/>
            <w:vAlign w:val="center"/>
            <w:hideMark/>
          </w:tcPr>
          <w:p w14:paraId="7B43DDB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Roblada Grande</w:t>
            </w:r>
          </w:p>
        </w:tc>
        <w:tc>
          <w:tcPr>
            <w:tcW w:w="669" w:type="pct"/>
            <w:noWrap/>
            <w:vAlign w:val="center"/>
            <w:hideMark/>
          </w:tcPr>
          <w:p w14:paraId="759E4EA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1729</w:t>
            </w:r>
          </w:p>
        </w:tc>
      </w:tr>
      <w:tr w:rsidR="00BF161E" w:rsidRPr="006B06FC" w14:paraId="6D821BB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406EAF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162</w:t>
            </w:r>
          </w:p>
        </w:tc>
        <w:tc>
          <w:tcPr>
            <w:tcW w:w="733" w:type="pct"/>
            <w:noWrap/>
            <w:vAlign w:val="center"/>
            <w:hideMark/>
          </w:tcPr>
          <w:p w14:paraId="087087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71090004</w:t>
            </w:r>
          </w:p>
        </w:tc>
        <w:tc>
          <w:tcPr>
            <w:tcW w:w="983" w:type="pct"/>
            <w:noWrap/>
            <w:vAlign w:val="center"/>
            <w:hideMark/>
          </w:tcPr>
          <w:p w14:paraId="6017AD2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Chiapas</w:t>
            </w:r>
          </w:p>
        </w:tc>
        <w:tc>
          <w:tcPr>
            <w:tcW w:w="1060" w:type="pct"/>
            <w:noWrap/>
            <w:vAlign w:val="center"/>
            <w:hideMark/>
          </w:tcPr>
          <w:p w14:paraId="075A82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Yajalón</w:t>
            </w:r>
          </w:p>
        </w:tc>
        <w:tc>
          <w:tcPr>
            <w:tcW w:w="1150" w:type="pct"/>
            <w:noWrap/>
            <w:vAlign w:val="center"/>
            <w:hideMark/>
          </w:tcPr>
          <w:p w14:paraId="364ECC0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Amado Nervo</w:t>
            </w:r>
          </w:p>
        </w:tc>
        <w:tc>
          <w:tcPr>
            <w:tcW w:w="669" w:type="pct"/>
            <w:noWrap/>
            <w:vAlign w:val="center"/>
            <w:hideMark/>
          </w:tcPr>
          <w:p w14:paraId="07F56DC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1362</w:t>
            </w:r>
          </w:p>
        </w:tc>
      </w:tr>
      <w:tr w:rsidR="00BF161E" w:rsidRPr="006B06FC" w14:paraId="7B54BA8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36E88A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163</w:t>
            </w:r>
          </w:p>
        </w:tc>
        <w:tc>
          <w:tcPr>
            <w:tcW w:w="733" w:type="pct"/>
            <w:noWrap/>
            <w:vAlign w:val="center"/>
            <w:hideMark/>
          </w:tcPr>
          <w:p w14:paraId="327C959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80200077</w:t>
            </w:r>
          </w:p>
        </w:tc>
        <w:tc>
          <w:tcPr>
            <w:tcW w:w="983" w:type="pct"/>
            <w:noWrap/>
            <w:vAlign w:val="center"/>
            <w:hideMark/>
          </w:tcPr>
          <w:p w14:paraId="708329B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Chihuahua</w:t>
            </w:r>
          </w:p>
        </w:tc>
        <w:tc>
          <w:tcPr>
            <w:tcW w:w="1060" w:type="pct"/>
            <w:noWrap/>
            <w:vAlign w:val="center"/>
            <w:hideMark/>
          </w:tcPr>
          <w:p w14:paraId="72E4B20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Chínipas</w:t>
            </w:r>
          </w:p>
        </w:tc>
        <w:tc>
          <w:tcPr>
            <w:tcW w:w="1150" w:type="pct"/>
            <w:noWrap/>
            <w:vAlign w:val="center"/>
            <w:hideMark/>
          </w:tcPr>
          <w:p w14:paraId="4A8F120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Milpillas</w:t>
            </w:r>
          </w:p>
        </w:tc>
        <w:tc>
          <w:tcPr>
            <w:tcW w:w="669" w:type="pct"/>
            <w:noWrap/>
            <w:vAlign w:val="center"/>
            <w:hideMark/>
          </w:tcPr>
          <w:p w14:paraId="6DB2B19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1025</w:t>
            </w:r>
          </w:p>
        </w:tc>
      </w:tr>
      <w:tr w:rsidR="00BF161E" w:rsidRPr="006B06FC" w14:paraId="45EAD31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C85063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164</w:t>
            </w:r>
          </w:p>
        </w:tc>
        <w:tc>
          <w:tcPr>
            <w:tcW w:w="733" w:type="pct"/>
            <w:noWrap/>
            <w:vAlign w:val="center"/>
            <w:hideMark/>
          </w:tcPr>
          <w:p w14:paraId="164B59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80270090</w:t>
            </w:r>
          </w:p>
        </w:tc>
        <w:tc>
          <w:tcPr>
            <w:tcW w:w="983" w:type="pct"/>
            <w:noWrap/>
            <w:vAlign w:val="center"/>
            <w:hideMark/>
          </w:tcPr>
          <w:p w14:paraId="63AF73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Chihuahua</w:t>
            </w:r>
          </w:p>
        </w:tc>
        <w:tc>
          <w:tcPr>
            <w:tcW w:w="1060" w:type="pct"/>
            <w:noWrap/>
            <w:vAlign w:val="center"/>
            <w:hideMark/>
          </w:tcPr>
          <w:p w14:paraId="5CE2D9B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Guachochi</w:t>
            </w:r>
          </w:p>
        </w:tc>
        <w:tc>
          <w:tcPr>
            <w:tcW w:w="1150" w:type="pct"/>
            <w:noWrap/>
            <w:vAlign w:val="center"/>
            <w:hideMark/>
          </w:tcPr>
          <w:p w14:paraId="05C652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Samachique</w:t>
            </w:r>
          </w:p>
        </w:tc>
        <w:tc>
          <w:tcPr>
            <w:tcW w:w="669" w:type="pct"/>
            <w:noWrap/>
            <w:vAlign w:val="center"/>
            <w:hideMark/>
          </w:tcPr>
          <w:p w14:paraId="245E04C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1241</w:t>
            </w:r>
          </w:p>
        </w:tc>
      </w:tr>
      <w:tr w:rsidR="00BF161E" w:rsidRPr="006B06FC" w14:paraId="758ECFE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AFD53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165</w:t>
            </w:r>
          </w:p>
        </w:tc>
        <w:tc>
          <w:tcPr>
            <w:tcW w:w="733" w:type="pct"/>
            <w:noWrap/>
            <w:vAlign w:val="center"/>
            <w:hideMark/>
          </w:tcPr>
          <w:p w14:paraId="6092A4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80290014</w:t>
            </w:r>
          </w:p>
        </w:tc>
        <w:tc>
          <w:tcPr>
            <w:tcW w:w="983" w:type="pct"/>
            <w:noWrap/>
            <w:vAlign w:val="center"/>
            <w:hideMark/>
          </w:tcPr>
          <w:p w14:paraId="74BC907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Chihuahua</w:t>
            </w:r>
          </w:p>
        </w:tc>
        <w:tc>
          <w:tcPr>
            <w:tcW w:w="1060" w:type="pct"/>
            <w:noWrap/>
            <w:vAlign w:val="center"/>
            <w:hideMark/>
          </w:tcPr>
          <w:p w14:paraId="00FF35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Guadalupe y Calvo</w:t>
            </w:r>
          </w:p>
        </w:tc>
        <w:tc>
          <w:tcPr>
            <w:tcW w:w="1150" w:type="pct"/>
            <w:noWrap/>
            <w:vAlign w:val="center"/>
            <w:hideMark/>
          </w:tcPr>
          <w:p w14:paraId="59B8C92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Atascaderos</w:t>
            </w:r>
          </w:p>
        </w:tc>
        <w:tc>
          <w:tcPr>
            <w:tcW w:w="669" w:type="pct"/>
            <w:noWrap/>
            <w:vAlign w:val="center"/>
            <w:hideMark/>
          </w:tcPr>
          <w:p w14:paraId="21091C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1559</w:t>
            </w:r>
          </w:p>
        </w:tc>
      </w:tr>
      <w:tr w:rsidR="00BF161E" w:rsidRPr="006B06FC" w14:paraId="5931B28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2CB5B7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166</w:t>
            </w:r>
          </w:p>
        </w:tc>
        <w:tc>
          <w:tcPr>
            <w:tcW w:w="733" w:type="pct"/>
            <w:noWrap/>
            <w:vAlign w:val="center"/>
            <w:hideMark/>
          </w:tcPr>
          <w:p w14:paraId="4E7FB54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80290253</w:t>
            </w:r>
          </w:p>
        </w:tc>
        <w:tc>
          <w:tcPr>
            <w:tcW w:w="983" w:type="pct"/>
            <w:noWrap/>
            <w:vAlign w:val="center"/>
            <w:hideMark/>
          </w:tcPr>
          <w:p w14:paraId="145A13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Chihuahua</w:t>
            </w:r>
          </w:p>
        </w:tc>
        <w:tc>
          <w:tcPr>
            <w:tcW w:w="1060" w:type="pct"/>
            <w:noWrap/>
            <w:vAlign w:val="center"/>
            <w:hideMark/>
          </w:tcPr>
          <w:p w14:paraId="5EA160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Guadalupe y Calvo</w:t>
            </w:r>
          </w:p>
        </w:tc>
        <w:tc>
          <w:tcPr>
            <w:tcW w:w="1150" w:type="pct"/>
            <w:noWrap/>
            <w:vAlign w:val="center"/>
            <w:hideMark/>
          </w:tcPr>
          <w:p w14:paraId="6FFC4D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Turuachi</w:t>
            </w:r>
          </w:p>
        </w:tc>
        <w:tc>
          <w:tcPr>
            <w:tcW w:w="669" w:type="pct"/>
            <w:noWrap/>
            <w:vAlign w:val="center"/>
            <w:hideMark/>
          </w:tcPr>
          <w:p w14:paraId="3D3C9BC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1131</w:t>
            </w:r>
          </w:p>
        </w:tc>
      </w:tr>
      <w:tr w:rsidR="00BF161E" w:rsidRPr="006B06FC" w14:paraId="7FA042D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29BDC6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167</w:t>
            </w:r>
          </w:p>
        </w:tc>
        <w:tc>
          <w:tcPr>
            <w:tcW w:w="733" w:type="pct"/>
            <w:noWrap/>
            <w:vAlign w:val="center"/>
            <w:hideMark/>
          </w:tcPr>
          <w:p w14:paraId="106468E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80660001</w:t>
            </w:r>
          </w:p>
        </w:tc>
        <w:tc>
          <w:tcPr>
            <w:tcW w:w="983" w:type="pct"/>
            <w:noWrap/>
            <w:vAlign w:val="center"/>
            <w:hideMark/>
          </w:tcPr>
          <w:p w14:paraId="7719A3A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Chihuahua</w:t>
            </w:r>
          </w:p>
        </w:tc>
        <w:tc>
          <w:tcPr>
            <w:tcW w:w="1060" w:type="pct"/>
            <w:noWrap/>
            <w:vAlign w:val="center"/>
            <w:hideMark/>
          </w:tcPr>
          <w:p w14:paraId="2DA77AC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Uruachi</w:t>
            </w:r>
          </w:p>
        </w:tc>
        <w:tc>
          <w:tcPr>
            <w:tcW w:w="1150" w:type="pct"/>
            <w:noWrap/>
            <w:vAlign w:val="center"/>
            <w:hideMark/>
          </w:tcPr>
          <w:p w14:paraId="0D1D36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Uruachi</w:t>
            </w:r>
          </w:p>
        </w:tc>
        <w:tc>
          <w:tcPr>
            <w:tcW w:w="669" w:type="pct"/>
            <w:noWrap/>
            <w:vAlign w:val="center"/>
            <w:hideMark/>
          </w:tcPr>
          <w:p w14:paraId="34C188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1199</w:t>
            </w:r>
          </w:p>
        </w:tc>
      </w:tr>
      <w:tr w:rsidR="00BF161E" w:rsidRPr="006B06FC" w14:paraId="4934D31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231261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168</w:t>
            </w:r>
          </w:p>
        </w:tc>
        <w:tc>
          <w:tcPr>
            <w:tcW w:w="733" w:type="pct"/>
            <w:noWrap/>
            <w:vAlign w:val="center"/>
            <w:hideMark/>
          </w:tcPr>
          <w:p w14:paraId="728F477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50340020</w:t>
            </w:r>
          </w:p>
        </w:tc>
        <w:tc>
          <w:tcPr>
            <w:tcW w:w="983" w:type="pct"/>
            <w:noWrap/>
            <w:vAlign w:val="center"/>
            <w:hideMark/>
          </w:tcPr>
          <w:p w14:paraId="7DB4F3B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Coahuila</w:t>
            </w:r>
          </w:p>
        </w:tc>
        <w:tc>
          <w:tcPr>
            <w:tcW w:w="1060" w:type="pct"/>
            <w:noWrap/>
            <w:vAlign w:val="center"/>
            <w:hideMark/>
          </w:tcPr>
          <w:p w14:paraId="21F6DE3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Sierra Mojada</w:t>
            </w:r>
          </w:p>
        </w:tc>
        <w:tc>
          <w:tcPr>
            <w:tcW w:w="1150" w:type="pct"/>
            <w:noWrap/>
            <w:vAlign w:val="center"/>
            <w:hideMark/>
          </w:tcPr>
          <w:p w14:paraId="16B8C8D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Esmeralda</w:t>
            </w:r>
          </w:p>
        </w:tc>
        <w:tc>
          <w:tcPr>
            <w:tcW w:w="669" w:type="pct"/>
            <w:noWrap/>
            <w:vAlign w:val="center"/>
            <w:hideMark/>
          </w:tcPr>
          <w:p w14:paraId="49FEA60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1111</w:t>
            </w:r>
          </w:p>
        </w:tc>
      </w:tr>
      <w:tr w:rsidR="00BF161E" w:rsidRPr="006B06FC" w14:paraId="5E1362A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92935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169</w:t>
            </w:r>
          </w:p>
        </w:tc>
        <w:tc>
          <w:tcPr>
            <w:tcW w:w="733" w:type="pct"/>
            <w:noWrap/>
            <w:vAlign w:val="center"/>
            <w:hideMark/>
          </w:tcPr>
          <w:p w14:paraId="342C1C3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50350428</w:t>
            </w:r>
          </w:p>
        </w:tc>
        <w:tc>
          <w:tcPr>
            <w:tcW w:w="983" w:type="pct"/>
            <w:noWrap/>
            <w:vAlign w:val="center"/>
            <w:hideMark/>
          </w:tcPr>
          <w:p w14:paraId="1B445EF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Coahuila</w:t>
            </w:r>
          </w:p>
        </w:tc>
        <w:tc>
          <w:tcPr>
            <w:tcW w:w="1060" w:type="pct"/>
            <w:noWrap/>
            <w:vAlign w:val="center"/>
            <w:hideMark/>
          </w:tcPr>
          <w:p w14:paraId="28FC583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Torreón</w:t>
            </w:r>
          </w:p>
        </w:tc>
        <w:tc>
          <w:tcPr>
            <w:tcW w:w="1150" w:type="pct"/>
            <w:noWrap/>
            <w:vAlign w:val="center"/>
            <w:hideMark/>
          </w:tcPr>
          <w:p w14:paraId="73D1F79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Fraccionamiento Ex-Hacienda la Joya</w:t>
            </w:r>
          </w:p>
        </w:tc>
        <w:tc>
          <w:tcPr>
            <w:tcW w:w="669" w:type="pct"/>
            <w:noWrap/>
            <w:vAlign w:val="center"/>
            <w:hideMark/>
          </w:tcPr>
          <w:p w14:paraId="59138CF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1113</w:t>
            </w:r>
          </w:p>
        </w:tc>
      </w:tr>
      <w:tr w:rsidR="00BF161E" w:rsidRPr="006B06FC" w14:paraId="22115AF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8BC7DB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170</w:t>
            </w:r>
          </w:p>
        </w:tc>
        <w:tc>
          <w:tcPr>
            <w:tcW w:w="733" w:type="pct"/>
            <w:noWrap/>
            <w:vAlign w:val="center"/>
            <w:hideMark/>
          </w:tcPr>
          <w:p w14:paraId="6230395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50350451</w:t>
            </w:r>
          </w:p>
        </w:tc>
        <w:tc>
          <w:tcPr>
            <w:tcW w:w="983" w:type="pct"/>
            <w:noWrap/>
            <w:vAlign w:val="center"/>
            <w:hideMark/>
          </w:tcPr>
          <w:p w14:paraId="6F14803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Coahuila</w:t>
            </w:r>
          </w:p>
        </w:tc>
        <w:tc>
          <w:tcPr>
            <w:tcW w:w="1060" w:type="pct"/>
            <w:noWrap/>
            <w:vAlign w:val="center"/>
            <w:hideMark/>
          </w:tcPr>
          <w:p w14:paraId="0088A8D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Torreón</w:t>
            </w:r>
          </w:p>
        </w:tc>
        <w:tc>
          <w:tcPr>
            <w:tcW w:w="1150" w:type="pct"/>
            <w:noWrap/>
            <w:vAlign w:val="center"/>
            <w:hideMark/>
          </w:tcPr>
          <w:p w14:paraId="15C2CDC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Fraccionamiento la Noria</w:t>
            </w:r>
          </w:p>
        </w:tc>
        <w:tc>
          <w:tcPr>
            <w:tcW w:w="669" w:type="pct"/>
            <w:noWrap/>
            <w:vAlign w:val="center"/>
            <w:hideMark/>
          </w:tcPr>
          <w:p w14:paraId="6D5CF43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1313</w:t>
            </w:r>
          </w:p>
        </w:tc>
      </w:tr>
      <w:tr w:rsidR="00BF161E" w:rsidRPr="006B06FC" w14:paraId="2957D4A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EDBF03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171</w:t>
            </w:r>
          </w:p>
        </w:tc>
        <w:tc>
          <w:tcPr>
            <w:tcW w:w="733" w:type="pct"/>
            <w:noWrap/>
            <w:vAlign w:val="center"/>
            <w:hideMark/>
          </w:tcPr>
          <w:p w14:paraId="269BBE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100230075</w:t>
            </w:r>
          </w:p>
        </w:tc>
        <w:tc>
          <w:tcPr>
            <w:tcW w:w="983" w:type="pct"/>
            <w:noWrap/>
            <w:vAlign w:val="center"/>
            <w:hideMark/>
          </w:tcPr>
          <w:p w14:paraId="3FF6A7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Durango</w:t>
            </w:r>
          </w:p>
        </w:tc>
        <w:tc>
          <w:tcPr>
            <w:tcW w:w="1060" w:type="pct"/>
            <w:noWrap/>
            <w:vAlign w:val="center"/>
            <w:hideMark/>
          </w:tcPr>
          <w:p w14:paraId="74833F0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Pueblo Nuevo</w:t>
            </w:r>
          </w:p>
        </w:tc>
        <w:tc>
          <w:tcPr>
            <w:tcW w:w="1150" w:type="pct"/>
            <w:noWrap/>
            <w:vAlign w:val="center"/>
            <w:hideMark/>
          </w:tcPr>
          <w:p w14:paraId="6A1584E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Bernardino de Milpillas Chico</w:t>
            </w:r>
          </w:p>
        </w:tc>
        <w:tc>
          <w:tcPr>
            <w:tcW w:w="669" w:type="pct"/>
            <w:noWrap/>
            <w:vAlign w:val="center"/>
            <w:hideMark/>
          </w:tcPr>
          <w:p w14:paraId="56983C8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1296</w:t>
            </w:r>
          </w:p>
        </w:tc>
      </w:tr>
      <w:tr w:rsidR="00BF161E" w:rsidRPr="006B06FC" w14:paraId="7EA6B4C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984CB1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172</w:t>
            </w:r>
          </w:p>
        </w:tc>
        <w:tc>
          <w:tcPr>
            <w:tcW w:w="733" w:type="pct"/>
            <w:noWrap/>
            <w:vAlign w:val="center"/>
            <w:hideMark/>
          </w:tcPr>
          <w:p w14:paraId="666F86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100260089</w:t>
            </w:r>
          </w:p>
        </w:tc>
        <w:tc>
          <w:tcPr>
            <w:tcW w:w="983" w:type="pct"/>
            <w:noWrap/>
            <w:vAlign w:val="center"/>
            <w:hideMark/>
          </w:tcPr>
          <w:p w14:paraId="5F8D539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Durango</w:t>
            </w:r>
          </w:p>
        </w:tc>
        <w:tc>
          <w:tcPr>
            <w:tcW w:w="1060" w:type="pct"/>
            <w:noWrap/>
            <w:vAlign w:val="center"/>
            <w:hideMark/>
          </w:tcPr>
          <w:p w14:paraId="4BCD888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Dimas</w:t>
            </w:r>
          </w:p>
        </w:tc>
        <w:tc>
          <w:tcPr>
            <w:tcW w:w="1150" w:type="pct"/>
            <w:noWrap/>
            <w:vAlign w:val="center"/>
            <w:hideMark/>
          </w:tcPr>
          <w:p w14:paraId="26FC4C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de Cruces</w:t>
            </w:r>
          </w:p>
        </w:tc>
        <w:tc>
          <w:tcPr>
            <w:tcW w:w="669" w:type="pct"/>
            <w:noWrap/>
            <w:vAlign w:val="center"/>
            <w:hideMark/>
          </w:tcPr>
          <w:p w14:paraId="381E54C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1816</w:t>
            </w:r>
          </w:p>
        </w:tc>
      </w:tr>
      <w:tr w:rsidR="00BF161E" w:rsidRPr="006B06FC" w14:paraId="2801108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72EEE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173</w:t>
            </w:r>
          </w:p>
        </w:tc>
        <w:tc>
          <w:tcPr>
            <w:tcW w:w="733" w:type="pct"/>
            <w:noWrap/>
            <w:vAlign w:val="center"/>
            <w:hideMark/>
          </w:tcPr>
          <w:p w14:paraId="4043998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100320728</w:t>
            </w:r>
          </w:p>
        </w:tc>
        <w:tc>
          <w:tcPr>
            <w:tcW w:w="983" w:type="pct"/>
            <w:noWrap/>
            <w:vAlign w:val="center"/>
            <w:hideMark/>
          </w:tcPr>
          <w:p w14:paraId="7C660E8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Durango</w:t>
            </w:r>
          </w:p>
        </w:tc>
        <w:tc>
          <w:tcPr>
            <w:tcW w:w="1060" w:type="pct"/>
            <w:noWrap/>
            <w:vAlign w:val="center"/>
            <w:hideMark/>
          </w:tcPr>
          <w:p w14:paraId="7247871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Papasquiaro</w:t>
            </w:r>
          </w:p>
        </w:tc>
        <w:tc>
          <w:tcPr>
            <w:tcW w:w="1150" w:type="pct"/>
            <w:noWrap/>
            <w:vAlign w:val="center"/>
            <w:hideMark/>
          </w:tcPr>
          <w:p w14:paraId="3D164C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Ciénega de Nuestra Señora de Guadalupe</w:t>
            </w:r>
          </w:p>
        </w:tc>
        <w:tc>
          <w:tcPr>
            <w:tcW w:w="669" w:type="pct"/>
            <w:noWrap/>
            <w:vAlign w:val="center"/>
            <w:hideMark/>
          </w:tcPr>
          <w:p w14:paraId="1B83BD4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1720</w:t>
            </w:r>
          </w:p>
        </w:tc>
      </w:tr>
      <w:tr w:rsidR="00BF161E" w:rsidRPr="006B06FC" w14:paraId="7F5ACE8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BE3ECA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174</w:t>
            </w:r>
          </w:p>
        </w:tc>
        <w:tc>
          <w:tcPr>
            <w:tcW w:w="733" w:type="pct"/>
            <w:noWrap/>
            <w:vAlign w:val="center"/>
            <w:hideMark/>
          </w:tcPr>
          <w:p w14:paraId="01FB765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100370001</w:t>
            </w:r>
          </w:p>
        </w:tc>
        <w:tc>
          <w:tcPr>
            <w:tcW w:w="983" w:type="pct"/>
            <w:noWrap/>
            <w:vAlign w:val="center"/>
            <w:hideMark/>
          </w:tcPr>
          <w:p w14:paraId="26F720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Durango</w:t>
            </w:r>
          </w:p>
        </w:tc>
        <w:tc>
          <w:tcPr>
            <w:tcW w:w="1060" w:type="pct"/>
            <w:noWrap/>
            <w:vAlign w:val="center"/>
            <w:hideMark/>
          </w:tcPr>
          <w:p w14:paraId="71B7D91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Topia</w:t>
            </w:r>
          </w:p>
        </w:tc>
        <w:tc>
          <w:tcPr>
            <w:tcW w:w="1150" w:type="pct"/>
            <w:noWrap/>
            <w:vAlign w:val="center"/>
            <w:hideMark/>
          </w:tcPr>
          <w:p w14:paraId="3510AE9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Topia</w:t>
            </w:r>
          </w:p>
        </w:tc>
        <w:tc>
          <w:tcPr>
            <w:tcW w:w="669" w:type="pct"/>
            <w:noWrap/>
            <w:vAlign w:val="center"/>
            <w:hideMark/>
          </w:tcPr>
          <w:p w14:paraId="5C0678F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2051</w:t>
            </w:r>
          </w:p>
        </w:tc>
      </w:tr>
      <w:tr w:rsidR="00BF161E" w:rsidRPr="006B06FC" w14:paraId="69A27DB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9B2F3F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175</w:t>
            </w:r>
          </w:p>
        </w:tc>
        <w:tc>
          <w:tcPr>
            <w:tcW w:w="733" w:type="pct"/>
            <w:noWrap/>
            <w:vAlign w:val="center"/>
            <w:hideMark/>
          </w:tcPr>
          <w:p w14:paraId="4146A84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110090033</w:t>
            </w:r>
          </w:p>
        </w:tc>
        <w:tc>
          <w:tcPr>
            <w:tcW w:w="983" w:type="pct"/>
            <w:noWrap/>
            <w:vAlign w:val="center"/>
            <w:hideMark/>
          </w:tcPr>
          <w:p w14:paraId="4EB323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Guanajuato</w:t>
            </w:r>
          </w:p>
        </w:tc>
        <w:tc>
          <w:tcPr>
            <w:tcW w:w="1060" w:type="pct"/>
            <w:noWrap/>
            <w:vAlign w:val="center"/>
            <w:hideMark/>
          </w:tcPr>
          <w:p w14:paraId="4960394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Comonfort</w:t>
            </w:r>
          </w:p>
        </w:tc>
        <w:tc>
          <w:tcPr>
            <w:tcW w:w="1150" w:type="pct"/>
            <w:noWrap/>
            <w:vAlign w:val="center"/>
            <w:hideMark/>
          </w:tcPr>
          <w:p w14:paraId="0B82C6E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Picacho</w:t>
            </w:r>
          </w:p>
        </w:tc>
        <w:tc>
          <w:tcPr>
            <w:tcW w:w="669" w:type="pct"/>
            <w:noWrap/>
            <w:vAlign w:val="center"/>
            <w:hideMark/>
          </w:tcPr>
          <w:p w14:paraId="3315E29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1306</w:t>
            </w:r>
          </w:p>
        </w:tc>
      </w:tr>
      <w:tr w:rsidR="00BF161E" w:rsidRPr="006B06FC" w14:paraId="0AA93EE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9BCCA0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176</w:t>
            </w:r>
          </w:p>
        </w:tc>
        <w:tc>
          <w:tcPr>
            <w:tcW w:w="733" w:type="pct"/>
            <w:noWrap/>
            <w:vAlign w:val="center"/>
            <w:hideMark/>
          </w:tcPr>
          <w:p w14:paraId="7A9FBA3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120010082</w:t>
            </w:r>
          </w:p>
        </w:tc>
        <w:tc>
          <w:tcPr>
            <w:tcW w:w="983" w:type="pct"/>
            <w:noWrap/>
            <w:vAlign w:val="center"/>
            <w:hideMark/>
          </w:tcPr>
          <w:p w14:paraId="5CB704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4410BC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Acapulco de Juárez</w:t>
            </w:r>
          </w:p>
        </w:tc>
        <w:tc>
          <w:tcPr>
            <w:tcW w:w="1150" w:type="pct"/>
            <w:noWrap/>
            <w:vAlign w:val="center"/>
            <w:hideMark/>
          </w:tcPr>
          <w:p w14:paraId="7E6EF96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Apalani</w:t>
            </w:r>
          </w:p>
        </w:tc>
        <w:tc>
          <w:tcPr>
            <w:tcW w:w="669" w:type="pct"/>
            <w:noWrap/>
            <w:vAlign w:val="center"/>
            <w:hideMark/>
          </w:tcPr>
          <w:p w14:paraId="0262281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1371</w:t>
            </w:r>
          </w:p>
        </w:tc>
      </w:tr>
      <w:tr w:rsidR="00BF161E" w:rsidRPr="006B06FC" w14:paraId="7FE074D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9DE9BA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177</w:t>
            </w:r>
          </w:p>
        </w:tc>
        <w:tc>
          <w:tcPr>
            <w:tcW w:w="733" w:type="pct"/>
            <w:noWrap/>
            <w:vAlign w:val="center"/>
            <w:hideMark/>
          </w:tcPr>
          <w:p w14:paraId="0C072D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120010086</w:t>
            </w:r>
          </w:p>
        </w:tc>
        <w:tc>
          <w:tcPr>
            <w:tcW w:w="983" w:type="pct"/>
            <w:noWrap/>
            <w:vAlign w:val="center"/>
            <w:hideMark/>
          </w:tcPr>
          <w:p w14:paraId="0A66AD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02032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Acapulco de Juárez</w:t>
            </w:r>
          </w:p>
        </w:tc>
        <w:tc>
          <w:tcPr>
            <w:tcW w:w="1150" w:type="pct"/>
            <w:noWrap/>
            <w:vAlign w:val="center"/>
            <w:hideMark/>
          </w:tcPr>
          <w:p w14:paraId="0E30BB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Barrio Nuevo de los Muertos</w:t>
            </w:r>
          </w:p>
        </w:tc>
        <w:tc>
          <w:tcPr>
            <w:tcW w:w="669" w:type="pct"/>
            <w:noWrap/>
            <w:vAlign w:val="center"/>
            <w:hideMark/>
          </w:tcPr>
          <w:p w14:paraId="7E96F27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1171</w:t>
            </w:r>
          </w:p>
        </w:tc>
      </w:tr>
      <w:tr w:rsidR="00BF161E" w:rsidRPr="006B06FC" w14:paraId="136ED48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0EF47C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178</w:t>
            </w:r>
          </w:p>
        </w:tc>
        <w:tc>
          <w:tcPr>
            <w:tcW w:w="733" w:type="pct"/>
            <w:noWrap/>
            <w:vAlign w:val="center"/>
            <w:hideMark/>
          </w:tcPr>
          <w:p w14:paraId="56A177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120010107</w:t>
            </w:r>
          </w:p>
        </w:tc>
        <w:tc>
          <w:tcPr>
            <w:tcW w:w="983" w:type="pct"/>
            <w:noWrap/>
            <w:vAlign w:val="center"/>
            <w:hideMark/>
          </w:tcPr>
          <w:p w14:paraId="0B80E3B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AAD537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Acapulco de Juárez</w:t>
            </w:r>
          </w:p>
        </w:tc>
        <w:tc>
          <w:tcPr>
            <w:tcW w:w="1150" w:type="pct"/>
            <w:noWrap/>
            <w:vAlign w:val="center"/>
            <w:hideMark/>
          </w:tcPr>
          <w:p w14:paraId="1668414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Huamuchitos</w:t>
            </w:r>
          </w:p>
        </w:tc>
        <w:tc>
          <w:tcPr>
            <w:tcW w:w="669" w:type="pct"/>
            <w:noWrap/>
            <w:vAlign w:val="center"/>
            <w:hideMark/>
          </w:tcPr>
          <w:p w14:paraId="389DA92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1793</w:t>
            </w:r>
          </w:p>
        </w:tc>
      </w:tr>
      <w:tr w:rsidR="00BF161E" w:rsidRPr="006B06FC" w14:paraId="79D687C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DDCCC1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179</w:t>
            </w:r>
          </w:p>
        </w:tc>
        <w:tc>
          <w:tcPr>
            <w:tcW w:w="733" w:type="pct"/>
            <w:noWrap/>
            <w:vAlign w:val="center"/>
            <w:hideMark/>
          </w:tcPr>
          <w:p w14:paraId="3A8F326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120760001</w:t>
            </w:r>
          </w:p>
        </w:tc>
        <w:tc>
          <w:tcPr>
            <w:tcW w:w="983" w:type="pct"/>
            <w:noWrap/>
            <w:vAlign w:val="center"/>
            <w:hideMark/>
          </w:tcPr>
          <w:p w14:paraId="228E5AC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A3DAD0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Acatepec</w:t>
            </w:r>
          </w:p>
        </w:tc>
        <w:tc>
          <w:tcPr>
            <w:tcW w:w="1150" w:type="pct"/>
            <w:noWrap/>
            <w:vAlign w:val="center"/>
            <w:hideMark/>
          </w:tcPr>
          <w:p w14:paraId="3B23E7D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Acatepec</w:t>
            </w:r>
          </w:p>
        </w:tc>
        <w:tc>
          <w:tcPr>
            <w:tcW w:w="669" w:type="pct"/>
            <w:noWrap/>
            <w:vAlign w:val="center"/>
            <w:hideMark/>
          </w:tcPr>
          <w:p w14:paraId="6B821E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2238</w:t>
            </w:r>
          </w:p>
        </w:tc>
      </w:tr>
      <w:tr w:rsidR="00BF161E" w:rsidRPr="006B06FC" w14:paraId="324FB55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623B61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180</w:t>
            </w:r>
          </w:p>
        </w:tc>
        <w:tc>
          <w:tcPr>
            <w:tcW w:w="733" w:type="pct"/>
            <w:noWrap/>
            <w:vAlign w:val="center"/>
            <w:hideMark/>
          </w:tcPr>
          <w:p w14:paraId="130D26E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120020005</w:t>
            </w:r>
          </w:p>
        </w:tc>
        <w:tc>
          <w:tcPr>
            <w:tcW w:w="983" w:type="pct"/>
            <w:noWrap/>
            <w:vAlign w:val="center"/>
            <w:hideMark/>
          </w:tcPr>
          <w:p w14:paraId="7A9A85F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51266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Ahuacuotzingo</w:t>
            </w:r>
          </w:p>
        </w:tc>
        <w:tc>
          <w:tcPr>
            <w:tcW w:w="1150" w:type="pct"/>
            <w:noWrap/>
            <w:vAlign w:val="center"/>
            <w:hideMark/>
          </w:tcPr>
          <w:p w14:paraId="7DEC089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Alpuyecancingo de las Montañas</w:t>
            </w:r>
          </w:p>
        </w:tc>
        <w:tc>
          <w:tcPr>
            <w:tcW w:w="669" w:type="pct"/>
            <w:noWrap/>
            <w:vAlign w:val="center"/>
            <w:hideMark/>
          </w:tcPr>
          <w:p w14:paraId="631186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1838</w:t>
            </w:r>
          </w:p>
        </w:tc>
      </w:tr>
      <w:tr w:rsidR="00BF161E" w:rsidRPr="006B06FC" w14:paraId="6F32CD9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6ED0C5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181</w:t>
            </w:r>
          </w:p>
        </w:tc>
        <w:tc>
          <w:tcPr>
            <w:tcW w:w="733" w:type="pct"/>
            <w:noWrap/>
            <w:vAlign w:val="center"/>
            <w:hideMark/>
          </w:tcPr>
          <w:p w14:paraId="3F0067B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120020011</w:t>
            </w:r>
          </w:p>
        </w:tc>
        <w:tc>
          <w:tcPr>
            <w:tcW w:w="983" w:type="pct"/>
            <w:noWrap/>
            <w:vAlign w:val="center"/>
            <w:hideMark/>
          </w:tcPr>
          <w:p w14:paraId="0D978AB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9B20B1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Ahuacuotzingo</w:t>
            </w:r>
          </w:p>
        </w:tc>
        <w:tc>
          <w:tcPr>
            <w:tcW w:w="1150" w:type="pct"/>
            <w:noWrap/>
            <w:vAlign w:val="center"/>
            <w:hideMark/>
          </w:tcPr>
          <w:p w14:paraId="0E5F4A9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Oxtotitlán</w:t>
            </w:r>
          </w:p>
        </w:tc>
        <w:tc>
          <w:tcPr>
            <w:tcW w:w="669" w:type="pct"/>
            <w:noWrap/>
            <w:vAlign w:val="center"/>
            <w:hideMark/>
          </w:tcPr>
          <w:p w14:paraId="78BC69C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1265</w:t>
            </w:r>
          </w:p>
        </w:tc>
      </w:tr>
      <w:tr w:rsidR="00BF161E" w:rsidRPr="006B06FC" w14:paraId="2B2A56B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B06BD1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182</w:t>
            </w:r>
          </w:p>
        </w:tc>
        <w:tc>
          <w:tcPr>
            <w:tcW w:w="733" w:type="pct"/>
            <w:noWrap/>
            <w:vAlign w:val="center"/>
            <w:hideMark/>
          </w:tcPr>
          <w:p w14:paraId="1C9169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120020013</w:t>
            </w:r>
          </w:p>
        </w:tc>
        <w:tc>
          <w:tcPr>
            <w:tcW w:w="983" w:type="pct"/>
            <w:noWrap/>
            <w:vAlign w:val="center"/>
            <w:hideMark/>
          </w:tcPr>
          <w:p w14:paraId="1194079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6F4990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Ahuacuotzingo</w:t>
            </w:r>
          </w:p>
        </w:tc>
        <w:tc>
          <w:tcPr>
            <w:tcW w:w="1150" w:type="pct"/>
            <w:noWrap/>
            <w:vAlign w:val="center"/>
            <w:hideMark/>
          </w:tcPr>
          <w:p w14:paraId="209E91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Pochutla</w:t>
            </w:r>
          </w:p>
        </w:tc>
        <w:tc>
          <w:tcPr>
            <w:tcW w:w="669" w:type="pct"/>
            <w:noWrap/>
            <w:vAlign w:val="center"/>
            <w:hideMark/>
          </w:tcPr>
          <w:p w14:paraId="7E30A4A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1201</w:t>
            </w:r>
          </w:p>
        </w:tc>
      </w:tr>
      <w:tr w:rsidR="00BF161E" w:rsidRPr="006B06FC" w14:paraId="6A50A13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24D8A9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183</w:t>
            </w:r>
          </w:p>
        </w:tc>
        <w:tc>
          <w:tcPr>
            <w:tcW w:w="733" w:type="pct"/>
            <w:noWrap/>
            <w:vAlign w:val="center"/>
            <w:hideMark/>
          </w:tcPr>
          <w:p w14:paraId="43CB849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120040009</w:t>
            </w:r>
          </w:p>
        </w:tc>
        <w:tc>
          <w:tcPr>
            <w:tcW w:w="983" w:type="pct"/>
            <w:noWrap/>
            <w:vAlign w:val="center"/>
            <w:hideMark/>
          </w:tcPr>
          <w:p w14:paraId="71AABA1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DB1323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Alcozauca de Guerrero</w:t>
            </w:r>
          </w:p>
        </w:tc>
        <w:tc>
          <w:tcPr>
            <w:tcW w:w="1150" w:type="pct"/>
            <w:noWrap/>
            <w:vAlign w:val="center"/>
            <w:hideMark/>
          </w:tcPr>
          <w:p w14:paraId="51E0FEA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Cuyuxtlahuac</w:t>
            </w:r>
          </w:p>
        </w:tc>
        <w:tc>
          <w:tcPr>
            <w:tcW w:w="669" w:type="pct"/>
            <w:noWrap/>
            <w:vAlign w:val="center"/>
            <w:hideMark/>
          </w:tcPr>
          <w:p w14:paraId="3F95A1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1480</w:t>
            </w:r>
          </w:p>
        </w:tc>
      </w:tr>
      <w:tr w:rsidR="00BF161E" w:rsidRPr="006B06FC" w14:paraId="3EDDF64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24613A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184</w:t>
            </w:r>
          </w:p>
        </w:tc>
        <w:tc>
          <w:tcPr>
            <w:tcW w:w="733" w:type="pct"/>
            <w:noWrap/>
            <w:vAlign w:val="center"/>
            <w:hideMark/>
          </w:tcPr>
          <w:p w14:paraId="456D930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120040011</w:t>
            </w:r>
          </w:p>
        </w:tc>
        <w:tc>
          <w:tcPr>
            <w:tcW w:w="983" w:type="pct"/>
            <w:noWrap/>
            <w:vAlign w:val="center"/>
            <w:hideMark/>
          </w:tcPr>
          <w:p w14:paraId="17ADB8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E919AF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Alcozauca de Guerrero</w:t>
            </w:r>
          </w:p>
        </w:tc>
        <w:tc>
          <w:tcPr>
            <w:tcW w:w="1150" w:type="pct"/>
            <w:noWrap/>
            <w:vAlign w:val="center"/>
            <w:hideMark/>
          </w:tcPr>
          <w:p w14:paraId="32F397D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Ixcuinatoyac</w:t>
            </w:r>
          </w:p>
        </w:tc>
        <w:tc>
          <w:tcPr>
            <w:tcW w:w="669" w:type="pct"/>
            <w:noWrap/>
            <w:vAlign w:val="center"/>
            <w:hideMark/>
          </w:tcPr>
          <w:p w14:paraId="46156C0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1161</w:t>
            </w:r>
          </w:p>
        </w:tc>
      </w:tr>
      <w:tr w:rsidR="00BF161E" w:rsidRPr="006B06FC" w14:paraId="1B41358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43CC77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185</w:t>
            </w:r>
          </w:p>
        </w:tc>
        <w:tc>
          <w:tcPr>
            <w:tcW w:w="733" w:type="pct"/>
            <w:noWrap/>
            <w:vAlign w:val="center"/>
            <w:hideMark/>
          </w:tcPr>
          <w:p w14:paraId="0ABC443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120040013</w:t>
            </w:r>
          </w:p>
        </w:tc>
        <w:tc>
          <w:tcPr>
            <w:tcW w:w="983" w:type="pct"/>
            <w:noWrap/>
            <w:vAlign w:val="center"/>
            <w:hideMark/>
          </w:tcPr>
          <w:p w14:paraId="7391F01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0B44A5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Alcozauca de Guerrero</w:t>
            </w:r>
          </w:p>
        </w:tc>
        <w:tc>
          <w:tcPr>
            <w:tcW w:w="1150" w:type="pct"/>
            <w:noWrap/>
            <w:vAlign w:val="center"/>
            <w:hideMark/>
          </w:tcPr>
          <w:p w14:paraId="5F95D1F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Melchor Ocampo</w:t>
            </w:r>
          </w:p>
        </w:tc>
        <w:tc>
          <w:tcPr>
            <w:tcW w:w="669" w:type="pct"/>
            <w:noWrap/>
            <w:vAlign w:val="center"/>
            <w:hideMark/>
          </w:tcPr>
          <w:p w14:paraId="11A5A89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1008</w:t>
            </w:r>
          </w:p>
        </w:tc>
      </w:tr>
      <w:tr w:rsidR="00BF161E" w:rsidRPr="006B06FC" w14:paraId="2793154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FAEFD8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186</w:t>
            </w:r>
          </w:p>
        </w:tc>
        <w:tc>
          <w:tcPr>
            <w:tcW w:w="733" w:type="pct"/>
            <w:noWrap/>
            <w:vAlign w:val="center"/>
            <w:hideMark/>
          </w:tcPr>
          <w:p w14:paraId="6741893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120040016</w:t>
            </w:r>
          </w:p>
        </w:tc>
        <w:tc>
          <w:tcPr>
            <w:tcW w:w="983" w:type="pct"/>
            <w:noWrap/>
            <w:vAlign w:val="center"/>
            <w:hideMark/>
          </w:tcPr>
          <w:p w14:paraId="583B283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08319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Alcozauca de Guerrero</w:t>
            </w:r>
          </w:p>
        </w:tc>
        <w:tc>
          <w:tcPr>
            <w:tcW w:w="1150" w:type="pct"/>
            <w:noWrap/>
            <w:vAlign w:val="center"/>
            <w:hideMark/>
          </w:tcPr>
          <w:p w14:paraId="70877A2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el Grande</w:t>
            </w:r>
          </w:p>
        </w:tc>
        <w:tc>
          <w:tcPr>
            <w:tcW w:w="669" w:type="pct"/>
            <w:noWrap/>
            <w:vAlign w:val="center"/>
            <w:hideMark/>
          </w:tcPr>
          <w:p w14:paraId="18664C8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1145</w:t>
            </w:r>
          </w:p>
        </w:tc>
      </w:tr>
      <w:tr w:rsidR="00BF161E" w:rsidRPr="006B06FC" w14:paraId="669B92E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0A4727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187</w:t>
            </w:r>
          </w:p>
        </w:tc>
        <w:tc>
          <w:tcPr>
            <w:tcW w:w="733" w:type="pct"/>
            <w:noWrap/>
            <w:vAlign w:val="center"/>
            <w:hideMark/>
          </w:tcPr>
          <w:p w14:paraId="4FC88DC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120040020</w:t>
            </w:r>
          </w:p>
        </w:tc>
        <w:tc>
          <w:tcPr>
            <w:tcW w:w="983" w:type="pct"/>
            <w:noWrap/>
            <w:vAlign w:val="center"/>
            <w:hideMark/>
          </w:tcPr>
          <w:p w14:paraId="5BF50F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368F7A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Alcozauca de Guerrero</w:t>
            </w:r>
          </w:p>
        </w:tc>
        <w:tc>
          <w:tcPr>
            <w:tcW w:w="1150" w:type="pct"/>
            <w:noWrap/>
            <w:vAlign w:val="center"/>
            <w:hideMark/>
          </w:tcPr>
          <w:p w14:paraId="4CF1E4D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Vicente Zoyatlán</w:t>
            </w:r>
          </w:p>
        </w:tc>
        <w:tc>
          <w:tcPr>
            <w:tcW w:w="669" w:type="pct"/>
            <w:noWrap/>
            <w:vAlign w:val="center"/>
            <w:hideMark/>
          </w:tcPr>
          <w:p w14:paraId="76E5BD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1911</w:t>
            </w:r>
          </w:p>
        </w:tc>
      </w:tr>
      <w:tr w:rsidR="00BF161E" w:rsidRPr="006B06FC" w14:paraId="2553175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95F8BA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188</w:t>
            </w:r>
          </w:p>
        </w:tc>
        <w:tc>
          <w:tcPr>
            <w:tcW w:w="733" w:type="pct"/>
            <w:noWrap/>
            <w:vAlign w:val="center"/>
            <w:hideMark/>
          </w:tcPr>
          <w:p w14:paraId="617D301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120040017</w:t>
            </w:r>
          </w:p>
        </w:tc>
        <w:tc>
          <w:tcPr>
            <w:tcW w:w="983" w:type="pct"/>
            <w:noWrap/>
            <w:vAlign w:val="center"/>
            <w:hideMark/>
          </w:tcPr>
          <w:p w14:paraId="1AAA41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0AF6EE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Alcozauca de Guerrero</w:t>
            </w:r>
          </w:p>
        </w:tc>
        <w:tc>
          <w:tcPr>
            <w:tcW w:w="1150" w:type="pct"/>
            <w:noWrap/>
            <w:vAlign w:val="center"/>
            <w:hideMark/>
          </w:tcPr>
          <w:p w14:paraId="353E2C9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Tlahuapa</w:t>
            </w:r>
          </w:p>
        </w:tc>
        <w:tc>
          <w:tcPr>
            <w:tcW w:w="669" w:type="pct"/>
            <w:noWrap/>
            <w:vAlign w:val="center"/>
            <w:hideMark/>
          </w:tcPr>
          <w:p w14:paraId="2D40AD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1292</w:t>
            </w:r>
          </w:p>
        </w:tc>
      </w:tr>
      <w:tr w:rsidR="00BF161E" w:rsidRPr="006B06FC" w14:paraId="268F5E5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FB25FF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189</w:t>
            </w:r>
          </w:p>
        </w:tc>
        <w:tc>
          <w:tcPr>
            <w:tcW w:w="733" w:type="pct"/>
            <w:noWrap/>
            <w:vAlign w:val="center"/>
            <w:hideMark/>
          </w:tcPr>
          <w:p w14:paraId="79190D0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120040018</w:t>
            </w:r>
          </w:p>
        </w:tc>
        <w:tc>
          <w:tcPr>
            <w:tcW w:w="983" w:type="pct"/>
            <w:noWrap/>
            <w:vAlign w:val="center"/>
            <w:hideMark/>
          </w:tcPr>
          <w:p w14:paraId="5116A91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D6139C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Alcozauca de Guerrero</w:t>
            </w:r>
          </w:p>
        </w:tc>
        <w:tc>
          <w:tcPr>
            <w:tcW w:w="1150" w:type="pct"/>
            <w:noWrap/>
            <w:vAlign w:val="center"/>
            <w:hideMark/>
          </w:tcPr>
          <w:p w14:paraId="45F1AA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Xochapa</w:t>
            </w:r>
          </w:p>
        </w:tc>
        <w:tc>
          <w:tcPr>
            <w:tcW w:w="669" w:type="pct"/>
            <w:noWrap/>
            <w:vAlign w:val="center"/>
            <w:hideMark/>
          </w:tcPr>
          <w:p w14:paraId="6339416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1565</w:t>
            </w:r>
          </w:p>
        </w:tc>
      </w:tr>
      <w:tr w:rsidR="00BF161E" w:rsidRPr="006B06FC" w14:paraId="52DF3A8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524145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190</w:t>
            </w:r>
          </w:p>
        </w:tc>
        <w:tc>
          <w:tcPr>
            <w:tcW w:w="733" w:type="pct"/>
            <w:noWrap/>
            <w:vAlign w:val="center"/>
            <w:hideMark/>
          </w:tcPr>
          <w:p w14:paraId="342D1F6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120060030</w:t>
            </w:r>
          </w:p>
        </w:tc>
        <w:tc>
          <w:tcPr>
            <w:tcW w:w="983" w:type="pct"/>
            <w:noWrap/>
            <w:vAlign w:val="center"/>
            <w:hideMark/>
          </w:tcPr>
          <w:p w14:paraId="421B7F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4076D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Apaxtla</w:t>
            </w:r>
          </w:p>
        </w:tc>
        <w:tc>
          <w:tcPr>
            <w:tcW w:w="1150" w:type="pct"/>
            <w:noWrap/>
            <w:vAlign w:val="center"/>
            <w:hideMark/>
          </w:tcPr>
          <w:p w14:paraId="1BF08B2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Xochitepec</w:t>
            </w:r>
          </w:p>
        </w:tc>
        <w:tc>
          <w:tcPr>
            <w:tcW w:w="669" w:type="pct"/>
            <w:noWrap/>
            <w:vAlign w:val="center"/>
            <w:hideMark/>
          </w:tcPr>
          <w:p w14:paraId="76165C4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1064</w:t>
            </w:r>
          </w:p>
        </w:tc>
      </w:tr>
      <w:tr w:rsidR="00BF161E" w:rsidRPr="006B06FC" w14:paraId="58889AC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8D631E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191</w:t>
            </w:r>
          </w:p>
        </w:tc>
        <w:tc>
          <w:tcPr>
            <w:tcW w:w="733" w:type="pct"/>
            <w:noWrap/>
            <w:vAlign w:val="center"/>
            <w:hideMark/>
          </w:tcPr>
          <w:p w14:paraId="2C4630D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120090012</w:t>
            </w:r>
          </w:p>
        </w:tc>
        <w:tc>
          <w:tcPr>
            <w:tcW w:w="983" w:type="pct"/>
            <w:noWrap/>
            <w:vAlign w:val="center"/>
            <w:hideMark/>
          </w:tcPr>
          <w:p w14:paraId="1BCD20A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76A20A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Atlamajalcingo del Monte</w:t>
            </w:r>
          </w:p>
        </w:tc>
        <w:tc>
          <w:tcPr>
            <w:tcW w:w="1150" w:type="pct"/>
            <w:noWrap/>
            <w:vAlign w:val="center"/>
            <w:hideMark/>
          </w:tcPr>
          <w:p w14:paraId="2D74524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Zilacayotitlán</w:t>
            </w:r>
          </w:p>
        </w:tc>
        <w:tc>
          <w:tcPr>
            <w:tcW w:w="669" w:type="pct"/>
            <w:noWrap/>
            <w:vAlign w:val="center"/>
            <w:hideMark/>
          </w:tcPr>
          <w:p w14:paraId="628662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1079</w:t>
            </w:r>
          </w:p>
        </w:tc>
      </w:tr>
      <w:tr w:rsidR="00BF161E" w:rsidRPr="006B06FC" w14:paraId="6F3A383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BA785E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192</w:t>
            </w:r>
          </w:p>
        </w:tc>
        <w:tc>
          <w:tcPr>
            <w:tcW w:w="733" w:type="pct"/>
            <w:noWrap/>
            <w:vAlign w:val="center"/>
            <w:hideMark/>
          </w:tcPr>
          <w:p w14:paraId="34C8200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120100009</w:t>
            </w:r>
          </w:p>
        </w:tc>
        <w:tc>
          <w:tcPr>
            <w:tcW w:w="983" w:type="pct"/>
            <w:noWrap/>
            <w:vAlign w:val="center"/>
            <w:hideMark/>
          </w:tcPr>
          <w:p w14:paraId="7C812F6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303E5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Atlixtac</w:t>
            </w:r>
          </w:p>
        </w:tc>
        <w:tc>
          <w:tcPr>
            <w:tcW w:w="1150" w:type="pct"/>
            <w:noWrap/>
            <w:vAlign w:val="center"/>
            <w:hideMark/>
          </w:tcPr>
          <w:p w14:paraId="47852ED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Caxitepec</w:t>
            </w:r>
          </w:p>
        </w:tc>
        <w:tc>
          <w:tcPr>
            <w:tcW w:w="669" w:type="pct"/>
            <w:noWrap/>
            <w:vAlign w:val="center"/>
            <w:hideMark/>
          </w:tcPr>
          <w:p w14:paraId="5B628F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1125</w:t>
            </w:r>
          </w:p>
        </w:tc>
      </w:tr>
      <w:tr w:rsidR="00BF161E" w:rsidRPr="006B06FC" w14:paraId="46268AA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78AAFD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193</w:t>
            </w:r>
          </w:p>
        </w:tc>
        <w:tc>
          <w:tcPr>
            <w:tcW w:w="733" w:type="pct"/>
            <w:noWrap/>
            <w:vAlign w:val="center"/>
            <w:hideMark/>
          </w:tcPr>
          <w:p w14:paraId="0E89285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120100060</w:t>
            </w:r>
          </w:p>
        </w:tc>
        <w:tc>
          <w:tcPr>
            <w:tcW w:w="983" w:type="pct"/>
            <w:noWrap/>
            <w:vAlign w:val="center"/>
            <w:hideMark/>
          </w:tcPr>
          <w:p w14:paraId="3EDE86C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9E43D1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Atlixtac</w:t>
            </w:r>
          </w:p>
        </w:tc>
        <w:tc>
          <w:tcPr>
            <w:tcW w:w="1150" w:type="pct"/>
            <w:noWrap/>
            <w:vAlign w:val="center"/>
            <w:hideMark/>
          </w:tcPr>
          <w:p w14:paraId="440907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Huitzapula Norte (Huitzapula Norte)</w:t>
            </w:r>
          </w:p>
        </w:tc>
        <w:tc>
          <w:tcPr>
            <w:tcW w:w="669" w:type="pct"/>
            <w:noWrap/>
            <w:vAlign w:val="center"/>
            <w:hideMark/>
          </w:tcPr>
          <w:p w14:paraId="2983F3A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1297</w:t>
            </w:r>
          </w:p>
        </w:tc>
      </w:tr>
      <w:tr w:rsidR="00BF161E" w:rsidRPr="006B06FC" w14:paraId="70BB94C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FA3269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194</w:t>
            </w:r>
          </w:p>
        </w:tc>
        <w:tc>
          <w:tcPr>
            <w:tcW w:w="733" w:type="pct"/>
            <w:noWrap/>
            <w:vAlign w:val="center"/>
            <w:hideMark/>
          </w:tcPr>
          <w:p w14:paraId="410BCE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120100046</w:t>
            </w:r>
          </w:p>
        </w:tc>
        <w:tc>
          <w:tcPr>
            <w:tcW w:w="983" w:type="pct"/>
            <w:noWrap/>
            <w:vAlign w:val="center"/>
            <w:hideMark/>
          </w:tcPr>
          <w:p w14:paraId="7D08D8B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7700E8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Atlixtac</w:t>
            </w:r>
          </w:p>
        </w:tc>
        <w:tc>
          <w:tcPr>
            <w:tcW w:w="1150" w:type="pct"/>
            <w:noWrap/>
            <w:vAlign w:val="center"/>
            <w:hideMark/>
          </w:tcPr>
          <w:p w14:paraId="00E9FD5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Zoquitlán</w:t>
            </w:r>
          </w:p>
        </w:tc>
        <w:tc>
          <w:tcPr>
            <w:tcW w:w="669" w:type="pct"/>
            <w:noWrap/>
            <w:vAlign w:val="center"/>
            <w:hideMark/>
          </w:tcPr>
          <w:p w14:paraId="2BA840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1485</w:t>
            </w:r>
          </w:p>
        </w:tc>
      </w:tr>
      <w:tr w:rsidR="00BF161E" w:rsidRPr="006B06FC" w14:paraId="44402D2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748323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195</w:t>
            </w:r>
          </w:p>
        </w:tc>
        <w:tc>
          <w:tcPr>
            <w:tcW w:w="733" w:type="pct"/>
            <w:noWrap/>
            <w:vAlign w:val="center"/>
            <w:hideMark/>
          </w:tcPr>
          <w:p w14:paraId="57BBFB0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120120015</w:t>
            </w:r>
          </w:p>
        </w:tc>
        <w:tc>
          <w:tcPr>
            <w:tcW w:w="983" w:type="pct"/>
            <w:noWrap/>
            <w:vAlign w:val="center"/>
            <w:hideMark/>
          </w:tcPr>
          <w:p w14:paraId="619AA74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50FC6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Ayutla de los Libres</w:t>
            </w:r>
          </w:p>
        </w:tc>
        <w:tc>
          <w:tcPr>
            <w:tcW w:w="1150" w:type="pct"/>
            <w:noWrap/>
            <w:vAlign w:val="center"/>
            <w:hideMark/>
          </w:tcPr>
          <w:p w14:paraId="493E09F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Concordia</w:t>
            </w:r>
          </w:p>
        </w:tc>
        <w:tc>
          <w:tcPr>
            <w:tcW w:w="669" w:type="pct"/>
            <w:noWrap/>
            <w:vAlign w:val="center"/>
            <w:hideMark/>
          </w:tcPr>
          <w:p w14:paraId="6C10314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1018</w:t>
            </w:r>
          </w:p>
        </w:tc>
      </w:tr>
      <w:tr w:rsidR="00BF161E" w:rsidRPr="006B06FC" w14:paraId="1FB2542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1093B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196</w:t>
            </w:r>
          </w:p>
        </w:tc>
        <w:tc>
          <w:tcPr>
            <w:tcW w:w="733" w:type="pct"/>
            <w:noWrap/>
            <w:vAlign w:val="center"/>
            <w:hideMark/>
          </w:tcPr>
          <w:p w14:paraId="2FFFEB4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120280037</w:t>
            </w:r>
          </w:p>
        </w:tc>
        <w:tc>
          <w:tcPr>
            <w:tcW w:w="983" w:type="pct"/>
            <w:noWrap/>
            <w:vAlign w:val="center"/>
            <w:hideMark/>
          </w:tcPr>
          <w:p w14:paraId="07F229A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034FF9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Chilapa de Álvarez</w:t>
            </w:r>
          </w:p>
        </w:tc>
        <w:tc>
          <w:tcPr>
            <w:tcW w:w="1150" w:type="pct"/>
            <w:noWrap/>
            <w:vAlign w:val="center"/>
            <w:hideMark/>
          </w:tcPr>
          <w:p w14:paraId="3C3D99A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Conetzingo</w:t>
            </w:r>
          </w:p>
        </w:tc>
        <w:tc>
          <w:tcPr>
            <w:tcW w:w="669" w:type="pct"/>
            <w:noWrap/>
            <w:vAlign w:val="center"/>
            <w:hideMark/>
          </w:tcPr>
          <w:p w14:paraId="223D2B4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1644</w:t>
            </w:r>
          </w:p>
        </w:tc>
      </w:tr>
      <w:tr w:rsidR="00BF161E" w:rsidRPr="006B06FC" w14:paraId="750E5CE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75344B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197</w:t>
            </w:r>
          </w:p>
        </w:tc>
        <w:tc>
          <w:tcPr>
            <w:tcW w:w="733" w:type="pct"/>
            <w:noWrap/>
            <w:vAlign w:val="center"/>
            <w:hideMark/>
          </w:tcPr>
          <w:p w14:paraId="707F230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120280068</w:t>
            </w:r>
          </w:p>
        </w:tc>
        <w:tc>
          <w:tcPr>
            <w:tcW w:w="983" w:type="pct"/>
            <w:noWrap/>
            <w:vAlign w:val="center"/>
            <w:hideMark/>
          </w:tcPr>
          <w:p w14:paraId="587081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F12417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Chilapa de Álvarez</w:t>
            </w:r>
          </w:p>
        </w:tc>
        <w:tc>
          <w:tcPr>
            <w:tcW w:w="1150" w:type="pct"/>
            <w:noWrap/>
            <w:vAlign w:val="center"/>
            <w:hideMark/>
          </w:tcPr>
          <w:p w14:paraId="2A65F8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Marcos</w:t>
            </w:r>
          </w:p>
        </w:tc>
        <w:tc>
          <w:tcPr>
            <w:tcW w:w="669" w:type="pct"/>
            <w:noWrap/>
            <w:vAlign w:val="center"/>
            <w:hideMark/>
          </w:tcPr>
          <w:p w14:paraId="24FC106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1078</w:t>
            </w:r>
          </w:p>
        </w:tc>
      </w:tr>
      <w:tr w:rsidR="00BF161E" w:rsidRPr="006B06FC" w14:paraId="0D94D64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30F75D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198</w:t>
            </w:r>
          </w:p>
        </w:tc>
        <w:tc>
          <w:tcPr>
            <w:tcW w:w="733" w:type="pct"/>
            <w:noWrap/>
            <w:vAlign w:val="center"/>
            <w:hideMark/>
          </w:tcPr>
          <w:p w14:paraId="43299F0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120280108</w:t>
            </w:r>
          </w:p>
        </w:tc>
        <w:tc>
          <w:tcPr>
            <w:tcW w:w="983" w:type="pct"/>
            <w:noWrap/>
            <w:vAlign w:val="center"/>
            <w:hideMark/>
          </w:tcPr>
          <w:p w14:paraId="2EC710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5DE93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Chilapa de Álvarez</w:t>
            </w:r>
          </w:p>
        </w:tc>
        <w:tc>
          <w:tcPr>
            <w:tcW w:w="1150" w:type="pct"/>
            <w:noWrap/>
            <w:vAlign w:val="center"/>
            <w:hideMark/>
          </w:tcPr>
          <w:p w14:paraId="66D41F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Zelocotitlán</w:t>
            </w:r>
          </w:p>
        </w:tc>
        <w:tc>
          <w:tcPr>
            <w:tcW w:w="669" w:type="pct"/>
            <w:noWrap/>
            <w:vAlign w:val="center"/>
            <w:hideMark/>
          </w:tcPr>
          <w:p w14:paraId="72D5C28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1109</w:t>
            </w:r>
          </w:p>
        </w:tc>
      </w:tr>
      <w:tr w:rsidR="00BF161E" w:rsidRPr="006B06FC" w14:paraId="5F925FA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1EDAA8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199</w:t>
            </w:r>
          </w:p>
        </w:tc>
        <w:tc>
          <w:tcPr>
            <w:tcW w:w="733" w:type="pct"/>
            <w:noWrap/>
            <w:vAlign w:val="center"/>
            <w:hideMark/>
          </w:tcPr>
          <w:p w14:paraId="35B3C81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120290024</w:t>
            </w:r>
          </w:p>
        </w:tc>
        <w:tc>
          <w:tcPr>
            <w:tcW w:w="983" w:type="pct"/>
            <w:noWrap/>
            <w:vAlign w:val="center"/>
            <w:hideMark/>
          </w:tcPr>
          <w:p w14:paraId="4D11274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61BA1D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Chilpancingo de los Bravo</w:t>
            </w:r>
          </w:p>
        </w:tc>
        <w:tc>
          <w:tcPr>
            <w:tcW w:w="1150" w:type="pct"/>
            <w:noWrap/>
            <w:vAlign w:val="center"/>
            <w:hideMark/>
          </w:tcPr>
          <w:p w14:paraId="0D1D461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Acahuizotla</w:t>
            </w:r>
          </w:p>
        </w:tc>
        <w:tc>
          <w:tcPr>
            <w:tcW w:w="669" w:type="pct"/>
            <w:noWrap/>
            <w:vAlign w:val="center"/>
            <w:hideMark/>
          </w:tcPr>
          <w:p w14:paraId="3715EF8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1148</w:t>
            </w:r>
          </w:p>
        </w:tc>
      </w:tr>
      <w:tr w:rsidR="00BF161E" w:rsidRPr="006B06FC" w14:paraId="1C39EAB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6CC5E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200</w:t>
            </w:r>
          </w:p>
        </w:tc>
        <w:tc>
          <w:tcPr>
            <w:tcW w:w="733" w:type="pct"/>
            <w:noWrap/>
            <w:vAlign w:val="center"/>
            <w:hideMark/>
          </w:tcPr>
          <w:p w14:paraId="20F07A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120290033</w:t>
            </w:r>
          </w:p>
        </w:tc>
        <w:tc>
          <w:tcPr>
            <w:tcW w:w="983" w:type="pct"/>
            <w:noWrap/>
            <w:vAlign w:val="center"/>
            <w:hideMark/>
          </w:tcPr>
          <w:p w14:paraId="4488C26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D9617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Chilpancingo de los Bravo</w:t>
            </w:r>
          </w:p>
        </w:tc>
        <w:tc>
          <w:tcPr>
            <w:tcW w:w="1150" w:type="pct"/>
            <w:noWrap/>
            <w:vAlign w:val="center"/>
            <w:hideMark/>
          </w:tcPr>
          <w:p w14:paraId="120B755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Coacoyulillo</w:t>
            </w:r>
          </w:p>
        </w:tc>
        <w:tc>
          <w:tcPr>
            <w:tcW w:w="669" w:type="pct"/>
            <w:noWrap/>
            <w:vAlign w:val="center"/>
            <w:hideMark/>
          </w:tcPr>
          <w:p w14:paraId="5CA0B48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1771</w:t>
            </w:r>
          </w:p>
        </w:tc>
      </w:tr>
      <w:tr w:rsidR="00BF161E" w:rsidRPr="006B06FC" w14:paraId="21E172D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4EF5D1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201</w:t>
            </w:r>
          </w:p>
        </w:tc>
        <w:tc>
          <w:tcPr>
            <w:tcW w:w="733" w:type="pct"/>
            <w:noWrap/>
            <w:vAlign w:val="center"/>
            <w:hideMark/>
          </w:tcPr>
          <w:p w14:paraId="1DD3A5B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120290051</w:t>
            </w:r>
          </w:p>
        </w:tc>
        <w:tc>
          <w:tcPr>
            <w:tcW w:w="983" w:type="pct"/>
            <w:noWrap/>
            <w:vAlign w:val="center"/>
            <w:hideMark/>
          </w:tcPr>
          <w:p w14:paraId="5B89D75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21802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Chilpancingo de los Bravo</w:t>
            </w:r>
          </w:p>
        </w:tc>
        <w:tc>
          <w:tcPr>
            <w:tcW w:w="1150" w:type="pct"/>
            <w:noWrap/>
            <w:vAlign w:val="center"/>
            <w:hideMark/>
          </w:tcPr>
          <w:p w14:paraId="7E1A0CB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Cristóbal</w:t>
            </w:r>
          </w:p>
        </w:tc>
        <w:tc>
          <w:tcPr>
            <w:tcW w:w="669" w:type="pct"/>
            <w:noWrap/>
            <w:vAlign w:val="center"/>
            <w:hideMark/>
          </w:tcPr>
          <w:p w14:paraId="486691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1076</w:t>
            </w:r>
          </w:p>
        </w:tc>
      </w:tr>
      <w:tr w:rsidR="00BF161E" w:rsidRPr="006B06FC" w14:paraId="51AE45E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0FEA41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202</w:t>
            </w:r>
          </w:p>
        </w:tc>
        <w:tc>
          <w:tcPr>
            <w:tcW w:w="733" w:type="pct"/>
            <w:noWrap/>
            <w:vAlign w:val="center"/>
            <w:hideMark/>
          </w:tcPr>
          <w:p w14:paraId="23E9592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120290055</w:t>
            </w:r>
          </w:p>
        </w:tc>
        <w:tc>
          <w:tcPr>
            <w:tcW w:w="983" w:type="pct"/>
            <w:noWrap/>
            <w:vAlign w:val="center"/>
            <w:hideMark/>
          </w:tcPr>
          <w:p w14:paraId="4A0ED8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6A31F2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Chilpancingo de los Bravo</w:t>
            </w:r>
          </w:p>
        </w:tc>
        <w:tc>
          <w:tcPr>
            <w:tcW w:w="1150" w:type="pct"/>
            <w:noWrap/>
            <w:vAlign w:val="center"/>
            <w:hideMark/>
          </w:tcPr>
          <w:p w14:paraId="2AEF1F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Vicente</w:t>
            </w:r>
          </w:p>
        </w:tc>
        <w:tc>
          <w:tcPr>
            <w:tcW w:w="669" w:type="pct"/>
            <w:noWrap/>
            <w:vAlign w:val="center"/>
            <w:hideMark/>
          </w:tcPr>
          <w:p w14:paraId="328C769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1888</w:t>
            </w:r>
          </w:p>
        </w:tc>
      </w:tr>
      <w:tr w:rsidR="00BF161E" w:rsidRPr="006B06FC" w14:paraId="1D3DD65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5BBF6C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203</w:t>
            </w:r>
          </w:p>
        </w:tc>
        <w:tc>
          <w:tcPr>
            <w:tcW w:w="733" w:type="pct"/>
            <w:noWrap/>
            <w:vAlign w:val="center"/>
            <w:hideMark/>
          </w:tcPr>
          <w:p w14:paraId="36F7C81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120780093</w:t>
            </w:r>
          </w:p>
        </w:tc>
        <w:tc>
          <w:tcPr>
            <w:tcW w:w="983" w:type="pct"/>
            <w:noWrap/>
            <w:vAlign w:val="center"/>
            <w:hideMark/>
          </w:tcPr>
          <w:p w14:paraId="5AC3642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4E72C6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Cochoapa el Grande</w:t>
            </w:r>
          </w:p>
        </w:tc>
        <w:tc>
          <w:tcPr>
            <w:tcW w:w="1150" w:type="pct"/>
            <w:noWrap/>
            <w:vAlign w:val="center"/>
            <w:hideMark/>
          </w:tcPr>
          <w:p w14:paraId="039F304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Rafael</w:t>
            </w:r>
          </w:p>
        </w:tc>
        <w:tc>
          <w:tcPr>
            <w:tcW w:w="669" w:type="pct"/>
            <w:noWrap/>
            <w:vAlign w:val="center"/>
            <w:hideMark/>
          </w:tcPr>
          <w:p w14:paraId="0D0BEAD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1274</w:t>
            </w:r>
          </w:p>
        </w:tc>
      </w:tr>
      <w:tr w:rsidR="00BF161E" w:rsidRPr="006B06FC" w14:paraId="68F0B0C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8536D1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204</w:t>
            </w:r>
          </w:p>
        </w:tc>
        <w:tc>
          <w:tcPr>
            <w:tcW w:w="733" w:type="pct"/>
            <w:noWrap/>
            <w:vAlign w:val="center"/>
            <w:hideMark/>
          </w:tcPr>
          <w:p w14:paraId="638DD84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120190005</w:t>
            </w:r>
          </w:p>
        </w:tc>
        <w:tc>
          <w:tcPr>
            <w:tcW w:w="983" w:type="pct"/>
            <w:noWrap/>
            <w:vAlign w:val="center"/>
            <w:hideMark/>
          </w:tcPr>
          <w:p w14:paraId="53AE5D4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33E407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Copalillo</w:t>
            </w:r>
          </w:p>
        </w:tc>
        <w:tc>
          <w:tcPr>
            <w:tcW w:w="1150" w:type="pct"/>
            <w:noWrap/>
            <w:vAlign w:val="center"/>
            <w:hideMark/>
          </w:tcPr>
          <w:p w14:paraId="663B17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Francisco Oztutla</w:t>
            </w:r>
          </w:p>
        </w:tc>
        <w:tc>
          <w:tcPr>
            <w:tcW w:w="669" w:type="pct"/>
            <w:noWrap/>
            <w:vAlign w:val="center"/>
            <w:hideMark/>
          </w:tcPr>
          <w:p w14:paraId="03FBAB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1393</w:t>
            </w:r>
          </w:p>
        </w:tc>
      </w:tr>
      <w:tr w:rsidR="00BF161E" w:rsidRPr="006B06FC" w14:paraId="7FBA33C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4BAFF2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205</w:t>
            </w:r>
          </w:p>
        </w:tc>
        <w:tc>
          <w:tcPr>
            <w:tcW w:w="733" w:type="pct"/>
            <w:noWrap/>
            <w:vAlign w:val="center"/>
            <w:hideMark/>
          </w:tcPr>
          <w:p w14:paraId="44DCAB0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120190008</w:t>
            </w:r>
          </w:p>
        </w:tc>
        <w:tc>
          <w:tcPr>
            <w:tcW w:w="983" w:type="pct"/>
            <w:noWrap/>
            <w:vAlign w:val="center"/>
            <w:hideMark/>
          </w:tcPr>
          <w:p w14:paraId="609B110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7E904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Copalillo</w:t>
            </w:r>
          </w:p>
        </w:tc>
        <w:tc>
          <w:tcPr>
            <w:tcW w:w="1150" w:type="pct"/>
            <w:noWrap/>
            <w:vAlign w:val="center"/>
            <w:hideMark/>
          </w:tcPr>
          <w:p w14:paraId="0157A24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Tlalcozotitlán</w:t>
            </w:r>
          </w:p>
        </w:tc>
        <w:tc>
          <w:tcPr>
            <w:tcW w:w="669" w:type="pct"/>
            <w:noWrap/>
            <w:vAlign w:val="center"/>
            <w:hideMark/>
          </w:tcPr>
          <w:p w14:paraId="19F8FAC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1029</w:t>
            </w:r>
          </w:p>
        </w:tc>
      </w:tr>
      <w:tr w:rsidR="00BF161E" w:rsidRPr="006B06FC" w14:paraId="0116B76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560820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206</w:t>
            </w:r>
          </w:p>
        </w:tc>
        <w:tc>
          <w:tcPr>
            <w:tcW w:w="733" w:type="pct"/>
            <w:noWrap/>
            <w:vAlign w:val="center"/>
            <w:hideMark/>
          </w:tcPr>
          <w:p w14:paraId="026992B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120200006</w:t>
            </w:r>
          </w:p>
        </w:tc>
        <w:tc>
          <w:tcPr>
            <w:tcW w:w="983" w:type="pct"/>
            <w:noWrap/>
            <w:vAlign w:val="center"/>
            <w:hideMark/>
          </w:tcPr>
          <w:p w14:paraId="272E9B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22088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Copanatoyac</w:t>
            </w:r>
          </w:p>
        </w:tc>
        <w:tc>
          <w:tcPr>
            <w:tcW w:w="1150" w:type="pct"/>
            <w:noWrap/>
            <w:vAlign w:val="center"/>
            <w:hideMark/>
          </w:tcPr>
          <w:p w14:paraId="753399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Ocotequila</w:t>
            </w:r>
          </w:p>
        </w:tc>
        <w:tc>
          <w:tcPr>
            <w:tcW w:w="669" w:type="pct"/>
            <w:noWrap/>
            <w:vAlign w:val="center"/>
            <w:hideMark/>
          </w:tcPr>
          <w:p w14:paraId="57A5721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1104</w:t>
            </w:r>
          </w:p>
        </w:tc>
      </w:tr>
      <w:tr w:rsidR="00BF161E" w:rsidRPr="006B06FC" w14:paraId="352213B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F866BC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207</w:t>
            </w:r>
          </w:p>
        </w:tc>
        <w:tc>
          <w:tcPr>
            <w:tcW w:w="733" w:type="pct"/>
            <w:noWrap/>
            <w:vAlign w:val="center"/>
            <w:hideMark/>
          </w:tcPr>
          <w:p w14:paraId="42E1226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120200063</w:t>
            </w:r>
          </w:p>
        </w:tc>
        <w:tc>
          <w:tcPr>
            <w:tcW w:w="983" w:type="pct"/>
            <w:noWrap/>
            <w:vAlign w:val="center"/>
            <w:hideMark/>
          </w:tcPr>
          <w:p w14:paraId="51F0E9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2326DA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Copanatoyac</w:t>
            </w:r>
          </w:p>
        </w:tc>
        <w:tc>
          <w:tcPr>
            <w:tcW w:w="1150" w:type="pct"/>
            <w:noWrap/>
            <w:vAlign w:val="center"/>
            <w:hideMark/>
          </w:tcPr>
          <w:p w14:paraId="03A4D11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Anita</w:t>
            </w:r>
          </w:p>
        </w:tc>
        <w:tc>
          <w:tcPr>
            <w:tcW w:w="669" w:type="pct"/>
            <w:noWrap/>
            <w:vAlign w:val="center"/>
            <w:hideMark/>
          </w:tcPr>
          <w:p w14:paraId="64F564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1408</w:t>
            </w:r>
          </w:p>
        </w:tc>
      </w:tr>
      <w:tr w:rsidR="00BF161E" w:rsidRPr="006B06FC" w14:paraId="26AB23C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75BE35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208</w:t>
            </w:r>
          </w:p>
        </w:tc>
        <w:tc>
          <w:tcPr>
            <w:tcW w:w="733" w:type="pct"/>
            <w:noWrap/>
            <w:vAlign w:val="center"/>
            <w:hideMark/>
          </w:tcPr>
          <w:p w14:paraId="1B2C9A5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120210022</w:t>
            </w:r>
          </w:p>
        </w:tc>
        <w:tc>
          <w:tcPr>
            <w:tcW w:w="983" w:type="pct"/>
            <w:noWrap/>
            <w:vAlign w:val="center"/>
            <w:hideMark/>
          </w:tcPr>
          <w:p w14:paraId="192964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40B0A9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Coyuca de Benítez</w:t>
            </w:r>
          </w:p>
        </w:tc>
        <w:tc>
          <w:tcPr>
            <w:tcW w:w="1150" w:type="pct"/>
            <w:noWrap/>
            <w:vAlign w:val="center"/>
            <w:hideMark/>
          </w:tcPr>
          <w:p w14:paraId="16A231D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Las Compuertas</w:t>
            </w:r>
          </w:p>
        </w:tc>
        <w:tc>
          <w:tcPr>
            <w:tcW w:w="669" w:type="pct"/>
            <w:noWrap/>
            <w:vAlign w:val="center"/>
            <w:hideMark/>
          </w:tcPr>
          <w:p w14:paraId="675E45D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1101</w:t>
            </w:r>
          </w:p>
        </w:tc>
      </w:tr>
      <w:tr w:rsidR="00BF161E" w:rsidRPr="006B06FC" w14:paraId="5F9B056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E89344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209</w:t>
            </w:r>
          </w:p>
        </w:tc>
        <w:tc>
          <w:tcPr>
            <w:tcW w:w="733" w:type="pct"/>
            <w:noWrap/>
            <w:vAlign w:val="center"/>
            <w:hideMark/>
          </w:tcPr>
          <w:p w14:paraId="40A6981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120220073</w:t>
            </w:r>
          </w:p>
        </w:tc>
        <w:tc>
          <w:tcPr>
            <w:tcW w:w="983" w:type="pct"/>
            <w:noWrap/>
            <w:vAlign w:val="center"/>
            <w:hideMark/>
          </w:tcPr>
          <w:p w14:paraId="5224F16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E4E212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Coyuca de Catalán</w:t>
            </w:r>
          </w:p>
        </w:tc>
        <w:tc>
          <w:tcPr>
            <w:tcW w:w="1150" w:type="pct"/>
            <w:noWrap/>
            <w:vAlign w:val="center"/>
            <w:hideMark/>
          </w:tcPr>
          <w:p w14:paraId="465BF25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Patambo</w:t>
            </w:r>
          </w:p>
        </w:tc>
        <w:tc>
          <w:tcPr>
            <w:tcW w:w="669" w:type="pct"/>
            <w:noWrap/>
            <w:vAlign w:val="center"/>
            <w:hideMark/>
          </w:tcPr>
          <w:p w14:paraId="506C238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1123</w:t>
            </w:r>
          </w:p>
        </w:tc>
      </w:tr>
      <w:tr w:rsidR="00BF161E" w:rsidRPr="006B06FC" w14:paraId="0FFB1F6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92AE55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210</w:t>
            </w:r>
          </w:p>
        </w:tc>
        <w:tc>
          <w:tcPr>
            <w:tcW w:w="733" w:type="pct"/>
            <w:noWrap/>
            <w:vAlign w:val="center"/>
            <w:hideMark/>
          </w:tcPr>
          <w:p w14:paraId="5DADC2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120220079</w:t>
            </w:r>
          </w:p>
        </w:tc>
        <w:tc>
          <w:tcPr>
            <w:tcW w:w="983" w:type="pct"/>
            <w:noWrap/>
            <w:vAlign w:val="center"/>
            <w:hideMark/>
          </w:tcPr>
          <w:p w14:paraId="6E1CDD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4791FB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Coyuca de Catalán</w:t>
            </w:r>
          </w:p>
        </w:tc>
        <w:tc>
          <w:tcPr>
            <w:tcW w:w="1150" w:type="pct"/>
            <w:noWrap/>
            <w:vAlign w:val="center"/>
            <w:hideMark/>
          </w:tcPr>
          <w:p w14:paraId="15C35A3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Placeres del Oro</w:t>
            </w:r>
          </w:p>
        </w:tc>
        <w:tc>
          <w:tcPr>
            <w:tcW w:w="669" w:type="pct"/>
            <w:noWrap/>
            <w:vAlign w:val="center"/>
            <w:hideMark/>
          </w:tcPr>
          <w:p w14:paraId="0268F7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1622</w:t>
            </w:r>
          </w:p>
        </w:tc>
      </w:tr>
      <w:tr w:rsidR="00BF161E" w:rsidRPr="006B06FC" w14:paraId="4E0B2B7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FF16F8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211</w:t>
            </w:r>
          </w:p>
        </w:tc>
        <w:tc>
          <w:tcPr>
            <w:tcW w:w="733" w:type="pct"/>
            <w:noWrap/>
            <w:vAlign w:val="center"/>
            <w:hideMark/>
          </w:tcPr>
          <w:p w14:paraId="5C50006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120250005</w:t>
            </w:r>
          </w:p>
        </w:tc>
        <w:tc>
          <w:tcPr>
            <w:tcW w:w="983" w:type="pct"/>
            <w:noWrap/>
            <w:vAlign w:val="center"/>
            <w:hideMark/>
          </w:tcPr>
          <w:p w14:paraId="042C6D6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76CBC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Cuautepec</w:t>
            </w:r>
          </w:p>
        </w:tc>
        <w:tc>
          <w:tcPr>
            <w:tcW w:w="1150" w:type="pct"/>
            <w:noWrap/>
            <w:vAlign w:val="center"/>
            <w:hideMark/>
          </w:tcPr>
          <w:p w14:paraId="61812AF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Coacoyulichán</w:t>
            </w:r>
          </w:p>
        </w:tc>
        <w:tc>
          <w:tcPr>
            <w:tcW w:w="669" w:type="pct"/>
            <w:noWrap/>
            <w:vAlign w:val="center"/>
            <w:hideMark/>
          </w:tcPr>
          <w:p w14:paraId="335B3BA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1522</w:t>
            </w:r>
          </w:p>
        </w:tc>
      </w:tr>
      <w:tr w:rsidR="00BF161E" w:rsidRPr="006B06FC" w14:paraId="3A656B3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D8E38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212</w:t>
            </w:r>
          </w:p>
        </w:tc>
        <w:tc>
          <w:tcPr>
            <w:tcW w:w="733" w:type="pct"/>
            <w:noWrap/>
            <w:vAlign w:val="center"/>
            <w:hideMark/>
          </w:tcPr>
          <w:p w14:paraId="74079A2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120260006</w:t>
            </w:r>
          </w:p>
        </w:tc>
        <w:tc>
          <w:tcPr>
            <w:tcW w:w="983" w:type="pct"/>
            <w:noWrap/>
            <w:vAlign w:val="center"/>
            <w:hideMark/>
          </w:tcPr>
          <w:p w14:paraId="62B122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08F31A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Cuetzala del Progreso</w:t>
            </w:r>
          </w:p>
        </w:tc>
        <w:tc>
          <w:tcPr>
            <w:tcW w:w="1150" w:type="pct"/>
            <w:noWrap/>
            <w:vAlign w:val="center"/>
            <w:hideMark/>
          </w:tcPr>
          <w:p w14:paraId="507006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Chilacachapa</w:t>
            </w:r>
          </w:p>
        </w:tc>
        <w:tc>
          <w:tcPr>
            <w:tcW w:w="669" w:type="pct"/>
            <w:noWrap/>
            <w:vAlign w:val="center"/>
            <w:hideMark/>
          </w:tcPr>
          <w:p w14:paraId="74C165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1982</w:t>
            </w:r>
          </w:p>
        </w:tc>
      </w:tr>
      <w:tr w:rsidR="00BF161E" w:rsidRPr="006B06FC" w14:paraId="3AE20F5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FCF1BF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213</w:t>
            </w:r>
          </w:p>
        </w:tc>
        <w:tc>
          <w:tcPr>
            <w:tcW w:w="733" w:type="pct"/>
            <w:noWrap/>
            <w:vAlign w:val="center"/>
            <w:hideMark/>
          </w:tcPr>
          <w:p w14:paraId="277167D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120310001</w:t>
            </w:r>
          </w:p>
        </w:tc>
        <w:tc>
          <w:tcPr>
            <w:tcW w:w="983" w:type="pct"/>
            <w:noWrap/>
            <w:vAlign w:val="center"/>
            <w:hideMark/>
          </w:tcPr>
          <w:p w14:paraId="44A88B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0FD824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General Canuto A. Neri</w:t>
            </w:r>
          </w:p>
        </w:tc>
        <w:tc>
          <w:tcPr>
            <w:tcW w:w="1150" w:type="pct"/>
            <w:noWrap/>
            <w:vAlign w:val="center"/>
            <w:hideMark/>
          </w:tcPr>
          <w:p w14:paraId="687B952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Acapetlahuaya</w:t>
            </w:r>
          </w:p>
        </w:tc>
        <w:tc>
          <w:tcPr>
            <w:tcW w:w="669" w:type="pct"/>
            <w:noWrap/>
            <w:vAlign w:val="center"/>
            <w:hideMark/>
          </w:tcPr>
          <w:p w14:paraId="68164F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1618</w:t>
            </w:r>
          </w:p>
        </w:tc>
      </w:tr>
      <w:tr w:rsidR="00BF161E" w:rsidRPr="006B06FC" w14:paraId="6811C42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74447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214</w:t>
            </w:r>
          </w:p>
        </w:tc>
        <w:tc>
          <w:tcPr>
            <w:tcW w:w="733" w:type="pct"/>
            <w:noWrap/>
            <w:vAlign w:val="center"/>
            <w:hideMark/>
          </w:tcPr>
          <w:p w14:paraId="40746A3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120320042</w:t>
            </w:r>
          </w:p>
        </w:tc>
        <w:tc>
          <w:tcPr>
            <w:tcW w:w="983" w:type="pct"/>
            <w:noWrap/>
            <w:vAlign w:val="center"/>
            <w:hideMark/>
          </w:tcPr>
          <w:p w14:paraId="4D1BB50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AFC500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General Heliodoro Castillo</w:t>
            </w:r>
          </w:p>
        </w:tc>
        <w:tc>
          <w:tcPr>
            <w:tcW w:w="1150" w:type="pct"/>
            <w:noWrap/>
            <w:vAlign w:val="center"/>
            <w:hideMark/>
          </w:tcPr>
          <w:p w14:paraId="7C96831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Izotepec</w:t>
            </w:r>
          </w:p>
        </w:tc>
        <w:tc>
          <w:tcPr>
            <w:tcW w:w="669" w:type="pct"/>
            <w:noWrap/>
            <w:vAlign w:val="center"/>
            <w:hideMark/>
          </w:tcPr>
          <w:p w14:paraId="352F064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1232</w:t>
            </w:r>
          </w:p>
        </w:tc>
      </w:tr>
      <w:tr w:rsidR="00BF161E" w:rsidRPr="006B06FC" w14:paraId="10863FC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C9F535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215</w:t>
            </w:r>
          </w:p>
        </w:tc>
        <w:tc>
          <w:tcPr>
            <w:tcW w:w="733" w:type="pct"/>
            <w:noWrap/>
            <w:vAlign w:val="center"/>
            <w:hideMark/>
          </w:tcPr>
          <w:p w14:paraId="574C8FB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120320072</w:t>
            </w:r>
          </w:p>
        </w:tc>
        <w:tc>
          <w:tcPr>
            <w:tcW w:w="983" w:type="pct"/>
            <w:noWrap/>
            <w:vAlign w:val="center"/>
            <w:hideMark/>
          </w:tcPr>
          <w:p w14:paraId="2F321CE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08C617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General Heliodoro Castillo</w:t>
            </w:r>
          </w:p>
        </w:tc>
        <w:tc>
          <w:tcPr>
            <w:tcW w:w="1150" w:type="pct"/>
            <w:noWrap/>
            <w:vAlign w:val="center"/>
            <w:hideMark/>
          </w:tcPr>
          <w:p w14:paraId="148453B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Pueblo Viejo</w:t>
            </w:r>
          </w:p>
        </w:tc>
        <w:tc>
          <w:tcPr>
            <w:tcW w:w="669" w:type="pct"/>
            <w:noWrap/>
            <w:vAlign w:val="center"/>
            <w:hideMark/>
          </w:tcPr>
          <w:p w14:paraId="338BAD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1152</w:t>
            </w:r>
          </w:p>
        </w:tc>
      </w:tr>
      <w:tr w:rsidR="00BF161E" w:rsidRPr="006B06FC" w14:paraId="76B33F2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94A306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216</w:t>
            </w:r>
          </w:p>
        </w:tc>
        <w:tc>
          <w:tcPr>
            <w:tcW w:w="733" w:type="pct"/>
            <w:noWrap/>
            <w:vAlign w:val="center"/>
            <w:hideMark/>
          </w:tcPr>
          <w:p w14:paraId="7E2EC6B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120340018</w:t>
            </w:r>
          </w:p>
        </w:tc>
        <w:tc>
          <w:tcPr>
            <w:tcW w:w="983" w:type="pct"/>
            <w:noWrap/>
            <w:vAlign w:val="center"/>
            <w:hideMark/>
          </w:tcPr>
          <w:p w14:paraId="638A2D4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6F7CBB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Huitzuco de los Figueroa</w:t>
            </w:r>
          </w:p>
        </w:tc>
        <w:tc>
          <w:tcPr>
            <w:tcW w:w="1150" w:type="pct"/>
            <w:noWrap/>
            <w:vAlign w:val="center"/>
            <w:hideMark/>
          </w:tcPr>
          <w:p w14:paraId="2B4E29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Chaucingo</w:t>
            </w:r>
          </w:p>
        </w:tc>
        <w:tc>
          <w:tcPr>
            <w:tcW w:w="669" w:type="pct"/>
            <w:noWrap/>
            <w:vAlign w:val="center"/>
            <w:hideMark/>
          </w:tcPr>
          <w:p w14:paraId="7097480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1252</w:t>
            </w:r>
          </w:p>
        </w:tc>
      </w:tr>
      <w:tr w:rsidR="00BF161E" w:rsidRPr="006B06FC" w14:paraId="5A7D199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58AE33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217</w:t>
            </w:r>
          </w:p>
        </w:tc>
        <w:tc>
          <w:tcPr>
            <w:tcW w:w="733" w:type="pct"/>
            <w:noWrap/>
            <w:vAlign w:val="center"/>
            <w:hideMark/>
          </w:tcPr>
          <w:p w14:paraId="4C3C387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120360005</w:t>
            </w:r>
          </w:p>
        </w:tc>
        <w:tc>
          <w:tcPr>
            <w:tcW w:w="983" w:type="pct"/>
            <w:noWrap/>
            <w:vAlign w:val="center"/>
            <w:hideMark/>
          </w:tcPr>
          <w:p w14:paraId="3D4EBB2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06F323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Igualapa</w:t>
            </w:r>
          </w:p>
        </w:tc>
        <w:tc>
          <w:tcPr>
            <w:tcW w:w="1150" w:type="pct"/>
            <w:noWrap/>
            <w:vAlign w:val="center"/>
            <w:hideMark/>
          </w:tcPr>
          <w:p w14:paraId="14E660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Chacalapa</w:t>
            </w:r>
          </w:p>
        </w:tc>
        <w:tc>
          <w:tcPr>
            <w:tcW w:w="669" w:type="pct"/>
            <w:noWrap/>
            <w:vAlign w:val="center"/>
            <w:hideMark/>
          </w:tcPr>
          <w:p w14:paraId="651B11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1371</w:t>
            </w:r>
          </w:p>
        </w:tc>
      </w:tr>
      <w:tr w:rsidR="00BF161E" w:rsidRPr="006B06FC" w14:paraId="66C0088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C4BF87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218</w:t>
            </w:r>
          </w:p>
        </w:tc>
        <w:tc>
          <w:tcPr>
            <w:tcW w:w="733" w:type="pct"/>
            <w:noWrap/>
            <w:vAlign w:val="center"/>
            <w:hideMark/>
          </w:tcPr>
          <w:p w14:paraId="5986FC8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120810001</w:t>
            </w:r>
          </w:p>
        </w:tc>
        <w:tc>
          <w:tcPr>
            <w:tcW w:w="983" w:type="pct"/>
            <w:noWrap/>
            <w:vAlign w:val="center"/>
            <w:hideMark/>
          </w:tcPr>
          <w:p w14:paraId="2A930CC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65E15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Iliatenco</w:t>
            </w:r>
          </w:p>
        </w:tc>
        <w:tc>
          <w:tcPr>
            <w:tcW w:w="1150" w:type="pct"/>
            <w:noWrap/>
            <w:vAlign w:val="center"/>
            <w:hideMark/>
          </w:tcPr>
          <w:p w14:paraId="426D5AE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Iliatenco</w:t>
            </w:r>
          </w:p>
        </w:tc>
        <w:tc>
          <w:tcPr>
            <w:tcW w:w="669" w:type="pct"/>
            <w:noWrap/>
            <w:vAlign w:val="center"/>
            <w:hideMark/>
          </w:tcPr>
          <w:p w14:paraId="784413F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1707</w:t>
            </w:r>
          </w:p>
        </w:tc>
      </w:tr>
      <w:tr w:rsidR="00BF161E" w:rsidRPr="006B06FC" w14:paraId="31A6E1F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015379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219</w:t>
            </w:r>
          </w:p>
        </w:tc>
        <w:tc>
          <w:tcPr>
            <w:tcW w:w="733" w:type="pct"/>
            <w:noWrap/>
            <w:vAlign w:val="center"/>
            <w:hideMark/>
          </w:tcPr>
          <w:p w14:paraId="79021C9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120370003</w:t>
            </w:r>
          </w:p>
        </w:tc>
        <w:tc>
          <w:tcPr>
            <w:tcW w:w="983" w:type="pct"/>
            <w:noWrap/>
            <w:vAlign w:val="center"/>
            <w:hideMark/>
          </w:tcPr>
          <w:p w14:paraId="6110394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6714F7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Ixcateopan de Cuauhtémoc</w:t>
            </w:r>
          </w:p>
        </w:tc>
        <w:tc>
          <w:tcPr>
            <w:tcW w:w="1150" w:type="pct"/>
            <w:noWrap/>
            <w:vAlign w:val="center"/>
            <w:hideMark/>
          </w:tcPr>
          <w:p w14:paraId="0401CAA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Martín Pachivia (Pachivia)</w:t>
            </w:r>
          </w:p>
        </w:tc>
        <w:tc>
          <w:tcPr>
            <w:tcW w:w="669" w:type="pct"/>
            <w:noWrap/>
            <w:vAlign w:val="center"/>
            <w:hideMark/>
          </w:tcPr>
          <w:p w14:paraId="53C7C39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1141</w:t>
            </w:r>
          </w:p>
        </w:tc>
      </w:tr>
      <w:tr w:rsidR="00BF161E" w:rsidRPr="006B06FC" w14:paraId="6A4B10F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380C2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220</w:t>
            </w:r>
          </w:p>
        </w:tc>
        <w:tc>
          <w:tcPr>
            <w:tcW w:w="733" w:type="pct"/>
            <w:noWrap/>
            <w:vAlign w:val="center"/>
            <w:hideMark/>
          </w:tcPr>
          <w:p w14:paraId="033760A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120790001</w:t>
            </w:r>
          </w:p>
        </w:tc>
        <w:tc>
          <w:tcPr>
            <w:tcW w:w="983" w:type="pct"/>
            <w:noWrap/>
            <w:vAlign w:val="center"/>
            <w:hideMark/>
          </w:tcPr>
          <w:p w14:paraId="7E83C5C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04643D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José Joaquin de Herrera</w:t>
            </w:r>
          </w:p>
        </w:tc>
        <w:tc>
          <w:tcPr>
            <w:tcW w:w="1150" w:type="pct"/>
            <w:noWrap/>
            <w:vAlign w:val="center"/>
            <w:hideMark/>
          </w:tcPr>
          <w:p w14:paraId="42A5B85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Hueycantenango</w:t>
            </w:r>
          </w:p>
        </w:tc>
        <w:tc>
          <w:tcPr>
            <w:tcW w:w="669" w:type="pct"/>
            <w:noWrap/>
            <w:vAlign w:val="center"/>
            <w:hideMark/>
          </w:tcPr>
          <w:p w14:paraId="6A9ED4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1774</w:t>
            </w:r>
          </w:p>
        </w:tc>
      </w:tr>
      <w:tr w:rsidR="00BF161E" w:rsidRPr="006B06FC" w14:paraId="0332EAC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D76F4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221</w:t>
            </w:r>
          </w:p>
        </w:tc>
        <w:tc>
          <w:tcPr>
            <w:tcW w:w="733" w:type="pct"/>
            <w:noWrap/>
            <w:vAlign w:val="center"/>
            <w:hideMark/>
          </w:tcPr>
          <w:p w14:paraId="4FD41D6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120790028</w:t>
            </w:r>
          </w:p>
        </w:tc>
        <w:tc>
          <w:tcPr>
            <w:tcW w:w="983" w:type="pct"/>
            <w:noWrap/>
            <w:vAlign w:val="center"/>
            <w:hideMark/>
          </w:tcPr>
          <w:p w14:paraId="1778DDE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2E48B9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José Joaquin de Herrera</w:t>
            </w:r>
          </w:p>
        </w:tc>
        <w:tc>
          <w:tcPr>
            <w:tcW w:w="1150" w:type="pct"/>
            <w:noWrap/>
            <w:vAlign w:val="center"/>
            <w:hideMark/>
          </w:tcPr>
          <w:p w14:paraId="64CC79B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Ixcatla</w:t>
            </w:r>
          </w:p>
        </w:tc>
        <w:tc>
          <w:tcPr>
            <w:tcW w:w="669" w:type="pct"/>
            <w:noWrap/>
            <w:vAlign w:val="center"/>
            <w:hideMark/>
          </w:tcPr>
          <w:p w14:paraId="136776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1382</w:t>
            </w:r>
          </w:p>
        </w:tc>
      </w:tr>
      <w:tr w:rsidR="00BF161E" w:rsidRPr="006B06FC" w14:paraId="7FF39F7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365969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222</w:t>
            </w:r>
          </w:p>
        </w:tc>
        <w:tc>
          <w:tcPr>
            <w:tcW w:w="733" w:type="pct"/>
            <w:noWrap/>
            <w:vAlign w:val="center"/>
            <w:hideMark/>
          </w:tcPr>
          <w:p w14:paraId="7B4F88A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120390014</w:t>
            </w:r>
          </w:p>
        </w:tc>
        <w:tc>
          <w:tcPr>
            <w:tcW w:w="983" w:type="pct"/>
            <w:noWrap/>
            <w:vAlign w:val="center"/>
            <w:hideMark/>
          </w:tcPr>
          <w:p w14:paraId="353994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D124B0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Juan R. Escudero</w:t>
            </w:r>
          </w:p>
        </w:tc>
        <w:tc>
          <w:tcPr>
            <w:tcW w:w="1150" w:type="pct"/>
            <w:noWrap/>
            <w:vAlign w:val="center"/>
            <w:hideMark/>
          </w:tcPr>
          <w:p w14:paraId="41D5B8C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Terrero</w:t>
            </w:r>
          </w:p>
        </w:tc>
        <w:tc>
          <w:tcPr>
            <w:tcW w:w="669" w:type="pct"/>
            <w:noWrap/>
            <w:vAlign w:val="center"/>
            <w:hideMark/>
          </w:tcPr>
          <w:p w14:paraId="3F1E140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1063</w:t>
            </w:r>
          </w:p>
        </w:tc>
      </w:tr>
      <w:tr w:rsidR="00BF161E" w:rsidRPr="006B06FC" w14:paraId="455B38E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03A992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223</w:t>
            </w:r>
          </w:p>
        </w:tc>
        <w:tc>
          <w:tcPr>
            <w:tcW w:w="733" w:type="pct"/>
            <w:noWrap/>
            <w:vAlign w:val="center"/>
            <w:hideMark/>
          </w:tcPr>
          <w:p w14:paraId="2311B10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120410004</w:t>
            </w:r>
          </w:p>
        </w:tc>
        <w:tc>
          <w:tcPr>
            <w:tcW w:w="983" w:type="pct"/>
            <w:noWrap/>
            <w:vAlign w:val="center"/>
            <w:hideMark/>
          </w:tcPr>
          <w:p w14:paraId="78C02C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7F70AE5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Malinaltepec</w:t>
            </w:r>
          </w:p>
        </w:tc>
        <w:tc>
          <w:tcPr>
            <w:tcW w:w="1150" w:type="pct"/>
            <w:noWrap/>
            <w:vAlign w:val="center"/>
            <w:hideMark/>
          </w:tcPr>
          <w:p w14:paraId="20DCF8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Colombia de Guadalupe</w:t>
            </w:r>
          </w:p>
        </w:tc>
        <w:tc>
          <w:tcPr>
            <w:tcW w:w="669" w:type="pct"/>
            <w:noWrap/>
            <w:vAlign w:val="center"/>
            <w:hideMark/>
          </w:tcPr>
          <w:p w14:paraId="5840B4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1161</w:t>
            </w:r>
          </w:p>
        </w:tc>
      </w:tr>
      <w:tr w:rsidR="00BF161E" w:rsidRPr="006B06FC" w14:paraId="169A17D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7A39C4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224</w:t>
            </w:r>
          </w:p>
        </w:tc>
        <w:tc>
          <w:tcPr>
            <w:tcW w:w="733" w:type="pct"/>
            <w:noWrap/>
            <w:vAlign w:val="center"/>
            <w:hideMark/>
          </w:tcPr>
          <w:p w14:paraId="3AB0761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120410006</w:t>
            </w:r>
          </w:p>
        </w:tc>
        <w:tc>
          <w:tcPr>
            <w:tcW w:w="983" w:type="pct"/>
            <w:noWrap/>
            <w:vAlign w:val="center"/>
            <w:hideMark/>
          </w:tcPr>
          <w:p w14:paraId="1EAF1FB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F6023F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Malinaltepec</w:t>
            </w:r>
          </w:p>
        </w:tc>
        <w:tc>
          <w:tcPr>
            <w:tcW w:w="1150" w:type="pct"/>
            <w:noWrap/>
            <w:vAlign w:val="center"/>
            <w:hideMark/>
          </w:tcPr>
          <w:p w14:paraId="664FAF7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Cuatzoquitengo</w:t>
            </w:r>
          </w:p>
        </w:tc>
        <w:tc>
          <w:tcPr>
            <w:tcW w:w="669" w:type="pct"/>
            <w:noWrap/>
            <w:vAlign w:val="center"/>
            <w:hideMark/>
          </w:tcPr>
          <w:p w14:paraId="1A0A42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1920</w:t>
            </w:r>
          </w:p>
        </w:tc>
      </w:tr>
      <w:tr w:rsidR="00BF161E" w:rsidRPr="006B06FC" w14:paraId="642C53E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092266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225</w:t>
            </w:r>
          </w:p>
        </w:tc>
        <w:tc>
          <w:tcPr>
            <w:tcW w:w="733" w:type="pct"/>
            <w:noWrap/>
            <w:vAlign w:val="center"/>
            <w:hideMark/>
          </w:tcPr>
          <w:p w14:paraId="71D7B18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120410023</w:t>
            </w:r>
          </w:p>
        </w:tc>
        <w:tc>
          <w:tcPr>
            <w:tcW w:w="983" w:type="pct"/>
            <w:noWrap/>
            <w:vAlign w:val="center"/>
            <w:hideMark/>
          </w:tcPr>
          <w:p w14:paraId="7AC1804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C62D22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Malinaltepec</w:t>
            </w:r>
          </w:p>
        </w:tc>
        <w:tc>
          <w:tcPr>
            <w:tcW w:w="1150" w:type="pct"/>
            <w:noWrap/>
            <w:vAlign w:val="center"/>
            <w:hideMark/>
          </w:tcPr>
          <w:p w14:paraId="2625CC9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Tejocote</w:t>
            </w:r>
          </w:p>
        </w:tc>
        <w:tc>
          <w:tcPr>
            <w:tcW w:w="669" w:type="pct"/>
            <w:noWrap/>
            <w:vAlign w:val="center"/>
            <w:hideMark/>
          </w:tcPr>
          <w:p w14:paraId="132742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1039</w:t>
            </w:r>
          </w:p>
        </w:tc>
      </w:tr>
      <w:tr w:rsidR="00BF161E" w:rsidRPr="006B06FC" w14:paraId="1F153F9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39C560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226</w:t>
            </w:r>
          </w:p>
        </w:tc>
        <w:tc>
          <w:tcPr>
            <w:tcW w:w="733" w:type="pct"/>
            <w:noWrap/>
            <w:vAlign w:val="center"/>
            <w:hideMark/>
          </w:tcPr>
          <w:p w14:paraId="6F9D4DD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120410001</w:t>
            </w:r>
          </w:p>
        </w:tc>
        <w:tc>
          <w:tcPr>
            <w:tcW w:w="983" w:type="pct"/>
            <w:noWrap/>
            <w:vAlign w:val="center"/>
            <w:hideMark/>
          </w:tcPr>
          <w:p w14:paraId="00BF2DC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14B356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Malinaltepec</w:t>
            </w:r>
          </w:p>
        </w:tc>
        <w:tc>
          <w:tcPr>
            <w:tcW w:w="1150" w:type="pct"/>
            <w:noWrap/>
            <w:vAlign w:val="center"/>
            <w:hideMark/>
          </w:tcPr>
          <w:p w14:paraId="7D4DA18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Malinaltepec</w:t>
            </w:r>
          </w:p>
        </w:tc>
        <w:tc>
          <w:tcPr>
            <w:tcW w:w="669" w:type="pct"/>
            <w:noWrap/>
            <w:vAlign w:val="center"/>
            <w:hideMark/>
          </w:tcPr>
          <w:p w14:paraId="263A211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1187</w:t>
            </w:r>
          </w:p>
        </w:tc>
      </w:tr>
      <w:tr w:rsidR="00BF161E" w:rsidRPr="006B06FC" w14:paraId="558597A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342B9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227</w:t>
            </w:r>
          </w:p>
        </w:tc>
        <w:tc>
          <w:tcPr>
            <w:tcW w:w="733" w:type="pct"/>
            <w:noWrap/>
            <w:vAlign w:val="center"/>
            <w:hideMark/>
          </w:tcPr>
          <w:p w14:paraId="2579F7A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120410012</w:t>
            </w:r>
          </w:p>
        </w:tc>
        <w:tc>
          <w:tcPr>
            <w:tcW w:w="983" w:type="pct"/>
            <w:noWrap/>
            <w:vAlign w:val="center"/>
            <w:hideMark/>
          </w:tcPr>
          <w:p w14:paraId="531DD44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A6553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Malinaltepec</w:t>
            </w:r>
          </w:p>
        </w:tc>
        <w:tc>
          <w:tcPr>
            <w:tcW w:w="1150" w:type="pct"/>
            <w:noWrap/>
            <w:vAlign w:val="center"/>
            <w:hideMark/>
          </w:tcPr>
          <w:p w14:paraId="5C4BC4A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Moyotepec (Moyotepec de Juárez)</w:t>
            </w:r>
          </w:p>
        </w:tc>
        <w:tc>
          <w:tcPr>
            <w:tcW w:w="669" w:type="pct"/>
            <w:noWrap/>
            <w:vAlign w:val="center"/>
            <w:hideMark/>
          </w:tcPr>
          <w:p w14:paraId="61C4C9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1007</w:t>
            </w:r>
          </w:p>
        </w:tc>
      </w:tr>
      <w:tr w:rsidR="00BF161E" w:rsidRPr="006B06FC" w14:paraId="7404FB9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118742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228</w:t>
            </w:r>
          </w:p>
        </w:tc>
        <w:tc>
          <w:tcPr>
            <w:tcW w:w="733" w:type="pct"/>
            <w:noWrap/>
            <w:vAlign w:val="center"/>
            <w:hideMark/>
          </w:tcPr>
          <w:p w14:paraId="222BFD3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120410014</w:t>
            </w:r>
          </w:p>
        </w:tc>
        <w:tc>
          <w:tcPr>
            <w:tcW w:w="983" w:type="pct"/>
            <w:noWrap/>
            <w:vAlign w:val="center"/>
            <w:hideMark/>
          </w:tcPr>
          <w:p w14:paraId="0C9EF2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8CB744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Malinaltepec</w:t>
            </w:r>
          </w:p>
        </w:tc>
        <w:tc>
          <w:tcPr>
            <w:tcW w:w="1150" w:type="pct"/>
            <w:noWrap/>
            <w:vAlign w:val="center"/>
            <w:hideMark/>
          </w:tcPr>
          <w:p w14:paraId="4037DB2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Paraje Montero (Paraje Montero de Zaragoza)</w:t>
            </w:r>
          </w:p>
        </w:tc>
        <w:tc>
          <w:tcPr>
            <w:tcW w:w="669" w:type="pct"/>
            <w:noWrap/>
            <w:vAlign w:val="center"/>
            <w:hideMark/>
          </w:tcPr>
          <w:p w14:paraId="39E07C1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1146</w:t>
            </w:r>
          </w:p>
        </w:tc>
      </w:tr>
      <w:tr w:rsidR="00BF161E" w:rsidRPr="006B06FC" w14:paraId="4F564FB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E3467A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229</w:t>
            </w:r>
          </w:p>
        </w:tc>
        <w:tc>
          <w:tcPr>
            <w:tcW w:w="733" w:type="pct"/>
            <w:noWrap/>
            <w:vAlign w:val="center"/>
            <w:hideMark/>
          </w:tcPr>
          <w:p w14:paraId="3B7A756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120410025</w:t>
            </w:r>
          </w:p>
        </w:tc>
        <w:tc>
          <w:tcPr>
            <w:tcW w:w="983" w:type="pct"/>
            <w:noWrap/>
            <w:vAlign w:val="center"/>
            <w:hideMark/>
          </w:tcPr>
          <w:p w14:paraId="63F789C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A6D4D1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Malinaltepec</w:t>
            </w:r>
          </w:p>
        </w:tc>
        <w:tc>
          <w:tcPr>
            <w:tcW w:w="1150" w:type="pct"/>
            <w:noWrap/>
            <w:vAlign w:val="center"/>
            <w:hideMark/>
          </w:tcPr>
          <w:p w14:paraId="3E33553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Tierra Colorada</w:t>
            </w:r>
          </w:p>
        </w:tc>
        <w:tc>
          <w:tcPr>
            <w:tcW w:w="669" w:type="pct"/>
            <w:noWrap/>
            <w:vAlign w:val="center"/>
            <w:hideMark/>
          </w:tcPr>
          <w:p w14:paraId="525985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1027</w:t>
            </w:r>
          </w:p>
        </w:tc>
      </w:tr>
      <w:tr w:rsidR="00BF161E" w:rsidRPr="006B06FC" w14:paraId="3710B84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D3DB0F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230</w:t>
            </w:r>
          </w:p>
        </w:tc>
        <w:tc>
          <w:tcPr>
            <w:tcW w:w="733" w:type="pct"/>
            <w:noWrap/>
            <w:vAlign w:val="center"/>
            <w:hideMark/>
          </w:tcPr>
          <w:p w14:paraId="02BAF37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120770040</w:t>
            </w:r>
          </w:p>
        </w:tc>
        <w:tc>
          <w:tcPr>
            <w:tcW w:w="983" w:type="pct"/>
            <w:noWrap/>
            <w:vAlign w:val="center"/>
            <w:hideMark/>
          </w:tcPr>
          <w:p w14:paraId="591BAA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5600B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Marquelia</w:t>
            </w:r>
          </w:p>
        </w:tc>
        <w:tc>
          <w:tcPr>
            <w:tcW w:w="1150" w:type="pct"/>
            <w:noWrap/>
            <w:vAlign w:val="center"/>
            <w:hideMark/>
          </w:tcPr>
          <w:p w14:paraId="2099ED0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Zoyatlán</w:t>
            </w:r>
          </w:p>
        </w:tc>
        <w:tc>
          <w:tcPr>
            <w:tcW w:w="669" w:type="pct"/>
            <w:noWrap/>
            <w:vAlign w:val="center"/>
            <w:hideMark/>
          </w:tcPr>
          <w:p w14:paraId="4C2809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1119</w:t>
            </w:r>
          </w:p>
        </w:tc>
      </w:tr>
      <w:tr w:rsidR="00BF161E" w:rsidRPr="006B06FC" w14:paraId="63E8BFA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779B7E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231</w:t>
            </w:r>
          </w:p>
        </w:tc>
        <w:tc>
          <w:tcPr>
            <w:tcW w:w="733" w:type="pct"/>
            <w:noWrap/>
            <w:vAlign w:val="center"/>
            <w:hideMark/>
          </w:tcPr>
          <w:p w14:paraId="339129C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120420007</w:t>
            </w:r>
          </w:p>
        </w:tc>
        <w:tc>
          <w:tcPr>
            <w:tcW w:w="983" w:type="pct"/>
            <w:noWrap/>
            <w:vAlign w:val="center"/>
            <w:hideMark/>
          </w:tcPr>
          <w:p w14:paraId="62FBAF3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C7DFCF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Mártir de Cuilapan</w:t>
            </w:r>
          </w:p>
        </w:tc>
        <w:tc>
          <w:tcPr>
            <w:tcW w:w="1150" w:type="pct"/>
            <w:noWrap/>
            <w:vAlign w:val="center"/>
            <w:hideMark/>
          </w:tcPr>
          <w:p w14:paraId="385D7E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Hueyitlalpan</w:t>
            </w:r>
          </w:p>
        </w:tc>
        <w:tc>
          <w:tcPr>
            <w:tcW w:w="669" w:type="pct"/>
            <w:noWrap/>
            <w:vAlign w:val="center"/>
            <w:hideMark/>
          </w:tcPr>
          <w:p w14:paraId="75C00E1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1619</w:t>
            </w:r>
          </w:p>
        </w:tc>
      </w:tr>
      <w:tr w:rsidR="00BF161E" w:rsidRPr="006B06FC" w14:paraId="6CCD255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30E227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232</w:t>
            </w:r>
          </w:p>
        </w:tc>
        <w:tc>
          <w:tcPr>
            <w:tcW w:w="733" w:type="pct"/>
            <w:noWrap/>
            <w:vAlign w:val="center"/>
            <w:hideMark/>
          </w:tcPr>
          <w:p w14:paraId="004E23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120430001</w:t>
            </w:r>
          </w:p>
        </w:tc>
        <w:tc>
          <w:tcPr>
            <w:tcW w:w="983" w:type="pct"/>
            <w:noWrap/>
            <w:vAlign w:val="center"/>
            <w:hideMark/>
          </w:tcPr>
          <w:p w14:paraId="50A282B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57D38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Metlatónoc</w:t>
            </w:r>
          </w:p>
        </w:tc>
        <w:tc>
          <w:tcPr>
            <w:tcW w:w="1150" w:type="pct"/>
            <w:noWrap/>
            <w:vAlign w:val="center"/>
            <w:hideMark/>
          </w:tcPr>
          <w:p w14:paraId="2FE6462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Metlatónoc</w:t>
            </w:r>
          </w:p>
        </w:tc>
        <w:tc>
          <w:tcPr>
            <w:tcW w:w="669" w:type="pct"/>
            <w:noWrap/>
            <w:vAlign w:val="center"/>
            <w:hideMark/>
          </w:tcPr>
          <w:p w14:paraId="301D3D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3586</w:t>
            </w:r>
          </w:p>
        </w:tc>
      </w:tr>
      <w:tr w:rsidR="00BF161E" w:rsidRPr="006B06FC" w14:paraId="48C5EE8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51EBCF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233</w:t>
            </w:r>
          </w:p>
        </w:tc>
        <w:tc>
          <w:tcPr>
            <w:tcW w:w="733" w:type="pct"/>
            <w:noWrap/>
            <w:vAlign w:val="center"/>
            <w:hideMark/>
          </w:tcPr>
          <w:p w14:paraId="574456D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120430003</w:t>
            </w:r>
          </w:p>
        </w:tc>
        <w:tc>
          <w:tcPr>
            <w:tcW w:w="983" w:type="pct"/>
            <w:noWrap/>
            <w:vAlign w:val="center"/>
            <w:hideMark/>
          </w:tcPr>
          <w:p w14:paraId="73C3C99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919D07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Metlatónoc</w:t>
            </w:r>
          </w:p>
        </w:tc>
        <w:tc>
          <w:tcPr>
            <w:tcW w:w="1150" w:type="pct"/>
            <w:noWrap/>
            <w:vAlign w:val="center"/>
            <w:hideMark/>
          </w:tcPr>
          <w:p w14:paraId="2E5F560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Pablo Atzompa</w:t>
            </w:r>
          </w:p>
        </w:tc>
        <w:tc>
          <w:tcPr>
            <w:tcW w:w="669" w:type="pct"/>
            <w:noWrap/>
            <w:vAlign w:val="center"/>
            <w:hideMark/>
          </w:tcPr>
          <w:p w14:paraId="1A72FF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1252</w:t>
            </w:r>
          </w:p>
        </w:tc>
      </w:tr>
      <w:tr w:rsidR="00BF161E" w:rsidRPr="006B06FC" w14:paraId="48B4114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C5D64F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234</w:t>
            </w:r>
          </w:p>
        </w:tc>
        <w:tc>
          <w:tcPr>
            <w:tcW w:w="733" w:type="pct"/>
            <w:noWrap/>
            <w:vAlign w:val="center"/>
            <w:hideMark/>
          </w:tcPr>
          <w:p w14:paraId="55F8794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120510030</w:t>
            </w:r>
          </w:p>
        </w:tc>
        <w:tc>
          <w:tcPr>
            <w:tcW w:w="983" w:type="pct"/>
            <w:noWrap/>
            <w:vAlign w:val="center"/>
            <w:hideMark/>
          </w:tcPr>
          <w:p w14:paraId="38528A1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189602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Quechultenango</w:t>
            </w:r>
          </w:p>
        </w:tc>
        <w:tc>
          <w:tcPr>
            <w:tcW w:w="1150" w:type="pct"/>
            <w:noWrap/>
            <w:vAlign w:val="center"/>
            <w:hideMark/>
          </w:tcPr>
          <w:p w14:paraId="1E3A043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Martín</w:t>
            </w:r>
          </w:p>
        </w:tc>
        <w:tc>
          <w:tcPr>
            <w:tcW w:w="669" w:type="pct"/>
            <w:noWrap/>
            <w:vAlign w:val="center"/>
            <w:hideMark/>
          </w:tcPr>
          <w:p w14:paraId="32C19D1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1185</w:t>
            </w:r>
          </w:p>
        </w:tc>
      </w:tr>
      <w:tr w:rsidR="00BF161E" w:rsidRPr="006B06FC" w14:paraId="6C8B9C4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F08E60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235</w:t>
            </w:r>
          </w:p>
        </w:tc>
        <w:tc>
          <w:tcPr>
            <w:tcW w:w="733" w:type="pct"/>
            <w:noWrap/>
            <w:vAlign w:val="center"/>
            <w:hideMark/>
          </w:tcPr>
          <w:p w14:paraId="536C9A3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120510040</w:t>
            </w:r>
          </w:p>
        </w:tc>
        <w:tc>
          <w:tcPr>
            <w:tcW w:w="983" w:type="pct"/>
            <w:noWrap/>
            <w:vAlign w:val="center"/>
            <w:hideMark/>
          </w:tcPr>
          <w:p w14:paraId="08641DE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3DAC63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Quechultenango</w:t>
            </w:r>
          </w:p>
        </w:tc>
        <w:tc>
          <w:tcPr>
            <w:tcW w:w="1150" w:type="pct"/>
            <w:noWrap/>
            <w:vAlign w:val="center"/>
            <w:hideMark/>
          </w:tcPr>
          <w:p w14:paraId="7AF2C30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Xochitepec</w:t>
            </w:r>
          </w:p>
        </w:tc>
        <w:tc>
          <w:tcPr>
            <w:tcW w:w="669" w:type="pct"/>
            <w:noWrap/>
            <w:vAlign w:val="center"/>
            <w:hideMark/>
          </w:tcPr>
          <w:p w14:paraId="4E31EE3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1356</w:t>
            </w:r>
          </w:p>
        </w:tc>
      </w:tr>
      <w:tr w:rsidR="00BF161E" w:rsidRPr="006B06FC" w14:paraId="647D84A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2F623E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236</w:t>
            </w:r>
          </w:p>
        </w:tc>
        <w:tc>
          <w:tcPr>
            <w:tcW w:w="733" w:type="pct"/>
            <w:noWrap/>
            <w:vAlign w:val="center"/>
            <w:hideMark/>
          </w:tcPr>
          <w:p w14:paraId="77CC61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120520012</w:t>
            </w:r>
          </w:p>
        </w:tc>
        <w:tc>
          <w:tcPr>
            <w:tcW w:w="983" w:type="pct"/>
            <w:noWrap/>
            <w:vAlign w:val="center"/>
            <w:hideMark/>
          </w:tcPr>
          <w:p w14:paraId="76C1C2B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2581B7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Acatlán</w:t>
            </w:r>
          </w:p>
        </w:tc>
        <w:tc>
          <w:tcPr>
            <w:tcW w:w="1150" w:type="pct"/>
            <w:noWrap/>
            <w:vAlign w:val="center"/>
            <w:hideMark/>
          </w:tcPr>
          <w:p w14:paraId="09213E4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Jolotichán</w:t>
            </w:r>
          </w:p>
        </w:tc>
        <w:tc>
          <w:tcPr>
            <w:tcW w:w="669" w:type="pct"/>
            <w:noWrap/>
            <w:vAlign w:val="center"/>
            <w:hideMark/>
          </w:tcPr>
          <w:p w14:paraId="5B5EF22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1550</w:t>
            </w:r>
          </w:p>
        </w:tc>
      </w:tr>
      <w:tr w:rsidR="00BF161E" w:rsidRPr="006B06FC" w14:paraId="60E4382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E56BCD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237</w:t>
            </w:r>
          </w:p>
        </w:tc>
        <w:tc>
          <w:tcPr>
            <w:tcW w:w="733" w:type="pct"/>
            <w:noWrap/>
            <w:vAlign w:val="center"/>
            <w:hideMark/>
          </w:tcPr>
          <w:p w14:paraId="2096F9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120520017</w:t>
            </w:r>
          </w:p>
        </w:tc>
        <w:tc>
          <w:tcPr>
            <w:tcW w:w="983" w:type="pct"/>
            <w:noWrap/>
            <w:vAlign w:val="center"/>
            <w:hideMark/>
          </w:tcPr>
          <w:p w14:paraId="5AF8AB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0D7F21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Acatlán</w:t>
            </w:r>
          </w:p>
        </w:tc>
        <w:tc>
          <w:tcPr>
            <w:tcW w:w="1150" w:type="pct"/>
            <w:noWrap/>
            <w:vAlign w:val="center"/>
            <w:hideMark/>
          </w:tcPr>
          <w:p w14:paraId="476E423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Pascala del Oro</w:t>
            </w:r>
          </w:p>
        </w:tc>
        <w:tc>
          <w:tcPr>
            <w:tcW w:w="669" w:type="pct"/>
            <w:noWrap/>
            <w:vAlign w:val="center"/>
            <w:hideMark/>
          </w:tcPr>
          <w:p w14:paraId="6BEF92E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1226</w:t>
            </w:r>
          </w:p>
        </w:tc>
      </w:tr>
      <w:tr w:rsidR="00BF161E" w:rsidRPr="006B06FC" w14:paraId="1E0FDF9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E4A467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238</w:t>
            </w:r>
          </w:p>
        </w:tc>
        <w:tc>
          <w:tcPr>
            <w:tcW w:w="733" w:type="pct"/>
            <w:noWrap/>
            <w:vAlign w:val="center"/>
            <w:hideMark/>
          </w:tcPr>
          <w:p w14:paraId="727D51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120530052</w:t>
            </w:r>
          </w:p>
        </w:tc>
        <w:tc>
          <w:tcPr>
            <w:tcW w:w="983" w:type="pct"/>
            <w:noWrap/>
            <w:vAlign w:val="center"/>
            <w:hideMark/>
          </w:tcPr>
          <w:p w14:paraId="4CBD4B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5124C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Marcos</w:t>
            </w:r>
          </w:p>
        </w:tc>
        <w:tc>
          <w:tcPr>
            <w:tcW w:w="1150" w:type="pct"/>
            <w:noWrap/>
            <w:vAlign w:val="center"/>
            <w:hideMark/>
          </w:tcPr>
          <w:p w14:paraId="7A0D671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Rancho Viejo</w:t>
            </w:r>
          </w:p>
        </w:tc>
        <w:tc>
          <w:tcPr>
            <w:tcW w:w="669" w:type="pct"/>
            <w:noWrap/>
            <w:vAlign w:val="center"/>
            <w:hideMark/>
          </w:tcPr>
          <w:p w14:paraId="6F39F8E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1119</w:t>
            </w:r>
          </w:p>
        </w:tc>
      </w:tr>
      <w:tr w:rsidR="00BF161E" w:rsidRPr="006B06FC" w14:paraId="660517D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201539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239</w:t>
            </w:r>
          </w:p>
        </w:tc>
        <w:tc>
          <w:tcPr>
            <w:tcW w:w="733" w:type="pct"/>
            <w:noWrap/>
            <w:vAlign w:val="center"/>
            <w:hideMark/>
          </w:tcPr>
          <w:p w14:paraId="67F0700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120540187</w:t>
            </w:r>
          </w:p>
        </w:tc>
        <w:tc>
          <w:tcPr>
            <w:tcW w:w="983" w:type="pct"/>
            <w:noWrap/>
            <w:vAlign w:val="center"/>
            <w:hideMark/>
          </w:tcPr>
          <w:p w14:paraId="0E06311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E95AE2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Totolapan</w:t>
            </w:r>
          </w:p>
        </w:tc>
        <w:tc>
          <w:tcPr>
            <w:tcW w:w="1150" w:type="pct"/>
            <w:noWrap/>
            <w:vAlign w:val="center"/>
            <w:hideMark/>
          </w:tcPr>
          <w:p w14:paraId="6F45BD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Linda Vista</w:t>
            </w:r>
          </w:p>
        </w:tc>
        <w:tc>
          <w:tcPr>
            <w:tcW w:w="669" w:type="pct"/>
            <w:noWrap/>
            <w:vAlign w:val="center"/>
            <w:hideMark/>
          </w:tcPr>
          <w:p w14:paraId="6189295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1222</w:t>
            </w:r>
          </w:p>
        </w:tc>
      </w:tr>
      <w:tr w:rsidR="00BF161E" w:rsidRPr="006B06FC" w14:paraId="4C86E42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C6FCC3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240</w:t>
            </w:r>
          </w:p>
        </w:tc>
        <w:tc>
          <w:tcPr>
            <w:tcW w:w="733" w:type="pct"/>
            <w:noWrap/>
            <w:vAlign w:val="center"/>
            <w:hideMark/>
          </w:tcPr>
          <w:p w14:paraId="17FA86F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120540083</w:t>
            </w:r>
          </w:p>
        </w:tc>
        <w:tc>
          <w:tcPr>
            <w:tcW w:w="983" w:type="pct"/>
            <w:noWrap/>
            <w:vAlign w:val="center"/>
            <w:hideMark/>
          </w:tcPr>
          <w:p w14:paraId="0119817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A89494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Totolapan</w:t>
            </w:r>
          </w:p>
        </w:tc>
        <w:tc>
          <w:tcPr>
            <w:tcW w:w="1150" w:type="pct"/>
            <w:noWrap/>
            <w:vAlign w:val="center"/>
            <w:hideMark/>
          </w:tcPr>
          <w:p w14:paraId="0FCC79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Pandoloma</w:t>
            </w:r>
          </w:p>
        </w:tc>
        <w:tc>
          <w:tcPr>
            <w:tcW w:w="669" w:type="pct"/>
            <w:noWrap/>
            <w:vAlign w:val="center"/>
            <w:hideMark/>
          </w:tcPr>
          <w:p w14:paraId="32644A6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1164</w:t>
            </w:r>
          </w:p>
        </w:tc>
      </w:tr>
      <w:tr w:rsidR="00BF161E" w:rsidRPr="006B06FC" w14:paraId="3AD6C9E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EB6F6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241</w:t>
            </w:r>
          </w:p>
        </w:tc>
        <w:tc>
          <w:tcPr>
            <w:tcW w:w="733" w:type="pct"/>
            <w:noWrap/>
            <w:vAlign w:val="center"/>
            <w:hideMark/>
          </w:tcPr>
          <w:p w14:paraId="7C1CB37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120610004</w:t>
            </w:r>
          </w:p>
        </w:tc>
        <w:tc>
          <w:tcPr>
            <w:tcW w:w="983" w:type="pct"/>
            <w:noWrap/>
            <w:vAlign w:val="center"/>
            <w:hideMark/>
          </w:tcPr>
          <w:p w14:paraId="741D53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2417CC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Tixtla de Guerrero</w:t>
            </w:r>
          </w:p>
        </w:tc>
        <w:tc>
          <w:tcPr>
            <w:tcW w:w="1150" w:type="pct"/>
            <w:noWrap/>
            <w:vAlign w:val="center"/>
            <w:hideMark/>
          </w:tcPr>
          <w:p w14:paraId="400C52D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Almolonga</w:t>
            </w:r>
          </w:p>
        </w:tc>
        <w:tc>
          <w:tcPr>
            <w:tcW w:w="669" w:type="pct"/>
            <w:noWrap/>
            <w:vAlign w:val="center"/>
            <w:hideMark/>
          </w:tcPr>
          <w:p w14:paraId="33D2D8E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1230</w:t>
            </w:r>
          </w:p>
        </w:tc>
      </w:tr>
      <w:tr w:rsidR="00BF161E" w:rsidRPr="006B06FC" w14:paraId="4D7C79F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D0BF25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242</w:t>
            </w:r>
          </w:p>
        </w:tc>
        <w:tc>
          <w:tcPr>
            <w:tcW w:w="733" w:type="pct"/>
            <w:noWrap/>
            <w:vAlign w:val="center"/>
            <w:hideMark/>
          </w:tcPr>
          <w:p w14:paraId="2E5DBF0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120610009</w:t>
            </w:r>
          </w:p>
        </w:tc>
        <w:tc>
          <w:tcPr>
            <w:tcW w:w="983" w:type="pct"/>
            <w:noWrap/>
            <w:vAlign w:val="center"/>
            <w:hideMark/>
          </w:tcPr>
          <w:p w14:paraId="5D75BF2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93294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Tixtla de Guerrero</w:t>
            </w:r>
          </w:p>
        </w:tc>
        <w:tc>
          <w:tcPr>
            <w:tcW w:w="1150" w:type="pct"/>
            <w:noWrap/>
            <w:vAlign w:val="center"/>
            <w:hideMark/>
          </w:tcPr>
          <w:p w14:paraId="74865C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Durazno</w:t>
            </w:r>
          </w:p>
        </w:tc>
        <w:tc>
          <w:tcPr>
            <w:tcW w:w="669" w:type="pct"/>
            <w:noWrap/>
            <w:vAlign w:val="center"/>
            <w:hideMark/>
          </w:tcPr>
          <w:p w14:paraId="6199346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1170</w:t>
            </w:r>
          </w:p>
        </w:tc>
      </w:tr>
      <w:tr w:rsidR="00BF161E" w:rsidRPr="006B06FC" w14:paraId="3D6D102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B608A3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243</w:t>
            </w:r>
          </w:p>
        </w:tc>
        <w:tc>
          <w:tcPr>
            <w:tcW w:w="733" w:type="pct"/>
            <w:noWrap/>
            <w:vAlign w:val="center"/>
            <w:hideMark/>
          </w:tcPr>
          <w:p w14:paraId="01A35F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120620007</w:t>
            </w:r>
          </w:p>
        </w:tc>
        <w:tc>
          <w:tcPr>
            <w:tcW w:w="983" w:type="pct"/>
            <w:noWrap/>
            <w:vAlign w:val="center"/>
            <w:hideMark/>
          </w:tcPr>
          <w:p w14:paraId="739C7D8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58849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Tlacoachistlahuaca</w:t>
            </w:r>
          </w:p>
        </w:tc>
        <w:tc>
          <w:tcPr>
            <w:tcW w:w="1150" w:type="pct"/>
            <w:noWrap/>
            <w:vAlign w:val="center"/>
            <w:hideMark/>
          </w:tcPr>
          <w:p w14:paraId="6875FEE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Huehuetónoc</w:t>
            </w:r>
          </w:p>
        </w:tc>
        <w:tc>
          <w:tcPr>
            <w:tcW w:w="669" w:type="pct"/>
            <w:noWrap/>
            <w:vAlign w:val="center"/>
            <w:hideMark/>
          </w:tcPr>
          <w:p w14:paraId="11C13DD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1858</w:t>
            </w:r>
          </w:p>
        </w:tc>
      </w:tr>
      <w:tr w:rsidR="00BF161E" w:rsidRPr="006B06FC" w14:paraId="52F9DFE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C10AB5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244</w:t>
            </w:r>
          </w:p>
        </w:tc>
        <w:tc>
          <w:tcPr>
            <w:tcW w:w="733" w:type="pct"/>
            <w:noWrap/>
            <w:vAlign w:val="center"/>
            <w:hideMark/>
          </w:tcPr>
          <w:p w14:paraId="4689EAE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120620008</w:t>
            </w:r>
          </w:p>
        </w:tc>
        <w:tc>
          <w:tcPr>
            <w:tcW w:w="983" w:type="pct"/>
            <w:noWrap/>
            <w:vAlign w:val="center"/>
            <w:hideMark/>
          </w:tcPr>
          <w:p w14:paraId="340609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6AEC0B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Tlacoachistlahuaca</w:t>
            </w:r>
          </w:p>
        </w:tc>
        <w:tc>
          <w:tcPr>
            <w:tcW w:w="1150" w:type="pct"/>
            <w:noWrap/>
            <w:vAlign w:val="center"/>
            <w:hideMark/>
          </w:tcPr>
          <w:p w14:paraId="5923F82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Jicayán de Tovar</w:t>
            </w:r>
          </w:p>
        </w:tc>
        <w:tc>
          <w:tcPr>
            <w:tcW w:w="669" w:type="pct"/>
            <w:noWrap/>
            <w:vAlign w:val="center"/>
            <w:hideMark/>
          </w:tcPr>
          <w:p w14:paraId="53F401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1397</w:t>
            </w:r>
          </w:p>
        </w:tc>
      </w:tr>
      <w:tr w:rsidR="00BF161E" w:rsidRPr="006B06FC" w14:paraId="67A89D2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71034E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245</w:t>
            </w:r>
          </w:p>
        </w:tc>
        <w:tc>
          <w:tcPr>
            <w:tcW w:w="733" w:type="pct"/>
            <w:noWrap/>
            <w:vAlign w:val="center"/>
            <w:hideMark/>
          </w:tcPr>
          <w:p w14:paraId="23C974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120620011</w:t>
            </w:r>
          </w:p>
        </w:tc>
        <w:tc>
          <w:tcPr>
            <w:tcW w:w="983" w:type="pct"/>
            <w:noWrap/>
            <w:vAlign w:val="center"/>
            <w:hideMark/>
          </w:tcPr>
          <w:p w14:paraId="0296A19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7C269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Tlacoachistlahuaca</w:t>
            </w:r>
          </w:p>
        </w:tc>
        <w:tc>
          <w:tcPr>
            <w:tcW w:w="1150" w:type="pct"/>
            <w:noWrap/>
            <w:vAlign w:val="center"/>
            <w:hideMark/>
          </w:tcPr>
          <w:p w14:paraId="284555A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Rancho Viejo (Rancho Nuevo de la Democracia)</w:t>
            </w:r>
          </w:p>
        </w:tc>
        <w:tc>
          <w:tcPr>
            <w:tcW w:w="669" w:type="pct"/>
            <w:noWrap/>
            <w:vAlign w:val="center"/>
            <w:hideMark/>
          </w:tcPr>
          <w:p w14:paraId="06F45D3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1087</w:t>
            </w:r>
          </w:p>
        </w:tc>
      </w:tr>
      <w:tr w:rsidR="00BF161E" w:rsidRPr="006B06FC" w14:paraId="3EE0771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A1FEB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246</w:t>
            </w:r>
          </w:p>
        </w:tc>
        <w:tc>
          <w:tcPr>
            <w:tcW w:w="733" w:type="pct"/>
            <w:noWrap/>
            <w:vAlign w:val="center"/>
            <w:hideMark/>
          </w:tcPr>
          <w:p w14:paraId="43B6987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120620012</w:t>
            </w:r>
          </w:p>
        </w:tc>
        <w:tc>
          <w:tcPr>
            <w:tcW w:w="983" w:type="pct"/>
            <w:noWrap/>
            <w:vAlign w:val="center"/>
            <w:hideMark/>
          </w:tcPr>
          <w:p w14:paraId="4F04C89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0590A9F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Tlacoachistlahuaca</w:t>
            </w:r>
          </w:p>
        </w:tc>
        <w:tc>
          <w:tcPr>
            <w:tcW w:w="1150" w:type="pct"/>
            <w:noWrap/>
            <w:vAlign w:val="center"/>
            <w:hideMark/>
          </w:tcPr>
          <w:p w14:paraId="19D44E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Cristóbal</w:t>
            </w:r>
          </w:p>
        </w:tc>
        <w:tc>
          <w:tcPr>
            <w:tcW w:w="669" w:type="pct"/>
            <w:noWrap/>
            <w:vAlign w:val="center"/>
            <w:hideMark/>
          </w:tcPr>
          <w:p w14:paraId="00E3D14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1297</w:t>
            </w:r>
          </w:p>
        </w:tc>
      </w:tr>
      <w:tr w:rsidR="00BF161E" w:rsidRPr="006B06FC" w14:paraId="7789089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44C50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247</w:t>
            </w:r>
          </w:p>
        </w:tc>
        <w:tc>
          <w:tcPr>
            <w:tcW w:w="733" w:type="pct"/>
            <w:noWrap/>
            <w:vAlign w:val="center"/>
            <w:hideMark/>
          </w:tcPr>
          <w:p w14:paraId="1D4895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120620017</w:t>
            </w:r>
          </w:p>
        </w:tc>
        <w:tc>
          <w:tcPr>
            <w:tcW w:w="983" w:type="pct"/>
            <w:noWrap/>
            <w:vAlign w:val="center"/>
            <w:hideMark/>
          </w:tcPr>
          <w:p w14:paraId="0497AE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4A137B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Tlacoachistlahuaca</w:t>
            </w:r>
          </w:p>
        </w:tc>
        <w:tc>
          <w:tcPr>
            <w:tcW w:w="1150" w:type="pct"/>
            <w:noWrap/>
            <w:vAlign w:val="center"/>
            <w:hideMark/>
          </w:tcPr>
          <w:p w14:paraId="6874F6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Cuitlapan</w:t>
            </w:r>
          </w:p>
        </w:tc>
        <w:tc>
          <w:tcPr>
            <w:tcW w:w="669" w:type="pct"/>
            <w:noWrap/>
            <w:vAlign w:val="center"/>
            <w:hideMark/>
          </w:tcPr>
          <w:p w14:paraId="6A2063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1249</w:t>
            </w:r>
          </w:p>
        </w:tc>
      </w:tr>
      <w:tr w:rsidR="00BF161E" w:rsidRPr="006B06FC" w14:paraId="5A3C184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F1C5E6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248</w:t>
            </w:r>
          </w:p>
        </w:tc>
        <w:tc>
          <w:tcPr>
            <w:tcW w:w="733" w:type="pct"/>
            <w:noWrap/>
            <w:vAlign w:val="center"/>
            <w:hideMark/>
          </w:tcPr>
          <w:p w14:paraId="5E5D861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120620018</w:t>
            </w:r>
          </w:p>
        </w:tc>
        <w:tc>
          <w:tcPr>
            <w:tcW w:w="983" w:type="pct"/>
            <w:noWrap/>
            <w:vAlign w:val="center"/>
            <w:hideMark/>
          </w:tcPr>
          <w:p w14:paraId="44ED9B1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A6465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Tlacoachistlahuaca</w:t>
            </w:r>
          </w:p>
        </w:tc>
        <w:tc>
          <w:tcPr>
            <w:tcW w:w="1150" w:type="pct"/>
            <w:noWrap/>
            <w:vAlign w:val="center"/>
            <w:hideMark/>
          </w:tcPr>
          <w:p w14:paraId="28A800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Cruz Yucucani</w:t>
            </w:r>
          </w:p>
        </w:tc>
        <w:tc>
          <w:tcPr>
            <w:tcW w:w="669" w:type="pct"/>
            <w:noWrap/>
            <w:vAlign w:val="center"/>
            <w:hideMark/>
          </w:tcPr>
          <w:p w14:paraId="50369D4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1274</w:t>
            </w:r>
          </w:p>
        </w:tc>
      </w:tr>
      <w:tr w:rsidR="00BF161E" w:rsidRPr="006B06FC" w14:paraId="3DD3F50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E7BA50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249</w:t>
            </w:r>
          </w:p>
        </w:tc>
        <w:tc>
          <w:tcPr>
            <w:tcW w:w="733" w:type="pct"/>
            <w:noWrap/>
            <w:vAlign w:val="center"/>
            <w:hideMark/>
          </w:tcPr>
          <w:p w14:paraId="7876931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120630001</w:t>
            </w:r>
          </w:p>
        </w:tc>
        <w:tc>
          <w:tcPr>
            <w:tcW w:w="983" w:type="pct"/>
            <w:noWrap/>
            <w:vAlign w:val="center"/>
            <w:hideMark/>
          </w:tcPr>
          <w:p w14:paraId="77F6F21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7B2308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Tlacoapa</w:t>
            </w:r>
          </w:p>
        </w:tc>
        <w:tc>
          <w:tcPr>
            <w:tcW w:w="1150" w:type="pct"/>
            <w:noWrap/>
            <w:vAlign w:val="center"/>
            <w:hideMark/>
          </w:tcPr>
          <w:p w14:paraId="69FB77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Tlacoapa</w:t>
            </w:r>
          </w:p>
        </w:tc>
        <w:tc>
          <w:tcPr>
            <w:tcW w:w="669" w:type="pct"/>
            <w:noWrap/>
            <w:vAlign w:val="center"/>
            <w:hideMark/>
          </w:tcPr>
          <w:p w14:paraId="6F2D744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1486</w:t>
            </w:r>
          </w:p>
        </w:tc>
      </w:tr>
      <w:tr w:rsidR="00BF161E" w:rsidRPr="006B06FC" w14:paraId="68DB6BC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76D0BC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250</w:t>
            </w:r>
          </w:p>
        </w:tc>
        <w:tc>
          <w:tcPr>
            <w:tcW w:w="733" w:type="pct"/>
            <w:noWrap/>
            <w:vAlign w:val="center"/>
            <w:hideMark/>
          </w:tcPr>
          <w:p w14:paraId="7D68B3A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120630015</w:t>
            </w:r>
          </w:p>
        </w:tc>
        <w:tc>
          <w:tcPr>
            <w:tcW w:w="983" w:type="pct"/>
            <w:noWrap/>
            <w:vAlign w:val="center"/>
            <w:hideMark/>
          </w:tcPr>
          <w:p w14:paraId="34C094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B01C7C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Tlacoapa</w:t>
            </w:r>
          </w:p>
        </w:tc>
        <w:tc>
          <w:tcPr>
            <w:tcW w:w="1150" w:type="pct"/>
            <w:noWrap/>
            <w:vAlign w:val="center"/>
            <w:hideMark/>
          </w:tcPr>
          <w:p w14:paraId="6E5A356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Totomixtlahuaca</w:t>
            </w:r>
          </w:p>
        </w:tc>
        <w:tc>
          <w:tcPr>
            <w:tcW w:w="669" w:type="pct"/>
            <w:noWrap/>
            <w:vAlign w:val="center"/>
            <w:hideMark/>
          </w:tcPr>
          <w:p w14:paraId="15BF598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1018</w:t>
            </w:r>
          </w:p>
        </w:tc>
      </w:tr>
      <w:tr w:rsidR="00BF161E" w:rsidRPr="006B06FC" w14:paraId="74BB98B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C2D7A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251</w:t>
            </w:r>
          </w:p>
        </w:tc>
        <w:tc>
          <w:tcPr>
            <w:tcW w:w="733" w:type="pct"/>
            <w:noWrap/>
            <w:vAlign w:val="center"/>
            <w:hideMark/>
          </w:tcPr>
          <w:p w14:paraId="01D744F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120710002</w:t>
            </w:r>
          </w:p>
        </w:tc>
        <w:tc>
          <w:tcPr>
            <w:tcW w:w="983" w:type="pct"/>
            <w:noWrap/>
            <w:vAlign w:val="center"/>
            <w:hideMark/>
          </w:tcPr>
          <w:p w14:paraId="3A7E36F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70E624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Xochistlahuaca</w:t>
            </w:r>
          </w:p>
        </w:tc>
        <w:tc>
          <w:tcPr>
            <w:tcW w:w="1150" w:type="pct"/>
            <w:noWrap/>
            <w:vAlign w:val="center"/>
            <w:hideMark/>
          </w:tcPr>
          <w:p w14:paraId="1DDD9E3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Carmen</w:t>
            </w:r>
          </w:p>
        </w:tc>
        <w:tc>
          <w:tcPr>
            <w:tcW w:w="669" w:type="pct"/>
            <w:noWrap/>
            <w:vAlign w:val="center"/>
            <w:hideMark/>
          </w:tcPr>
          <w:p w14:paraId="5A0B0B4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1282</w:t>
            </w:r>
          </w:p>
        </w:tc>
      </w:tr>
      <w:tr w:rsidR="00BF161E" w:rsidRPr="006B06FC" w14:paraId="5F769EE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BDDEDE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252</w:t>
            </w:r>
          </w:p>
        </w:tc>
        <w:tc>
          <w:tcPr>
            <w:tcW w:w="733" w:type="pct"/>
            <w:noWrap/>
            <w:vAlign w:val="center"/>
            <w:hideMark/>
          </w:tcPr>
          <w:p w14:paraId="6BFDBA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120710009</w:t>
            </w:r>
          </w:p>
        </w:tc>
        <w:tc>
          <w:tcPr>
            <w:tcW w:w="983" w:type="pct"/>
            <w:noWrap/>
            <w:vAlign w:val="center"/>
            <w:hideMark/>
          </w:tcPr>
          <w:p w14:paraId="7FEF31F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65C0CA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Xochistlahuaca</w:t>
            </w:r>
          </w:p>
        </w:tc>
        <w:tc>
          <w:tcPr>
            <w:tcW w:w="1150" w:type="pct"/>
            <w:noWrap/>
            <w:vAlign w:val="center"/>
            <w:hideMark/>
          </w:tcPr>
          <w:p w14:paraId="645D056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Soledad</w:t>
            </w:r>
          </w:p>
        </w:tc>
        <w:tc>
          <w:tcPr>
            <w:tcW w:w="669" w:type="pct"/>
            <w:noWrap/>
            <w:vAlign w:val="center"/>
            <w:hideMark/>
          </w:tcPr>
          <w:p w14:paraId="5FA531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1302</w:t>
            </w:r>
          </w:p>
        </w:tc>
      </w:tr>
      <w:tr w:rsidR="00BF161E" w:rsidRPr="006B06FC" w14:paraId="02E15AA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4BB304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253</w:t>
            </w:r>
          </w:p>
        </w:tc>
        <w:tc>
          <w:tcPr>
            <w:tcW w:w="733" w:type="pct"/>
            <w:noWrap/>
            <w:vAlign w:val="center"/>
            <w:hideMark/>
          </w:tcPr>
          <w:p w14:paraId="7C36FEC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120720013</w:t>
            </w:r>
          </w:p>
        </w:tc>
        <w:tc>
          <w:tcPr>
            <w:tcW w:w="983" w:type="pct"/>
            <w:noWrap/>
            <w:vAlign w:val="center"/>
            <w:hideMark/>
          </w:tcPr>
          <w:p w14:paraId="64D84DD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92E0F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Zapotitlán Tablas</w:t>
            </w:r>
          </w:p>
        </w:tc>
        <w:tc>
          <w:tcPr>
            <w:tcW w:w="1150" w:type="pct"/>
            <w:noWrap/>
            <w:vAlign w:val="center"/>
            <w:hideMark/>
          </w:tcPr>
          <w:p w14:paraId="5720691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Escalerilla Lagunas</w:t>
            </w:r>
          </w:p>
        </w:tc>
        <w:tc>
          <w:tcPr>
            <w:tcW w:w="669" w:type="pct"/>
            <w:noWrap/>
            <w:vAlign w:val="center"/>
            <w:hideMark/>
          </w:tcPr>
          <w:p w14:paraId="116C4D6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1196</w:t>
            </w:r>
          </w:p>
        </w:tc>
      </w:tr>
      <w:tr w:rsidR="00BF161E" w:rsidRPr="006B06FC" w14:paraId="408F57C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A5F9F6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254</w:t>
            </w:r>
          </w:p>
        </w:tc>
        <w:tc>
          <w:tcPr>
            <w:tcW w:w="733" w:type="pct"/>
            <w:noWrap/>
            <w:vAlign w:val="center"/>
            <w:hideMark/>
          </w:tcPr>
          <w:p w14:paraId="6172C0A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120720001</w:t>
            </w:r>
          </w:p>
        </w:tc>
        <w:tc>
          <w:tcPr>
            <w:tcW w:w="983" w:type="pct"/>
            <w:noWrap/>
            <w:vAlign w:val="center"/>
            <w:hideMark/>
          </w:tcPr>
          <w:p w14:paraId="0A55CB2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85F03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Zapotitlán Tablas</w:t>
            </w:r>
          </w:p>
        </w:tc>
        <w:tc>
          <w:tcPr>
            <w:tcW w:w="1150" w:type="pct"/>
            <w:noWrap/>
            <w:vAlign w:val="center"/>
            <w:hideMark/>
          </w:tcPr>
          <w:p w14:paraId="100EE8B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Zapotitlán Tablas</w:t>
            </w:r>
          </w:p>
        </w:tc>
        <w:tc>
          <w:tcPr>
            <w:tcW w:w="669" w:type="pct"/>
            <w:noWrap/>
            <w:vAlign w:val="center"/>
            <w:hideMark/>
          </w:tcPr>
          <w:p w14:paraId="2703318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1713</w:t>
            </w:r>
          </w:p>
        </w:tc>
      </w:tr>
      <w:tr w:rsidR="00BF161E" w:rsidRPr="006B06FC" w14:paraId="4D9889D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627BB1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255</w:t>
            </w:r>
          </w:p>
        </w:tc>
        <w:tc>
          <w:tcPr>
            <w:tcW w:w="733" w:type="pct"/>
            <w:noWrap/>
            <w:vAlign w:val="center"/>
            <w:hideMark/>
          </w:tcPr>
          <w:p w14:paraId="4D426CD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120730011</w:t>
            </w:r>
          </w:p>
        </w:tc>
        <w:tc>
          <w:tcPr>
            <w:tcW w:w="983" w:type="pct"/>
            <w:noWrap/>
            <w:vAlign w:val="center"/>
            <w:hideMark/>
          </w:tcPr>
          <w:p w14:paraId="0855CF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5EFF292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Zirándaro</w:t>
            </w:r>
          </w:p>
        </w:tc>
        <w:tc>
          <w:tcPr>
            <w:tcW w:w="1150" w:type="pct"/>
            <w:noWrap/>
            <w:vAlign w:val="center"/>
            <w:hideMark/>
          </w:tcPr>
          <w:p w14:paraId="7DDA5EA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Aratichanguio</w:t>
            </w:r>
          </w:p>
        </w:tc>
        <w:tc>
          <w:tcPr>
            <w:tcW w:w="669" w:type="pct"/>
            <w:noWrap/>
            <w:vAlign w:val="center"/>
            <w:hideMark/>
          </w:tcPr>
          <w:p w14:paraId="3D6E5A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1401</w:t>
            </w:r>
          </w:p>
        </w:tc>
      </w:tr>
      <w:tr w:rsidR="00BF161E" w:rsidRPr="006B06FC" w14:paraId="6330CC8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FEBE5E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256</w:t>
            </w:r>
          </w:p>
        </w:tc>
        <w:tc>
          <w:tcPr>
            <w:tcW w:w="733" w:type="pct"/>
            <w:noWrap/>
            <w:vAlign w:val="center"/>
            <w:hideMark/>
          </w:tcPr>
          <w:p w14:paraId="47DF93A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120730074</w:t>
            </w:r>
          </w:p>
        </w:tc>
        <w:tc>
          <w:tcPr>
            <w:tcW w:w="983" w:type="pct"/>
            <w:noWrap/>
            <w:vAlign w:val="center"/>
            <w:hideMark/>
          </w:tcPr>
          <w:p w14:paraId="672F50B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1D3781E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Zirándaro</w:t>
            </w:r>
          </w:p>
        </w:tc>
        <w:tc>
          <w:tcPr>
            <w:tcW w:w="1150" w:type="pct"/>
            <w:noWrap/>
            <w:vAlign w:val="center"/>
            <w:hideMark/>
          </w:tcPr>
          <w:p w14:paraId="757F28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Guayameo</w:t>
            </w:r>
          </w:p>
        </w:tc>
        <w:tc>
          <w:tcPr>
            <w:tcW w:w="669" w:type="pct"/>
            <w:noWrap/>
            <w:vAlign w:val="center"/>
            <w:hideMark/>
          </w:tcPr>
          <w:p w14:paraId="2A32353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1627</w:t>
            </w:r>
          </w:p>
        </w:tc>
      </w:tr>
      <w:tr w:rsidR="00BF161E" w:rsidRPr="006B06FC" w14:paraId="18219FC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2227A4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257</w:t>
            </w:r>
          </w:p>
        </w:tc>
        <w:tc>
          <w:tcPr>
            <w:tcW w:w="733" w:type="pct"/>
            <w:noWrap/>
            <w:vAlign w:val="center"/>
            <w:hideMark/>
          </w:tcPr>
          <w:p w14:paraId="5FB9FAF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120740015</w:t>
            </w:r>
          </w:p>
        </w:tc>
        <w:tc>
          <w:tcPr>
            <w:tcW w:w="983" w:type="pct"/>
            <w:noWrap/>
            <w:vAlign w:val="center"/>
            <w:hideMark/>
          </w:tcPr>
          <w:p w14:paraId="7CDCC0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3BDC41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Zitlala</w:t>
            </w:r>
          </w:p>
        </w:tc>
        <w:tc>
          <w:tcPr>
            <w:tcW w:w="1150" w:type="pct"/>
            <w:noWrap/>
            <w:vAlign w:val="center"/>
            <w:hideMark/>
          </w:tcPr>
          <w:p w14:paraId="0BD7EF0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Tlaltempanapa</w:t>
            </w:r>
          </w:p>
        </w:tc>
        <w:tc>
          <w:tcPr>
            <w:tcW w:w="669" w:type="pct"/>
            <w:noWrap/>
            <w:vAlign w:val="center"/>
            <w:hideMark/>
          </w:tcPr>
          <w:p w14:paraId="75FA231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1517</w:t>
            </w:r>
          </w:p>
        </w:tc>
      </w:tr>
      <w:tr w:rsidR="00BF161E" w:rsidRPr="006B06FC" w14:paraId="4540139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FC189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258</w:t>
            </w:r>
          </w:p>
        </w:tc>
        <w:tc>
          <w:tcPr>
            <w:tcW w:w="733" w:type="pct"/>
            <w:noWrap/>
            <w:vAlign w:val="center"/>
            <w:hideMark/>
          </w:tcPr>
          <w:p w14:paraId="4E49587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120740022</w:t>
            </w:r>
          </w:p>
        </w:tc>
        <w:tc>
          <w:tcPr>
            <w:tcW w:w="983" w:type="pct"/>
            <w:noWrap/>
            <w:vAlign w:val="center"/>
            <w:hideMark/>
          </w:tcPr>
          <w:p w14:paraId="6ED48D3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Guerrero</w:t>
            </w:r>
          </w:p>
        </w:tc>
        <w:tc>
          <w:tcPr>
            <w:tcW w:w="1060" w:type="pct"/>
            <w:noWrap/>
            <w:vAlign w:val="center"/>
            <w:hideMark/>
          </w:tcPr>
          <w:p w14:paraId="6B3BA1E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Zitlala</w:t>
            </w:r>
          </w:p>
        </w:tc>
        <w:tc>
          <w:tcPr>
            <w:tcW w:w="1150" w:type="pct"/>
            <w:noWrap/>
            <w:vAlign w:val="center"/>
            <w:hideMark/>
          </w:tcPr>
          <w:p w14:paraId="69BFB4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Yetlancingo</w:t>
            </w:r>
          </w:p>
        </w:tc>
        <w:tc>
          <w:tcPr>
            <w:tcW w:w="669" w:type="pct"/>
            <w:noWrap/>
            <w:vAlign w:val="center"/>
            <w:hideMark/>
          </w:tcPr>
          <w:p w14:paraId="7A73BD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1169</w:t>
            </w:r>
          </w:p>
        </w:tc>
      </w:tr>
      <w:tr w:rsidR="00BF161E" w:rsidRPr="006B06FC" w14:paraId="0E98FCA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63CC3B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259</w:t>
            </w:r>
          </w:p>
        </w:tc>
        <w:tc>
          <w:tcPr>
            <w:tcW w:w="733" w:type="pct"/>
            <w:noWrap/>
            <w:vAlign w:val="center"/>
            <w:hideMark/>
          </w:tcPr>
          <w:p w14:paraId="242C922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130020008</w:t>
            </w:r>
          </w:p>
        </w:tc>
        <w:tc>
          <w:tcPr>
            <w:tcW w:w="983" w:type="pct"/>
            <w:noWrap/>
            <w:vAlign w:val="center"/>
            <w:hideMark/>
          </w:tcPr>
          <w:p w14:paraId="5CF0B49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Hidalgo</w:t>
            </w:r>
          </w:p>
        </w:tc>
        <w:tc>
          <w:tcPr>
            <w:tcW w:w="1060" w:type="pct"/>
            <w:noWrap/>
            <w:vAlign w:val="center"/>
            <w:hideMark/>
          </w:tcPr>
          <w:p w14:paraId="194DFD4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Acaxochitlán</w:t>
            </w:r>
          </w:p>
        </w:tc>
        <w:tc>
          <w:tcPr>
            <w:tcW w:w="1150" w:type="pct"/>
            <w:noWrap/>
            <w:vAlign w:val="center"/>
            <w:hideMark/>
          </w:tcPr>
          <w:p w14:paraId="5FFB15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Francisco Atotonilco</w:t>
            </w:r>
          </w:p>
        </w:tc>
        <w:tc>
          <w:tcPr>
            <w:tcW w:w="669" w:type="pct"/>
            <w:noWrap/>
            <w:vAlign w:val="center"/>
            <w:hideMark/>
          </w:tcPr>
          <w:p w14:paraId="3E7AF86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1573</w:t>
            </w:r>
          </w:p>
        </w:tc>
      </w:tr>
      <w:tr w:rsidR="00BF161E" w:rsidRPr="006B06FC" w14:paraId="6272785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E21A66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260</w:t>
            </w:r>
          </w:p>
        </w:tc>
        <w:tc>
          <w:tcPr>
            <w:tcW w:w="733" w:type="pct"/>
            <w:noWrap/>
            <w:vAlign w:val="center"/>
            <w:hideMark/>
          </w:tcPr>
          <w:p w14:paraId="0BFA84E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130370015</w:t>
            </w:r>
          </w:p>
        </w:tc>
        <w:tc>
          <w:tcPr>
            <w:tcW w:w="983" w:type="pct"/>
            <w:noWrap/>
            <w:vAlign w:val="center"/>
            <w:hideMark/>
          </w:tcPr>
          <w:p w14:paraId="24CA766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Hidalgo</w:t>
            </w:r>
          </w:p>
        </w:tc>
        <w:tc>
          <w:tcPr>
            <w:tcW w:w="1060" w:type="pct"/>
            <w:noWrap/>
            <w:vAlign w:val="center"/>
            <w:hideMark/>
          </w:tcPr>
          <w:p w14:paraId="062E16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Metztitlán</w:t>
            </w:r>
          </w:p>
        </w:tc>
        <w:tc>
          <w:tcPr>
            <w:tcW w:w="1150" w:type="pct"/>
            <w:noWrap/>
            <w:vAlign w:val="center"/>
            <w:hideMark/>
          </w:tcPr>
          <w:p w14:paraId="3130831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Fontezuelas</w:t>
            </w:r>
          </w:p>
        </w:tc>
        <w:tc>
          <w:tcPr>
            <w:tcW w:w="669" w:type="pct"/>
            <w:noWrap/>
            <w:vAlign w:val="center"/>
            <w:hideMark/>
          </w:tcPr>
          <w:p w14:paraId="2D20E80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1236</w:t>
            </w:r>
          </w:p>
        </w:tc>
      </w:tr>
      <w:tr w:rsidR="00BF161E" w:rsidRPr="006B06FC" w14:paraId="73C728A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7F57A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261</w:t>
            </w:r>
          </w:p>
        </w:tc>
        <w:tc>
          <w:tcPr>
            <w:tcW w:w="733" w:type="pct"/>
            <w:noWrap/>
            <w:vAlign w:val="center"/>
            <w:hideMark/>
          </w:tcPr>
          <w:p w14:paraId="1C5193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130360006</w:t>
            </w:r>
          </w:p>
        </w:tc>
        <w:tc>
          <w:tcPr>
            <w:tcW w:w="983" w:type="pct"/>
            <w:noWrap/>
            <w:vAlign w:val="center"/>
            <w:hideMark/>
          </w:tcPr>
          <w:p w14:paraId="00A3EBA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Hidalgo</w:t>
            </w:r>
          </w:p>
        </w:tc>
        <w:tc>
          <w:tcPr>
            <w:tcW w:w="1060" w:type="pct"/>
            <w:noWrap/>
            <w:vAlign w:val="center"/>
            <w:hideMark/>
          </w:tcPr>
          <w:p w14:paraId="2B93F3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Agustín Metzquititlán</w:t>
            </w:r>
          </w:p>
        </w:tc>
        <w:tc>
          <w:tcPr>
            <w:tcW w:w="1150" w:type="pct"/>
            <w:noWrap/>
            <w:vAlign w:val="center"/>
            <w:hideMark/>
          </w:tcPr>
          <w:p w14:paraId="6600D2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Carpinteros</w:t>
            </w:r>
          </w:p>
        </w:tc>
        <w:tc>
          <w:tcPr>
            <w:tcW w:w="669" w:type="pct"/>
            <w:noWrap/>
            <w:vAlign w:val="center"/>
            <w:hideMark/>
          </w:tcPr>
          <w:p w14:paraId="489413C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1393</w:t>
            </w:r>
          </w:p>
        </w:tc>
      </w:tr>
      <w:tr w:rsidR="00BF161E" w:rsidRPr="006B06FC" w14:paraId="151A246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A6FA8C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262</w:t>
            </w:r>
          </w:p>
        </w:tc>
        <w:tc>
          <w:tcPr>
            <w:tcW w:w="733" w:type="pct"/>
            <w:noWrap/>
            <w:vAlign w:val="center"/>
            <w:hideMark/>
          </w:tcPr>
          <w:p w14:paraId="68AB66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130620003</w:t>
            </w:r>
          </w:p>
        </w:tc>
        <w:tc>
          <w:tcPr>
            <w:tcW w:w="983" w:type="pct"/>
            <w:noWrap/>
            <w:vAlign w:val="center"/>
            <w:hideMark/>
          </w:tcPr>
          <w:p w14:paraId="12755B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Hidalgo</w:t>
            </w:r>
          </w:p>
        </w:tc>
        <w:tc>
          <w:tcPr>
            <w:tcW w:w="1060" w:type="pct"/>
            <w:noWrap/>
            <w:vAlign w:val="center"/>
            <w:hideMark/>
          </w:tcPr>
          <w:p w14:paraId="3B310E0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Tepehuacán de Guerrero</w:t>
            </w:r>
          </w:p>
        </w:tc>
        <w:tc>
          <w:tcPr>
            <w:tcW w:w="1150" w:type="pct"/>
            <w:noWrap/>
            <w:vAlign w:val="center"/>
            <w:hideMark/>
          </w:tcPr>
          <w:p w14:paraId="63F311A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Acoyotla</w:t>
            </w:r>
          </w:p>
        </w:tc>
        <w:tc>
          <w:tcPr>
            <w:tcW w:w="669" w:type="pct"/>
            <w:noWrap/>
            <w:vAlign w:val="center"/>
            <w:hideMark/>
          </w:tcPr>
          <w:p w14:paraId="7EF8427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1958</w:t>
            </w:r>
          </w:p>
        </w:tc>
      </w:tr>
      <w:tr w:rsidR="00BF161E" w:rsidRPr="006B06FC" w14:paraId="74DB531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6F22E4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263</w:t>
            </w:r>
          </w:p>
        </w:tc>
        <w:tc>
          <w:tcPr>
            <w:tcW w:w="733" w:type="pct"/>
            <w:noWrap/>
            <w:vAlign w:val="center"/>
            <w:hideMark/>
          </w:tcPr>
          <w:p w14:paraId="33E509A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140270031</w:t>
            </w:r>
          </w:p>
        </w:tc>
        <w:tc>
          <w:tcPr>
            <w:tcW w:w="983" w:type="pct"/>
            <w:noWrap/>
            <w:vAlign w:val="center"/>
            <w:hideMark/>
          </w:tcPr>
          <w:p w14:paraId="74AFC1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Jalisco</w:t>
            </w:r>
          </w:p>
        </w:tc>
        <w:tc>
          <w:tcPr>
            <w:tcW w:w="1060" w:type="pct"/>
            <w:noWrap/>
            <w:vAlign w:val="center"/>
            <w:hideMark/>
          </w:tcPr>
          <w:p w14:paraId="15ACA9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Cuautitlán de García Barragán</w:t>
            </w:r>
          </w:p>
        </w:tc>
        <w:tc>
          <w:tcPr>
            <w:tcW w:w="1150" w:type="pct"/>
            <w:noWrap/>
            <w:vAlign w:val="center"/>
            <w:hideMark/>
          </w:tcPr>
          <w:p w14:paraId="1BFED75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Chacala</w:t>
            </w:r>
          </w:p>
        </w:tc>
        <w:tc>
          <w:tcPr>
            <w:tcW w:w="669" w:type="pct"/>
            <w:noWrap/>
            <w:vAlign w:val="center"/>
            <w:hideMark/>
          </w:tcPr>
          <w:p w14:paraId="1A98D9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1024</w:t>
            </w:r>
          </w:p>
        </w:tc>
      </w:tr>
      <w:tr w:rsidR="00BF161E" w:rsidRPr="006B06FC" w14:paraId="56A7CD2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D0E8CC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264</w:t>
            </w:r>
          </w:p>
        </w:tc>
        <w:tc>
          <w:tcPr>
            <w:tcW w:w="733" w:type="pct"/>
            <w:noWrap/>
            <w:vAlign w:val="center"/>
            <w:hideMark/>
          </w:tcPr>
          <w:p w14:paraId="523C048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140270111</w:t>
            </w:r>
          </w:p>
        </w:tc>
        <w:tc>
          <w:tcPr>
            <w:tcW w:w="983" w:type="pct"/>
            <w:noWrap/>
            <w:vAlign w:val="center"/>
            <w:hideMark/>
          </w:tcPr>
          <w:p w14:paraId="6385FB5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Jalisco</w:t>
            </w:r>
          </w:p>
        </w:tc>
        <w:tc>
          <w:tcPr>
            <w:tcW w:w="1060" w:type="pct"/>
            <w:noWrap/>
            <w:vAlign w:val="center"/>
            <w:hideMark/>
          </w:tcPr>
          <w:p w14:paraId="26082C1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Cuautitlán de García Barragán</w:t>
            </w:r>
          </w:p>
        </w:tc>
        <w:tc>
          <w:tcPr>
            <w:tcW w:w="1150" w:type="pct"/>
            <w:noWrap/>
            <w:vAlign w:val="center"/>
            <w:hideMark/>
          </w:tcPr>
          <w:p w14:paraId="228F84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Telcruz</w:t>
            </w:r>
          </w:p>
        </w:tc>
        <w:tc>
          <w:tcPr>
            <w:tcW w:w="669" w:type="pct"/>
            <w:noWrap/>
            <w:vAlign w:val="center"/>
            <w:hideMark/>
          </w:tcPr>
          <w:p w14:paraId="76E8A8F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1252</w:t>
            </w:r>
          </w:p>
        </w:tc>
      </w:tr>
      <w:tr w:rsidR="00BF161E" w:rsidRPr="006B06FC" w14:paraId="732928B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E76F41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265</w:t>
            </w:r>
          </w:p>
        </w:tc>
        <w:tc>
          <w:tcPr>
            <w:tcW w:w="733" w:type="pct"/>
            <w:noWrap/>
            <w:vAlign w:val="center"/>
            <w:hideMark/>
          </w:tcPr>
          <w:p w14:paraId="347FE24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140440016</w:t>
            </w:r>
          </w:p>
        </w:tc>
        <w:tc>
          <w:tcPr>
            <w:tcW w:w="983" w:type="pct"/>
            <w:noWrap/>
            <w:vAlign w:val="center"/>
            <w:hideMark/>
          </w:tcPr>
          <w:p w14:paraId="2918FE2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Jalisco</w:t>
            </w:r>
          </w:p>
        </w:tc>
        <w:tc>
          <w:tcPr>
            <w:tcW w:w="1060" w:type="pct"/>
            <w:noWrap/>
            <w:vAlign w:val="center"/>
            <w:hideMark/>
          </w:tcPr>
          <w:p w14:paraId="3EDA429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Ixtlahuacán de los Membrillos</w:t>
            </w:r>
          </w:p>
        </w:tc>
        <w:tc>
          <w:tcPr>
            <w:tcW w:w="1150" w:type="pct"/>
            <w:noWrap/>
            <w:vAlign w:val="center"/>
            <w:hideMark/>
          </w:tcPr>
          <w:p w14:paraId="563A0F7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Aguilillas</w:t>
            </w:r>
          </w:p>
        </w:tc>
        <w:tc>
          <w:tcPr>
            <w:tcW w:w="669" w:type="pct"/>
            <w:noWrap/>
            <w:vAlign w:val="center"/>
            <w:hideMark/>
          </w:tcPr>
          <w:p w14:paraId="0C7157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2098</w:t>
            </w:r>
          </w:p>
        </w:tc>
      </w:tr>
      <w:tr w:rsidR="00BF161E" w:rsidRPr="006B06FC" w14:paraId="0540B39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0CD5F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266</w:t>
            </w:r>
          </w:p>
        </w:tc>
        <w:tc>
          <w:tcPr>
            <w:tcW w:w="733" w:type="pct"/>
            <w:noWrap/>
            <w:vAlign w:val="center"/>
            <w:hideMark/>
          </w:tcPr>
          <w:p w14:paraId="407A4A8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140610190</w:t>
            </w:r>
          </w:p>
        </w:tc>
        <w:tc>
          <w:tcPr>
            <w:tcW w:w="983" w:type="pct"/>
            <w:noWrap/>
            <w:vAlign w:val="center"/>
            <w:hideMark/>
          </w:tcPr>
          <w:p w14:paraId="2E896A3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Jalisco</w:t>
            </w:r>
          </w:p>
        </w:tc>
        <w:tc>
          <w:tcPr>
            <w:tcW w:w="1060" w:type="pct"/>
            <w:noWrap/>
            <w:vAlign w:val="center"/>
            <w:hideMark/>
          </w:tcPr>
          <w:p w14:paraId="68BDA08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Mezquitic</w:t>
            </w:r>
          </w:p>
        </w:tc>
        <w:tc>
          <w:tcPr>
            <w:tcW w:w="1150" w:type="pct"/>
            <w:noWrap/>
            <w:vAlign w:val="center"/>
            <w:hideMark/>
          </w:tcPr>
          <w:p w14:paraId="4DC3D9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Andrés Cohamiata</w:t>
            </w:r>
          </w:p>
        </w:tc>
        <w:tc>
          <w:tcPr>
            <w:tcW w:w="669" w:type="pct"/>
            <w:noWrap/>
            <w:vAlign w:val="center"/>
            <w:hideMark/>
          </w:tcPr>
          <w:p w14:paraId="6D7D91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1317</w:t>
            </w:r>
          </w:p>
        </w:tc>
      </w:tr>
      <w:tr w:rsidR="00BF161E" w:rsidRPr="006B06FC" w14:paraId="1E132FD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E36ECF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267</w:t>
            </w:r>
          </w:p>
        </w:tc>
        <w:tc>
          <w:tcPr>
            <w:tcW w:w="733" w:type="pct"/>
            <w:noWrap/>
            <w:vAlign w:val="center"/>
            <w:hideMark/>
          </w:tcPr>
          <w:p w14:paraId="3C2EA2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140800101</w:t>
            </w:r>
          </w:p>
        </w:tc>
        <w:tc>
          <w:tcPr>
            <w:tcW w:w="983" w:type="pct"/>
            <w:noWrap/>
            <w:vAlign w:val="center"/>
            <w:hideMark/>
          </w:tcPr>
          <w:p w14:paraId="640F1F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Jalisco</w:t>
            </w:r>
          </w:p>
        </w:tc>
        <w:tc>
          <w:tcPr>
            <w:tcW w:w="1060" w:type="pct"/>
            <w:noWrap/>
            <w:vAlign w:val="center"/>
            <w:hideMark/>
          </w:tcPr>
          <w:p w14:paraId="3327767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Sebastián del Oeste</w:t>
            </w:r>
          </w:p>
        </w:tc>
        <w:tc>
          <w:tcPr>
            <w:tcW w:w="1150" w:type="pct"/>
            <w:noWrap/>
            <w:vAlign w:val="center"/>
            <w:hideMark/>
          </w:tcPr>
          <w:p w14:paraId="0BF7876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Felipe de Híjar</w:t>
            </w:r>
          </w:p>
        </w:tc>
        <w:tc>
          <w:tcPr>
            <w:tcW w:w="669" w:type="pct"/>
            <w:noWrap/>
            <w:vAlign w:val="center"/>
            <w:hideMark/>
          </w:tcPr>
          <w:p w14:paraId="321300D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1221</w:t>
            </w:r>
          </w:p>
        </w:tc>
      </w:tr>
      <w:tr w:rsidR="00BF161E" w:rsidRPr="006B06FC" w14:paraId="5752BA5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11E08E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268</w:t>
            </w:r>
          </w:p>
        </w:tc>
        <w:tc>
          <w:tcPr>
            <w:tcW w:w="733" w:type="pct"/>
            <w:noWrap/>
            <w:vAlign w:val="center"/>
            <w:hideMark/>
          </w:tcPr>
          <w:p w14:paraId="5847F3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140940144</w:t>
            </w:r>
          </w:p>
        </w:tc>
        <w:tc>
          <w:tcPr>
            <w:tcW w:w="983" w:type="pct"/>
            <w:noWrap/>
            <w:vAlign w:val="center"/>
            <w:hideMark/>
          </w:tcPr>
          <w:p w14:paraId="5B63216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Jalisco</w:t>
            </w:r>
          </w:p>
        </w:tc>
        <w:tc>
          <w:tcPr>
            <w:tcW w:w="1060" w:type="pct"/>
            <w:noWrap/>
            <w:vAlign w:val="center"/>
            <w:hideMark/>
          </w:tcPr>
          <w:p w14:paraId="050453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Tequila</w:t>
            </w:r>
          </w:p>
        </w:tc>
        <w:tc>
          <w:tcPr>
            <w:tcW w:w="1150" w:type="pct"/>
            <w:noWrap/>
            <w:vAlign w:val="center"/>
            <w:hideMark/>
          </w:tcPr>
          <w:p w14:paraId="1209866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Teresa</w:t>
            </w:r>
          </w:p>
        </w:tc>
        <w:tc>
          <w:tcPr>
            <w:tcW w:w="669" w:type="pct"/>
            <w:noWrap/>
            <w:vAlign w:val="center"/>
            <w:hideMark/>
          </w:tcPr>
          <w:p w14:paraId="127616B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1360</w:t>
            </w:r>
          </w:p>
        </w:tc>
      </w:tr>
      <w:tr w:rsidR="00BF161E" w:rsidRPr="006B06FC" w14:paraId="7F35F80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BC323C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269</w:t>
            </w:r>
          </w:p>
        </w:tc>
        <w:tc>
          <w:tcPr>
            <w:tcW w:w="733" w:type="pct"/>
            <w:noWrap/>
            <w:vAlign w:val="center"/>
            <w:hideMark/>
          </w:tcPr>
          <w:p w14:paraId="2840350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150030041</w:t>
            </w:r>
          </w:p>
        </w:tc>
        <w:tc>
          <w:tcPr>
            <w:tcW w:w="983" w:type="pct"/>
            <w:noWrap/>
            <w:vAlign w:val="center"/>
            <w:hideMark/>
          </w:tcPr>
          <w:p w14:paraId="4240108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2EC819D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Aculco</w:t>
            </w:r>
          </w:p>
        </w:tc>
        <w:tc>
          <w:tcPr>
            <w:tcW w:w="1150" w:type="pct"/>
            <w:noWrap/>
            <w:vAlign w:val="center"/>
            <w:hideMark/>
          </w:tcPr>
          <w:p w14:paraId="4D930E9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Gunyo Poniente (San José Gunyo)</w:t>
            </w:r>
          </w:p>
        </w:tc>
        <w:tc>
          <w:tcPr>
            <w:tcW w:w="669" w:type="pct"/>
            <w:noWrap/>
            <w:vAlign w:val="center"/>
            <w:hideMark/>
          </w:tcPr>
          <w:p w14:paraId="1DA287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2138</w:t>
            </w:r>
          </w:p>
        </w:tc>
      </w:tr>
      <w:tr w:rsidR="00BF161E" w:rsidRPr="006B06FC" w14:paraId="3470B3A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478B79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270</w:t>
            </w:r>
          </w:p>
        </w:tc>
        <w:tc>
          <w:tcPr>
            <w:tcW w:w="733" w:type="pct"/>
            <w:noWrap/>
            <w:vAlign w:val="center"/>
            <w:hideMark/>
          </w:tcPr>
          <w:p w14:paraId="362761A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150250125</w:t>
            </w:r>
          </w:p>
        </w:tc>
        <w:tc>
          <w:tcPr>
            <w:tcW w:w="983" w:type="pct"/>
            <w:noWrap/>
            <w:vAlign w:val="center"/>
            <w:hideMark/>
          </w:tcPr>
          <w:p w14:paraId="1FD97E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75E587A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Chalco</w:t>
            </w:r>
          </w:p>
        </w:tc>
        <w:tc>
          <w:tcPr>
            <w:tcW w:w="1150" w:type="pct"/>
            <w:noWrap/>
            <w:vAlign w:val="center"/>
            <w:hideMark/>
          </w:tcPr>
          <w:p w14:paraId="0193076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Recodo de San José Axalco</w:t>
            </w:r>
          </w:p>
        </w:tc>
        <w:tc>
          <w:tcPr>
            <w:tcW w:w="669" w:type="pct"/>
            <w:noWrap/>
            <w:vAlign w:val="center"/>
            <w:hideMark/>
          </w:tcPr>
          <w:p w14:paraId="009021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1032</w:t>
            </w:r>
          </w:p>
        </w:tc>
      </w:tr>
      <w:tr w:rsidR="00BF161E" w:rsidRPr="006B06FC" w14:paraId="021A669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2A980E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271</w:t>
            </w:r>
          </w:p>
        </w:tc>
        <w:tc>
          <w:tcPr>
            <w:tcW w:w="733" w:type="pct"/>
            <w:noWrap/>
            <w:vAlign w:val="center"/>
            <w:hideMark/>
          </w:tcPr>
          <w:p w14:paraId="1BC3A81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150250079</w:t>
            </w:r>
          </w:p>
        </w:tc>
        <w:tc>
          <w:tcPr>
            <w:tcW w:w="983" w:type="pct"/>
            <w:noWrap/>
            <w:vAlign w:val="center"/>
            <w:hideMark/>
          </w:tcPr>
          <w:p w14:paraId="3C14BED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02E93BC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Chalco</w:t>
            </w:r>
          </w:p>
        </w:tc>
        <w:tc>
          <w:tcPr>
            <w:tcW w:w="1150" w:type="pct"/>
            <w:noWrap/>
            <w:vAlign w:val="center"/>
            <w:hideMark/>
          </w:tcPr>
          <w:p w14:paraId="48A82C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Lomas de San Pablo</w:t>
            </w:r>
          </w:p>
        </w:tc>
        <w:tc>
          <w:tcPr>
            <w:tcW w:w="669" w:type="pct"/>
            <w:noWrap/>
            <w:vAlign w:val="center"/>
            <w:hideMark/>
          </w:tcPr>
          <w:p w14:paraId="76C1C11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1354</w:t>
            </w:r>
          </w:p>
        </w:tc>
      </w:tr>
      <w:tr w:rsidR="00BF161E" w:rsidRPr="006B06FC" w14:paraId="0789BCE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9DEFF8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272</w:t>
            </w:r>
          </w:p>
        </w:tc>
        <w:tc>
          <w:tcPr>
            <w:tcW w:w="733" w:type="pct"/>
            <w:noWrap/>
            <w:vAlign w:val="center"/>
            <w:hideMark/>
          </w:tcPr>
          <w:p w14:paraId="0AFDD9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150720016</w:t>
            </w:r>
          </w:p>
        </w:tc>
        <w:tc>
          <w:tcPr>
            <w:tcW w:w="983" w:type="pct"/>
            <w:noWrap/>
            <w:vAlign w:val="center"/>
            <w:hideMark/>
          </w:tcPr>
          <w:p w14:paraId="4783683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174250F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Rayón</w:t>
            </w:r>
          </w:p>
        </w:tc>
        <w:tc>
          <w:tcPr>
            <w:tcW w:w="1150" w:type="pct"/>
            <w:noWrap/>
            <w:vAlign w:val="center"/>
            <w:hideMark/>
          </w:tcPr>
          <w:p w14:paraId="6628C9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Colonia Emiliano Zapata</w:t>
            </w:r>
          </w:p>
        </w:tc>
        <w:tc>
          <w:tcPr>
            <w:tcW w:w="669" w:type="pct"/>
            <w:noWrap/>
            <w:vAlign w:val="center"/>
            <w:hideMark/>
          </w:tcPr>
          <w:p w14:paraId="45CDE9A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1348</w:t>
            </w:r>
          </w:p>
        </w:tc>
      </w:tr>
      <w:tr w:rsidR="00BF161E" w:rsidRPr="006B06FC" w14:paraId="29AB6D3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1FDE5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273</w:t>
            </w:r>
          </w:p>
        </w:tc>
        <w:tc>
          <w:tcPr>
            <w:tcW w:w="733" w:type="pct"/>
            <w:noWrap/>
            <w:vAlign w:val="center"/>
            <w:hideMark/>
          </w:tcPr>
          <w:p w14:paraId="43A1072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150860020</w:t>
            </w:r>
          </w:p>
        </w:tc>
        <w:tc>
          <w:tcPr>
            <w:tcW w:w="983" w:type="pct"/>
            <w:noWrap/>
            <w:vAlign w:val="center"/>
            <w:hideMark/>
          </w:tcPr>
          <w:p w14:paraId="139BECF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5FDF518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Temascaltepec</w:t>
            </w:r>
          </w:p>
        </w:tc>
        <w:tc>
          <w:tcPr>
            <w:tcW w:w="1150" w:type="pct"/>
            <w:noWrap/>
            <w:vAlign w:val="center"/>
            <w:hideMark/>
          </w:tcPr>
          <w:p w14:paraId="15472A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Potrero de San José (La Rinconada)</w:t>
            </w:r>
          </w:p>
        </w:tc>
        <w:tc>
          <w:tcPr>
            <w:tcW w:w="669" w:type="pct"/>
            <w:noWrap/>
            <w:vAlign w:val="center"/>
            <w:hideMark/>
          </w:tcPr>
          <w:p w14:paraId="662B641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1335</w:t>
            </w:r>
          </w:p>
        </w:tc>
      </w:tr>
      <w:tr w:rsidR="00BF161E" w:rsidRPr="006B06FC" w14:paraId="74D06BC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08AC7C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274</w:t>
            </w:r>
          </w:p>
        </w:tc>
        <w:tc>
          <w:tcPr>
            <w:tcW w:w="733" w:type="pct"/>
            <w:noWrap/>
            <w:vAlign w:val="center"/>
            <w:hideMark/>
          </w:tcPr>
          <w:p w14:paraId="571EF87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150880018</w:t>
            </w:r>
          </w:p>
        </w:tc>
        <w:tc>
          <w:tcPr>
            <w:tcW w:w="983" w:type="pct"/>
            <w:noWrap/>
            <w:vAlign w:val="center"/>
            <w:hideMark/>
          </w:tcPr>
          <w:p w14:paraId="5A2F62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66EA229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Tenancingo</w:t>
            </w:r>
          </w:p>
        </w:tc>
        <w:tc>
          <w:tcPr>
            <w:tcW w:w="1150" w:type="pct"/>
            <w:noWrap/>
            <w:vAlign w:val="center"/>
            <w:hideMark/>
          </w:tcPr>
          <w:p w14:paraId="3F3E42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José Chalmita</w:t>
            </w:r>
          </w:p>
        </w:tc>
        <w:tc>
          <w:tcPr>
            <w:tcW w:w="669" w:type="pct"/>
            <w:noWrap/>
            <w:vAlign w:val="center"/>
            <w:hideMark/>
          </w:tcPr>
          <w:p w14:paraId="5299E4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1163</w:t>
            </w:r>
          </w:p>
        </w:tc>
      </w:tr>
      <w:tr w:rsidR="00BF161E" w:rsidRPr="006B06FC" w14:paraId="6BC1E93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AC44D5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275</w:t>
            </w:r>
          </w:p>
        </w:tc>
        <w:tc>
          <w:tcPr>
            <w:tcW w:w="733" w:type="pct"/>
            <w:noWrap/>
            <w:vAlign w:val="center"/>
            <w:hideMark/>
          </w:tcPr>
          <w:p w14:paraId="57D819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151060207</w:t>
            </w:r>
          </w:p>
        </w:tc>
        <w:tc>
          <w:tcPr>
            <w:tcW w:w="983" w:type="pct"/>
            <w:noWrap/>
            <w:vAlign w:val="center"/>
            <w:hideMark/>
          </w:tcPr>
          <w:p w14:paraId="1865E91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18ACDA9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Toluca</w:t>
            </w:r>
          </w:p>
        </w:tc>
        <w:tc>
          <w:tcPr>
            <w:tcW w:w="1150" w:type="pct"/>
            <w:noWrap/>
            <w:vAlign w:val="center"/>
            <w:hideMark/>
          </w:tcPr>
          <w:p w14:paraId="3A4AE9F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Juanita de Santiago Tlacotepec</w:t>
            </w:r>
          </w:p>
        </w:tc>
        <w:tc>
          <w:tcPr>
            <w:tcW w:w="669" w:type="pct"/>
            <w:noWrap/>
            <w:vAlign w:val="center"/>
            <w:hideMark/>
          </w:tcPr>
          <w:p w14:paraId="66FF50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1009</w:t>
            </w:r>
          </w:p>
        </w:tc>
      </w:tr>
      <w:tr w:rsidR="00BF161E" w:rsidRPr="006B06FC" w14:paraId="33643A4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91BF0F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276</w:t>
            </w:r>
          </w:p>
        </w:tc>
        <w:tc>
          <w:tcPr>
            <w:tcW w:w="733" w:type="pct"/>
            <w:noWrap/>
            <w:vAlign w:val="center"/>
            <w:hideMark/>
          </w:tcPr>
          <w:p w14:paraId="0FF716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151140127</w:t>
            </w:r>
          </w:p>
        </w:tc>
        <w:tc>
          <w:tcPr>
            <w:tcW w:w="983" w:type="pct"/>
            <w:noWrap/>
            <w:vAlign w:val="center"/>
            <w:hideMark/>
          </w:tcPr>
          <w:p w14:paraId="151417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3EC357C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Villa Victoria</w:t>
            </w:r>
          </w:p>
        </w:tc>
        <w:tc>
          <w:tcPr>
            <w:tcW w:w="1150" w:type="pct"/>
            <w:noWrap/>
            <w:vAlign w:val="center"/>
            <w:hideMark/>
          </w:tcPr>
          <w:p w14:paraId="670A718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Antonio del Rincón</w:t>
            </w:r>
          </w:p>
        </w:tc>
        <w:tc>
          <w:tcPr>
            <w:tcW w:w="669" w:type="pct"/>
            <w:noWrap/>
            <w:vAlign w:val="center"/>
            <w:hideMark/>
          </w:tcPr>
          <w:p w14:paraId="16B185B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1527</w:t>
            </w:r>
          </w:p>
        </w:tc>
      </w:tr>
      <w:tr w:rsidR="00BF161E" w:rsidRPr="006B06FC" w14:paraId="51FC10E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71CFD2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277</w:t>
            </w:r>
          </w:p>
        </w:tc>
        <w:tc>
          <w:tcPr>
            <w:tcW w:w="733" w:type="pct"/>
            <w:noWrap/>
            <w:vAlign w:val="center"/>
            <w:hideMark/>
          </w:tcPr>
          <w:p w14:paraId="1E298E7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151170016</w:t>
            </w:r>
          </w:p>
        </w:tc>
        <w:tc>
          <w:tcPr>
            <w:tcW w:w="983" w:type="pct"/>
            <w:noWrap/>
            <w:vAlign w:val="center"/>
            <w:hideMark/>
          </w:tcPr>
          <w:p w14:paraId="3B4AA9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México</w:t>
            </w:r>
          </w:p>
        </w:tc>
        <w:tc>
          <w:tcPr>
            <w:tcW w:w="1060" w:type="pct"/>
            <w:noWrap/>
            <w:vAlign w:val="center"/>
            <w:hideMark/>
          </w:tcPr>
          <w:p w14:paraId="3A4AA23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Zacualpan</w:t>
            </w:r>
          </w:p>
        </w:tc>
        <w:tc>
          <w:tcPr>
            <w:tcW w:w="1150" w:type="pct"/>
            <w:noWrap/>
            <w:vAlign w:val="center"/>
            <w:hideMark/>
          </w:tcPr>
          <w:p w14:paraId="5C3DB56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Huitzoltepec</w:t>
            </w:r>
          </w:p>
        </w:tc>
        <w:tc>
          <w:tcPr>
            <w:tcW w:w="669" w:type="pct"/>
            <w:noWrap/>
            <w:vAlign w:val="center"/>
            <w:hideMark/>
          </w:tcPr>
          <w:p w14:paraId="4665FF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1010</w:t>
            </w:r>
          </w:p>
        </w:tc>
      </w:tr>
      <w:tr w:rsidR="00BF161E" w:rsidRPr="006B06FC" w14:paraId="0BBB9AC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E20814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278</w:t>
            </w:r>
          </w:p>
        </w:tc>
        <w:tc>
          <w:tcPr>
            <w:tcW w:w="733" w:type="pct"/>
            <w:noWrap/>
            <w:vAlign w:val="center"/>
            <w:hideMark/>
          </w:tcPr>
          <w:p w14:paraId="500C25B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160290076</w:t>
            </w:r>
          </w:p>
        </w:tc>
        <w:tc>
          <w:tcPr>
            <w:tcW w:w="983" w:type="pct"/>
            <w:noWrap/>
            <w:vAlign w:val="center"/>
            <w:hideMark/>
          </w:tcPr>
          <w:p w14:paraId="7D1065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Michoacán</w:t>
            </w:r>
          </w:p>
        </w:tc>
        <w:tc>
          <w:tcPr>
            <w:tcW w:w="1060" w:type="pct"/>
            <w:noWrap/>
            <w:vAlign w:val="center"/>
            <w:hideMark/>
          </w:tcPr>
          <w:p w14:paraId="791F494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Churumuco</w:t>
            </w:r>
          </w:p>
        </w:tc>
        <w:tc>
          <w:tcPr>
            <w:tcW w:w="1150" w:type="pct"/>
            <w:noWrap/>
            <w:vAlign w:val="center"/>
            <w:hideMark/>
          </w:tcPr>
          <w:p w14:paraId="404A61B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Poturo</w:t>
            </w:r>
          </w:p>
        </w:tc>
        <w:tc>
          <w:tcPr>
            <w:tcW w:w="669" w:type="pct"/>
            <w:noWrap/>
            <w:vAlign w:val="center"/>
            <w:hideMark/>
          </w:tcPr>
          <w:p w14:paraId="0092686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1203</w:t>
            </w:r>
          </w:p>
        </w:tc>
      </w:tr>
      <w:tr w:rsidR="00BF161E" w:rsidRPr="006B06FC" w14:paraId="512922B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72E4F1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279</w:t>
            </w:r>
          </w:p>
        </w:tc>
        <w:tc>
          <w:tcPr>
            <w:tcW w:w="733" w:type="pct"/>
            <w:noWrap/>
            <w:vAlign w:val="center"/>
            <w:hideMark/>
          </w:tcPr>
          <w:p w14:paraId="069DEA1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160470029</w:t>
            </w:r>
          </w:p>
        </w:tc>
        <w:tc>
          <w:tcPr>
            <w:tcW w:w="983" w:type="pct"/>
            <w:noWrap/>
            <w:vAlign w:val="center"/>
            <w:hideMark/>
          </w:tcPr>
          <w:p w14:paraId="73290D6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Michoacán</w:t>
            </w:r>
          </w:p>
        </w:tc>
        <w:tc>
          <w:tcPr>
            <w:tcW w:w="1060" w:type="pct"/>
            <w:noWrap/>
            <w:vAlign w:val="center"/>
            <w:hideMark/>
          </w:tcPr>
          <w:p w14:paraId="08F4EF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Jungapeo</w:t>
            </w:r>
          </w:p>
        </w:tc>
        <w:tc>
          <w:tcPr>
            <w:tcW w:w="1150" w:type="pct"/>
            <w:noWrap/>
            <w:vAlign w:val="center"/>
            <w:hideMark/>
          </w:tcPr>
          <w:p w14:paraId="3794164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Huanguitío</w:t>
            </w:r>
          </w:p>
        </w:tc>
        <w:tc>
          <w:tcPr>
            <w:tcW w:w="669" w:type="pct"/>
            <w:noWrap/>
            <w:vAlign w:val="center"/>
            <w:hideMark/>
          </w:tcPr>
          <w:p w14:paraId="47277E6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1075</w:t>
            </w:r>
          </w:p>
        </w:tc>
      </w:tr>
      <w:tr w:rsidR="00BF161E" w:rsidRPr="006B06FC" w14:paraId="1CEF6BD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226870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280</w:t>
            </w:r>
          </w:p>
        </w:tc>
        <w:tc>
          <w:tcPr>
            <w:tcW w:w="733" w:type="pct"/>
            <w:noWrap/>
            <w:vAlign w:val="center"/>
            <w:hideMark/>
          </w:tcPr>
          <w:p w14:paraId="0B16CD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160560005</w:t>
            </w:r>
          </w:p>
        </w:tc>
        <w:tc>
          <w:tcPr>
            <w:tcW w:w="983" w:type="pct"/>
            <w:noWrap/>
            <w:vAlign w:val="center"/>
            <w:hideMark/>
          </w:tcPr>
          <w:p w14:paraId="04CD8C9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Michoacán</w:t>
            </w:r>
          </w:p>
        </w:tc>
        <w:tc>
          <w:tcPr>
            <w:tcW w:w="1060" w:type="pct"/>
            <w:noWrap/>
            <w:vAlign w:val="center"/>
            <w:hideMark/>
          </w:tcPr>
          <w:p w14:paraId="5C980D8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Nahuatzen</w:t>
            </w:r>
          </w:p>
        </w:tc>
        <w:tc>
          <w:tcPr>
            <w:tcW w:w="1150" w:type="pct"/>
            <w:noWrap/>
            <w:vAlign w:val="center"/>
            <w:hideMark/>
          </w:tcPr>
          <w:p w14:paraId="504B80C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Mojonera</w:t>
            </w:r>
          </w:p>
        </w:tc>
        <w:tc>
          <w:tcPr>
            <w:tcW w:w="669" w:type="pct"/>
            <w:noWrap/>
            <w:vAlign w:val="center"/>
            <w:hideMark/>
          </w:tcPr>
          <w:p w14:paraId="7B984DD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1403</w:t>
            </w:r>
          </w:p>
        </w:tc>
      </w:tr>
      <w:tr w:rsidR="00BF161E" w:rsidRPr="006B06FC" w14:paraId="571C06B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808705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281</w:t>
            </w:r>
          </w:p>
        </w:tc>
        <w:tc>
          <w:tcPr>
            <w:tcW w:w="733" w:type="pct"/>
            <w:noWrap/>
            <w:vAlign w:val="center"/>
            <w:hideMark/>
          </w:tcPr>
          <w:p w14:paraId="66CBA38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180090086</w:t>
            </w:r>
          </w:p>
        </w:tc>
        <w:tc>
          <w:tcPr>
            <w:tcW w:w="983" w:type="pct"/>
            <w:noWrap/>
            <w:vAlign w:val="center"/>
            <w:hideMark/>
          </w:tcPr>
          <w:p w14:paraId="2D4C988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Nayarit</w:t>
            </w:r>
          </w:p>
        </w:tc>
        <w:tc>
          <w:tcPr>
            <w:tcW w:w="1060" w:type="pct"/>
            <w:noWrap/>
            <w:vAlign w:val="center"/>
            <w:hideMark/>
          </w:tcPr>
          <w:p w14:paraId="6E83646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Del Nayar</w:t>
            </w:r>
          </w:p>
        </w:tc>
        <w:tc>
          <w:tcPr>
            <w:tcW w:w="1150" w:type="pct"/>
            <w:noWrap/>
            <w:vAlign w:val="center"/>
            <w:hideMark/>
          </w:tcPr>
          <w:p w14:paraId="41AEBD1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Mesa del Nayar</w:t>
            </w:r>
          </w:p>
        </w:tc>
        <w:tc>
          <w:tcPr>
            <w:tcW w:w="669" w:type="pct"/>
            <w:noWrap/>
            <w:vAlign w:val="center"/>
            <w:hideMark/>
          </w:tcPr>
          <w:p w14:paraId="679841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1729</w:t>
            </w:r>
          </w:p>
        </w:tc>
      </w:tr>
      <w:tr w:rsidR="00BF161E" w:rsidRPr="006B06FC" w14:paraId="6E56B57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939E91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282</w:t>
            </w:r>
          </w:p>
        </w:tc>
        <w:tc>
          <w:tcPr>
            <w:tcW w:w="733" w:type="pct"/>
            <w:noWrap/>
            <w:vAlign w:val="center"/>
            <w:hideMark/>
          </w:tcPr>
          <w:p w14:paraId="6DB06FB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180090137</w:t>
            </w:r>
          </w:p>
        </w:tc>
        <w:tc>
          <w:tcPr>
            <w:tcW w:w="983" w:type="pct"/>
            <w:noWrap/>
            <w:vAlign w:val="center"/>
            <w:hideMark/>
          </w:tcPr>
          <w:p w14:paraId="24BBE2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Nayarit</w:t>
            </w:r>
          </w:p>
        </w:tc>
        <w:tc>
          <w:tcPr>
            <w:tcW w:w="1060" w:type="pct"/>
            <w:noWrap/>
            <w:vAlign w:val="center"/>
            <w:hideMark/>
          </w:tcPr>
          <w:p w14:paraId="56E9788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Del Nayar</w:t>
            </w:r>
          </w:p>
        </w:tc>
        <w:tc>
          <w:tcPr>
            <w:tcW w:w="1150" w:type="pct"/>
            <w:noWrap/>
            <w:vAlign w:val="center"/>
            <w:hideMark/>
          </w:tcPr>
          <w:p w14:paraId="55C207E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Teresa</w:t>
            </w:r>
          </w:p>
        </w:tc>
        <w:tc>
          <w:tcPr>
            <w:tcW w:w="669" w:type="pct"/>
            <w:noWrap/>
            <w:vAlign w:val="center"/>
            <w:hideMark/>
          </w:tcPr>
          <w:p w14:paraId="0FB6AE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1558</w:t>
            </w:r>
          </w:p>
        </w:tc>
      </w:tr>
      <w:tr w:rsidR="00BF161E" w:rsidRPr="006B06FC" w14:paraId="5C68117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F7CD26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283</w:t>
            </w:r>
          </w:p>
        </w:tc>
        <w:tc>
          <w:tcPr>
            <w:tcW w:w="733" w:type="pct"/>
            <w:noWrap/>
            <w:vAlign w:val="center"/>
            <w:hideMark/>
          </w:tcPr>
          <w:p w14:paraId="429F8A9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180190073</w:t>
            </w:r>
          </w:p>
        </w:tc>
        <w:tc>
          <w:tcPr>
            <w:tcW w:w="983" w:type="pct"/>
            <w:noWrap/>
            <w:vAlign w:val="center"/>
            <w:hideMark/>
          </w:tcPr>
          <w:p w14:paraId="7D95656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Nayarit</w:t>
            </w:r>
          </w:p>
        </w:tc>
        <w:tc>
          <w:tcPr>
            <w:tcW w:w="1060" w:type="pct"/>
            <w:noWrap/>
            <w:vAlign w:val="center"/>
            <w:hideMark/>
          </w:tcPr>
          <w:p w14:paraId="6760EF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Yesca</w:t>
            </w:r>
          </w:p>
        </w:tc>
        <w:tc>
          <w:tcPr>
            <w:tcW w:w="1150" w:type="pct"/>
            <w:noWrap/>
            <w:vAlign w:val="center"/>
            <w:hideMark/>
          </w:tcPr>
          <w:p w14:paraId="0CDF1FC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Guadalupe Ocotán</w:t>
            </w:r>
          </w:p>
        </w:tc>
        <w:tc>
          <w:tcPr>
            <w:tcW w:w="669" w:type="pct"/>
            <w:noWrap/>
            <w:vAlign w:val="center"/>
            <w:hideMark/>
          </w:tcPr>
          <w:p w14:paraId="66D38A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1051</w:t>
            </w:r>
          </w:p>
        </w:tc>
      </w:tr>
      <w:tr w:rsidR="00BF161E" w:rsidRPr="006B06FC" w14:paraId="3A17148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F72385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284</w:t>
            </w:r>
          </w:p>
        </w:tc>
        <w:tc>
          <w:tcPr>
            <w:tcW w:w="733" w:type="pct"/>
            <w:noWrap/>
            <w:vAlign w:val="center"/>
            <w:hideMark/>
          </w:tcPr>
          <w:p w14:paraId="7BE8AA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180190085</w:t>
            </w:r>
          </w:p>
        </w:tc>
        <w:tc>
          <w:tcPr>
            <w:tcW w:w="983" w:type="pct"/>
            <w:noWrap/>
            <w:vAlign w:val="center"/>
            <w:hideMark/>
          </w:tcPr>
          <w:p w14:paraId="27ECD5E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Nayarit</w:t>
            </w:r>
          </w:p>
        </w:tc>
        <w:tc>
          <w:tcPr>
            <w:tcW w:w="1060" w:type="pct"/>
            <w:noWrap/>
            <w:vAlign w:val="center"/>
            <w:hideMark/>
          </w:tcPr>
          <w:p w14:paraId="43D70C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Yesca</w:t>
            </w:r>
          </w:p>
        </w:tc>
        <w:tc>
          <w:tcPr>
            <w:tcW w:w="1150" w:type="pct"/>
            <w:noWrap/>
            <w:vAlign w:val="center"/>
            <w:hideMark/>
          </w:tcPr>
          <w:p w14:paraId="2C17022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Huajimic</w:t>
            </w:r>
          </w:p>
        </w:tc>
        <w:tc>
          <w:tcPr>
            <w:tcW w:w="669" w:type="pct"/>
            <w:noWrap/>
            <w:vAlign w:val="center"/>
            <w:hideMark/>
          </w:tcPr>
          <w:p w14:paraId="09B9DB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1028</w:t>
            </w:r>
          </w:p>
        </w:tc>
      </w:tr>
      <w:tr w:rsidR="00BF161E" w:rsidRPr="006B06FC" w14:paraId="144C54D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27ADBE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285</w:t>
            </w:r>
          </w:p>
        </w:tc>
        <w:tc>
          <w:tcPr>
            <w:tcW w:w="733" w:type="pct"/>
            <w:noWrap/>
            <w:vAlign w:val="center"/>
            <w:hideMark/>
          </w:tcPr>
          <w:p w14:paraId="5E52FF7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180150025</w:t>
            </w:r>
          </w:p>
        </w:tc>
        <w:tc>
          <w:tcPr>
            <w:tcW w:w="983" w:type="pct"/>
            <w:noWrap/>
            <w:vAlign w:val="center"/>
            <w:hideMark/>
          </w:tcPr>
          <w:p w14:paraId="31203E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Nayarit</w:t>
            </w:r>
          </w:p>
        </w:tc>
        <w:tc>
          <w:tcPr>
            <w:tcW w:w="1060" w:type="pct"/>
            <w:noWrap/>
            <w:vAlign w:val="center"/>
            <w:hideMark/>
          </w:tcPr>
          <w:p w14:paraId="3D11F5C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Ixcuintla</w:t>
            </w:r>
          </w:p>
        </w:tc>
        <w:tc>
          <w:tcPr>
            <w:tcW w:w="1150" w:type="pct"/>
            <w:noWrap/>
            <w:vAlign w:val="center"/>
            <w:hideMark/>
          </w:tcPr>
          <w:p w14:paraId="750F89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Palmar de Cuautla</w:t>
            </w:r>
          </w:p>
        </w:tc>
        <w:tc>
          <w:tcPr>
            <w:tcW w:w="669" w:type="pct"/>
            <w:noWrap/>
            <w:vAlign w:val="center"/>
            <w:hideMark/>
          </w:tcPr>
          <w:p w14:paraId="702346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1359</w:t>
            </w:r>
          </w:p>
        </w:tc>
      </w:tr>
      <w:tr w:rsidR="00BF161E" w:rsidRPr="006B06FC" w14:paraId="59EE9FE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F5F420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286</w:t>
            </w:r>
          </w:p>
        </w:tc>
        <w:tc>
          <w:tcPr>
            <w:tcW w:w="733" w:type="pct"/>
            <w:noWrap/>
            <w:vAlign w:val="center"/>
            <w:hideMark/>
          </w:tcPr>
          <w:p w14:paraId="1474C7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180170153</w:t>
            </w:r>
          </w:p>
        </w:tc>
        <w:tc>
          <w:tcPr>
            <w:tcW w:w="983" w:type="pct"/>
            <w:noWrap/>
            <w:vAlign w:val="center"/>
            <w:hideMark/>
          </w:tcPr>
          <w:p w14:paraId="5F13AC5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Nayarit</w:t>
            </w:r>
          </w:p>
        </w:tc>
        <w:tc>
          <w:tcPr>
            <w:tcW w:w="1060" w:type="pct"/>
            <w:noWrap/>
            <w:vAlign w:val="center"/>
            <w:hideMark/>
          </w:tcPr>
          <w:p w14:paraId="10C756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Tepic</w:t>
            </w:r>
          </w:p>
        </w:tc>
        <w:tc>
          <w:tcPr>
            <w:tcW w:w="1150" w:type="pct"/>
            <w:noWrap/>
            <w:vAlign w:val="center"/>
            <w:hideMark/>
          </w:tcPr>
          <w:p w14:paraId="4A43D9F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de Lozada</w:t>
            </w:r>
          </w:p>
        </w:tc>
        <w:tc>
          <w:tcPr>
            <w:tcW w:w="669" w:type="pct"/>
            <w:noWrap/>
            <w:vAlign w:val="center"/>
            <w:hideMark/>
          </w:tcPr>
          <w:p w14:paraId="280EC6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1187</w:t>
            </w:r>
          </w:p>
        </w:tc>
      </w:tr>
      <w:tr w:rsidR="00BF161E" w:rsidRPr="006B06FC" w14:paraId="5206E2E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2789E6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287</w:t>
            </w:r>
          </w:p>
        </w:tc>
        <w:tc>
          <w:tcPr>
            <w:tcW w:w="733" w:type="pct"/>
            <w:noWrap/>
            <w:vAlign w:val="center"/>
            <w:hideMark/>
          </w:tcPr>
          <w:p w14:paraId="5860E40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180170141</w:t>
            </w:r>
          </w:p>
        </w:tc>
        <w:tc>
          <w:tcPr>
            <w:tcW w:w="983" w:type="pct"/>
            <w:noWrap/>
            <w:vAlign w:val="center"/>
            <w:hideMark/>
          </w:tcPr>
          <w:p w14:paraId="1819A76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Nayarit</w:t>
            </w:r>
          </w:p>
        </w:tc>
        <w:tc>
          <w:tcPr>
            <w:tcW w:w="1060" w:type="pct"/>
            <w:noWrap/>
            <w:vAlign w:val="center"/>
            <w:hideMark/>
          </w:tcPr>
          <w:p w14:paraId="2B371A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Tepic</w:t>
            </w:r>
          </w:p>
        </w:tc>
        <w:tc>
          <w:tcPr>
            <w:tcW w:w="1150" w:type="pct"/>
            <w:noWrap/>
            <w:vAlign w:val="center"/>
            <w:hideMark/>
          </w:tcPr>
          <w:p w14:paraId="7BF591F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de Pochotitán</w:t>
            </w:r>
          </w:p>
        </w:tc>
        <w:tc>
          <w:tcPr>
            <w:tcW w:w="669" w:type="pct"/>
            <w:noWrap/>
            <w:vAlign w:val="center"/>
            <w:hideMark/>
          </w:tcPr>
          <w:p w14:paraId="16EE60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1668</w:t>
            </w:r>
          </w:p>
        </w:tc>
      </w:tr>
      <w:tr w:rsidR="00BF161E" w:rsidRPr="006B06FC" w14:paraId="20A3E45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3C02A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288</w:t>
            </w:r>
          </w:p>
        </w:tc>
        <w:tc>
          <w:tcPr>
            <w:tcW w:w="733" w:type="pct"/>
            <w:noWrap/>
            <w:vAlign w:val="center"/>
            <w:hideMark/>
          </w:tcPr>
          <w:p w14:paraId="323F6E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190410448</w:t>
            </w:r>
          </w:p>
        </w:tc>
        <w:tc>
          <w:tcPr>
            <w:tcW w:w="983" w:type="pct"/>
            <w:noWrap/>
            <w:vAlign w:val="center"/>
            <w:hideMark/>
          </w:tcPr>
          <w:p w14:paraId="467591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León</w:t>
            </w:r>
          </w:p>
        </w:tc>
        <w:tc>
          <w:tcPr>
            <w:tcW w:w="1060" w:type="pct"/>
            <w:noWrap/>
            <w:vAlign w:val="center"/>
            <w:hideMark/>
          </w:tcPr>
          <w:p w14:paraId="275BA5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Pesquería</w:t>
            </w:r>
          </w:p>
        </w:tc>
        <w:tc>
          <w:tcPr>
            <w:tcW w:w="1150" w:type="pct"/>
            <w:noWrap/>
            <w:vAlign w:val="center"/>
            <w:hideMark/>
          </w:tcPr>
          <w:p w14:paraId="01F5970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Lomas de San Martín</w:t>
            </w:r>
          </w:p>
        </w:tc>
        <w:tc>
          <w:tcPr>
            <w:tcW w:w="669" w:type="pct"/>
            <w:noWrap/>
            <w:vAlign w:val="center"/>
            <w:hideMark/>
          </w:tcPr>
          <w:p w14:paraId="45B089D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1329</w:t>
            </w:r>
          </w:p>
        </w:tc>
      </w:tr>
      <w:tr w:rsidR="00BF161E" w:rsidRPr="006B06FC" w14:paraId="55B407D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7B4D5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289</w:t>
            </w:r>
          </w:p>
        </w:tc>
        <w:tc>
          <w:tcPr>
            <w:tcW w:w="733" w:type="pct"/>
            <w:noWrap/>
            <w:vAlign w:val="center"/>
            <w:hideMark/>
          </w:tcPr>
          <w:p w14:paraId="7753193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200010001</w:t>
            </w:r>
          </w:p>
        </w:tc>
        <w:tc>
          <w:tcPr>
            <w:tcW w:w="983" w:type="pct"/>
            <w:noWrap/>
            <w:vAlign w:val="center"/>
            <w:hideMark/>
          </w:tcPr>
          <w:p w14:paraId="49FB0A3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EC341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Abejones</w:t>
            </w:r>
          </w:p>
        </w:tc>
        <w:tc>
          <w:tcPr>
            <w:tcW w:w="1150" w:type="pct"/>
            <w:noWrap/>
            <w:vAlign w:val="center"/>
            <w:hideMark/>
          </w:tcPr>
          <w:p w14:paraId="63BF8E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Abejones</w:t>
            </w:r>
          </w:p>
        </w:tc>
        <w:tc>
          <w:tcPr>
            <w:tcW w:w="669" w:type="pct"/>
            <w:noWrap/>
            <w:vAlign w:val="center"/>
            <w:hideMark/>
          </w:tcPr>
          <w:p w14:paraId="46BCD7E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1009</w:t>
            </w:r>
          </w:p>
        </w:tc>
      </w:tr>
      <w:tr w:rsidR="00BF161E" w:rsidRPr="006B06FC" w14:paraId="6436AFE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69EC40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290</w:t>
            </w:r>
          </w:p>
        </w:tc>
        <w:tc>
          <w:tcPr>
            <w:tcW w:w="733" w:type="pct"/>
            <w:noWrap/>
            <w:vAlign w:val="center"/>
            <w:hideMark/>
          </w:tcPr>
          <w:p w14:paraId="43D2844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200020032</w:t>
            </w:r>
          </w:p>
        </w:tc>
        <w:tc>
          <w:tcPr>
            <w:tcW w:w="983" w:type="pct"/>
            <w:noWrap/>
            <w:vAlign w:val="center"/>
            <w:hideMark/>
          </w:tcPr>
          <w:p w14:paraId="7E2A564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93E1AD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Acatlán de Pérez Figueroa</w:t>
            </w:r>
          </w:p>
        </w:tc>
        <w:tc>
          <w:tcPr>
            <w:tcW w:w="1150" w:type="pct"/>
            <w:noWrap/>
            <w:vAlign w:val="center"/>
            <w:hideMark/>
          </w:tcPr>
          <w:p w14:paraId="1E97C98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Tabaquera</w:t>
            </w:r>
          </w:p>
        </w:tc>
        <w:tc>
          <w:tcPr>
            <w:tcW w:w="669" w:type="pct"/>
            <w:noWrap/>
            <w:vAlign w:val="center"/>
            <w:hideMark/>
          </w:tcPr>
          <w:p w14:paraId="401AEE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1222</w:t>
            </w:r>
          </w:p>
        </w:tc>
      </w:tr>
      <w:tr w:rsidR="00BF161E" w:rsidRPr="006B06FC" w14:paraId="2FA9330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10766D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291</w:t>
            </w:r>
          </w:p>
        </w:tc>
        <w:tc>
          <w:tcPr>
            <w:tcW w:w="733" w:type="pct"/>
            <w:noWrap/>
            <w:vAlign w:val="center"/>
            <w:hideMark/>
          </w:tcPr>
          <w:p w14:paraId="3401473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200050007</w:t>
            </w:r>
          </w:p>
        </w:tc>
        <w:tc>
          <w:tcPr>
            <w:tcW w:w="983" w:type="pct"/>
            <w:noWrap/>
            <w:vAlign w:val="center"/>
            <w:hideMark/>
          </w:tcPr>
          <w:p w14:paraId="301594D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6FB0A9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Asunción Ixtaltepec</w:t>
            </w:r>
          </w:p>
        </w:tc>
        <w:tc>
          <w:tcPr>
            <w:tcW w:w="1150" w:type="pct"/>
            <w:noWrap/>
            <w:vAlign w:val="center"/>
            <w:hideMark/>
          </w:tcPr>
          <w:p w14:paraId="27D2159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Lázaro Cárdenas</w:t>
            </w:r>
          </w:p>
        </w:tc>
        <w:tc>
          <w:tcPr>
            <w:tcW w:w="669" w:type="pct"/>
            <w:noWrap/>
            <w:vAlign w:val="center"/>
            <w:hideMark/>
          </w:tcPr>
          <w:p w14:paraId="419296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1375</w:t>
            </w:r>
          </w:p>
        </w:tc>
      </w:tr>
      <w:tr w:rsidR="00BF161E" w:rsidRPr="006B06FC" w14:paraId="7555266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91717D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292</w:t>
            </w:r>
          </w:p>
        </w:tc>
        <w:tc>
          <w:tcPr>
            <w:tcW w:w="733" w:type="pct"/>
            <w:noWrap/>
            <w:vAlign w:val="center"/>
            <w:hideMark/>
          </w:tcPr>
          <w:p w14:paraId="55F96DF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200050015</w:t>
            </w:r>
          </w:p>
        </w:tc>
        <w:tc>
          <w:tcPr>
            <w:tcW w:w="983" w:type="pct"/>
            <w:noWrap/>
            <w:vAlign w:val="center"/>
            <w:hideMark/>
          </w:tcPr>
          <w:p w14:paraId="5CFC69A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A6F26F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Asunción Ixtaltepec</w:t>
            </w:r>
          </w:p>
        </w:tc>
        <w:tc>
          <w:tcPr>
            <w:tcW w:w="1150" w:type="pct"/>
            <w:noWrap/>
            <w:vAlign w:val="center"/>
            <w:hideMark/>
          </w:tcPr>
          <w:p w14:paraId="75364A4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Ixtaltepec</w:t>
            </w:r>
          </w:p>
        </w:tc>
        <w:tc>
          <w:tcPr>
            <w:tcW w:w="669" w:type="pct"/>
            <w:noWrap/>
            <w:vAlign w:val="center"/>
            <w:hideMark/>
          </w:tcPr>
          <w:p w14:paraId="3ECDB99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1164</w:t>
            </w:r>
          </w:p>
        </w:tc>
      </w:tr>
      <w:tr w:rsidR="00BF161E" w:rsidRPr="006B06FC" w14:paraId="2ECE8FC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AFFE4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293</w:t>
            </w:r>
          </w:p>
        </w:tc>
        <w:tc>
          <w:tcPr>
            <w:tcW w:w="733" w:type="pct"/>
            <w:noWrap/>
            <w:vAlign w:val="center"/>
            <w:hideMark/>
          </w:tcPr>
          <w:p w14:paraId="20BA22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200090006</w:t>
            </w:r>
          </w:p>
        </w:tc>
        <w:tc>
          <w:tcPr>
            <w:tcW w:w="983" w:type="pct"/>
            <w:noWrap/>
            <w:vAlign w:val="center"/>
            <w:hideMark/>
          </w:tcPr>
          <w:p w14:paraId="1FBA865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1C0F4C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Ayotzintepec</w:t>
            </w:r>
          </w:p>
        </w:tc>
        <w:tc>
          <w:tcPr>
            <w:tcW w:w="1150" w:type="pct"/>
            <w:noWrap/>
            <w:vAlign w:val="center"/>
            <w:hideMark/>
          </w:tcPr>
          <w:p w14:paraId="727C289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Ozumacín</w:t>
            </w:r>
          </w:p>
        </w:tc>
        <w:tc>
          <w:tcPr>
            <w:tcW w:w="669" w:type="pct"/>
            <w:noWrap/>
            <w:vAlign w:val="center"/>
            <w:hideMark/>
          </w:tcPr>
          <w:p w14:paraId="202E646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1783</w:t>
            </w:r>
          </w:p>
        </w:tc>
      </w:tr>
      <w:tr w:rsidR="00BF161E" w:rsidRPr="006B06FC" w14:paraId="5F64DBA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56E55E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294</w:t>
            </w:r>
          </w:p>
        </w:tc>
        <w:tc>
          <w:tcPr>
            <w:tcW w:w="733" w:type="pct"/>
            <w:noWrap/>
            <w:vAlign w:val="center"/>
            <w:hideMark/>
          </w:tcPr>
          <w:p w14:paraId="34E34B6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202470001</w:t>
            </w:r>
          </w:p>
        </w:tc>
        <w:tc>
          <w:tcPr>
            <w:tcW w:w="983" w:type="pct"/>
            <w:noWrap/>
            <w:vAlign w:val="center"/>
            <w:hideMark/>
          </w:tcPr>
          <w:p w14:paraId="0ECF796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870D12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Capulálpam de Méndez</w:t>
            </w:r>
          </w:p>
        </w:tc>
        <w:tc>
          <w:tcPr>
            <w:tcW w:w="1150" w:type="pct"/>
            <w:noWrap/>
            <w:vAlign w:val="center"/>
            <w:hideMark/>
          </w:tcPr>
          <w:p w14:paraId="2B14F7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Capulálpam de Méndez</w:t>
            </w:r>
          </w:p>
        </w:tc>
        <w:tc>
          <w:tcPr>
            <w:tcW w:w="669" w:type="pct"/>
            <w:noWrap/>
            <w:vAlign w:val="center"/>
            <w:hideMark/>
          </w:tcPr>
          <w:p w14:paraId="5E78E7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1318</w:t>
            </w:r>
          </w:p>
        </w:tc>
      </w:tr>
      <w:tr w:rsidR="00BF161E" w:rsidRPr="006B06FC" w14:paraId="425440F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B4BC75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295</w:t>
            </w:r>
          </w:p>
        </w:tc>
        <w:tc>
          <w:tcPr>
            <w:tcW w:w="733" w:type="pct"/>
            <w:noWrap/>
            <w:vAlign w:val="center"/>
            <w:hideMark/>
          </w:tcPr>
          <w:p w14:paraId="652A885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200270001</w:t>
            </w:r>
          </w:p>
        </w:tc>
        <w:tc>
          <w:tcPr>
            <w:tcW w:w="983" w:type="pct"/>
            <w:noWrap/>
            <w:vAlign w:val="center"/>
            <w:hideMark/>
          </w:tcPr>
          <w:p w14:paraId="2BBCDBC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74926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Chiquihuitlán de Benito Juárez</w:t>
            </w:r>
          </w:p>
        </w:tc>
        <w:tc>
          <w:tcPr>
            <w:tcW w:w="1150" w:type="pct"/>
            <w:noWrap/>
            <w:vAlign w:val="center"/>
            <w:hideMark/>
          </w:tcPr>
          <w:p w14:paraId="1C61A24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Chiquihuitlán de Benito Juárez</w:t>
            </w:r>
          </w:p>
        </w:tc>
        <w:tc>
          <w:tcPr>
            <w:tcW w:w="669" w:type="pct"/>
            <w:noWrap/>
            <w:vAlign w:val="center"/>
            <w:hideMark/>
          </w:tcPr>
          <w:p w14:paraId="689BF6B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1877</w:t>
            </w:r>
          </w:p>
        </w:tc>
      </w:tr>
      <w:tr w:rsidR="00BF161E" w:rsidRPr="006B06FC" w14:paraId="57ABAFF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4D1AF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296</w:t>
            </w:r>
          </w:p>
        </w:tc>
        <w:tc>
          <w:tcPr>
            <w:tcW w:w="733" w:type="pct"/>
            <w:noWrap/>
            <w:vAlign w:val="center"/>
            <w:hideMark/>
          </w:tcPr>
          <w:p w14:paraId="6A0FA03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200160003</w:t>
            </w:r>
          </w:p>
        </w:tc>
        <w:tc>
          <w:tcPr>
            <w:tcW w:w="983" w:type="pct"/>
            <w:noWrap/>
            <w:vAlign w:val="center"/>
            <w:hideMark/>
          </w:tcPr>
          <w:p w14:paraId="7483145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3AFE85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Coicoyán de las Flores</w:t>
            </w:r>
          </w:p>
        </w:tc>
        <w:tc>
          <w:tcPr>
            <w:tcW w:w="1150" w:type="pct"/>
            <w:noWrap/>
            <w:vAlign w:val="center"/>
            <w:hideMark/>
          </w:tcPr>
          <w:p w14:paraId="6E71BF0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Jicaral</w:t>
            </w:r>
          </w:p>
        </w:tc>
        <w:tc>
          <w:tcPr>
            <w:tcW w:w="669" w:type="pct"/>
            <w:noWrap/>
            <w:vAlign w:val="center"/>
            <w:hideMark/>
          </w:tcPr>
          <w:p w14:paraId="1CBB47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1089</w:t>
            </w:r>
          </w:p>
        </w:tc>
      </w:tr>
      <w:tr w:rsidR="00BF161E" w:rsidRPr="006B06FC" w14:paraId="1AA1732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08B544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297</w:t>
            </w:r>
          </w:p>
        </w:tc>
        <w:tc>
          <w:tcPr>
            <w:tcW w:w="733" w:type="pct"/>
            <w:noWrap/>
            <w:vAlign w:val="center"/>
            <w:hideMark/>
          </w:tcPr>
          <w:p w14:paraId="2C2CF9B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200200005</w:t>
            </w:r>
          </w:p>
        </w:tc>
        <w:tc>
          <w:tcPr>
            <w:tcW w:w="983" w:type="pct"/>
            <w:noWrap/>
            <w:vAlign w:val="center"/>
            <w:hideMark/>
          </w:tcPr>
          <w:p w14:paraId="5473C3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81876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Constancia del Rosario</w:t>
            </w:r>
          </w:p>
        </w:tc>
        <w:tc>
          <w:tcPr>
            <w:tcW w:w="1150" w:type="pct"/>
            <w:noWrap/>
            <w:vAlign w:val="center"/>
            <w:hideMark/>
          </w:tcPr>
          <w:p w14:paraId="5D8808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José Yosocañú (Yosocanú)</w:t>
            </w:r>
          </w:p>
        </w:tc>
        <w:tc>
          <w:tcPr>
            <w:tcW w:w="669" w:type="pct"/>
            <w:noWrap/>
            <w:vAlign w:val="center"/>
            <w:hideMark/>
          </w:tcPr>
          <w:p w14:paraId="46ADF51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1057</w:t>
            </w:r>
          </w:p>
        </w:tc>
      </w:tr>
      <w:tr w:rsidR="00BF161E" w:rsidRPr="006B06FC" w14:paraId="5D1FD9D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ECAED7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298</w:t>
            </w:r>
          </w:p>
        </w:tc>
        <w:tc>
          <w:tcPr>
            <w:tcW w:w="733" w:type="pct"/>
            <w:noWrap/>
            <w:vAlign w:val="center"/>
            <w:hideMark/>
          </w:tcPr>
          <w:p w14:paraId="0A05C43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200360001</w:t>
            </w:r>
          </w:p>
        </w:tc>
        <w:tc>
          <w:tcPr>
            <w:tcW w:w="983" w:type="pct"/>
            <w:noWrap/>
            <w:vAlign w:val="center"/>
            <w:hideMark/>
          </w:tcPr>
          <w:p w14:paraId="1A44D90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E46CF1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Guevea de Humboldt</w:t>
            </w:r>
          </w:p>
        </w:tc>
        <w:tc>
          <w:tcPr>
            <w:tcW w:w="1150" w:type="pct"/>
            <w:noWrap/>
            <w:vAlign w:val="center"/>
            <w:hideMark/>
          </w:tcPr>
          <w:p w14:paraId="5D836E4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Guevea de Humboldt</w:t>
            </w:r>
          </w:p>
        </w:tc>
        <w:tc>
          <w:tcPr>
            <w:tcW w:w="669" w:type="pct"/>
            <w:noWrap/>
            <w:vAlign w:val="center"/>
            <w:hideMark/>
          </w:tcPr>
          <w:p w14:paraId="1629D01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1542</w:t>
            </w:r>
          </w:p>
        </w:tc>
      </w:tr>
      <w:tr w:rsidR="00BF161E" w:rsidRPr="006B06FC" w14:paraId="41749CB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9F4F9C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299</w:t>
            </w:r>
          </w:p>
        </w:tc>
        <w:tc>
          <w:tcPr>
            <w:tcW w:w="733" w:type="pct"/>
            <w:noWrap/>
            <w:vAlign w:val="center"/>
            <w:hideMark/>
          </w:tcPr>
          <w:p w14:paraId="361E232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200390025</w:t>
            </w:r>
          </w:p>
        </w:tc>
        <w:tc>
          <w:tcPr>
            <w:tcW w:w="983" w:type="pct"/>
            <w:noWrap/>
            <w:vAlign w:val="center"/>
            <w:hideMark/>
          </w:tcPr>
          <w:p w14:paraId="3D365D7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9AB71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Heroica Ciudad de Huajuapan de León</w:t>
            </w:r>
          </w:p>
        </w:tc>
        <w:tc>
          <w:tcPr>
            <w:tcW w:w="1150" w:type="pct"/>
            <w:noWrap/>
            <w:vAlign w:val="center"/>
            <w:hideMark/>
          </w:tcPr>
          <w:p w14:paraId="712361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Chilixtlahuaca</w:t>
            </w:r>
          </w:p>
        </w:tc>
        <w:tc>
          <w:tcPr>
            <w:tcW w:w="669" w:type="pct"/>
            <w:noWrap/>
            <w:vAlign w:val="center"/>
            <w:hideMark/>
          </w:tcPr>
          <w:p w14:paraId="756F148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1040</w:t>
            </w:r>
          </w:p>
        </w:tc>
      </w:tr>
      <w:tr w:rsidR="00BF161E" w:rsidRPr="006B06FC" w14:paraId="2D8E63C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1AD38E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300</w:t>
            </w:r>
          </w:p>
        </w:tc>
        <w:tc>
          <w:tcPr>
            <w:tcW w:w="733" w:type="pct"/>
            <w:noWrap/>
            <w:vAlign w:val="center"/>
            <w:hideMark/>
          </w:tcPr>
          <w:p w14:paraId="5D6CCBA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200400001</w:t>
            </w:r>
          </w:p>
        </w:tc>
        <w:tc>
          <w:tcPr>
            <w:tcW w:w="983" w:type="pct"/>
            <w:noWrap/>
            <w:vAlign w:val="center"/>
            <w:hideMark/>
          </w:tcPr>
          <w:p w14:paraId="31CCFE4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043263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Huautepec</w:t>
            </w:r>
          </w:p>
        </w:tc>
        <w:tc>
          <w:tcPr>
            <w:tcW w:w="1150" w:type="pct"/>
            <w:noWrap/>
            <w:vAlign w:val="center"/>
            <w:hideMark/>
          </w:tcPr>
          <w:p w14:paraId="4B1D9F3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Huautepec</w:t>
            </w:r>
          </w:p>
        </w:tc>
        <w:tc>
          <w:tcPr>
            <w:tcW w:w="669" w:type="pct"/>
            <w:noWrap/>
            <w:vAlign w:val="center"/>
            <w:hideMark/>
          </w:tcPr>
          <w:p w14:paraId="4A72B4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1620</w:t>
            </w:r>
          </w:p>
        </w:tc>
      </w:tr>
      <w:tr w:rsidR="00BF161E" w:rsidRPr="006B06FC" w14:paraId="172E3E4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95A9B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301</w:t>
            </w:r>
          </w:p>
        </w:tc>
        <w:tc>
          <w:tcPr>
            <w:tcW w:w="733" w:type="pct"/>
            <w:noWrap/>
            <w:vAlign w:val="center"/>
            <w:hideMark/>
          </w:tcPr>
          <w:p w14:paraId="6A9BEF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200410013</w:t>
            </w:r>
          </w:p>
        </w:tc>
        <w:tc>
          <w:tcPr>
            <w:tcW w:w="983" w:type="pct"/>
            <w:noWrap/>
            <w:vAlign w:val="center"/>
            <w:hideMark/>
          </w:tcPr>
          <w:p w14:paraId="7B41BE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438084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Huautla de Jiménez</w:t>
            </w:r>
          </w:p>
        </w:tc>
        <w:tc>
          <w:tcPr>
            <w:tcW w:w="1150" w:type="pct"/>
            <w:noWrap/>
            <w:vAlign w:val="center"/>
            <w:hideMark/>
          </w:tcPr>
          <w:p w14:paraId="14A1882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Andrés Hidalgo</w:t>
            </w:r>
          </w:p>
        </w:tc>
        <w:tc>
          <w:tcPr>
            <w:tcW w:w="669" w:type="pct"/>
            <w:noWrap/>
            <w:vAlign w:val="center"/>
            <w:hideMark/>
          </w:tcPr>
          <w:p w14:paraId="13F0C7D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1970</w:t>
            </w:r>
          </w:p>
        </w:tc>
      </w:tr>
      <w:tr w:rsidR="00BF161E" w:rsidRPr="006B06FC" w14:paraId="3E1A21C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417B06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302</w:t>
            </w:r>
          </w:p>
        </w:tc>
        <w:tc>
          <w:tcPr>
            <w:tcW w:w="733" w:type="pct"/>
            <w:noWrap/>
            <w:vAlign w:val="center"/>
            <w:hideMark/>
          </w:tcPr>
          <w:p w14:paraId="7BD69F3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200410016</w:t>
            </w:r>
          </w:p>
        </w:tc>
        <w:tc>
          <w:tcPr>
            <w:tcW w:w="983" w:type="pct"/>
            <w:noWrap/>
            <w:vAlign w:val="center"/>
            <w:hideMark/>
          </w:tcPr>
          <w:p w14:paraId="73A6748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3D1CCA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Huautla de Jiménez</w:t>
            </w:r>
          </w:p>
        </w:tc>
        <w:tc>
          <w:tcPr>
            <w:tcW w:w="1150" w:type="pct"/>
            <w:noWrap/>
            <w:vAlign w:val="center"/>
            <w:hideMark/>
          </w:tcPr>
          <w:p w14:paraId="32A488D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Cruz de Juárez</w:t>
            </w:r>
          </w:p>
        </w:tc>
        <w:tc>
          <w:tcPr>
            <w:tcW w:w="669" w:type="pct"/>
            <w:noWrap/>
            <w:vAlign w:val="center"/>
            <w:hideMark/>
          </w:tcPr>
          <w:p w14:paraId="6D21A09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1016</w:t>
            </w:r>
          </w:p>
        </w:tc>
      </w:tr>
      <w:tr w:rsidR="00BF161E" w:rsidRPr="006B06FC" w14:paraId="411C524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B8E012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303</w:t>
            </w:r>
          </w:p>
        </w:tc>
        <w:tc>
          <w:tcPr>
            <w:tcW w:w="733" w:type="pct"/>
            <w:noWrap/>
            <w:vAlign w:val="center"/>
            <w:hideMark/>
          </w:tcPr>
          <w:p w14:paraId="61CEB0F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200760001</w:t>
            </w:r>
          </w:p>
        </w:tc>
        <w:tc>
          <w:tcPr>
            <w:tcW w:w="983" w:type="pct"/>
            <w:noWrap/>
            <w:vAlign w:val="center"/>
            <w:hideMark/>
          </w:tcPr>
          <w:p w14:paraId="516813B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0C8B2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Reforma</w:t>
            </w:r>
          </w:p>
        </w:tc>
        <w:tc>
          <w:tcPr>
            <w:tcW w:w="1150" w:type="pct"/>
            <w:noWrap/>
            <w:vAlign w:val="center"/>
            <w:hideMark/>
          </w:tcPr>
          <w:p w14:paraId="4E7AE82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Reforma</w:t>
            </w:r>
          </w:p>
        </w:tc>
        <w:tc>
          <w:tcPr>
            <w:tcW w:w="669" w:type="pct"/>
            <w:noWrap/>
            <w:vAlign w:val="center"/>
            <w:hideMark/>
          </w:tcPr>
          <w:p w14:paraId="5C298D3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1362</w:t>
            </w:r>
          </w:p>
        </w:tc>
      </w:tr>
      <w:tr w:rsidR="00BF161E" w:rsidRPr="006B06FC" w14:paraId="272747A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68D1D9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304</w:t>
            </w:r>
          </w:p>
        </w:tc>
        <w:tc>
          <w:tcPr>
            <w:tcW w:w="733" w:type="pct"/>
            <w:noWrap/>
            <w:vAlign w:val="center"/>
            <w:hideMark/>
          </w:tcPr>
          <w:p w14:paraId="1EB54C1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200440030</w:t>
            </w:r>
          </w:p>
        </w:tc>
        <w:tc>
          <w:tcPr>
            <w:tcW w:w="983" w:type="pct"/>
            <w:noWrap/>
            <w:vAlign w:val="center"/>
            <w:hideMark/>
          </w:tcPr>
          <w:p w14:paraId="2C3458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F334F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Loma Bonita</w:t>
            </w:r>
          </w:p>
        </w:tc>
        <w:tc>
          <w:tcPr>
            <w:tcW w:w="1150" w:type="pct"/>
            <w:noWrap/>
            <w:vAlign w:val="center"/>
            <w:hideMark/>
          </w:tcPr>
          <w:p w14:paraId="1E8C6B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Benito Encinal</w:t>
            </w:r>
          </w:p>
        </w:tc>
        <w:tc>
          <w:tcPr>
            <w:tcW w:w="669" w:type="pct"/>
            <w:noWrap/>
            <w:vAlign w:val="center"/>
            <w:hideMark/>
          </w:tcPr>
          <w:p w14:paraId="0C11EFC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1082</w:t>
            </w:r>
          </w:p>
        </w:tc>
      </w:tr>
      <w:tr w:rsidR="00BF161E" w:rsidRPr="006B06FC" w14:paraId="34F31FD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8F4C6A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305</w:t>
            </w:r>
          </w:p>
        </w:tc>
        <w:tc>
          <w:tcPr>
            <w:tcW w:w="733" w:type="pct"/>
            <w:noWrap/>
            <w:vAlign w:val="center"/>
            <w:hideMark/>
          </w:tcPr>
          <w:p w14:paraId="5174FD1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200610002</w:t>
            </w:r>
          </w:p>
        </w:tc>
        <w:tc>
          <w:tcPr>
            <w:tcW w:w="983" w:type="pct"/>
            <w:noWrap/>
            <w:vAlign w:val="center"/>
            <w:hideMark/>
          </w:tcPr>
          <w:p w14:paraId="101DEC5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7018E8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Monjas</w:t>
            </w:r>
          </w:p>
        </w:tc>
        <w:tc>
          <w:tcPr>
            <w:tcW w:w="1150" w:type="pct"/>
            <w:noWrap/>
            <w:vAlign w:val="center"/>
            <w:hideMark/>
          </w:tcPr>
          <w:p w14:paraId="41C62D6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Velató</w:t>
            </w:r>
          </w:p>
        </w:tc>
        <w:tc>
          <w:tcPr>
            <w:tcW w:w="669" w:type="pct"/>
            <w:noWrap/>
            <w:vAlign w:val="center"/>
            <w:hideMark/>
          </w:tcPr>
          <w:p w14:paraId="6AC8D0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1175</w:t>
            </w:r>
          </w:p>
        </w:tc>
      </w:tr>
      <w:tr w:rsidR="00BF161E" w:rsidRPr="006B06FC" w14:paraId="099B184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E19E34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306</w:t>
            </w:r>
          </w:p>
        </w:tc>
        <w:tc>
          <w:tcPr>
            <w:tcW w:w="733" w:type="pct"/>
            <w:noWrap/>
            <w:vAlign w:val="center"/>
            <w:hideMark/>
          </w:tcPr>
          <w:p w14:paraId="723223D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205040001</w:t>
            </w:r>
          </w:p>
        </w:tc>
        <w:tc>
          <w:tcPr>
            <w:tcW w:w="983" w:type="pct"/>
            <w:noWrap/>
            <w:vAlign w:val="center"/>
            <w:hideMark/>
          </w:tcPr>
          <w:p w14:paraId="0896D14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CE7F56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Zoquiápam</w:t>
            </w:r>
          </w:p>
        </w:tc>
        <w:tc>
          <w:tcPr>
            <w:tcW w:w="1150" w:type="pct"/>
            <w:noWrap/>
            <w:vAlign w:val="center"/>
            <w:hideMark/>
          </w:tcPr>
          <w:p w14:paraId="09BE2B0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Zoquiápam</w:t>
            </w:r>
          </w:p>
        </w:tc>
        <w:tc>
          <w:tcPr>
            <w:tcW w:w="669" w:type="pct"/>
            <w:noWrap/>
            <w:vAlign w:val="center"/>
            <w:hideMark/>
          </w:tcPr>
          <w:p w14:paraId="5F84ED9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1312</w:t>
            </w:r>
          </w:p>
        </w:tc>
      </w:tr>
      <w:tr w:rsidR="00BF161E" w:rsidRPr="006B06FC" w14:paraId="09034EA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DFF9A5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307</w:t>
            </w:r>
          </w:p>
        </w:tc>
        <w:tc>
          <w:tcPr>
            <w:tcW w:w="733" w:type="pct"/>
            <w:noWrap/>
            <w:vAlign w:val="center"/>
            <w:hideMark/>
          </w:tcPr>
          <w:p w14:paraId="71D0ABB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200730022</w:t>
            </w:r>
          </w:p>
        </w:tc>
        <w:tc>
          <w:tcPr>
            <w:tcW w:w="983" w:type="pct"/>
            <w:noWrap/>
            <w:vAlign w:val="center"/>
            <w:hideMark/>
          </w:tcPr>
          <w:p w14:paraId="6D58301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B3AE8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Putla Villa de Guerrero</w:t>
            </w:r>
          </w:p>
        </w:tc>
        <w:tc>
          <w:tcPr>
            <w:tcW w:w="1150" w:type="pct"/>
            <w:noWrap/>
            <w:vAlign w:val="center"/>
            <w:hideMark/>
          </w:tcPr>
          <w:p w14:paraId="4DF0D5D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Andrés Chicahuaxtla</w:t>
            </w:r>
          </w:p>
        </w:tc>
        <w:tc>
          <w:tcPr>
            <w:tcW w:w="669" w:type="pct"/>
            <w:noWrap/>
            <w:vAlign w:val="center"/>
            <w:hideMark/>
          </w:tcPr>
          <w:p w14:paraId="2B48201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1120</w:t>
            </w:r>
          </w:p>
        </w:tc>
      </w:tr>
      <w:tr w:rsidR="00BF161E" w:rsidRPr="006B06FC" w14:paraId="4C1DFE2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EBFBC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308</w:t>
            </w:r>
          </w:p>
        </w:tc>
        <w:tc>
          <w:tcPr>
            <w:tcW w:w="733" w:type="pct"/>
            <w:noWrap/>
            <w:vAlign w:val="center"/>
            <w:hideMark/>
          </w:tcPr>
          <w:p w14:paraId="1E280A1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200850046</w:t>
            </w:r>
          </w:p>
        </w:tc>
        <w:tc>
          <w:tcPr>
            <w:tcW w:w="983" w:type="pct"/>
            <w:noWrap/>
            <w:vAlign w:val="center"/>
            <w:hideMark/>
          </w:tcPr>
          <w:p w14:paraId="01170E2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C87088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Agustín Loxicha</w:t>
            </w:r>
          </w:p>
        </w:tc>
        <w:tc>
          <w:tcPr>
            <w:tcW w:w="1150" w:type="pct"/>
            <w:noWrap/>
            <w:vAlign w:val="center"/>
            <w:hideMark/>
          </w:tcPr>
          <w:p w14:paraId="135EB70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Camalote</w:t>
            </w:r>
          </w:p>
        </w:tc>
        <w:tc>
          <w:tcPr>
            <w:tcW w:w="669" w:type="pct"/>
            <w:noWrap/>
            <w:vAlign w:val="center"/>
            <w:hideMark/>
          </w:tcPr>
          <w:p w14:paraId="33A13FE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1046</w:t>
            </w:r>
          </w:p>
        </w:tc>
      </w:tr>
      <w:tr w:rsidR="00BF161E" w:rsidRPr="006B06FC" w14:paraId="16E9967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ACDC1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309</w:t>
            </w:r>
          </w:p>
        </w:tc>
        <w:tc>
          <w:tcPr>
            <w:tcW w:w="733" w:type="pct"/>
            <w:noWrap/>
            <w:vAlign w:val="center"/>
            <w:hideMark/>
          </w:tcPr>
          <w:p w14:paraId="43842CB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200850011</w:t>
            </w:r>
          </w:p>
        </w:tc>
        <w:tc>
          <w:tcPr>
            <w:tcW w:w="983" w:type="pct"/>
            <w:noWrap/>
            <w:vAlign w:val="center"/>
            <w:hideMark/>
          </w:tcPr>
          <w:p w14:paraId="40B4DB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55A4CD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Agustín Loxicha</w:t>
            </w:r>
          </w:p>
        </w:tc>
        <w:tc>
          <w:tcPr>
            <w:tcW w:w="1150" w:type="pct"/>
            <w:noWrap/>
            <w:vAlign w:val="center"/>
            <w:hideMark/>
          </w:tcPr>
          <w:p w14:paraId="244375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Francisco Loxicha</w:t>
            </w:r>
          </w:p>
        </w:tc>
        <w:tc>
          <w:tcPr>
            <w:tcW w:w="669" w:type="pct"/>
            <w:noWrap/>
            <w:vAlign w:val="center"/>
            <w:hideMark/>
          </w:tcPr>
          <w:p w14:paraId="4B01962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1041</w:t>
            </w:r>
          </w:p>
        </w:tc>
      </w:tr>
      <w:tr w:rsidR="00BF161E" w:rsidRPr="006B06FC" w14:paraId="113E74A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A3EB76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310</w:t>
            </w:r>
          </w:p>
        </w:tc>
        <w:tc>
          <w:tcPr>
            <w:tcW w:w="733" w:type="pct"/>
            <w:noWrap/>
            <w:vAlign w:val="center"/>
            <w:hideMark/>
          </w:tcPr>
          <w:p w14:paraId="730E2E7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200850012</w:t>
            </w:r>
          </w:p>
        </w:tc>
        <w:tc>
          <w:tcPr>
            <w:tcW w:w="983" w:type="pct"/>
            <w:noWrap/>
            <w:vAlign w:val="center"/>
            <w:hideMark/>
          </w:tcPr>
          <w:p w14:paraId="0219CC2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2BA835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Agustín Loxicha</w:t>
            </w:r>
          </w:p>
        </w:tc>
        <w:tc>
          <w:tcPr>
            <w:tcW w:w="1150" w:type="pct"/>
            <w:noWrap/>
            <w:vAlign w:val="center"/>
            <w:hideMark/>
          </w:tcPr>
          <w:p w14:paraId="384D3B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José de la Unión</w:t>
            </w:r>
          </w:p>
        </w:tc>
        <w:tc>
          <w:tcPr>
            <w:tcW w:w="669" w:type="pct"/>
            <w:noWrap/>
            <w:vAlign w:val="center"/>
            <w:hideMark/>
          </w:tcPr>
          <w:p w14:paraId="05EDDCD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1230</w:t>
            </w:r>
          </w:p>
        </w:tc>
      </w:tr>
      <w:tr w:rsidR="00BF161E" w:rsidRPr="006B06FC" w14:paraId="1161A67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40D31B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311</w:t>
            </w:r>
          </w:p>
        </w:tc>
        <w:tc>
          <w:tcPr>
            <w:tcW w:w="733" w:type="pct"/>
            <w:noWrap/>
            <w:vAlign w:val="center"/>
            <w:hideMark/>
          </w:tcPr>
          <w:p w14:paraId="2939CC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200850017</w:t>
            </w:r>
          </w:p>
        </w:tc>
        <w:tc>
          <w:tcPr>
            <w:tcW w:w="983" w:type="pct"/>
            <w:noWrap/>
            <w:vAlign w:val="center"/>
            <w:hideMark/>
          </w:tcPr>
          <w:p w14:paraId="296E828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F9197C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Agustín Loxicha</w:t>
            </w:r>
          </w:p>
        </w:tc>
        <w:tc>
          <w:tcPr>
            <w:tcW w:w="1150" w:type="pct"/>
            <w:noWrap/>
            <w:vAlign w:val="center"/>
            <w:hideMark/>
          </w:tcPr>
          <w:p w14:paraId="5F77C1D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Tierra Blanca</w:t>
            </w:r>
          </w:p>
        </w:tc>
        <w:tc>
          <w:tcPr>
            <w:tcW w:w="669" w:type="pct"/>
            <w:noWrap/>
            <w:vAlign w:val="center"/>
            <w:hideMark/>
          </w:tcPr>
          <w:p w14:paraId="1054698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1513</w:t>
            </w:r>
          </w:p>
        </w:tc>
      </w:tr>
      <w:tr w:rsidR="00BF161E" w:rsidRPr="006B06FC" w14:paraId="4680708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3B896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312</w:t>
            </w:r>
          </w:p>
        </w:tc>
        <w:tc>
          <w:tcPr>
            <w:tcW w:w="733" w:type="pct"/>
            <w:noWrap/>
            <w:vAlign w:val="center"/>
            <w:hideMark/>
          </w:tcPr>
          <w:p w14:paraId="091234E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200950001</w:t>
            </w:r>
          </w:p>
        </w:tc>
        <w:tc>
          <w:tcPr>
            <w:tcW w:w="983" w:type="pct"/>
            <w:noWrap/>
            <w:vAlign w:val="center"/>
            <w:hideMark/>
          </w:tcPr>
          <w:p w14:paraId="1A83E2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0A183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Andrés Paxtlán</w:t>
            </w:r>
          </w:p>
        </w:tc>
        <w:tc>
          <w:tcPr>
            <w:tcW w:w="1150" w:type="pct"/>
            <w:noWrap/>
            <w:vAlign w:val="center"/>
            <w:hideMark/>
          </w:tcPr>
          <w:p w14:paraId="5F4D36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Andrés Paxtlán</w:t>
            </w:r>
          </w:p>
        </w:tc>
        <w:tc>
          <w:tcPr>
            <w:tcW w:w="669" w:type="pct"/>
            <w:noWrap/>
            <w:vAlign w:val="center"/>
            <w:hideMark/>
          </w:tcPr>
          <w:p w14:paraId="3036EF2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1196</w:t>
            </w:r>
          </w:p>
        </w:tc>
      </w:tr>
      <w:tr w:rsidR="00BF161E" w:rsidRPr="006B06FC" w14:paraId="7DA92E5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8698C9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313</w:t>
            </w:r>
          </w:p>
        </w:tc>
        <w:tc>
          <w:tcPr>
            <w:tcW w:w="733" w:type="pct"/>
            <w:noWrap/>
            <w:vAlign w:val="center"/>
            <w:hideMark/>
          </w:tcPr>
          <w:p w14:paraId="144424E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200980004</w:t>
            </w:r>
          </w:p>
        </w:tc>
        <w:tc>
          <w:tcPr>
            <w:tcW w:w="983" w:type="pct"/>
            <w:noWrap/>
            <w:vAlign w:val="center"/>
            <w:hideMark/>
          </w:tcPr>
          <w:p w14:paraId="154858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3755B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Andrés Teotilálpam</w:t>
            </w:r>
          </w:p>
        </w:tc>
        <w:tc>
          <w:tcPr>
            <w:tcW w:w="1150" w:type="pct"/>
            <w:noWrap/>
            <w:vAlign w:val="center"/>
            <w:hideMark/>
          </w:tcPr>
          <w:p w14:paraId="184D2B1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Flor Batavia</w:t>
            </w:r>
          </w:p>
        </w:tc>
        <w:tc>
          <w:tcPr>
            <w:tcW w:w="669" w:type="pct"/>
            <w:noWrap/>
            <w:vAlign w:val="center"/>
            <w:hideMark/>
          </w:tcPr>
          <w:p w14:paraId="637AEB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1368</w:t>
            </w:r>
          </w:p>
        </w:tc>
      </w:tr>
      <w:tr w:rsidR="00BF161E" w:rsidRPr="006B06FC" w14:paraId="3106B8F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62C8B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314</w:t>
            </w:r>
          </w:p>
        </w:tc>
        <w:tc>
          <w:tcPr>
            <w:tcW w:w="733" w:type="pct"/>
            <w:noWrap/>
            <w:vAlign w:val="center"/>
            <w:hideMark/>
          </w:tcPr>
          <w:p w14:paraId="0EBA247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200980001</w:t>
            </w:r>
          </w:p>
        </w:tc>
        <w:tc>
          <w:tcPr>
            <w:tcW w:w="983" w:type="pct"/>
            <w:noWrap/>
            <w:vAlign w:val="center"/>
            <w:hideMark/>
          </w:tcPr>
          <w:p w14:paraId="1615ADD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8BBDFC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Andrés Teotilálpam</w:t>
            </w:r>
          </w:p>
        </w:tc>
        <w:tc>
          <w:tcPr>
            <w:tcW w:w="1150" w:type="pct"/>
            <w:noWrap/>
            <w:vAlign w:val="center"/>
            <w:hideMark/>
          </w:tcPr>
          <w:p w14:paraId="3A85F0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Andrés Teotilálpam</w:t>
            </w:r>
          </w:p>
        </w:tc>
        <w:tc>
          <w:tcPr>
            <w:tcW w:w="669" w:type="pct"/>
            <w:noWrap/>
            <w:vAlign w:val="center"/>
            <w:hideMark/>
          </w:tcPr>
          <w:p w14:paraId="3F79719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1429</w:t>
            </w:r>
          </w:p>
        </w:tc>
      </w:tr>
      <w:tr w:rsidR="00BF161E" w:rsidRPr="006B06FC" w14:paraId="177D965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9F2CE2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315</w:t>
            </w:r>
          </w:p>
        </w:tc>
        <w:tc>
          <w:tcPr>
            <w:tcW w:w="733" w:type="pct"/>
            <w:noWrap/>
            <w:vAlign w:val="center"/>
            <w:hideMark/>
          </w:tcPr>
          <w:p w14:paraId="22DB494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201040001</w:t>
            </w:r>
          </w:p>
        </w:tc>
        <w:tc>
          <w:tcPr>
            <w:tcW w:w="983" w:type="pct"/>
            <w:noWrap/>
            <w:vAlign w:val="center"/>
            <w:hideMark/>
          </w:tcPr>
          <w:p w14:paraId="519792A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EE199F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Antonino el Alto</w:t>
            </w:r>
          </w:p>
        </w:tc>
        <w:tc>
          <w:tcPr>
            <w:tcW w:w="1150" w:type="pct"/>
            <w:noWrap/>
            <w:vAlign w:val="center"/>
            <w:hideMark/>
          </w:tcPr>
          <w:p w14:paraId="6FDC39E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Antonino el Alto</w:t>
            </w:r>
          </w:p>
        </w:tc>
        <w:tc>
          <w:tcPr>
            <w:tcW w:w="669" w:type="pct"/>
            <w:noWrap/>
            <w:vAlign w:val="center"/>
            <w:hideMark/>
          </w:tcPr>
          <w:p w14:paraId="6EA6FE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w:t>
            </w:r>
          </w:p>
        </w:tc>
      </w:tr>
      <w:tr w:rsidR="00BF161E" w:rsidRPr="006B06FC" w14:paraId="38AB388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7FC6EF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316</w:t>
            </w:r>
          </w:p>
        </w:tc>
        <w:tc>
          <w:tcPr>
            <w:tcW w:w="733" w:type="pct"/>
            <w:noWrap/>
            <w:vAlign w:val="center"/>
            <w:hideMark/>
          </w:tcPr>
          <w:p w14:paraId="3A3A469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201050006</w:t>
            </w:r>
          </w:p>
        </w:tc>
        <w:tc>
          <w:tcPr>
            <w:tcW w:w="983" w:type="pct"/>
            <w:noWrap/>
            <w:vAlign w:val="center"/>
            <w:hideMark/>
          </w:tcPr>
          <w:p w14:paraId="68B2B33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A9162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Antonino Monte Verde</w:t>
            </w:r>
          </w:p>
        </w:tc>
        <w:tc>
          <w:tcPr>
            <w:tcW w:w="1150" w:type="pct"/>
            <w:noWrap/>
            <w:vAlign w:val="center"/>
            <w:hideMark/>
          </w:tcPr>
          <w:p w14:paraId="268354B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Monteverde</w:t>
            </w:r>
          </w:p>
        </w:tc>
        <w:tc>
          <w:tcPr>
            <w:tcW w:w="669" w:type="pct"/>
            <w:noWrap/>
            <w:vAlign w:val="center"/>
            <w:hideMark/>
          </w:tcPr>
          <w:p w14:paraId="1755264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1857</w:t>
            </w:r>
          </w:p>
        </w:tc>
      </w:tr>
      <w:tr w:rsidR="00BF161E" w:rsidRPr="006B06FC" w14:paraId="6FDD3E8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BA57E9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317</w:t>
            </w:r>
          </w:p>
        </w:tc>
        <w:tc>
          <w:tcPr>
            <w:tcW w:w="733" w:type="pct"/>
            <w:noWrap/>
            <w:vAlign w:val="center"/>
            <w:hideMark/>
          </w:tcPr>
          <w:p w14:paraId="36F6735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201080001</w:t>
            </w:r>
          </w:p>
        </w:tc>
        <w:tc>
          <w:tcPr>
            <w:tcW w:w="983" w:type="pct"/>
            <w:noWrap/>
            <w:vAlign w:val="center"/>
            <w:hideMark/>
          </w:tcPr>
          <w:p w14:paraId="27B3E6E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BAE60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Antonio Huitepec</w:t>
            </w:r>
          </w:p>
        </w:tc>
        <w:tc>
          <w:tcPr>
            <w:tcW w:w="1150" w:type="pct"/>
            <w:noWrap/>
            <w:vAlign w:val="center"/>
            <w:hideMark/>
          </w:tcPr>
          <w:p w14:paraId="2BC1582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Antonio Huitepec</w:t>
            </w:r>
          </w:p>
        </w:tc>
        <w:tc>
          <w:tcPr>
            <w:tcW w:w="669" w:type="pct"/>
            <w:noWrap/>
            <w:vAlign w:val="center"/>
            <w:hideMark/>
          </w:tcPr>
          <w:p w14:paraId="335F73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1594</w:t>
            </w:r>
          </w:p>
        </w:tc>
      </w:tr>
      <w:tr w:rsidR="00BF161E" w:rsidRPr="006B06FC" w14:paraId="4D9125C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5B5620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318</w:t>
            </w:r>
          </w:p>
        </w:tc>
        <w:tc>
          <w:tcPr>
            <w:tcW w:w="733" w:type="pct"/>
            <w:noWrap/>
            <w:vAlign w:val="center"/>
            <w:hideMark/>
          </w:tcPr>
          <w:p w14:paraId="6A7F0A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201080007</w:t>
            </w:r>
          </w:p>
        </w:tc>
        <w:tc>
          <w:tcPr>
            <w:tcW w:w="983" w:type="pct"/>
            <w:noWrap/>
            <w:vAlign w:val="center"/>
            <w:hideMark/>
          </w:tcPr>
          <w:p w14:paraId="26B3539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899F6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Antonio Huitepec</w:t>
            </w:r>
          </w:p>
        </w:tc>
        <w:tc>
          <w:tcPr>
            <w:tcW w:w="1150" w:type="pct"/>
            <w:noWrap/>
            <w:vAlign w:val="center"/>
            <w:hideMark/>
          </w:tcPr>
          <w:p w14:paraId="55A0223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Huaxolotipac</w:t>
            </w:r>
          </w:p>
        </w:tc>
        <w:tc>
          <w:tcPr>
            <w:tcW w:w="669" w:type="pct"/>
            <w:noWrap/>
            <w:vAlign w:val="center"/>
            <w:hideMark/>
          </w:tcPr>
          <w:p w14:paraId="7B4CD4E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1110</w:t>
            </w:r>
          </w:p>
        </w:tc>
      </w:tr>
      <w:tr w:rsidR="00BF161E" w:rsidRPr="006B06FC" w14:paraId="0D372D0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462CDB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319</w:t>
            </w:r>
          </w:p>
        </w:tc>
        <w:tc>
          <w:tcPr>
            <w:tcW w:w="733" w:type="pct"/>
            <w:noWrap/>
            <w:vAlign w:val="center"/>
            <w:hideMark/>
          </w:tcPr>
          <w:p w14:paraId="6D7A7C1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201160001</w:t>
            </w:r>
          </w:p>
        </w:tc>
        <w:tc>
          <w:tcPr>
            <w:tcW w:w="983" w:type="pct"/>
            <w:noWrap/>
            <w:vAlign w:val="center"/>
            <w:hideMark/>
          </w:tcPr>
          <w:p w14:paraId="0EF8127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DE9466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Bartolomé Ayautla</w:t>
            </w:r>
          </w:p>
        </w:tc>
        <w:tc>
          <w:tcPr>
            <w:tcW w:w="1150" w:type="pct"/>
            <w:noWrap/>
            <w:vAlign w:val="center"/>
            <w:hideMark/>
          </w:tcPr>
          <w:p w14:paraId="593EE23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Bartolomé Ayautla</w:t>
            </w:r>
          </w:p>
        </w:tc>
        <w:tc>
          <w:tcPr>
            <w:tcW w:w="669" w:type="pct"/>
            <w:noWrap/>
            <w:vAlign w:val="center"/>
            <w:hideMark/>
          </w:tcPr>
          <w:p w14:paraId="5C78468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2858</w:t>
            </w:r>
          </w:p>
        </w:tc>
      </w:tr>
      <w:tr w:rsidR="00BF161E" w:rsidRPr="006B06FC" w14:paraId="44DBAC5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8C7E41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320</w:t>
            </w:r>
          </w:p>
        </w:tc>
        <w:tc>
          <w:tcPr>
            <w:tcW w:w="733" w:type="pct"/>
            <w:noWrap/>
            <w:vAlign w:val="center"/>
            <w:hideMark/>
          </w:tcPr>
          <w:p w14:paraId="4785880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201230001</w:t>
            </w:r>
          </w:p>
        </w:tc>
        <w:tc>
          <w:tcPr>
            <w:tcW w:w="983" w:type="pct"/>
            <w:noWrap/>
            <w:vAlign w:val="center"/>
            <w:hideMark/>
          </w:tcPr>
          <w:p w14:paraId="68BFD6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294A63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Bernardo Mixtepec</w:t>
            </w:r>
          </w:p>
        </w:tc>
        <w:tc>
          <w:tcPr>
            <w:tcW w:w="1150" w:type="pct"/>
            <w:noWrap/>
            <w:vAlign w:val="center"/>
            <w:hideMark/>
          </w:tcPr>
          <w:p w14:paraId="3BB8A0C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Bernardo Mixtepec</w:t>
            </w:r>
          </w:p>
        </w:tc>
        <w:tc>
          <w:tcPr>
            <w:tcW w:w="669" w:type="pct"/>
            <w:noWrap/>
            <w:vAlign w:val="center"/>
            <w:hideMark/>
          </w:tcPr>
          <w:p w14:paraId="34FC0F1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1707</w:t>
            </w:r>
          </w:p>
        </w:tc>
      </w:tr>
      <w:tr w:rsidR="00BF161E" w:rsidRPr="006B06FC" w14:paraId="078911E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A6E536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321</w:t>
            </w:r>
          </w:p>
        </w:tc>
        <w:tc>
          <w:tcPr>
            <w:tcW w:w="733" w:type="pct"/>
            <w:noWrap/>
            <w:vAlign w:val="center"/>
            <w:hideMark/>
          </w:tcPr>
          <w:p w14:paraId="358358A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201250029</w:t>
            </w:r>
          </w:p>
        </w:tc>
        <w:tc>
          <w:tcPr>
            <w:tcW w:w="983" w:type="pct"/>
            <w:noWrap/>
            <w:vAlign w:val="center"/>
            <w:hideMark/>
          </w:tcPr>
          <w:p w14:paraId="0AEE14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A9483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Carlos Yautepec</w:t>
            </w:r>
          </w:p>
        </w:tc>
        <w:tc>
          <w:tcPr>
            <w:tcW w:w="1150" w:type="pct"/>
            <w:noWrap/>
            <w:vAlign w:val="center"/>
            <w:hideMark/>
          </w:tcPr>
          <w:p w14:paraId="5E86D1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Quiavicuzas</w:t>
            </w:r>
          </w:p>
        </w:tc>
        <w:tc>
          <w:tcPr>
            <w:tcW w:w="669" w:type="pct"/>
            <w:noWrap/>
            <w:vAlign w:val="center"/>
            <w:hideMark/>
          </w:tcPr>
          <w:p w14:paraId="752E2D3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1459</w:t>
            </w:r>
          </w:p>
        </w:tc>
      </w:tr>
      <w:tr w:rsidR="00BF161E" w:rsidRPr="006B06FC" w14:paraId="6E75470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07FFDD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322</w:t>
            </w:r>
          </w:p>
        </w:tc>
        <w:tc>
          <w:tcPr>
            <w:tcW w:w="733" w:type="pct"/>
            <w:noWrap/>
            <w:vAlign w:val="center"/>
            <w:hideMark/>
          </w:tcPr>
          <w:p w14:paraId="3939184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201300002</w:t>
            </w:r>
          </w:p>
        </w:tc>
        <w:tc>
          <w:tcPr>
            <w:tcW w:w="983" w:type="pct"/>
            <w:noWrap/>
            <w:vAlign w:val="center"/>
            <w:hideMark/>
          </w:tcPr>
          <w:p w14:paraId="5E658EC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923FF9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Dionisio del Mar</w:t>
            </w:r>
          </w:p>
        </w:tc>
        <w:tc>
          <w:tcPr>
            <w:tcW w:w="1150" w:type="pct"/>
            <w:noWrap/>
            <w:vAlign w:val="center"/>
            <w:hideMark/>
          </w:tcPr>
          <w:p w14:paraId="75127CF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Huamúchil</w:t>
            </w:r>
          </w:p>
        </w:tc>
        <w:tc>
          <w:tcPr>
            <w:tcW w:w="669" w:type="pct"/>
            <w:noWrap/>
            <w:vAlign w:val="center"/>
            <w:hideMark/>
          </w:tcPr>
          <w:p w14:paraId="6150A92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1828</w:t>
            </w:r>
          </w:p>
        </w:tc>
      </w:tr>
      <w:tr w:rsidR="00BF161E" w:rsidRPr="006B06FC" w14:paraId="4C8B11E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431E06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323</w:t>
            </w:r>
          </w:p>
        </w:tc>
        <w:tc>
          <w:tcPr>
            <w:tcW w:w="733" w:type="pct"/>
            <w:noWrap/>
            <w:vAlign w:val="center"/>
            <w:hideMark/>
          </w:tcPr>
          <w:p w14:paraId="287AD71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201590002</w:t>
            </w:r>
          </w:p>
        </w:tc>
        <w:tc>
          <w:tcPr>
            <w:tcW w:w="983" w:type="pct"/>
            <w:noWrap/>
            <w:vAlign w:val="center"/>
            <w:hideMark/>
          </w:tcPr>
          <w:p w14:paraId="0B9B4B8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FAC50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Jerónimo Coatlán</w:t>
            </w:r>
          </w:p>
        </w:tc>
        <w:tc>
          <w:tcPr>
            <w:tcW w:w="1150" w:type="pct"/>
            <w:noWrap/>
            <w:vAlign w:val="center"/>
            <w:hideMark/>
          </w:tcPr>
          <w:p w14:paraId="70A3D5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Cristóbal Honduras</w:t>
            </w:r>
          </w:p>
        </w:tc>
        <w:tc>
          <w:tcPr>
            <w:tcW w:w="669" w:type="pct"/>
            <w:noWrap/>
            <w:vAlign w:val="center"/>
            <w:hideMark/>
          </w:tcPr>
          <w:p w14:paraId="5854E96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1086</w:t>
            </w:r>
          </w:p>
        </w:tc>
      </w:tr>
      <w:tr w:rsidR="00BF161E" w:rsidRPr="006B06FC" w14:paraId="334AE7F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E3B6E1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324</w:t>
            </w:r>
          </w:p>
        </w:tc>
        <w:tc>
          <w:tcPr>
            <w:tcW w:w="733" w:type="pct"/>
            <w:noWrap/>
            <w:vAlign w:val="center"/>
            <w:hideMark/>
          </w:tcPr>
          <w:p w14:paraId="18FB3C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201620001</w:t>
            </w:r>
          </w:p>
        </w:tc>
        <w:tc>
          <w:tcPr>
            <w:tcW w:w="983" w:type="pct"/>
            <w:noWrap/>
            <w:vAlign w:val="center"/>
            <w:hideMark/>
          </w:tcPr>
          <w:p w14:paraId="7952936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FEDD43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Jerónimo Taviche</w:t>
            </w:r>
          </w:p>
        </w:tc>
        <w:tc>
          <w:tcPr>
            <w:tcW w:w="1150" w:type="pct"/>
            <w:noWrap/>
            <w:vAlign w:val="center"/>
            <w:hideMark/>
          </w:tcPr>
          <w:p w14:paraId="11F367A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Jerónimo Taviche</w:t>
            </w:r>
          </w:p>
        </w:tc>
        <w:tc>
          <w:tcPr>
            <w:tcW w:w="669" w:type="pct"/>
            <w:noWrap/>
            <w:vAlign w:val="center"/>
            <w:hideMark/>
          </w:tcPr>
          <w:p w14:paraId="41DC162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1688</w:t>
            </w:r>
          </w:p>
        </w:tc>
      </w:tr>
      <w:tr w:rsidR="00BF161E" w:rsidRPr="006B06FC" w14:paraId="51ABA4E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BB24DC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325</w:t>
            </w:r>
          </w:p>
        </w:tc>
        <w:tc>
          <w:tcPr>
            <w:tcW w:w="733" w:type="pct"/>
            <w:noWrap/>
            <w:vAlign w:val="center"/>
            <w:hideMark/>
          </w:tcPr>
          <w:p w14:paraId="625F34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201660021</w:t>
            </w:r>
          </w:p>
        </w:tc>
        <w:tc>
          <w:tcPr>
            <w:tcW w:w="983" w:type="pct"/>
            <w:noWrap/>
            <w:vAlign w:val="center"/>
            <w:hideMark/>
          </w:tcPr>
          <w:p w14:paraId="7978431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5B33EF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José Chiltepec</w:t>
            </w:r>
          </w:p>
        </w:tc>
        <w:tc>
          <w:tcPr>
            <w:tcW w:w="1150" w:type="pct"/>
            <w:noWrap/>
            <w:vAlign w:val="center"/>
            <w:hideMark/>
          </w:tcPr>
          <w:p w14:paraId="18839A1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Pueblo Viejo</w:t>
            </w:r>
          </w:p>
        </w:tc>
        <w:tc>
          <w:tcPr>
            <w:tcW w:w="669" w:type="pct"/>
            <w:noWrap/>
            <w:vAlign w:val="center"/>
            <w:hideMark/>
          </w:tcPr>
          <w:p w14:paraId="0BBC4B9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1406</w:t>
            </w:r>
          </w:p>
        </w:tc>
      </w:tr>
      <w:tr w:rsidR="00BF161E" w:rsidRPr="006B06FC" w14:paraId="19381D1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0E2511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326</w:t>
            </w:r>
          </w:p>
        </w:tc>
        <w:tc>
          <w:tcPr>
            <w:tcW w:w="733" w:type="pct"/>
            <w:noWrap/>
            <w:vAlign w:val="center"/>
            <w:hideMark/>
          </w:tcPr>
          <w:p w14:paraId="454CCB8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201710001</w:t>
            </w:r>
          </w:p>
        </w:tc>
        <w:tc>
          <w:tcPr>
            <w:tcW w:w="983" w:type="pct"/>
            <w:noWrap/>
            <w:vAlign w:val="center"/>
            <w:hideMark/>
          </w:tcPr>
          <w:p w14:paraId="2E289F0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76AD1F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José Tenango</w:t>
            </w:r>
          </w:p>
        </w:tc>
        <w:tc>
          <w:tcPr>
            <w:tcW w:w="1150" w:type="pct"/>
            <w:noWrap/>
            <w:vAlign w:val="center"/>
            <w:hideMark/>
          </w:tcPr>
          <w:p w14:paraId="080526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José Tenango</w:t>
            </w:r>
          </w:p>
        </w:tc>
        <w:tc>
          <w:tcPr>
            <w:tcW w:w="669" w:type="pct"/>
            <w:noWrap/>
            <w:vAlign w:val="center"/>
            <w:hideMark/>
          </w:tcPr>
          <w:p w14:paraId="489F101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1097</w:t>
            </w:r>
          </w:p>
        </w:tc>
      </w:tr>
      <w:tr w:rsidR="00BF161E" w:rsidRPr="006B06FC" w14:paraId="46D3E85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8BFD43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327</w:t>
            </w:r>
          </w:p>
        </w:tc>
        <w:tc>
          <w:tcPr>
            <w:tcW w:w="733" w:type="pct"/>
            <w:noWrap/>
            <w:vAlign w:val="center"/>
            <w:hideMark/>
          </w:tcPr>
          <w:p w14:paraId="123C2C6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201820001</w:t>
            </w:r>
          </w:p>
        </w:tc>
        <w:tc>
          <w:tcPr>
            <w:tcW w:w="983" w:type="pct"/>
            <w:noWrap/>
            <w:vAlign w:val="center"/>
            <w:hideMark/>
          </w:tcPr>
          <w:p w14:paraId="298116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83BDE1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Bautista Tlacoatzintepec</w:t>
            </w:r>
          </w:p>
        </w:tc>
        <w:tc>
          <w:tcPr>
            <w:tcW w:w="1150" w:type="pct"/>
            <w:noWrap/>
            <w:vAlign w:val="center"/>
            <w:hideMark/>
          </w:tcPr>
          <w:p w14:paraId="0BC3DE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Bautista Tlacoatzintepec</w:t>
            </w:r>
          </w:p>
        </w:tc>
        <w:tc>
          <w:tcPr>
            <w:tcW w:w="669" w:type="pct"/>
            <w:noWrap/>
            <w:vAlign w:val="center"/>
            <w:hideMark/>
          </w:tcPr>
          <w:p w14:paraId="74499B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1103</w:t>
            </w:r>
          </w:p>
        </w:tc>
      </w:tr>
      <w:tr w:rsidR="00BF161E" w:rsidRPr="006B06FC" w14:paraId="3D62AEA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85325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328</w:t>
            </w:r>
          </w:p>
        </w:tc>
        <w:tc>
          <w:tcPr>
            <w:tcW w:w="733" w:type="pct"/>
            <w:noWrap/>
            <w:vAlign w:val="center"/>
            <w:hideMark/>
          </w:tcPr>
          <w:p w14:paraId="72E8FA2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201840088</w:t>
            </w:r>
          </w:p>
        </w:tc>
        <w:tc>
          <w:tcPr>
            <w:tcW w:w="983" w:type="pct"/>
            <w:noWrap/>
            <w:vAlign w:val="center"/>
            <w:hideMark/>
          </w:tcPr>
          <w:p w14:paraId="6ED2E1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B1AF78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Bautista Tuxtepec</w:t>
            </w:r>
          </w:p>
        </w:tc>
        <w:tc>
          <w:tcPr>
            <w:tcW w:w="1150" w:type="pct"/>
            <w:noWrap/>
            <w:vAlign w:val="center"/>
            <w:hideMark/>
          </w:tcPr>
          <w:p w14:paraId="4497EAA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Arroyo Limón</w:t>
            </w:r>
          </w:p>
        </w:tc>
        <w:tc>
          <w:tcPr>
            <w:tcW w:w="669" w:type="pct"/>
            <w:noWrap/>
            <w:vAlign w:val="center"/>
            <w:hideMark/>
          </w:tcPr>
          <w:p w14:paraId="13123AB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1389</w:t>
            </w:r>
          </w:p>
        </w:tc>
      </w:tr>
      <w:tr w:rsidR="00BF161E" w:rsidRPr="006B06FC" w14:paraId="03BC2FF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D4384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329</w:t>
            </w:r>
          </w:p>
        </w:tc>
        <w:tc>
          <w:tcPr>
            <w:tcW w:w="733" w:type="pct"/>
            <w:noWrap/>
            <w:vAlign w:val="center"/>
            <w:hideMark/>
          </w:tcPr>
          <w:p w14:paraId="217EF6C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201840012</w:t>
            </w:r>
          </w:p>
        </w:tc>
        <w:tc>
          <w:tcPr>
            <w:tcW w:w="983" w:type="pct"/>
            <w:noWrap/>
            <w:vAlign w:val="center"/>
            <w:hideMark/>
          </w:tcPr>
          <w:p w14:paraId="1ECEBA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BC7BC3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Bautista Tuxtepec</w:t>
            </w:r>
          </w:p>
        </w:tc>
        <w:tc>
          <w:tcPr>
            <w:tcW w:w="1150" w:type="pct"/>
            <w:noWrap/>
            <w:vAlign w:val="center"/>
            <w:hideMark/>
          </w:tcPr>
          <w:p w14:paraId="388D3C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Bethania</w:t>
            </w:r>
          </w:p>
        </w:tc>
        <w:tc>
          <w:tcPr>
            <w:tcW w:w="669" w:type="pct"/>
            <w:noWrap/>
            <w:vAlign w:val="center"/>
            <w:hideMark/>
          </w:tcPr>
          <w:p w14:paraId="1D5FEAB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1866</w:t>
            </w:r>
          </w:p>
        </w:tc>
      </w:tr>
      <w:tr w:rsidR="00BF161E" w:rsidRPr="006B06FC" w14:paraId="42CCE22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5890D7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330</w:t>
            </w:r>
          </w:p>
        </w:tc>
        <w:tc>
          <w:tcPr>
            <w:tcW w:w="733" w:type="pct"/>
            <w:noWrap/>
            <w:vAlign w:val="center"/>
            <w:hideMark/>
          </w:tcPr>
          <w:p w14:paraId="55D770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201840032</w:t>
            </w:r>
          </w:p>
        </w:tc>
        <w:tc>
          <w:tcPr>
            <w:tcW w:w="983" w:type="pct"/>
            <w:noWrap/>
            <w:vAlign w:val="center"/>
            <w:hideMark/>
          </w:tcPr>
          <w:p w14:paraId="450EE34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732ECB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Bautista Tuxtepec</w:t>
            </w:r>
          </w:p>
        </w:tc>
        <w:tc>
          <w:tcPr>
            <w:tcW w:w="1150" w:type="pct"/>
            <w:noWrap/>
            <w:vAlign w:val="center"/>
            <w:hideMark/>
          </w:tcPr>
          <w:p w14:paraId="27B0305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Macín Chico</w:t>
            </w:r>
          </w:p>
        </w:tc>
        <w:tc>
          <w:tcPr>
            <w:tcW w:w="669" w:type="pct"/>
            <w:noWrap/>
            <w:vAlign w:val="center"/>
            <w:hideMark/>
          </w:tcPr>
          <w:p w14:paraId="2D3AC60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1195</w:t>
            </w:r>
          </w:p>
        </w:tc>
      </w:tr>
      <w:tr w:rsidR="00BF161E" w:rsidRPr="006B06FC" w14:paraId="2AA2929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90BB3B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331</w:t>
            </w:r>
          </w:p>
        </w:tc>
        <w:tc>
          <w:tcPr>
            <w:tcW w:w="733" w:type="pct"/>
            <w:noWrap/>
            <w:vAlign w:val="center"/>
            <w:hideMark/>
          </w:tcPr>
          <w:p w14:paraId="60F9BE3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201840040</w:t>
            </w:r>
          </w:p>
        </w:tc>
        <w:tc>
          <w:tcPr>
            <w:tcW w:w="983" w:type="pct"/>
            <w:noWrap/>
            <w:vAlign w:val="center"/>
            <w:hideMark/>
          </w:tcPr>
          <w:p w14:paraId="6802CB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E44C1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Bautista Tuxtepec</w:t>
            </w:r>
          </w:p>
        </w:tc>
        <w:tc>
          <w:tcPr>
            <w:tcW w:w="1150" w:type="pct"/>
            <w:noWrap/>
            <w:vAlign w:val="center"/>
            <w:hideMark/>
          </w:tcPr>
          <w:p w14:paraId="3EB06AE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Paso Canoa</w:t>
            </w:r>
          </w:p>
        </w:tc>
        <w:tc>
          <w:tcPr>
            <w:tcW w:w="669" w:type="pct"/>
            <w:noWrap/>
            <w:vAlign w:val="center"/>
            <w:hideMark/>
          </w:tcPr>
          <w:p w14:paraId="110291D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1155</w:t>
            </w:r>
          </w:p>
        </w:tc>
      </w:tr>
      <w:tr w:rsidR="00BF161E" w:rsidRPr="006B06FC" w14:paraId="4E1CC10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DF8E3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332</w:t>
            </w:r>
          </w:p>
        </w:tc>
        <w:tc>
          <w:tcPr>
            <w:tcW w:w="733" w:type="pct"/>
            <w:noWrap/>
            <w:vAlign w:val="center"/>
            <w:hideMark/>
          </w:tcPr>
          <w:p w14:paraId="5060A80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205590003</w:t>
            </w:r>
          </w:p>
        </w:tc>
        <w:tc>
          <w:tcPr>
            <w:tcW w:w="983" w:type="pct"/>
            <w:noWrap/>
            <w:vAlign w:val="center"/>
            <w:hideMark/>
          </w:tcPr>
          <w:p w14:paraId="271A132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E5D31A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Bautista Valle Nacional</w:t>
            </w:r>
          </w:p>
        </w:tc>
        <w:tc>
          <w:tcPr>
            <w:tcW w:w="1150" w:type="pct"/>
            <w:noWrap/>
            <w:vAlign w:val="center"/>
            <w:hideMark/>
          </w:tcPr>
          <w:p w14:paraId="4847C5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Arroyo de Banco</w:t>
            </w:r>
          </w:p>
        </w:tc>
        <w:tc>
          <w:tcPr>
            <w:tcW w:w="669" w:type="pct"/>
            <w:noWrap/>
            <w:vAlign w:val="center"/>
            <w:hideMark/>
          </w:tcPr>
          <w:p w14:paraId="0479C23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1267</w:t>
            </w:r>
          </w:p>
        </w:tc>
      </w:tr>
      <w:tr w:rsidR="00BF161E" w:rsidRPr="006B06FC" w14:paraId="56DB7F3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025E57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333</w:t>
            </w:r>
          </w:p>
        </w:tc>
        <w:tc>
          <w:tcPr>
            <w:tcW w:w="733" w:type="pct"/>
            <w:noWrap/>
            <w:vAlign w:val="center"/>
            <w:hideMark/>
          </w:tcPr>
          <w:p w14:paraId="08E1ABE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205590039</w:t>
            </w:r>
          </w:p>
        </w:tc>
        <w:tc>
          <w:tcPr>
            <w:tcW w:w="983" w:type="pct"/>
            <w:noWrap/>
            <w:vAlign w:val="center"/>
            <w:hideMark/>
          </w:tcPr>
          <w:p w14:paraId="548B847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764DB9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Bautista Valle Nacional</w:t>
            </w:r>
          </w:p>
        </w:tc>
        <w:tc>
          <w:tcPr>
            <w:tcW w:w="1150" w:type="pct"/>
            <w:noWrap/>
            <w:vAlign w:val="center"/>
            <w:hideMark/>
          </w:tcPr>
          <w:p w14:paraId="4349D37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Cerro Armadillo Grande</w:t>
            </w:r>
          </w:p>
        </w:tc>
        <w:tc>
          <w:tcPr>
            <w:tcW w:w="669" w:type="pct"/>
            <w:noWrap/>
            <w:vAlign w:val="center"/>
            <w:hideMark/>
          </w:tcPr>
          <w:p w14:paraId="0242C71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1266</w:t>
            </w:r>
          </w:p>
        </w:tc>
      </w:tr>
      <w:tr w:rsidR="00BF161E" w:rsidRPr="006B06FC" w14:paraId="491E594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DAB2E2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334</w:t>
            </w:r>
          </w:p>
        </w:tc>
        <w:tc>
          <w:tcPr>
            <w:tcW w:w="733" w:type="pct"/>
            <w:noWrap/>
            <w:vAlign w:val="center"/>
            <w:hideMark/>
          </w:tcPr>
          <w:p w14:paraId="6B1582B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201870001</w:t>
            </w:r>
          </w:p>
        </w:tc>
        <w:tc>
          <w:tcPr>
            <w:tcW w:w="983" w:type="pct"/>
            <w:noWrap/>
            <w:vAlign w:val="center"/>
            <w:hideMark/>
          </w:tcPr>
          <w:p w14:paraId="3344F22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709F72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Coatzóspam</w:t>
            </w:r>
          </w:p>
        </w:tc>
        <w:tc>
          <w:tcPr>
            <w:tcW w:w="1150" w:type="pct"/>
            <w:noWrap/>
            <w:vAlign w:val="center"/>
            <w:hideMark/>
          </w:tcPr>
          <w:p w14:paraId="545BE6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Coatzóspam</w:t>
            </w:r>
          </w:p>
        </w:tc>
        <w:tc>
          <w:tcPr>
            <w:tcW w:w="669" w:type="pct"/>
            <w:noWrap/>
            <w:vAlign w:val="center"/>
            <w:hideMark/>
          </w:tcPr>
          <w:p w14:paraId="64B6852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1212</w:t>
            </w:r>
          </w:p>
        </w:tc>
      </w:tr>
      <w:tr w:rsidR="00BF161E" w:rsidRPr="006B06FC" w14:paraId="20B813B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C547A5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335</w:t>
            </w:r>
          </w:p>
        </w:tc>
        <w:tc>
          <w:tcPr>
            <w:tcW w:w="733" w:type="pct"/>
            <w:noWrap/>
            <w:vAlign w:val="center"/>
            <w:hideMark/>
          </w:tcPr>
          <w:p w14:paraId="3FE5811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201900020</w:t>
            </w:r>
          </w:p>
        </w:tc>
        <w:tc>
          <w:tcPr>
            <w:tcW w:w="983" w:type="pct"/>
            <w:noWrap/>
            <w:vAlign w:val="center"/>
            <w:hideMark/>
          </w:tcPr>
          <w:p w14:paraId="62963F5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90A0E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Cotzocón</w:t>
            </w:r>
          </w:p>
        </w:tc>
        <w:tc>
          <w:tcPr>
            <w:tcW w:w="1150" w:type="pct"/>
            <w:noWrap/>
            <w:vAlign w:val="center"/>
            <w:hideMark/>
          </w:tcPr>
          <w:p w14:paraId="51DD3EC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Porvenir</w:t>
            </w:r>
          </w:p>
        </w:tc>
        <w:tc>
          <w:tcPr>
            <w:tcW w:w="669" w:type="pct"/>
            <w:noWrap/>
            <w:vAlign w:val="center"/>
            <w:hideMark/>
          </w:tcPr>
          <w:p w14:paraId="2FBDD59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1580</w:t>
            </w:r>
          </w:p>
        </w:tc>
      </w:tr>
      <w:tr w:rsidR="00BF161E" w:rsidRPr="006B06FC" w14:paraId="729E637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0DA2C9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336</w:t>
            </w:r>
          </w:p>
        </w:tc>
        <w:tc>
          <w:tcPr>
            <w:tcW w:w="733" w:type="pct"/>
            <w:noWrap/>
            <w:vAlign w:val="center"/>
            <w:hideMark/>
          </w:tcPr>
          <w:p w14:paraId="5CEDDBD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201900011</w:t>
            </w:r>
          </w:p>
        </w:tc>
        <w:tc>
          <w:tcPr>
            <w:tcW w:w="983" w:type="pct"/>
            <w:noWrap/>
            <w:vAlign w:val="center"/>
            <w:hideMark/>
          </w:tcPr>
          <w:p w14:paraId="2C17EDB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D0891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Cotzocón</w:t>
            </w:r>
          </w:p>
        </w:tc>
        <w:tc>
          <w:tcPr>
            <w:tcW w:w="1150" w:type="pct"/>
            <w:noWrap/>
            <w:vAlign w:val="center"/>
            <w:hideMark/>
          </w:tcPr>
          <w:p w14:paraId="3CB08E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Jaltepec de Candoyoc</w:t>
            </w:r>
          </w:p>
        </w:tc>
        <w:tc>
          <w:tcPr>
            <w:tcW w:w="669" w:type="pct"/>
            <w:noWrap/>
            <w:vAlign w:val="center"/>
            <w:hideMark/>
          </w:tcPr>
          <w:p w14:paraId="5C63902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1770</w:t>
            </w:r>
          </w:p>
        </w:tc>
      </w:tr>
      <w:tr w:rsidR="00BF161E" w:rsidRPr="006B06FC" w14:paraId="1C2DA5D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15B902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337</w:t>
            </w:r>
          </w:p>
        </w:tc>
        <w:tc>
          <w:tcPr>
            <w:tcW w:w="733" w:type="pct"/>
            <w:noWrap/>
            <w:vAlign w:val="center"/>
            <w:hideMark/>
          </w:tcPr>
          <w:p w14:paraId="70B5BE4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201900022</w:t>
            </w:r>
          </w:p>
        </w:tc>
        <w:tc>
          <w:tcPr>
            <w:tcW w:w="983" w:type="pct"/>
            <w:noWrap/>
            <w:vAlign w:val="center"/>
            <w:hideMark/>
          </w:tcPr>
          <w:p w14:paraId="07514D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50FAD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Cotzocón</w:t>
            </w:r>
          </w:p>
        </w:tc>
        <w:tc>
          <w:tcPr>
            <w:tcW w:w="1150" w:type="pct"/>
            <w:noWrap/>
            <w:vAlign w:val="center"/>
            <w:hideMark/>
          </w:tcPr>
          <w:p w14:paraId="557D5E1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Puxmetacán</w:t>
            </w:r>
          </w:p>
        </w:tc>
        <w:tc>
          <w:tcPr>
            <w:tcW w:w="669" w:type="pct"/>
            <w:noWrap/>
            <w:vAlign w:val="center"/>
            <w:hideMark/>
          </w:tcPr>
          <w:p w14:paraId="458F0E8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1380</w:t>
            </w:r>
          </w:p>
        </w:tc>
      </w:tr>
      <w:tr w:rsidR="00BF161E" w:rsidRPr="006B06FC" w14:paraId="645BE6C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E3FFD8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338</w:t>
            </w:r>
          </w:p>
        </w:tc>
        <w:tc>
          <w:tcPr>
            <w:tcW w:w="733" w:type="pct"/>
            <w:noWrap/>
            <w:vAlign w:val="center"/>
            <w:hideMark/>
          </w:tcPr>
          <w:p w14:paraId="17EED8E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201950001</w:t>
            </w:r>
          </w:p>
        </w:tc>
        <w:tc>
          <w:tcPr>
            <w:tcW w:w="983" w:type="pct"/>
            <w:noWrap/>
            <w:vAlign w:val="center"/>
            <w:hideMark/>
          </w:tcPr>
          <w:p w14:paraId="4103BE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7B9CBB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Diuxi</w:t>
            </w:r>
          </w:p>
        </w:tc>
        <w:tc>
          <w:tcPr>
            <w:tcW w:w="1150" w:type="pct"/>
            <w:noWrap/>
            <w:vAlign w:val="center"/>
            <w:hideMark/>
          </w:tcPr>
          <w:p w14:paraId="3DC981B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Diuxi</w:t>
            </w:r>
          </w:p>
        </w:tc>
        <w:tc>
          <w:tcPr>
            <w:tcW w:w="669" w:type="pct"/>
            <w:noWrap/>
            <w:vAlign w:val="center"/>
            <w:hideMark/>
          </w:tcPr>
          <w:p w14:paraId="768195C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1222</w:t>
            </w:r>
          </w:p>
        </w:tc>
      </w:tr>
      <w:tr w:rsidR="00BF161E" w:rsidRPr="006B06FC" w14:paraId="3217935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4B076D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339</w:t>
            </w:r>
          </w:p>
        </w:tc>
        <w:tc>
          <w:tcPr>
            <w:tcW w:w="733" w:type="pct"/>
            <w:noWrap/>
            <w:vAlign w:val="center"/>
            <w:hideMark/>
          </w:tcPr>
          <w:p w14:paraId="70CD0D0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201980023</w:t>
            </w:r>
          </w:p>
        </w:tc>
        <w:tc>
          <w:tcPr>
            <w:tcW w:w="983" w:type="pct"/>
            <w:noWrap/>
            <w:vAlign w:val="center"/>
            <w:hideMark/>
          </w:tcPr>
          <w:p w14:paraId="057A5C8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23B7DE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Guichicovi</w:t>
            </w:r>
          </w:p>
        </w:tc>
        <w:tc>
          <w:tcPr>
            <w:tcW w:w="1150" w:type="pct"/>
            <w:noWrap/>
            <w:vAlign w:val="center"/>
            <w:hideMark/>
          </w:tcPr>
          <w:p w14:paraId="7F5AEE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Zacatal</w:t>
            </w:r>
          </w:p>
        </w:tc>
        <w:tc>
          <w:tcPr>
            <w:tcW w:w="669" w:type="pct"/>
            <w:noWrap/>
            <w:vAlign w:val="center"/>
            <w:hideMark/>
          </w:tcPr>
          <w:p w14:paraId="5E85123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1141</w:t>
            </w:r>
          </w:p>
        </w:tc>
      </w:tr>
      <w:tr w:rsidR="00BF161E" w:rsidRPr="006B06FC" w14:paraId="1FD8C53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D7BD9D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340</w:t>
            </w:r>
          </w:p>
        </w:tc>
        <w:tc>
          <w:tcPr>
            <w:tcW w:w="733" w:type="pct"/>
            <w:noWrap/>
            <w:vAlign w:val="center"/>
            <w:hideMark/>
          </w:tcPr>
          <w:p w14:paraId="23606B7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202000001</w:t>
            </w:r>
          </w:p>
        </w:tc>
        <w:tc>
          <w:tcPr>
            <w:tcW w:w="983" w:type="pct"/>
            <w:noWrap/>
            <w:vAlign w:val="center"/>
            <w:hideMark/>
          </w:tcPr>
          <w:p w14:paraId="450778B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AAEDF1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Juquila Mixes</w:t>
            </w:r>
          </w:p>
        </w:tc>
        <w:tc>
          <w:tcPr>
            <w:tcW w:w="1150" w:type="pct"/>
            <w:noWrap/>
            <w:vAlign w:val="center"/>
            <w:hideMark/>
          </w:tcPr>
          <w:p w14:paraId="31B0802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Juquila Mixes</w:t>
            </w:r>
          </w:p>
        </w:tc>
        <w:tc>
          <w:tcPr>
            <w:tcW w:w="669" w:type="pct"/>
            <w:noWrap/>
            <w:vAlign w:val="center"/>
            <w:hideMark/>
          </w:tcPr>
          <w:p w14:paraId="5B31C82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1668</w:t>
            </w:r>
          </w:p>
        </w:tc>
      </w:tr>
      <w:tr w:rsidR="00BF161E" w:rsidRPr="006B06FC" w14:paraId="2215CA8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A13375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341</w:t>
            </w:r>
          </w:p>
        </w:tc>
        <w:tc>
          <w:tcPr>
            <w:tcW w:w="733" w:type="pct"/>
            <w:noWrap/>
            <w:vAlign w:val="center"/>
            <w:hideMark/>
          </w:tcPr>
          <w:p w14:paraId="2E3E9BF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202050010</w:t>
            </w:r>
          </w:p>
        </w:tc>
        <w:tc>
          <w:tcPr>
            <w:tcW w:w="983" w:type="pct"/>
            <w:noWrap/>
            <w:vAlign w:val="center"/>
            <w:hideMark/>
          </w:tcPr>
          <w:p w14:paraId="32F2DFC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A80795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Lalana</w:t>
            </w:r>
          </w:p>
        </w:tc>
        <w:tc>
          <w:tcPr>
            <w:tcW w:w="1150" w:type="pct"/>
            <w:noWrap/>
            <w:vAlign w:val="center"/>
            <w:hideMark/>
          </w:tcPr>
          <w:p w14:paraId="1DBCBFF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Ignacio Zaragoza</w:t>
            </w:r>
          </w:p>
        </w:tc>
        <w:tc>
          <w:tcPr>
            <w:tcW w:w="669" w:type="pct"/>
            <w:noWrap/>
            <w:vAlign w:val="center"/>
            <w:hideMark/>
          </w:tcPr>
          <w:p w14:paraId="6D1D8F7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1357</w:t>
            </w:r>
          </w:p>
        </w:tc>
      </w:tr>
      <w:tr w:rsidR="00BF161E" w:rsidRPr="006B06FC" w14:paraId="112BD9B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07987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342</w:t>
            </w:r>
          </w:p>
        </w:tc>
        <w:tc>
          <w:tcPr>
            <w:tcW w:w="733" w:type="pct"/>
            <w:noWrap/>
            <w:vAlign w:val="center"/>
            <w:hideMark/>
          </w:tcPr>
          <w:p w14:paraId="737053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202050011</w:t>
            </w:r>
          </w:p>
        </w:tc>
        <w:tc>
          <w:tcPr>
            <w:tcW w:w="983" w:type="pct"/>
            <w:noWrap/>
            <w:vAlign w:val="center"/>
            <w:hideMark/>
          </w:tcPr>
          <w:p w14:paraId="374D0D5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20578E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Lalana</w:t>
            </w:r>
          </w:p>
        </w:tc>
        <w:tc>
          <w:tcPr>
            <w:tcW w:w="1150" w:type="pct"/>
            <w:noWrap/>
            <w:vAlign w:val="center"/>
            <w:hideMark/>
          </w:tcPr>
          <w:p w14:paraId="46FD106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Monte Negro</w:t>
            </w:r>
          </w:p>
        </w:tc>
        <w:tc>
          <w:tcPr>
            <w:tcW w:w="669" w:type="pct"/>
            <w:noWrap/>
            <w:vAlign w:val="center"/>
            <w:hideMark/>
          </w:tcPr>
          <w:p w14:paraId="756A7C3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1282</w:t>
            </w:r>
          </w:p>
        </w:tc>
      </w:tr>
      <w:tr w:rsidR="00BF161E" w:rsidRPr="006B06FC" w14:paraId="67375EF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A4C21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343</w:t>
            </w:r>
          </w:p>
        </w:tc>
        <w:tc>
          <w:tcPr>
            <w:tcW w:w="733" w:type="pct"/>
            <w:noWrap/>
            <w:vAlign w:val="center"/>
            <w:hideMark/>
          </w:tcPr>
          <w:p w14:paraId="359B60A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202050018</w:t>
            </w:r>
          </w:p>
        </w:tc>
        <w:tc>
          <w:tcPr>
            <w:tcW w:w="983" w:type="pct"/>
            <w:noWrap/>
            <w:vAlign w:val="center"/>
            <w:hideMark/>
          </w:tcPr>
          <w:p w14:paraId="24D6F9F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63FA39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Lalana</w:t>
            </w:r>
          </w:p>
        </w:tc>
        <w:tc>
          <w:tcPr>
            <w:tcW w:w="1150" w:type="pct"/>
            <w:noWrap/>
            <w:vAlign w:val="center"/>
            <w:hideMark/>
          </w:tcPr>
          <w:p w14:paraId="32748AB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José Río Manzo</w:t>
            </w:r>
          </w:p>
        </w:tc>
        <w:tc>
          <w:tcPr>
            <w:tcW w:w="669" w:type="pct"/>
            <w:noWrap/>
            <w:vAlign w:val="center"/>
            <w:hideMark/>
          </w:tcPr>
          <w:p w14:paraId="3BF954C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1862</w:t>
            </w:r>
          </w:p>
        </w:tc>
      </w:tr>
      <w:tr w:rsidR="00BF161E" w:rsidRPr="006B06FC" w14:paraId="32BCE96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2440F4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344</w:t>
            </w:r>
          </w:p>
        </w:tc>
        <w:tc>
          <w:tcPr>
            <w:tcW w:w="733" w:type="pct"/>
            <w:noWrap/>
            <w:vAlign w:val="center"/>
            <w:hideMark/>
          </w:tcPr>
          <w:p w14:paraId="180B5BA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202070002</w:t>
            </w:r>
          </w:p>
        </w:tc>
        <w:tc>
          <w:tcPr>
            <w:tcW w:w="983" w:type="pct"/>
            <w:noWrap/>
            <w:vAlign w:val="center"/>
            <w:hideMark/>
          </w:tcPr>
          <w:p w14:paraId="06C70FD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DB7C1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Mazatlán</w:t>
            </w:r>
          </w:p>
        </w:tc>
        <w:tc>
          <w:tcPr>
            <w:tcW w:w="1150" w:type="pct"/>
            <w:noWrap/>
            <w:vAlign w:val="center"/>
            <w:hideMark/>
          </w:tcPr>
          <w:p w14:paraId="2D97E0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Constitución Mexicana</w:t>
            </w:r>
          </w:p>
        </w:tc>
        <w:tc>
          <w:tcPr>
            <w:tcW w:w="669" w:type="pct"/>
            <w:noWrap/>
            <w:vAlign w:val="center"/>
            <w:hideMark/>
          </w:tcPr>
          <w:p w14:paraId="36854B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1222</w:t>
            </w:r>
          </w:p>
        </w:tc>
      </w:tr>
      <w:tr w:rsidR="00BF161E" w:rsidRPr="006B06FC" w14:paraId="2F9C5F0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45204A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345</w:t>
            </w:r>
          </w:p>
        </w:tc>
        <w:tc>
          <w:tcPr>
            <w:tcW w:w="733" w:type="pct"/>
            <w:noWrap/>
            <w:vAlign w:val="center"/>
            <w:hideMark/>
          </w:tcPr>
          <w:p w14:paraId="29887EE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202070003</w:t>
            </w:r>
          </w:p>
        </w:tc>
        <w:tc>
          <w:tcPr>
            <w:tcW w:w="983" w:type="pct"/>
            <w:noWrap/>
            <w:vAlign w:val="center"/>
            <w:hideMark/>
          </w:tcPr>
          <w:p w14:paraId="7478A19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2DC9A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Mazatlán</w:t>
            </w:r>
          </w:p>
        </w:tc>
        <w:tc>
          <w:tcPr>
            <w:tcW w:w="1150" w:type="pct"/>
            <w:noWrap/>
            <w:vAlign w:val="center"/>
            <w:hideMark/>
          </w:tcPr>
          <w:p w14:paraId="742640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General Felipe Ángeles</w:t>
            </w:r>
          </w:p>
        </w:tc>
        <w:tc>
          <w:tcPr>
            <w:tcW w:w="669" w:type="pct"/>
            <w:noWrap/>
            <w:vAlign w:val="center"/>
            <w:hideMark/>
          </w:tcPr>
          <w:p w14:paraId="7A79D99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1455</w:t>
            </w:r>
          </w:p>
        </w:tc>
      </w:tr>
      <w:tr w:rsidR="00BF161E" w:rsidRPr="006B06FC" w14:paraId="5AD6C04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CF650C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346</w:t>
            </w:r>
          </w:p>
        </w:tc>
        <w:tc>
          <w:tcPr>
            <w:tcW w:w="733" w:type="pct"/>
            <w:noWrap/>
            <w:vAlign w:val="center"/>
            <w:hideMark/>
          </w:tcPr>
          <w:p w14:paraId="3086D0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202070010</w:t>
            </w:r>
          </w:p>
        </w:tc>
        <w:tc>
          <w:tcPr>
            <w:tcW w:w="983" w:type="pct"/>
            <w:noWrap/>
            <w:vAlign w:val="center"/>
            <w:hideMark/>
          </w:tcPr>
          <w:p w14:paraId="3F00F8A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35118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Mazatlán</w:t>
            </w:r>
          </w:p>
        </w:tc>
        <w:tc>
          <w:tcPr>
            <w:tcW w:w="1150" w:type="pct"/>
            <w:noWrap/>
            <w:vAlign w:val="center"/>
            <w:hideMark/>
          </w:tcPr>
          <w:p w14:paraId="7912D4A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José de las Flores</w:t>
            </w:r>
          </w:p>
        </w:tc>
        <w:tc>
          <w:tcPr>
            <w:tcW w:w="669" w:type="pct"/>
            <w:noWrap/>
            <w:vAlign w:val="center"/>
            <w:hideMark/>
          </w:tcPr>
          <w:p w14:paraId="6275C3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1038</w:t>
            </w:r>
          </w:p>
        </w:tc>
      </w:tr>
      <w:tr w:rsidR="00BF161E" w:rsidRPr="006B06FC" w14:paraId="65E0DBF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B9C416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347</w:t>
            </w:r>
          </w:p>
        </w:tc>
        <w:tc>
          <w:tcPr>
            <w:tcW w:w="733" w:type="pct"/>
            <w:noWrap/>
            <w:vAlign w:val="center"/>
            <w:hideMark/>
          </w:tcPr>
          <w:p w14:paraId="348621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202070001</w:t>
            </w:r>
          </w:p>
        </w:tc>
        <w:tc>
          <w:tcPr>
            <w:tcW w:w="983" w:type="pct"/>
            <w:noWrap/>
            <w:vAlign w:val="center"/>
            <w:hideMark/>
          </w:tcPr>
          <w:p w14:paraId="18B29E1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7670EA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Mazatlán</w:t>
            </w:r>
          </w:p>
        </w:tc>
        <w:tc>
          <w:tcPr>
            <w:tcW w:w="1150" w:type="pct"/>
            <w:noWrap/>
            <w:vAlign w:val="center"/>
            <w:hideMark/>
          </w:tcPr>
          <w:p w14:paraId="67A8F4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Mazatlán</w:t>
            </w:r>
          </w:p>
        </w:tc>
        <w:tc>
          <w:tcPr>
            <w:tcW w:w="669" w:type="pct"/>
            <w:noWrap/>
            <w:vAlign w:val="center"/>
            <w:hideMark/>
          </w:tcPr>
          <w:p w14:paraId="57AB68D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1787</w:t>
            </w:r>
          </w:p>
        </w:tc>
      </w:tr>
      <w:tr w:rsidR="00BF161E" w:rsidRPr="006B06FC" w14:paraId="2FC5B24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E6260F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348</w:t>
            </w:r>
          </w:p>
        </w:tc>
        <w:tc>
          <w:tcPr>
            <w:tcW w:w="733" w:type="pct"/>
            <w:noWrap/>
            <w:vAlign w:val="center"/>
            <w:hideMark/>
          </w:tcPr>
          <w:p w14:paraId="1F301C8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202070005</w:t>
            </w:r>
          </w:p>
        </w:tc>
        <w:tc>
          <w:tcPr>
            <w:tcW w:w="983" w:type="pct"/>
            <w:noWrap/>
            <w:vAlign w:val="center"/>
            <w:hideMark/>
          </w:tcPr>
          <w:p w14:paraId="13C37E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DC6863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Mazatlán</w:t>
            </w:r>
          </w:p>
        </w:tc>
        <w:tc>
          <w:tcPr>
            <w:tcW w:w="1150" w:type="pct"/>
            <w:noWrap/>
            <w:vAlign w:val="center"/>
            <w:hideMark/>
          </w:tcPr>
          <w:p w14:paraId="5418DF1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Malacatepec</w:t>
            </w:r>
          </w:p>
        </w:tc>
        <w:tc>
          <w:tcPr>
            <w:tcW w:w="669" w:type="pct"/>
            <w:noWrap/>
            <w:vAlign w:val="center"/>
            <w:hideMark/>
          </w:tcPr>
          <w:p w14:paraId="5933B57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1173</w:t>
            </w:r>
          </w:p>
        </w:tc>
      </w:tr>
      <w:tr w:rsidR="00BF161E" w:rsidRPr="006B06FC" w14:paraId="4FD90CE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E5641E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349</w:t>
            </w:r>
          </w:p>
        </w:tc>
        <w:tc>
          <w:tcPr>
            <w:tcW w:w="733" w:type="pct"/>
            <w:noWrap/>
            <w:vAlign w:val="center"/>
            <w:hideMark/>
          </w:tcPr>
          <w:p w14:paraId="5E2A7C5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202100003</w:t>
            </w:r>
          </w:p>
        </w:tc>
        <w:tc>
          <w:tcPr>
            <w:tcW w:w="983" w:type="pct"/>
            <w:noWrap/>
            <w:vAlign w:val="center"/>
            <w:hideMark/>
          </w:tcPr>
          <w:p w14:paraId="1EF16F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F43BD9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Ñumí</w:t>
            </w:r>
          </w:p>
        </w:tc>
        <w:tc>
          <w:tcPr>
            <w:tcW w:w="1150" w:type="pct"/>
            <w:noWrap/>
            <w:vAlign w:val="center"/>
            <w:hideMark/>
          </w:tcPr>
          <w:p w14:paraId="54CCF6F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Peña Colorada</w:t>
            </w:r>
          </w:p>
        </w:tc>
        <w:tc>
          <w:tcPr>
            <w:tcW w:w="669" w:type="pct"/>
            <w:noWrap/>
            <w:vAlign w:val="center"/>
            <w:hideMark/>
          </w:tcPr>
          <w:p w14:paraId="562B228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1012</w:t>
            </w:r>
          </w:p>
        </w:tc>
      </w:tr>
      <w:tr w:rsidR="00BF161E" w:rsidRPr="006B06FC" w14:paraId="3758EB0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4D0F50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350</w:t>
            </w:r>
          </w:p>
        </w:tc>
        <w:tc>
          <w:tcPr>
            <w:tcW w:w="733" w:type="pct"/>
            <w:noWrap/>
            <w:vAlign w:val="center"/>
            <w:hideMark/>
          </w:tcPr>
          <w:p w14:paraId="6F54D1B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202250001</w:t>
            </w:r>
          </w:p>
        </w:tc>
        <w:tc>
          <w:tcPr>
            <w:tcW w:w="983" w:type="pct"/>
            <w:noWrap/>
            <w:vAlign w:val="center"/>
            <w:hideMark/>
          </w:tcPr>
          <w:p w14:paraId="23FEB1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CF2087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Lorenzo</w:t>
            </w:r>
          </w:p>
        </w:tc>
        <w:tc>
          <w:tcPr>
            <w:tcW w:w="1150" w:type="pct"/>
            <w:noWrap/>
            <w:vAlign w:val="center"/>
            <w:hideMark/>
          </w:tcPr>
          <w:p w14:paraId="6C3CA5C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Lorenzo</w:t>
            </w:r>
          </w:p>
        </w:tc>
        <w:tc>
          <w:tcPr>
            <w:tcW w:w="669" w:type="pct"/>
            <w:noWrap/>
            <w:vAlign w:val="center"/>
            <w:hideMark/>
          </w:tcPr>
          <w:p w14:paraId="6DB0EBF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2079</w:t>
            </w:r>
          </w:p>
        </w:tc>
      </w:tr>
      <w:tr w:rsidR="00BF161E" w:rsidRPr="006B06FC" w14:paraId="1169073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93E0B7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351</w:t>
            </w:r>
          </w:p>
        </w:tc>
        <w:tc>
          <w:tcPr>
            <w:tcW w:w="733" w:type="pct"/>
            <w:noWrap/>
            <w:vAlign w:val="center"/>
            <w:hideMark/>
          </w:tcPr>
          <w:p w14:paraId="0C4BBC5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202290002</w:t>
            </w:r>
          </w:p>
        </w:tc>
        <w:tc>
          <w:tcPr>
            <w:tcW w:w="983" w:type="pct"/>
            <w:noWrap/>
            <w:vAlign w:val="center"/>
            <w:hideMark/>
          </w:tcPr>
          <w:p w14:paraId="508507B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A867EA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Lorenzo Texmelúcan</w:t>
            </w:r>
          </w:p>
        </w:tc>
        <w:tc>
          <w:tcPr>
            <w:tcW w:w="1150" w:type="pct"/>
            <w:noWrap/>
            <w:vAlign w:val="center"/>
            <w:hideMark/>
          </w:tcPr>
          <w:p w14:paraId="34B4BD5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Arador</w:t>
            </w:r>
          </w:p>
        </w:tc>
        <w:tc>
          <w:tcPr>
            <w:tcW w:w="669" w:type="pct"/>
            <w:noWrap/>
            <w:vAlign w:val="center"/>
            <w:hideMark/>
          </w:tcPr>
          <w:p w14:paraId="14D02D5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1533</w:t>
            </w:r>
          </w:p>
        </w:tc>
      </w:tr>
      <w:tr w:rsidR="00BF161E" w:rsidRPr="006B06FC" w14:paraId="5F6ECB1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546152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352</w:t>
            </w:r>
          </w:p>
        </w:tc>
        <w:tc>
          <w:tcPr>
            <w:tcW w:w="733" w:type="pct"/>
            <w:noWrap/>
            <w:vAlign w:val="center"/>
            <w:hideMark/>
          </w:tcPr>
          <w:p w14:paraId="6CA5788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202320033</w:t>
            </w:r>
          </w:p>
        </w:tc>
        <w:tc>
          <w:tcPr>
            <w:tcW w:w="983" w:type="pct"/>
            <w:noWrap/>
            <w:vAlign w:val="center"/>
            <w:hideMark/>
          </w:tcPr>
          <w:p w14:paraId="230D3E8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E240A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Lucas Ojitlán</w:t>
            </w:r>
          </w:p>
        </w:tc>
        <w:tc>
          <w:tcPr>
            <w:tcW w:w="1150" w:type="pct"/>
            <w:noWrap/>
            <w:vAlign w:val="center"/>
            <w:hideMark/>
          </w:tcPr>
          <w:p w14:paraId="57B09B1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Macín Grande</w:t>
            </w:r>
          </w:p>
        </w:tc>
        <w:tc>
          <w:tcPr>
            <w:tcW w:w="669" w:type="pct"/>
            <w:noWrap/>
            <w:vAlign w:val="center"/>
            <w:hideMark/>
          </w:tcPr>
          <w:p w14:paraId="2D3B851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1619</w:t>
            </w:r>
          </w:p>
        </w:tc>
      </w:tr>
      <w:tr w:rsidR="00BF161E" w:rsidRPr="006B06FC" w14:paraId="757153E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871AFC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353</w:t>
            </w:r>
          </w:p>
        </w:tc>
        <w:tc>
          <w:tcPr>
            <w:tcW w:w="733" w:type="pct"/>
            <w:noWrap/>
            <w:vAlign w:val="center"/>
            <w:hideMark/>
          </w:tcPr>
          <w:p w14:paraId="7C716C9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202360001</w:t>
            </w:r>
          </w:p>
        </w:tc>
        <w:tc>
          <w:tcPr>
            <w:tcW w:w="983" w:type="pct"/>
            <w:noWrap/>
            <w:vAlign w:val="center"/>
            <w:hideMark/>
          </w:tcPr>
          <w:p w14:paraId="26609E8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3AE4C4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Marcial Ozolotepec</w:t>
            </w:r>
          </w:p>
        </w:tc>
        <w:tc>
          <w:tcPr>
            <w:tcW w:w="1150" w:type="pct"/>
            <w:noWrap/>
            <w:vAlign w:val="center"/>
            <w:hideMark/>
          </w:tcPr>
          <w:p w14:paraId="30B1123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Marcial Ozolotepec</w:t>
            </w:r>
          </w:p>
        </w:tc>
        <w:tc>
          <w:tcPr>
            <w:tcW w:w="669" w:type="pct"/>
            <w:noWrap/>
            <w:vAlign w:val="center"/>
            <w:hideMark/>
          </w:tcPr>
          <w:p w14:paraId="14149A5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1055</w:t>
            </w:r>
          </w:p>
        </w:tc>
      </w:tr>
      <w:tr w:rsidR="00BF161E" w:rsidRPr="006B06FC" w14:paraId="6BAC389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7AC47B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354</w:t>
            </w:r>
          </w:p>
        </w:tc>
        <w:tc>
          <w:tcPr>
            <w:tcW w:w="733" w:type="pct"/>
            <w:noWrap/>
            <w:vAlign w:val="center"/>
            <w:hideMark/>
          </w:tcPr>
          <w:p w14:paraId="474720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202400001</w:t>
            </w:r>
          </w:p>
        </w:tc>
        <w:tc>
          <w:tcPr>
            <w:tcW w:w="983" w:type="pct"/>
            <w:noWrap/>
            <w:vAlign w:val="center"/>
            <w:hideMark/>
          </w:tcPr>
          <w:p w14:paraId="0EB6A81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05C43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Martín Itunyoso</w:t>
            </w:r>
          </w:p>
        </w:tc>
        <w:tc>
          <w:tcPr>
            <w:tcW w:w="1150" w:type="pct"/>
            <w:noWrap/>
            <w:vAlign w:val="center"/>
            <w:hideMark/>
          </w:tcPr>
          <w:p w14:paraId="3E9CB68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Martín Itunyoso</w:t>
            </w:r>
          </w:p>
        </w:tc>
        <w:tc>
          <w:tcPr>
            <w:tcW w:w="669" w:type="pct"/>
            <w:noWrap/>
            <w:vAlign w:val="center"/>
            <w:hideMark/>
          </w:tcPr>
          <w:p w14:paraId="1D128C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1276</w:t>
            </w:r>
          </w:p>
        </w:tc>
      </w:tr>
      <w:tr w:rsidR="00BF161E" w:rsidRPr="006B06FC" w14:paraId="2C25C75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904E8D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355</w:t>
            </w:r>
          </w:p>
        </w:tc>
        <w:tc>
          <w:tcPr>
            <w:tcW w:w="733" w:type="pct"/>
            <w:noWrap/>
            <w:vAlign w:val="center"/>
            <w:hideMark/>
          </w:tcPr>
          <w:p w14:paraId="5C64E85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202550001</w:t>
            </w:r>
          </w:p>
        </w:tc>
        <w:tc>
          <w:tcPr>
            <w:tcW w:w="983" w:type="pct"/>
            <w:noWrap/>
            <w:vAlign w:val="center"/>
            <w:hideMark/>
          </w:tcPr>
          <w:p w14:paraId="2632AEA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162C3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Mateo Sindihui</w:t>
            </w:r>
          </w:p>
        </w:tc>
        <w:tc>
          <w:tcPr>
            <w:tcW w:w="1150" w:type="pct"/>
            <w:noWrap/>
            <w:vAlign w:val="center"/>
            <w:hideMark/>
          </w:tcPr>
          <w:p w14:paraId="44F819E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Mateo Sindihui</w:t>
            </w:r>
          </w:p>
        </w:tc>
        <w:tc>
          <w:tcPr>
            <w:tcW w:w="669" w:type="pct"/>
            <w:noWrap/>
            <w:vAlign w:val="center"/>
            <w:hideMark/>
          </w:tcPr>
          <w:p w14:paraId="7D07B7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1770</w:t>
            </w:r>
          </w:p>
        </w:tc>
      </w:tr>
      <w:tr w:rsidR="00BF161E" w:rsidRPr="006B06FC" w14:paraId="43717CC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05D53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356</w:t>
            </w:r>
          </w:p>
        </w:tc>
        <w:tc>
          <w:tcPr>
            <w:tcW w:w="733" w:type="pct"/>
            <w:noWrap/>
            <w:vAlign w:val="center"/>
            <w:hideMark/>
          </w:tcPr>
          <w:p w14:paraId="57465D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202650001</w:t>
            </w:r>
          </w:p>
        </w:tc>
        <w:tc>
          <w:tcPr>
            <w:tcW w:w="983" w:type="pct"/>
            <w:noWrap/>
            <w:vAlign w:val="center"/>
            <w:hideMark/>
          </w:tcPr>
          <w:p w14:paraId="419009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DB716C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Chimalapa</w:t>
            </w:r>
          </w:p>
        </w:tc>
        <w:tc>
          <w:tcPr>
            <w:tcW w:w="1150" w:type="pct"/>
            <w:noWrap/>
            <w:vAlign w:val="center"/>
            <w:hideMark/>
          </w:tcPr>
          <w:p w14:paraId="03F1A3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Chimalapa</w:t>
            </w:r>
          </w:p>
        </w:tc>
        <w:tc>
          <w:tcPr>
            <w:tcW w:w="669" w:type="pct"/>
            <w:noWrap/>
            <w:vAlign w:val="center"/>
            <w:hideMark/>
          </w:tcPr>
          <w:p w14:paraId="682736E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1444</w:t>
            </w:r>
          </w:p>
        </w:tc>
      </w:tr>
      <w:tr w:rsidR="00BF161E" w:rsidRPr="006B06FC" w14:paraId="5A9FCC0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3CBCD3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357</w:t>
            </w:r>
          </w:p>
        </w:tc>
        <w:tc>
          <w:tcPr>
            <w:tcW w:w="733" w:type="pct"/>
            <w:noWrap/>
            <w:vAlign w:val="center"/>
            <w:hideMark/>
          </w:tcPr>
          <w:p w14:paraId="6C8D377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202630001</w:t>
            </w:r>
          </w:p>
        </w:tc>
        <w:tc>
          <w:tcPr>
            <w:tcW w:w="983" w:type="pct"/>
            <w:noWrap/>
            <w:vAlign w:val="center"/>
            <w:hideMark/>
          </w:tcPr>
          <w:p w14:paraId="00957A6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186188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Coatlán</w:t>
            </w:r>
          </w:p>
        </w:tc>
        <w:tc>
          <w:tcPr>
            <w:tcW w:w="1150" w:type="pct"/>
            <w:noWrap/>
            <w:vAlign w:val="center"/>
            <w:hideMark/>
          </w:tcPr>
          <w:p w14:paraId="10682C6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Coatlán</w:t>
            </w:r>
          </w:p>
        </w:tc>
        <w:tc>
          <w:tcPr>
            <w:tcW w:w="669" w:type="pct"/>
            <w:noWrap/>
            <w:vAlign w:val="center"/>
            <w:hideMark/>
          </w:tcPr>
          <w:p w14:paraId="077CD2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1938</w:t>
            </w:r>
          </w:p>
        </w:tc>
      </w:tr>
      <w:tr w:rsidR="00BF161E" w:rsidRPr="006B06FC" w14:paraId="27113A7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F64447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358</w:t>
            </w:r>
          </w:p>
        </w:tc>
        <w:tc>
          <w:tcPr>
            <w:tcW w:w="733" w:type="pct"/>
            <w:noWrap/>
            <w:vAlign w:val="center"/>
            <w:hideMark/>
          </w:tcPr>
          <w:p w14:paraId="04A33F5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202660030</w:t>
            </w:r>
          </w:p>
        </w:tc>
        <w:tc>
          <w:tcPr>
            <w:tcW w:w="983" w:type="pct"/>
            <w:noWrap/>
            <w:vAlign w:val="center"/>
            <w:hideMark/>
          </w:tcPr>
          <w:p w14:paraId="05C158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57C522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del Puerto</w:t>
            </w:r>
          </w:p>
        </w:tc>
        <w:tc>
          <w:tcPr>
            <w:tcW w:w="1150" w:type="pct"/>
            <w:noWrap/>
            <w:vAlign w:val="center"/>
            <w:hideMark/>
          </w:tcPr>
          <w:p w14:paraId="6D68CA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Xadani</w:t>
            </w:r>
          </w:p>
        </w:tc>
        <w:tc>
          <w:tcPr>
            <w:tcW w:w="669" w:type="pct"/>
            <w:noWrap/>
            <w:vAlign w:val="center"/>
            <w:hideMark/>
          </w:tcPr>
          <w:p w14:paraId="682323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1042</w:t>
            </w:r>
          </w:p>
        </w:tc>
      </w:tr>
      <w:tr w:rsidR="00BF161E" w:rsidRPr="006B06FC" w14:paraId="2C1DB5B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AFC0B1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359</w:t>
            </w:r>
          </w:p>
        </w:tc>
        <w:tc>
          <w:tcPr>
            <w:tcW w:w="733" w:type="pct"/>
            <w:noWrap/>
            <w:vAlign w:val="center"/>
            <w:hideMark/>
          </w:tcPr>
          <w:p w14:paraId="12417B5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202730001</w:t>
            </w:r>
          </w:p>
        </w:tc>
        <w:tc>
          <w:tcPr>
            <w:tcW w:w="983" w:type="pct"/>
            <w:noWrap/>
            <w:vAlign w:val="center"/>
            <w:hideMark/>
          </w:tcPr>
          <w:p w14:paraId="7525B59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2B414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Peras</w:t>
            </w:r>
          </w:p>
        </w:tc>
        <w:tc>
          <w:tcPr>
            <w:tcW w:w="1150" w:type="pct"/>
            <w:noWrap/>
            <w:vAlign w:val="center"/>
            <w:hideMark/>
          </w:tcPr>
          <w:p w14:paraId="1180B12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Peras</w:t>
            </w:r>
          </w:p>
        </w:tc>
        <w:tc>
          <w:tcPr>
            <w:tcW w:w="669" w:type="pct"/>
            <w:noWrap/>
            <w:vAlign w:val="center"/>
            <w:hideMark/>
          </w:tcPr>
          <w:p w14:paraId="1119F6C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1169</w:t>
            </w:r>
          </w:p>
        </w:tc>
      </w:tr>
      <w:tr w:rsidR="00BF161E" w:rsidRPr="006B06FC" w14:paraId="63AB5A1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D123D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360</w:t>
            </w:r>
          </w:p>
        </w:tc>
        <w:tc>
          <w:tcPr>
            <w:tcW w:w="733" w:type="pct"/>
            <w:noWrap/>
            <w:vAlign w:val="center"/>
            <w:hideMark/>
          </w:tcPr>
          <w:p w14:paraId="1459D5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202750025</w:t>
            </w:r>
          </w:p>
        </w:tc>
        <w:tc>
          <w:tcPr>
            <w:tcW w:w="983" w:type="pct"/>
            <w:noWrap/>
            <w:vAlign w:val="center"/>
            <w:hideMark/>
          </w:tcPr>
          <w:p w14:paraId="55546E9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323CD7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Quetzaltepec</w:t>
            </w:r>
          </w:p>
        </w:tc>
        <w:tc>
          <w:tcPr>
            <w:tcW w:w="1150" w:type="pct"/>
            <w:noWrap/>
            <w:vAlign w:val="center"/>
            <w:hideMark/>
          </w:tcPr>
          <w:p w14:paraId="2F8DCE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Margarita Huitepec</w:t>
            </w:r>
          </w:p>
        </w:tc>
        <w:tc>
          <w:tcPr>
            <w:tcW w:w="669" w:type="pct"/>
            <w:noWrap/>
            <w:vAlign w:val="center"/>
            <w:hideMark/>
          </w:tcPr>
          <w:p w14:paraId="6E2D87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1009</w:t>
            </w:r>
          </w:p>
        </w:tc>
      </w:tr>
      <w:tr w:rsidR="00BF161E" w:rsidRPr="006B06FC" w14:paraId="1A4F67C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FAC70F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361</w:t>
            </w:r>
          </w:p>
        </w:tc>
        <w:tc>
          <w:tcPr>
            <w:tcW w:w="733" w:type="pct"/>
            <w:noWrap/>
            <w:vAlign w:val="center"/>
            <w:hideMark/>
          </w:tcPr>
          <w:p w14:paraId="55774FB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202780033</w:t>
            </w:r>
          </w:p>
        </w:tc>
        <w:tc>
          <w:tcPr>
            <w:tcW w:w="983" w:type="pct"/>
            <w:noWrap/>
            <w:vAlign w:val="center"/>
            <w:hideMark/>
          </w:tcPr>
          <w:p w14:paraId="5D39BCA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B0639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Soyaltepec</w:t>
            </w:r>
          </w:p>
        </w:tc>
        <w:tc>
          <w:tcPr>
            <w:tcW w:w="1150" w:type="pct"/>
            <w:noWrap/>
            <w:vAlign w:val="center"/>
            <w:hideMark/>
          </w:tcPr>
          <w:p w14:paraId="08CDCCD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Piedra de Amolar</w:t>
            </w:r>
          </w:p>
        </w:tc>
        <w:tc>
          <w:tcPr>
            <w:tcW w:w="669" w:type="pct"/>
            <w:noWrap/>
            <w:vAlign w:val="center"/>
            <w:hideMark/>
          </w:tcPr>
          <w:p w14:paraId="5A3765F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1992</w:t>
            </w:r>
          </w:p>
        </w:tc>
      </w:tr>
      <w:tr w:rsidR="00BF161E" w:rsidRPr="006B06FC" w14:paraId="5F61BE7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34C4BB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362</w:t>
            </w:r>
          </w:p>
        </w:tc>
        <w:tc>
          <w:tcPr>
            <w:tcW w:w="733" w:type="pct"/>
            <w:noWrap/>
            <w:vAlign w:val="center"/>
            <w:hideMark/>
          </w:tcPr>
          <w:p w14:paraId="5101042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202790001</w:t>
            </w:r>
          </w:p>
        </w:tc>
        <w:tc>
          <w:tcPr>
            <w:tcW w:w="983" w:type="pct"/>
            <w:noWrap/>
            <w:vAlign w:val="center"/>
            <w:hideMark/>
          </w:tcPr>
          <w:p w14:paraId="2F08CB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F73889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Suchixtepec</w:t>
            </w:r>
          </w:p>
        </w:tc>
        <w:tc>
          <w:tcPr>
            <w:tcW w:w="1150" w:type="pct"/>
            <w:noWrap/>
            <w:vAlign w:val="center"/>
            <w:hideMark/>
          </w:tcPr>
          <w:p w14:paraId="0E4D328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Miguel Suchixtepec</w:t>
            </w:r>
          </w:p>
        </w:tc>
        <w:tc>
          <w:tcPr>
            <w:tcW w:w="669" w:type="pct"/>
            <w:noWrap/>
            <w:vAlign w:val="center"/>
            <w:hideMark/>
          </w:tcPr>
          <w:p w14:paraId="429814C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1798</w:t>
            </w:r>
          </w:p>
        </w:tc>
      </w:tr>
      <w:tr w:rsidR="00BF161E" w:rsidRPr="006B06FC" w14:paraId="037A91B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3D44FC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363</w:t>
            </w:r>
          </w:p>
        </w:tc>
        <w:tc>
          <w:tcPr>
            <w:tcW w:w="733" w:type="pct"/>
            <w:noWrap/>
            <w:vAlign w:val="center"/>
            <w:hideMark/>
          </w:tcPr>
          <w:p w14:paraId="4304F4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202910003</w:t>
            </w:r>
          </w:p>
        </w:tc>
        <w:tc>
          <w:tcPr>
            <w:tcW w:w="983" w:type="pct"/>
            <w:noWrap/>
            <w:vAlign w:val="center"/>
            <w:hideMark/>
          </w:tcPr>
          <w:p w14:paraId="3013C5D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19942D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Pablo Coatlán</w:t>
            </w:r>
          </w:p>
        </w:tc>
        <w:tc>
          <w:tcPr>
            <w:tcW w:w="1150" w:type="pct"/>
            <w:noWrap/>
            <w:vAlign w:val="center"/>
            <w:hideMark/>
          </w:tcPr>
          <w:p w14:paraId="6FA4F58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Francisco Coatlán</w:t>
            </w:r>
          </w:p>
        </w:tc>
        <w:tc>
          <w:tcPr>
            <w:tcW w:w="669" w:type="pct"/>
            <w:noWrap/>
            <w:vAlign w:val="center"/>
            <w:hideMark/>
          </w:tcPr>
          <w:p w14:paraId="266B752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1569</w:t>
            </w:r>
          </w:p>
        </w:tc>
      </w:tr>
      <w:tr w:rsidR="00BF161E" w:rsidRPr="006B06FC" w14:paraId="491F893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03501E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364</w:t>
            </w:r>
          </w:p>
        </w:tc>
        <w:tc>
          <w:tcPr>
            <w:tcW w:w="733" w:type="pct"/>
            <w:noWrap/>
            <w:vAlign w:val="center"/>
            <w:hideMark/>
          </w:tcPr>
          <w:p w14:paraId="5C97E93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202990001</w:t>
            </w:r>
          </w:p>
        </w:tc>
        <w:tc>
          <w:tcPr>
            <w:tcW w:w="983" w:type="pct"/>
            <w:noWrap/>
            <w:vAlign w:val="center"/>
            <w:hideMark/>
          </w:tcPr>
          <w:p w14:paraId="4ADBCA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D0523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Pablo Yaganiza</w:t>
            </w:r>
          </w:p>
        </w:tc>
        <w:tc>
          <w:tcPr>
            <w:tcW w:w="1150" w:type="pct"/>
            <w:noWrap/>
            <w:vAlign w:val="center"/>
            <w:hideMark/>
          </w:tcPr>
          <w:p w14:paraId="7938FF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Pablo Yaganiza</w:t>
            </w:r>
          </w:p>
        </w:tc>
        <w:tc>
          <w:tcPr>
            <w:tcW w:w="669" w:type="pct"/>
            <w:noWrap/>
            <w:vAlign w:val="center"/>
            <w:hideMark/>
          </w:tcPr>
          <w:p w14:paraId="1AB266D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1108</w:t>
            </w:r>
          </w:p>
        </w:tc>
      </w:tr>
      <w:tr w:rsidR="00BF161E" w:rsidRPr="006B06FC" w14:paraId="0F3B68F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9DEDCC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365</w:t>
            </w:r>
          </w:p>
        </w:tc>
        <w:tc>
          <w:tcPr>
            <w:tcW w:w="733" w:type="pct"/>
            <w:noWrap/>
            <w:vAlign w:val="center"/>
            <w:hideMark/>
          </w:tcPr>
          <w:p w14:paraId="55C90F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203030001</w:t>
            </w:r>
          </w:p>
        </w:tc>
        <w:tc>
          <w:tcPr>
            <w:tcW w:w="983" w:type="pct"/>
            <w:noWrap/>
            <w:vAlign w:val="center"/>
            <w:hideMark/>
          </w:tcPr>
          <w:p w14:paraId="1D72935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F8C16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Cajonos</w:t>
            </w:r>
          </w:p>
        </w:tc>
        <w:tc>
          <w:tcPr>
            <w:tcW w:w="1150" w:type="pct"/>
            <w:noWrap/>
            <w:vAlign w:val="center"/>
            <w:hideMark/>
          </w:tcPr>
          <w:p w14:paraId="4C5568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Cajonos</w:t>
            </w:r>
          </w:p>
        </w:tc>
        <w:tc>
          <w:tcPr>
            <w:tcW w:w="669" w:type="pct"/>
            <w:noWrap/>
            <w:vAlign w:val="center"/>
            <w:hideMark/>
          </w:tcPr>
          <w:p w14:paraId="038E901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1142</w:t>
            </w:r>
          </w:p>
        </w:tc>
      </w:tr>
      <w:tr w:rsidR="00BF161E" w:rsidRPr="006B06FC" w14:paraId="2E8D311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536FA6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366</w:t>
            </w:r>
          </w:p>
        </w:tc>
        <w:tc>
          <w:tcPr>
            <w:tcW w:w="733" w:type="pct"/>
            <w:noWrap/>
            <w:vAlign w:val="center"/>
            <w:hideMark/>
          </w:tcPr>
          <w:p w14:paraId="5930915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203090009</w:t>
            </w:r>
          </w:p>
        </w:tc>
        <w:tc>
          <w:tcPr>
            <w:tcW w:w="983" w:type="pct"/>
            <w:noWrap/>
            <w:vAlign w:val="center"/>
            <w:hideMark/>
          </w:tcPr>
          <w:p w14:paraId="374392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666ECB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Ixcatlán</w:t>
            </w:r>
          </w:p>
        </w:tc>
        <w:tc>
          <w:tcPr>
            <w:tcW w:w="1150" w:type="pct"/>
            <w:noWrap/>
            <w:vAlign w:val="center"/>
            <w:hideMark/>
          </w:tcPr>
          <w:p w14:paraId="259462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Cerro Quemado</w:t>
            </w:r>
          </w:p>
        </w:tc>
        <w:tc>
          <w:tcPr>
            <w:tcW w:w="669" w:type="pct"/>
            <w:noWrap/>
            <w:vAlign w:val="center"/>
            <w:hideMark/>
          </w:tcPr>
          <w:p w14:paraId="488EEF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1122</w:t>
            </w:r>
          </w:p>
        </w:tc>
      </w:tr>
      <w:tr w:rsidR="00BF161E" w:rsidRPr="006B06FC" w14:paraId="1B20F79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9A0FB2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367</w:t>
            </w:r>
          </w:p>
        </w:tc>
        <w:tc>
          <w:tcPr>
            <w:tcW w:w="733" w:type="pct"/>
            <w:noWrap/>
            <w:vAlign w:val="center"/>
            <w:hideMark/>
          </w:tcPr>
          <w:p w14:paraId="2FCFB8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203090013</w:t>
            </w:r>
          </w:p>
        </w:tc>
        <w:tc>
          <w:tcPr>
            <w:tcW w:w="983" w:type="pct"/>
            <w:noWrap/>
            <w:vAlign w:val="center"/>
            <w:hideMark/>
          </w:tcPr>
          <w:p w14:paraId="4EED610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3B1082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Ixcatlán</w:t>
            </w:r>
          </w:p>
        </w:tc>
        <w:tc>
          <w:tcPr>
            <w:tcW w:w="1150" w:type="pct"/>
            <w:noWrap/>
            <w:vAlign w:val="center"/>
            <w:hideMark/>
          </w:tcPr>
          <w:p w14:paraId="39920D7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Felipe Tílpam</w:t>
            </w:r>
          </w:p>
        </w:tc>
        <w:tc>
          <w:tcPr>
            <w:tcW w:w="669" w:type="pct"/>
            <w:noWrap/>
            <w:vAlign w:val="center"/>
            <w:hideMark/>
          </w:tcPr>
          <w:p w14:paraId="331A830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1118</w:t>
            </w:r>
          </w:p>
        </w:tc>
      </w:tr>
      <w:tr w:rsidR="00BF161E" w:rsidRPr="006B06FC" w14:paraId="15E3561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AC6114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368</w:t>
            </w:r>
          </w:p>
        </w:tc>
        <w:tc>
          <w:tcPr>
            <w:tcW w:w="733" w:type="pct"/>
            <w:noWrap/>
            <w:vAlign w:val="center"/>
            <w:hideMark/>
          </w:tcPr>
          <w:p w14:paraId="7B90981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203140001</w:t>
            </w:r>
          </w:p>
        </w:tc>
        <w:tc>
          <w:tcPr>
            <w:tcW w:w="983" w:type="pct"/>
            <w:noWrap/>
            <w:vAlign w:val="center"/>
            <w:hideMark/>
          </w:tcPr>
          <w:p w14:paraId="7527B4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F3F90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Juchatengo</w:t>
            </w:r>
          </w:p>
        </w:tc>
        <w:tc>
          <w:tcPr>
            <w:tcW w:w="1150" w:type="pct"/>
            <w:noWrap/>
            <w:vAlign w:val="center"/>
            <w:hideMark/>
          </w:tcPr>
          <w:p w14:paraId="14A3F9A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Juchatengo</w:t>
            </w:r>
          </w:p>
        </w:tc>
        <w:tc>
          <w:tcPr>
            <w:tcW w:w="669" w:type="pct"/>
            <w:noWrap/>
            <w:vAlign w:val="center"/>
            <w:hideMark/>
          </w:tcPr>
          <w:p w14:paraId="71AD069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1404</w:t>
            </w:r>
          </w:p>
        </w:tc>
      </w:tr>
      <w:tr w:rsidR="00BF161E" w:rsidRPr="006B06FC" w14:paraId="5AEF7C5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D6A1B2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369</w:t>
            </w:r>
          </w:p>
        </w:tc>
        <w:tc>
          <w:tcPr>
            <w:tcW w:w="733" w:type="pct"/>
            <w:noWrap/>
            <w:vAlign w:val="center"/>
            <w:hideMark/>
          </w:tcPr>
          <w:p w14:paraId="7AA071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203190001</w:t>
            </w:r>
          </w:p>
        </w:tc>
        <w:tc>
          <w:tcPr>
            <w:tcW w:w="983" w:type="pct"/>
            <w:noWrap/>
            <w:vAlign w:val="center"/>
            <w:hideMark/>
          </w:tcPr>
          <w:p w14:paraId="782EF62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CA6B2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Mixtepec -Dto. 26 -</w:t>
            </w:r>
          </w:p>
        </w:tc>
        <w:tc>
          <w:tcPr>
            <w:tcW w:w="1150" w:type="pct"/>
            <w:noWrap/>
            <w:vAlign w:val="center"/>
            <w:hideMark/>
          </w:tcPr>
          <w:p w14:paraId="620D569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Mixtepec Distrito 26</w:t>
            </w:r>
          </w:p>
        </w:tc>
        <w:tc>
          <w:tcPr>
            <w:tcW w:w="669" w:type="pct"/>
            <w:noWrap/>
            <w:vAlign w:val="center"/>
            <w:hideMark/>
          </w:tcPr>
          <w:p w14:paraId="34C093B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1087</w:t>
            </w:r>
          </w:p>
        </w:tc>
      </w:tr>
      <w:tr w:rsidR="00BF161E" w:rsidRPr="006B06FC" w14:paraId="4F09EF6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081090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370</w:t>
            </w:r>
          </w:p>
        </w:tc>
        <w:tc>
          <w:tcPr>
            <w:tcW w:w="733" w:type="pct"/>
            <w:noWrap/>
            <w:vAlign w:val="center"/>
            <w:hideMark/>
          </w:tcPr>
          <w:p w14:paraId="6144A7C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203230001</w:t>
            </w:r>
          </w:p>
        </w:tc>
        <w:tc>
          <w:tcPr>
            <w:tcW w:w="983" w:type="pct"/>
            <w:noWrap/>
            <w:vAlign w:val="center"/>
            <w:hideMark/>
          </w:tcPr>
          <w:p w14:paraId="21E4C9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11699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Ocotepec</w:t>
            </w:r>
          </w:p>
        </w:tc>
        <w:tc>
          <w:tcPr>
            <w:tcW w:w="1150" w:type="pct"/>
            <w:noWrap/>
            <w:vAlign w:val="center"/>
            <w:hideMark/>
          </w:tcPr>
          <w:p w14:paraId="3B04B51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Ocotepec</w:t>
            </w:r>
          </w:p>
        </w:tc>
        <w:tc>
          <w:tcPr>
            <w:tcW w:w="669" w:type="pct"/>
            <w:noWrap/>
            <w:vAlign w:val="center"/>
            <w:hideMark/>
          </w:tcPr>
          <w:p w14:paraId="3EA4B03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1224</w:t>
            </w:r>
          </w:p>
        </w:tc>
      </w:tr>
      <w:tr w:rsidR="00BF161E" w:rsidRPr="006B06FC" w14:paraId="7BA8D93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B32E53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371</w:t>
            </w:r>
          </w:p>
        </w:tc>
        <w:tc>
          <w:tcPr>
            <w:tcW w:w="733" w:type="pct"/>
            <w:noWrap/>
            <w:vAlign w:val="center"/>
            <w:hideMark/>
          </w:tcPr>
          <w:p w14:paraId="7A9046C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203240223</w:t>
            </w:r>
          </w:p>
        </w:tc>
        <w:tc>
          <w:tcPr>
            <w:tcW w:w="983" w:type="pct"/>
            <w:noWrap/>
            <w:vAlign w:val="center"/>
            <w:hideMark/>
          </w:tcPr>
          <w:p w14:paraId="0BF8D57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42198C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Pochutla</w:t>
            </w:r>
          </w:p>
        </w:tc>
        <w:tc>
          <w:tcPr>
            <w:tcW w:w="1150" w:type="pct"/>
            <w:noWrap/>
            <w:vAlign w:val="center"/>
            <w:hideMark/>
          </w:tcPr>
          <w:p w14:paraId="77EF221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Benito Juárez</w:t>
            </w:r>
          </w:p>
        </w:tc>
        <w:tc>
          <w:tcPr>
            <w:tcW w:w="669" w:type="pct"/>
            <w:noWrap/>
            <w:vAlign w:val="center"/>
            <w:hideMark/>
          </w:tcPr>
          <w:p w14:paraId="2BFBF31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1305</w:t>
            </w:r>
          </w:p>
        </w:tc>
      </w:tr>
      <w:tr w:rsidR="00BF161E" w:rsidRPr="006B06FC" w14:paraId="1E918D4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7A237D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372</w:t>
            </w:r>
          </w:p>
        </w:tc>
        <w:tc>
          <w:tcPr>
            <w:tcW w:w="733" w:type="pct"/>
            <w:noWrap/>
            <w:vAlign w:val="center"/>
            <w:hideMark/>
          </w:tcPr>
          <w:p w14:paraId="4544648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203240235</w:t>
            </w:r>
          </w:p>
        </w:tc>
        <w:tc>
          <w:tcPr>
            <w:tcW w:w="983" w:type="pct"/>
            <w:noWrap/>
            <w:vAlign w:val="center"/>
            <w:hideMark/>
          </w:tcPr>
          <w:p w14:paraId="6BD0944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BD686A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Pochutla</w:t>
            </w:r>
          </w:p>
        </w:tc>
        <w:tc>
          <w:tcPr>
            <w:tcW w:w="1150" w:type="pct"/>
            <w:noWrap/>
            <w:vAlign w:val="center"/>
            <w:hideMark/>
          </w:tcPr>
          <w:p w14:paraId="2FF9449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Los Naranjos Esquipulas</w:t>
            </w:r>
          </w:p>
        </w:tc>
        <w:tc>
          <w:tcPr>
            <w:tcW w:w="669" w:type="pct"/>
            <w:noWrap/>
            <w:vAlign w:val="center"/>
            <w:hideMark/>
          </w:tcPr>
          <w:p w14:paraId="08C8E8A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1136</w:t>
            </w:r>
          </w:p>
        </w:tc>
      </w:tr>
      <w:tr w:rsidR="00BF161E" w:rsidRPr="006B06FC" w14:paraId="028E056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0E4E0D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373</w:t>
            </w:r>
          </w:p>
        </w:tc>
        <w:tc>
          <w:tcPr>
            <w:tcW w:w="733" w:type="pct"/>
            <w:noWrap/>
            <w:vAlign w:val="center"/>
            <w:hideMark/>
          </w:tcPr>
          <w:p w14:paraId="7793477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203260003</w:t>
            </w:r>
          </w:p>
        </w:tc>
        <w:tc>
          <w:tcPr>
            <w:tcW w:w="983" w:type="pct"/>
            <w:noWrap/>
            <w:vAlign w:val="center"/>
            <w:hideMark/>
          </w:tcPr>
          <w:p w14:paraId="682A720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F648A4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Sochiápam</w:t>
            </w:r>
          </w:p>
        </w:tc>
        <w:tc>
          <w:tcPr>
            <w:tcW w:w="1150" w:type="pct"/>
            <w:noWrap/>
            <w:vAlign w:val="center"/>
            <w:hideMark/>
          </w:tcPr>
          <w:p w14:paraId="0F19673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Zapotitlán</w:t>
            </w:r>
          </w:p>
        </w:tc>
        <w:tc>
          <w:tcPr>
            <w:tcW w:w="669" w:type="pct"/>
            <w:noWrap/>
            <w:vAlign w:val="center"/>
            <w:hideMark/>
          </w:tcPr>
          <w:p w14:paraId="5C995C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1068</w:t>
            </w:r>
          </w:p>
        </w:tc>
      </w:tr>
      <w:tr w:rsidR="00BF161E" w:rsidRPr="006B06FC" w14:paraId="65430AD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D72011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374</w:t>
            </w:r>
          </w:p>
        </w:tc>
        <w:tc>
          <w:tcPr>
            <w:tcW w:w="733" w:type="pct"/>
            <w:noWrap/>
            <w:vAlign w:val="center"/>
            <w:hideMark/>
          </w:tcPr>
          <w:p w14:paraId="39A0531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203260005</w:t>
            </w:r>
          </w:p>
        </w:tc>
        <w:tc>
          <w:tcPr>
            <w:tcW w:w="983" w:type="pct"/>
            <w:noWrap/>
            <w:vAlign w:val="center"/>
            <w:hideMark/>
          </w:tcPr>
          <w:p w14:paraId="56A100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99A830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Sochiápam</w:t>
            </w:r>
          </w:p>
        </w:tc>
        <w:tc>
          <w:tcPr>
            <w:tcW w:w="1150" w:type="pct"/>
            <w:noWrap/>
            <w:vAlign w:val="center"/>
            <w:hideMark/>
          </w:tcPr>
          <w:p w14:paraId="37A29D0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Zautla</w:t>
            </w:r>
          </w:p>
        </w:tc>
        <w:tc>
          <w:tcPr>
            <w:tcW w:w="669" w:type="pct"/>
            <w:noWrap/>
            <w:vAlign w:val="center"/>
            <w:hideMark/>
          </w:tcPr>
          <w:p w14:paraId="746F19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1239</w:t>
            </w:r>
          </w:p>
        </w:tc>
      </w:tr>
      <w:tr w:rsidR="00BF161E" w:rsidRPr="006B06FC" w14:paraId="606FAEB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802CCD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375</w:t>
            </w:r>
          </w:p>
        </w:tc>
        <w:tc>
          <w:tcPr>
            <w:tcW w:w="733" w:type="pct"/>
            <w:noWrap/>
            <w:vAlign w:val="center"/>
            <w:hideMark/>
          </w:tcPr>
          <w:p w14:paraId="7E7A2B6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203260001</w:t>
            </w:r>
          </w:p>
        </w:tc>
        <w:tc>
          <w:tcPr>
            <w:tcW w:w="983" w:type="pct"/>
            <w:noWrap/>
            <w:vAlign w:val="center"/>
            <w:hideMark/>
          </w:tcPr>
          <w:p w14:paraId="2FE0D91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FF49E1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Sochiápam</w:t>
            </w:r>
          </w:p>
        </w:tc>
        <w:tc>
          <w:tcPr>
            <w:tcW w:w="1150" w:type="pct"/>
            <w:noWrap/>
            <w:vAlign w:val="center"/>
            <w:hideMark/>
          </w:tcPr>
          <w:p w14:paraId="4660EF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Pedro Sochiápam</w:t>
            </w:r>
          </w:p>
        </w:tc>
        <w:tc>
          <w:tcPr>
            <w:tcW w:w="669" w:type="pct"/>
            <w:noWrap/>
            <w:vAlign w:val="center"/>
            <w:hideMark/>
          </w:tcPr>
          <w:p w14:paraId="0FC3AA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1843</w:t>
            </w:r>
          </w:p>
        </w:tc>
      </w:tr>
      <w:tr w:rsidR="00BF161E" w:rsidRPr="006B06FC" w14:paraId="3DEAC16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78F46C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376</w:t>
            </w:r>
          </w:p>
        </w:tc>
        <w:tc>
          <w:tcPr>
            <w:tcW w:w="733" w:type="pct"/>
            <w:noWrap/>
            <w:vAlign w:val="center"/>
            <w:hideMark/>
          </w:tcPr>
          <w:p w14:paraId="0E9B0A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203300001</w:t>
            </w:r>
          </w:p>
        </w:tc>
        <w:tc>
          <w:tcPr>
            <w:tcW w:w="983" w:type="pct"/>
            <w:noWrap/>
            <w:vAlign w:val="center"/>
            <w:hideMark/>
          </w:tcPr>
          <w:p w14:paraId="6CDC57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C223D1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Teutila</w:t>
            </w:r>
          </w:p>
        </w:tc>
        <w:tc>
          <w:tcPr>
            <w:tcW w:w="1150" w:type="pct"/>
            <w:noWrap/>
            <w:vAlign w:val="center"/>
            <w:hideMark/>
          </w:tcPr>
          <w:p w14:paraId="288DF2D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Pedro Teutila</w:t>
            </w:r>
          </w:p>
        </w:tc>
        <w:tc>
          <w:tcPr>
            <w:tcW w:w="669" w:type="pct"/>
            <w:noWrap/>
            <w:vAlign w:val="center"/>
            <w:hideMark/>
          </w:tcPr>
          <w:p w14:paraId="68A931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1030</w:t>
            </w:r>
          </w:p>
        </w:tc>
      </w:tr>
      <w:tr w:rsidR="00BF161E" w:rsidRPr="006B06FC" w14:paraId="71E49A8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20974C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377</w:t>
            </w:r>
          </w:p>
        </w:tc>
        <w:tc>
          <w:tcPr>
            <w:tcW w:w="733" w:type="pct"/>
            <w:noWrap/>
            <w:vAlign w:val="center"/>
            <w:hideMark/>
          </w:tcPr>
          <w:p w14:paraId="6FD1447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203460001</w:t>
            </w:r>
          </w:p>
        </w:tc>
        <w:tc>
          <w:tcPr>
            <w:tcW w:w="983" w:type="pct"/>
            <w:noWrap/>
            <w:vAlign w:val="center"/>
            <w:hideMark/>
          </w:tcPr>
          <w:p w14:paraId="4A3C6B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AE7ED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Sebastián Nicananduta</w:t>
            </w:r>
          </w:p>
        </w:tc>
        <w:tc>
          <w:tcPr>
            <w:tcW w:w="1150" w:type="pct"/>
            <w:noWrap/>
            <w:vAlign w:val="center"/>
            <w:hideMark/>
          </w:tcPr>
          <w:p w14:paraId="7E882C1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Sebastián Nicananduta</w:t>
            </w:r>
          </w:p>
        </w:tc>
        <w:tc>
          <w:tcPr>
            <w:tcW w:w="669" w:type="pct"/>
            <w:noWrap/>
            <w:vAlign w:val="center"/>
            <w:hideMark/>
          </w:tcPr>
          <w:p w14:paraId="490F7AB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1346</w:t>
            </w:r>
          </w:p>
        </w:tc>
      </w:tr>
      <w:tr w:rsidR="00BF161E" w:rsidRPr="006B06FC" w14:paraId="24374F8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08D5C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378</w:t>
            </w:r>
          </w:p>
        </w:tc>
        <w:tc>
          <w:tcPr>
            <w:tcW w:w="733" w:type="pct"/>
            <w:noWrap/>
            <w:vAlign w:val="center"/>
            <w:hideMark/>
          </w:tcPr>
          <w:p w14:paraId="6FFF127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203520001</w:t>
            </w:r>
          </w:p>
        </w:tc>
        <w:tc>
          <w:tcPr>
            <w:tcW w:w="983" w:type="pct"/>
            <w:noWrap/>
            <w:vAlign w:val="center"/>
            <w:hideMark/>
          </w:tcPr>
          <w:p w14:paraId="2774DFF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9BFB95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Simón Zahuatlán</w:t>
            </w:r>
          </w:p>
        </w:tc>
        <w:tc>
          <w:tcPr>
            <w:tcW w:w="1150" w:type="pct"/>
            <w:noWrap/>
            <w:vAlign w:val="center"/>
            <w:hideMark/>
          </w:tcPr>
          <w:p w14:paraId="5B3690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Simón Zahuatlán</w:t>
            </w:r>
          </w:p>
        </w:tc>
        <w:tc>
          <w:tcPr>
            <w:tcW w:w="669" w:type="pct"/>
            <w:noWrap/>
            <w:vAlign w:val="center"/>
            <w:hideMark/>
          </w:tcPr>
          <w:p w14:paraId="5748F04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1364</w:t>
            </w:r>
          </w:p>
        </w:tc>
      </w:tr>
      <w:tr w:rsidR="00BF161E" w:rsidRPr="006B06FC" w14:paraId="2195CF4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8F3BA0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379</w:t>
            </w:r>
          </w:p>
        </w:tc>
        <w:tc>
          <w:tcPr>
            <w:tcW w:w="733" w:type="pct"/>
            <w:noWrap/>
            <w:vAlign w:val="center"/>
            <w:hideMark/>
          </w:tcPr>
          <w:p w14:paraId="393558C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205350002</w:t>
            </w:r>
          </w:p>
        </w:tc>
        <w:tc>
          <w:tcPr>
            <w:tcW w:w="983" w:type="pct"/>
            <w:noWrap/>
            <w:vAlign w:val="center"/>
            <w:hideMark/>
          </w:tcPr>
          <w:p w14:paraId="4E9C36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9D4021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Vicente Lachixío</w:t>
            </w:r>
          </w:p>
        </w:tc>
        <w:tc>
          <w:tcPr>
            <w:tcW w:w="1150" w:type="pct"/>
            <w:noWrap/>
            <w:vAlign w:val="center"/>
            <w:hideMark/>
          </w:tcPr>
          <w:p w14:paraId="3561489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Ejido el Rincón</w:t>
            </w:r>
          </w:p>
        </w:tc>
        <w:tc>
          <w:tcPr>
            <w:tcW w:w="669" w:type="pct"/>
            <w:noWrap/>
            <w:vAlign w:val="center"/>
            <w:hideMark/>
          </w:tcPr>
          <w:p w14:paraId="702A4B4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1454</w:t>
            </w:r>
          </w:p>
        </w:tc>
      </w:tr>
      <w:tr w:rsidR="00BF161E" w:rsidRPr="006B06FC" w14:paraId="7B9C787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B3CFE4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380</w:t>
            </w:r>
          </w:p>
        </w:tc>
        <w:tc>
          <w:tcPr>
            <w:tcW w:w="733" w:type="pct"/>
            <w:noWrap/>
            <w:vAlign w:val="center"/>
            <w:hideMark/>
          </w:tcPr>
          <w:p w14:paraId="3DF4BC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205350001</w:t>
            </w:r>
          </w:p>
        </w:tc>
        <w:tc>
          <w:tcPr>
            <w:tcW w:w="983" w:type="pct"/>
            <w:noWrap/>
            <w:vAlign w:val="center"/>
            <w:hideMark/>
          </w:tcPr>
          <w:p w14:paraId="70E9624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46C9C2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Vicente Lachixío</w:t>
            </w:r>
          </w:p>
        </w:tc>
        <w:tc>
          <w:tcPr>
            <w:tcW w:w="1150" w:type="pct"/>
            <w:noWrap/>
            <w:vAlign w:val="center"/>
            <w:hideMark/>
          </w:tcPr>
          <w:p w14:paraId="15B06EC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Vicente Lachixío</w:t>
            </w:r>
          </w:p>
        </w:tc>
        <w:tc>
          <w:tcPr>
            <w:tcW w:w="669" w:type="pct"/>
            <w:noWrap/>
            <w:vAlign w:val="center"/>
            <w:hideMark/>
          </w:tcPr>
          <w:p w14:paraId="2C956D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1295</w:t>
            </w:r>
          </w:p>
        </w:tc>
      </w:tr>
      <w:tr w:rsidR="00BF161E" w:rsidRPr="006B06FC" w14:paraId="3F69CE2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CC603B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381</w:t>
            </w:r>
          </w:p>
        </w:tc>
        <w:tc>
          <w:tcPr>
            <w:tcW w:w="733" w:type="pct"/>
            <w:noWrap/>
            <w:vAlign w:val="center"/>
            <w:hideMark/>
          </w:tcPr>
          <w:p w14:paraId="1389237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203640019</w:t>
            </w:r>
          </w:p>
        </w:tc>
        <w:tc>
          <w:tcPr>
            <w:tcW w:w="983" w:type="pct"/>
            <w:noWrap/>
            <w:vAlign w:val="center"/>
            <w:hideMark/>
          </w:tcPr>
          <w:p w14:paraId="0F22C8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46B08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Catarina Juquila</w:t>
            </w:r>
          </w:p>
        </w:tc>
        <w:tc>
          <w:tcPr>
            <w:tcW w:w="1150" w:type="pct"/>
            <w:noWrap/>
            <w:vAlign w:val="center"/>
            <w:hideMark/>
          </w:tcPr>
          <w:p w14:paraId="593841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Marcos Zacatepec</w:t>
            </w:r>
          </w:p>
        </w:tc>
        <w:tc>
          <w:tcPr>
            <w:tcW w:w="669" w:type="pct"/>
            <w:noWrap/>
            <w:vAlign w:val="center"/>
            <w:hideMark/>
          </w:tcPr>
          <w:p w14:paraId="5E3C03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1034</w:t>
            </w:r>
          </w:p>
        </w:tc>
      </w:tr>
      <w:tr w:rsidR="00BF161E" w:rsidRPr="006B06FC" w14:paraId="4DD4F8E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9164E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382</w:t>
            </w:r>
          </w:p>
        </w:tc>
        <w:tc>
          <w:tcPr>
            <w:tcW w:w="733" w:type="pct"/>
            <w:noWrap/>
            <w:vAlign w:val="center"/>
            <w:hideMark/>
          </w:tcPr>
          <w:p w14:paraId="47BBAA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203770013</w:t>
            </w:r>
          </w:p>
        </w:tc>
        <w:tc>
          <w:tcPr>
            <w:tcW w:w="983" w:type="pct"/>
            <w:noWrap/>
            <w:vAlign w:val="center"/>
            <w:hideMark/>
          </w:tcPr>
          <w:p w14:paraId="0588A91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6CAF6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Cruz Itundujia</w:t>
            </w:r>
          </w:p>
        </w:tc>
        <w:tc>
          <w:tcPr>
            <w:tcW w:w="1150" w:type="pct"/>
            <w:noWrap/>
            <w:vAlign w:val="center"/>
            <w:hideMark/>
          </w:tcPr>
          <w:p w14:paraId="1366FEB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Zaragoza</w:t>
            </w:r>
          </w:p>
        </w:tc>
        <w:tc>
          <w:tcPr>
            <w:tcW w:w="669" w:type="pct"/>
            <w:noWrap/>
            <w:vAlign w:val="center"/>
            <w:hideMark/>
          </w:tcPr>
          <w:p w14:paraId="71470D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1386</w:t>
            </w:r>
          </w:p>
        </w:tc>
      </w:tr>
      <w:tr w:rsidR="00BF161E" w:rsidRPr="006B06FC" w14:paraId="392E5CD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E5D212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383</w:t>
            </w:r>
          </w:p>
        </w:tc>
        <w:tc>
          <w:tcPr>
            <w:tcW w:w="733" w:type="pct"/>
            <w:noWrap/>
            <w:vAlign w:val="center"/>
            <w:hideMark/>
          </w:tcPr>
          <w:p w14:paraId="55CE160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203910001</w:t>
            </w:r>
          </w:p>
        </w:tc>
        <w:tc>
          <w:tcPr>
            <w:tcW w:w="983" w:type="pct"/>
            <w:noWrap/>
            <w:vAlign w:val="center"/>
            <w:hideMark/>
          </w:tcPr>
          <w:p w14:paraId="5E301FB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73DEED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Lucía Miahuatlán</w:t>
            </w:r>
          </w:p>
        </w:tc>
        <w:tc>
          <w:tcPr>
            <w:tcW w:w="1150" w:type="pct"/>
            <w:noWrap/>
            <w:vAlign w:val="center"/>
            <w:hideMark/>
          </w:tcPr>
          <w:p w14:paraId="1E00D13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Lucía Miahuatlán</w:t>
            </w:r>
          </w:p>
        </w:tc>
        <w:tc>
          <w:tcPr>
            <w:tcW w:w="669" w:type="pct"/>
            <w:noWrap/>
            <w:vAlign w:val="center"/>
            <w:hideMark/>
          </w:tcPr>
          <w:p w14:paraId="2067622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1608</w:t>
            </w:r>
          </w:p>
        </w:tc>
      </w:tr>
      <w:tr w:rsidR="00BF161E" w:rsidRPr="006B06FC" w14:paraId="6A11548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2ABC38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384</w:t>
            </w:r>
          </w:p>
        </w:tc>
        <w:tc>
          <w:tcPr>
            <w:tcW w:w="733" w:type="pct"/>
            <w:noWrap/>
            <w:vAlign w:val="center"/>
            <w:hideMark/>
          </w:tcPr>
          <w:p w14:paraId="5278C0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203920006</w:t>
            </w:r>
          </w:p>
        </w:tc>
        <w:tc>
          <w:tcPr>
            <w:tcW w:w="983" w:type="pct"/>
            <w:noWrap/>
            <w:vAlign w:val="center"/>
            <w:hideMark/>
          </w:tcPr>
          <w:p w14:paraId="7D77F9E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EBB48D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Lucía Monteverde</w:t>
            </w:r>
          </w:p>
        </w:tc>
        <w:tc>
          <w:tcPr>
            <w:tcW w:w="1150" w:type="pct"/>
            <w:noWrap/>
            <w:vAlign w:val="center"/>
            <w:hideMark/>
          </w:tcPr>
          <w:p w14:paraId="71E6613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Sebastián Nopalera</w:t>
            </w:r>
          </w:p>
        </w:tc>
        <w:tc>
          <w:tcPr>
            <w:tcW w:w="669" w:type="pct"/>
            <w:noWrap/>
            <w:vAlign w:val="center"/>
            <w:hideMark/>
          </w:tcPr>
          <w:p w14:paraId="2E2C06E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1092</w:t>
            </w:r>
          </w:p>
        </w:tc>
      </w:tr>
      <w:tr w:rsidR="00BF161E" w:rsidRPr="006B06FC" w14:paraId="0A6FD59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E4E15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385</w:t>
            </w:r>
          </w:p>
        </w:tc>
        <w:tc>
          <w:tcPr>
            <w:tcW w:w="733" w:type="pct"/>
            <w:noWrap/>
            <w:vAlign w:val="center"/>
            <w:hideMark/>
          </w:tcPr>
          <w:p w14:paraId="28A58A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203940001</w:t>
            </w:r>
          </w:p>
        </w:tc>
        <w:tc>
          <w:tcPr>
            <w:tcW w:w="983" w:type="pct"/>
            <w:noWrap/>
            <w:vAlign w:val="center"/>
            <w:hideMark/>
          </w:tcPr>
          <w:p w14:paraId="71C76C9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A9DBC1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Alotepec</w:t>
            </w:r>
          </w:p>
        </w:tc>
        <w:tc>
          <w:tcPr>
            <w:tcW w:w="1150" w:type="pct"/>
            <w:noWrap/>
            <w:vAlign w:val="center"/>
            <w:hideMark/>
          </w:tcPr>
          <w:p w14:paraId="6045931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Alotepec</w:t>
            </w:r>
          </w:p>
        </w:tc>
        <w:tc>
          <w:tcPr>
            <w:tcW w:w="669" w:type="pct"/>
            <w:noWrap/>
            <w:vAlign w:val="center"/>
            <w:hideMark/>
          </w:tcPr>
          <w:p w14:paraId="682910A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1065</w:t>
            </w:r>
          </w:p>
        </w:tc>
      </w:tr>
      <w:tr w:rsidR="00BF161E" w:rsidRPr="006B06FC" w14:paraId="57CE546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F60F6C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386</w:t>
            </w:r>
          </w:p>
        </w:tc>
        <w:tc>
          <w:tcPr>
            <w:tcW w:w="733" w:type="pct"/>
            <w:noWrap/>
            <w:vAlign w:val="center"/>
            <w:hideMark/>
          </w:tcPr>
          <w:p w14:paraId="45E878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204060001</w:t>
            </w:r>
          </w:p>
        </w:tc>
        <w:tc>
          <w:tcPr>
            <w:tcW w:w="983" w:type="pct"/>
            <w:noWrap/>
            <w:vAlign w:val="center"/>
            <w:hideMark/>
          </w:tcPr>
          <w:p w14:paraId="0260CDB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6C15A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Chilchotla</w:t>
            </w:r>
          </w:p>
        </w:tc>
        <w:tc>
          <w:tcPr>
            <w:tcW w:w="1150" w:type="pct"/>
            <w:noWrap/>
            <w:vAlign w:val="center"/>
            <w:hideMark/>
          </w:tcPr>
          <w:p w14:paraId="52B992A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Chilchotla</w:t>
            </w:r>
          </w:p>
        </w:tc>
        <w:tc>
          <w:tcPr>
            <w:tcW w:w="669" w:type="pct"/>
            <w:noWrap/>
            <w:vAlign w:val="center"/>
            <w:hideMark/>
          </w:tcPr>
          <w:p w14:paraId="343B08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1642</w:t>
            </w:r>
          </w:p>
        </w:tc>
      </w:tr>
      <w:tr w:rsidR="00BF161E" w:rsidRPr="006B06FC" w14:paraId="75C9391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189C84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387</w:t>
            </w:r>
          </w:p>
        </w:tc>
        <w:tc>
          <w:tcPr>
            <w:tcW w:w="733" w:type="pct"/>
            <w:noWrap/>
            <w:vAlign w:val="center"/>
            <w:hideMark/>
          </w:tcPr>
          <w:p w14:paraId="3DD4BD6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204100006</w:t>
            </w:r>
          </w:p>
        </w:tc>
        <w:tc>
          <w:tcPr>
            <w:tcW w:w="983" w:type="pct"/>
            <w:noWrap/>
            <w:vAlign w:val="center"/>
            <w:hideMark/>
          </w:tcPr>
          <w:p w14:paraId="25731D6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C3C55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Ecatepec</w:t>
            </w:r>
          </w:p>
        </w:tc>
        <w:tc>
          <w:tcPr>
            <w:tcW w:w="1150" w:type="pct"/>
            <w:noWrap/>
            <w:vAlign w:val="center"/>
            <w:hideMark/>
          </w:tcPr>
          <w:p w14:paraId="419BBDB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Zapotitlán</w:t>
            </w:r>
          </w:p>
        </w:tc>
        <w:tc>
          <w:tcPr>
            <w:tcW w:w="669" w:type="pct"/>
            <w:noWrap/>
            <w:vAlign w:val="center"/>
            <w:hideMark/>
          </w:tcPr>
          <w:p w14:paraId="0EC9FBB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1104</w:t>
            </w:r>
          </w:p>
        </w:tc>
      </w:tr>
      <w:tr w:rsidR="00BF161E" w:rsidRPr="006B06FC" w14:paraId="716C835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3A13E3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388</w:t>
            </w:r>
          </w:p>
        </w:tc>
        <w:tc>
          <w:tcPr>
            <w:tcW w:w="733" w:type="pct"/>
            <w:noWrap/>
            <w:vAlign w:val="center"/>
            <w:hideMark/>
          </w:tcPr>
          <w:p w14:paraId="1BDCA9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204120001</w:t>
            </w:r>
          </w:p>
        </w:tc>
        <w:tc>
          <w:tcPr>
            <w:tcW w:w="983" w:type="pct"/>
            <w:noWrap/>
            <w:vAlign w:val="center"/>
            <w:hideMark/>
          </w:tcPr>
          <w:p w14:paraId="7B6B3E4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C40AF4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Guienagati</w:t>
            </w:r>
          </w:p>
        </w:tc>
        <w:tc>
          <w:tcPr>
            <w:tcW w:w="1150" w:type="pct"/>
            <w:noWrap/>
            <w:vAlign w:val="center"/>
            <w:hideMark/>
          </w:tcPr>
          <w:p w14:paraId="3890813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Guienagati</w:t>
            </w:r>
          </w:p>
        </w:tc>
        <w:tc>
          <w:tcPr>
            <w:tcW w:w="669" w:type="pct"/>
            <w:noWrap/>
            <w:vAlign w:val="center"/>
            <w:hideMark/>
          </w:tcPr>
          <w:p w14:paraId="1ABA200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1487</w:t>
            </w:r>
          </w:p>
        </w:tc>
      </w:tr>
      <w:tr w:rsidR="00BF161E" w:rsidRPr="006B06FC" w14:paraId="2F631AE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F77AA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389</w:t>
            </w:r>
          </w:p>
        </w:tc>
        <w:tc>
          <w:tcPr>
            <w:tcW w:w="733" w:type="pct"/>
            <w:noWrap/>
            <w:vAlign w:val="center"/>
            <w:hideMark/>
          </w:tcPr>
          <w:p w14:paraId="3329D8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204170010</w:t>
            </w:r>
          </w:p>
        </w:tc>
        <w:tc>
          <w:tcPr>
            <w:tcW w:w="983" w:type="pct"/>
            <w:noWrap/>
            <w:vAlign w:val="center"/>
            <w:hideMark/>
          </w:tcPr>
          <w:p w14:paraId="6770D7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F16541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Jacatepec</w:t>
            </w:r>
          </w:p>
        </w:tc>
        <w:tc>
          <w:tcPr>
            <w:tcW w:w="1150" w:type="pct"/>
            <w:noWrap/>
            <w:vAlign w:val="center"/>
            <w:hideMark/>
          </w:tcPr>
          <w:p w14:paraId="46A4B42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Joya de Santa María Jacatepec</w:t>
            </w:r>
          </w:p>
        </w:tc>
        <w:tc>
          <w:tcPr>
            <w:tcW w:w="669" w:type="pct"/>
            <w:noWrap/>
            <w:vAlign w:val="center"/>
            <w:hideMark/>
          </w:tcPr>
          <w:p w14:paraId="37A0D04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1695</w:t>
            </w:r>
          </w:p>
        </w:tc>
      </w:tr>
      <w:tr w:rsidR="00BF161E" w:rsidRPr="006B06FC" w14:paraId="771EB90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80B9AA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390</w:t>
            </w:r>
          </w:p>
        </w:tc>
        <w:tc>
          <w:tcPr>
            <w:tcW w:w="733" w:type="pct"/>
            <w:noWrap/>
            <w:vAlign w:val="center"/>
            <w:hideMark/>
          </w:tcPr>
          <w:p w14:paraId="403811B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204170001</w:t>
            </w:r>
          </w:p>
        </w:tc>
        <w:tc>
          <w:tcPr>
            <w:tcW w:w="983" w:type="pct"/>
            <w:noWrap/>
            <w:vAlign w:val="center"/>
            <w:hideMark/>
          </w:tcPr>
          <w:p w14:paraId="420C83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523864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Jacatepec</w:t>
            </w:r>
          </w:p>
        </w:tc>
        <w:tc>
          <w:tcPr>
            <w:tcW w:w="1150" w:type="pct"/>
            <w:noWrap/>
            <w:vAlign w:val="center"/>
            <w:hideMark/>
          </w:tcPr>
          <w:p w14:paraId="6EE2CE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Jacatepec</w:t>
            </w:r>
          </w:p>
        </w:tc>
        <w:tc>
          <w:tcPr>
            <w:tcW w:w="669" w:type="pct"/>
            <w:noWrap/>
            <w:vAlign w:val="center"/>
            <w:hideMark/>
          </w:tcPr>
          <w:p w14:paraId="0E15D8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1286</w:t>
            </w:r>
          </w:p>
        </w:tc>
      </w:tr>
      <w:tr w:rsidR="00BF161E" w:rsidRPr="006B06FC" w14:paraId="1B2D234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0AD334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391</w:t>
            </w:r>
          </w:p>
        </w:tc>
        <w:tc>
          <w:tcPr>
            <w:tcW w:w="733" w:type="pct"/>
            <w:noWrap/>
            <w:vAlign w:val="center"/>
            <w:hideMark/>
          </w:tcPr>
          <w:p w14:paraId="3F95472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203960002</w:t>
            </w:r>
          </w:p>
        </w:tc>
        <w:tc>
          <w:tcPr>
            <w:tcW w:w="983" w:type="pct"/>
            <w:noWrap/>
            <w:vAlign w:val="center"/>
            <w:hideMark/>
          </w:tcPr>
          <w:p w14:paraId="5CD819C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960F8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la Asunción</w:t>
            </w:r>
          </w:p>
        </w:tc>
        <w:tc>
          <w:tcPr>
            <w:tcW w:w="1150" w:type="pct"/>
            <w:noWrap/>
            <w:vAlign w:val="center"/>
            <w:hideMark/>
          </w:tcPr>
          <w:p w14:paraId="483780B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Llano de Agua</w:t>
            </w:r>
          </w:p>
        </w:tc>
        <w:tc>
          <w:tcPr>
            <w:tcW w:w="669" w:type="pct"/>
            <w:noWrap/>
            <w:vAlign w:val="center"/>
            <w:hideMark/>
          </w:tcPr>
          <w:p w14:paraId="1451A4D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1108</w:t>
            </w:r>
          </w:p>
        </w:tc>
      </w:tr>
      <w:tr w:rsidR="00BF161E" w:rsidRPr="006B06FC" w14:paraId="0B202E1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DAEE82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392</w:t>
            </w:r>
          </w:p>
        </w:tc>
        <w:tc>
          <w:tcPr>
            <w:tcW w:w="733" w:type="pct"/>
            <w:noWrap/>
            <w:vAlign w:val="center"/>
            <w:hideMark/>
          </w:tcPr>
          <w:p w14:paraId="2A0C209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203960001</w:t>
            </w:r>
          </w:p>
        </w:tc>
        <w:tc>
          <w:tcPr>
            <w:tcW w:w="983" w:type="pct"/>
            <w:noWrap/>
            <w:vAlign w:val="center"/>
            <w:hideMark/>
          </w:tcPr>
          <w:p w14:paraId="2E4A27B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DE1F3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la Asunción</w:t>
            </w:r>
          </w:p>
        </w:tc>
        <w:tc>
          <w:tcPr>
            <w:tcW w:w="1150" w:type="pct"/>
            <w:noWrap/>
            <w:vAlign w:val="center"/>
            <w:hideMark/>
          </w:tcPr>
          <w:p w14:paraId="1050813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la Asunción</w:t>
            </w:r>
          </w:p>
        </w:tc>
        <w:tc>
          <w:tcPr>
            <w:tcW w:w="669" w:type="pct"/>
            <w:noWrap/>
            <w:vAlign w:val="center"/>
            <w:hideMark/>
          </w:tcPr>
          <w:p w14:paraId="7B79CFA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1701</w:t>
            </w:r>
          </w:p>
        </w:tc>
      </w:tr>
      <w:tr w:rsidR="00BF161E" w:rsidRPr="006B06FC" w14:paraId="56BEDFD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C95A62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393</w:t>
            </w:r>
          </w:p>
        </w:tc>
        <w:tc>
          <w:tcPr>
            <w:tcW w:w="733" w:type="pct"/>
            <w:noWrap/>
            <w:vAlign w:val="center"/>
            <w:hideMark/>
          </w:tcPr>
          <w:p w14:paraId="44136E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204200001</w:t>
            </w:r>
          </w:p>
        </w:tc>
        <w:tc>
          <w:tcPr>
            <w:tcW w:w="983" w:type="pct"/>
            <w:noWrap/>
            <w:vAlign w:val="center"/>
            <w:hideMark/>
          </w:tcPr>
          <w:p w14:paraId="3891390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64691F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Lachixío</w:t>
            </w:r>
          </w:p>
        </w:tc>
        <w:tc>
          <w:tcPr>
            <w:tcW w:w="1150" w:type="pct"/>
            <w:noWrap/>
            <w:vAlign w:val="center"/>
            <w:hideMark/>
          </w:tcPr>
          <w:p w14:paraId="4C5AC6A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Lachixío</w:t>
            </w:r>
          </w:p>
        </w:tc>
        <w:tc>
          <w:tcPr>
            <w:tcW w:w="669" w:type="pct"/>
            <w:noWrap/>
            <w:vAlign w:val="center"/>
            <w:hideMark/>
          </w:tcPr>
          <w:p w14:paraId="51842CF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1091</w:t>
            </w:r>
          </w:p>
        </w:tc>
      </w:tr>
      <w:tr w:rsidR="00BF161E" w:rsidRPr="006B06FC" w14:paraId="7CE46AD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39D431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394</w:t>
            </w:r>
          </w:p>
        </w:tc>
        <w:tc>
          <w:tcPr>
            <w:tcW w:w="733" w:type="pct"/>
            <w:noWrap/>
            <w:vAlign w:val="center"/>
            <w:hideMark/>
          </w:tcPr>
          <w:p w14:paraId="7322E3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204240007</w:t>
            </w:r>
          </w:p>
        </w:tc>
        <w:tc>
          <w:tcPr>
            <w:tcW w:w="983" w:type="pct"/>
            <w:noWrap/>
            <w:vAlign w:val="center"/>
            <w:hideMark/>
          </w:tcPr>
          <w:p w14:paraId="1C8B113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E200C5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Ozolotepec</w:t>
            </w:r>
          </w:p>
        </w:tc>
        <w:tc>
          <w:tcPr>
            <w:tcW w:w="1150" w:type="pct"/>
            <w:noWrap/>
            <w:vAlign w:val="center"/>
            <w:hideMark/>
          </w:tcPr>
          <w:p w14:paraId="4E859F7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Cruz Ozolotepec</w:t>
            </w:r>
          </w:p>
        </w:tc>
        <w:tc>
          <w:tcPr>
            <w:tcW w:w="669" w:type="pct"/>
            <w:noWrap/>
            <w:vAlign w:val="center"/>
            <w:hideMark/>
          </w:tcPr>
          <w:p w14:paraId="7743BE3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1090</w:t>
            </w:r>
          </w:p>
        </w:tc>
      </w:tr>
      <w:tr w:rsidR="00BF161E" w:rsidRPr="006B06FC" w14:paraId="1D36778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1E2A81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395</w:t>
            </w:r>
          </w:p>
        </w:tc>
        <w:tc>
          <w:tcPr>
            <w:tcW w:w="733" w:type="pct"/>
            <w:noWrap/>
            <w:vAlign w:val="center"/>
            <w:hideMark/>
          </w:tcPr>
          <w:p w14:paraId="4F5693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204250001</w:t>
            </w:r>
          </w:p>
        </w:tc>
        <w:tc>
          <w:tcPr>
            <w:tcW w:w="983" w:type="pct"/>
            <w:noWrap/>
            <w:vAlign w:val="center"/>
            <w:hideMark/>
          </w:tcPr>
          <w:p w14:paraId="47701F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3865AE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Pápalo</w:t>
            </w:r>
          </w:p>
        </w:tc>
        <w:tc>
          <w:tcPr>
            <w:tcW w:w="1150" w:type="pct"/>
            <w:noWrap/>
            <w:vAlign w:val="center"/>
            <w:hideMark/>
          </w:tcPr>
          <w:p w14:paraId="445A67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Pápalo</w:t>
            </w:r>
          </w:p>
        </w:tc>
        <w:tc>
          <w:tcPr>
            <w:tcW w:w="669" w:type="pct"/>
            <w:noWrap/>
            <w:vAlign w:val="center"/>
            <w:hideMark/>
          </w:tcPr>
          <w:p w14:paraId="5B4FBDF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1593</w:t>
            </w:r>
          </w:p>
        </w:tc>
      </w:tr>
      <w:tr w:rsidR="00BF161E" w:rsidRPr="006B06FC" w14:paraId="7620A87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D95547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396</w:t>
            </w:r>
          </w:p>
        </w:tc>
        <w:tc>
          <w:tcPr>
            <w:tcW w:w="733" w:type="pct"/>
            <w:noWrap/>
            <w:vAlign w:val="center"/>
            <w:hideMark/>
          </w:tcPr>
          <w:p w14:paraId="74D6E0F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204330001</w:t>
            </w:r>
          </w:p>
        </w:tc>
        <w:tc>
          <w:tcPr>
            <w:tcW w:w="983" w:type="pct"/>
            <w:noWrap/>
            <w:vAlign w:val="center"/>
            <w:hideMark/>
          </w:tcPr>
          <w:p w14:paraId="7281BF0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68AFC4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Temaxcaltepec</w:t>
            </w:r>
          </w:p>
        </w:tc>
        <w:tc>
          <w:tcPr>
            <w:tcW w:w="1150" w:type="pct"/>
            <w:noWrap/>
            <w:vAlign w:val="center"/>
            <w:hideMark/>
          </w:tcPr>
          <w:p w14:paraId="4CFE518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Temaxcaltepec</w:t>
            </w:r>
          </w:p>
        </w:tc>
        <w:tc>
          <w:tcPr>
            <w:tcW w:w="669" w:type="pct"/>
            <w:noWrap/>
            <w:vAlign w:val="center"/>
            <w:hideMark/>
          </w:tcPr>
          <w:p w14:paraId="538A27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1498</w:t>
            </w:r>
          </w:p>
        </w:tc>
      </w:tr>
      <w:tr w:rsidR="00BF161E" w:rsidRPr="006B06FC" w14:paraId="0ECCB8E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DEC5CF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397</w:t>
            </w:r>
          </w:p>
        </w:tc>
        <w:tc>
          <w:tcPr>
            <w:tcW w:w="733" w:type="pct"/>
            <w:noWrap/>
            <w:vAlign w:val="center"/>
            <w:hideMark/>
          </w:tcPr>
          <w:p w14:paraId="4FB720F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204350001</w:t>
            </w:r>
          </w:p>
        </w:tc>
        <w:tc>
          <w:tcPr>
            <w:tcW w:w="983" w:type="pct"/>
            <w:noWrap/>
            <w:vAlign w:val="center"/>
            <w:hideMark/>
          </w:tcPr>
          <w:p w14:paraId="3F783DC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2E7E9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Tepantlali</w:t>
            </w:r>
          </w:p>
        </w:tc>
        <w:tc>
          <w:tcPr>
            <w:tcW w:w="1150" w:type="pct"/>
            <w:noWrap/>
            <w:vAlign w:val="center"/>
            <w:hideMark/>
          </w:tcPr>
          <w:p w14:paraId="15FFED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Tepantlali</w:t>
            </w:r>
          </w:p>
        </w:tc>
        <w:tc>
          <w:tcPr>
            <w:tcW w:w="669" w:type="pct"/>
            <w:noWrap/>
            <w:vAlign w:val="center"/>
            <w:hideMark/>
          </w:tcPr>
          <w:p w14:paraId="164922E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1096</w:t>
            </w:r>
          </w:p>
        </w:tc>
      </w:tr>
      <w:tr w:rsidR="00BF161E" w:rsidRPr="006B06FC" w14:paraId="6023FDD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DD7C1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398</w:t>
            </w:r>
          </w:p>
        </w:tc>
        <w:tc>
          <w:tcPr>
            <w:tcW w:w="733" w:type="pct"/>
            <w:noWrap/>
            <w:vAlign w:val="center"/>
            <w:hideMark/>
          </w:tcPr>
          <w:p w14:paraId="71EE247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204470004</w:t>
            </w:r>
          </w:p>
        </w:tc>
        <w:tc>
          <w:tcPr>
            <w:tcW w:w="983" w:type="pct"/>
            <w:noWrap/>
            <w:vAlign w:val="center"/>
            <w:hideMark/>
          </w:tcPr>
          <w:p w14:paraId="57FAE11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E994D9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Zacatepec</w:t>
            </w:r>
          </w:p>
        </w:tc>
        <w:tc>
          <w:tcPr>
            <w:tcW w:w="1150" w:type="pct"/>
            <w:noWrap/>
            <w:vAlign w:val="center"/>
            <w:hideMark/>
          </w:tcPr>
          <w:p w14:paraId="6A41D8A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Cabeza del Río</w:t>
            </w:r>
          </w:p>
        </w:tc>
        <w:tc>
          <w:tcPr>
            <w:tcW w:w="669" w:type="pct"/>
            <w:noWrap/>
            <w:vAlign w:val="center"/>
            <w:hideMark/>
          </w:tcPr>
          <w:p w14:paraId="7B21F0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1586</w:t>
            </w:r>
          </w:p>
        </w:tc>
      </w:tr>
      <w:tr w:rsidR="00BF161E" w:rsidRPr="006B06FC" w14:paraId="15FCEEF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FCE5A8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399</w:t>
            </w:r>
          </w:p>
        </w:tc>
        <w:tc>
          <w:tcPr>
            <w:tcW w:w="733" w:type="pct"/>
            <w:noWrap/>
            <w:vAlign w:val="center"/>
            <w:hideMark/>
          </w:tcPr>
          <w:p w14:paraId="0A74C29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204470021</w:t>
            </w:r>
          </w:p>
        </w:tc>
        <w:tc>
          <w:tcPr>
            <w:tcW w:w="983" w:type="pct"/>
            <w:noWrap/>
            <w:vAlign w:val="center"/>
            <w:hideMark/>
          </w:tcPr>
          <w:p w14:paraId="3C590B5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F15F5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María Zacatepec</w:t>
            </w:r>
          </w:p>
        </w:tc>
        <w:tc>
          <w:tcPr>
            <w:tcW w:w="1150" w:type="pct"/>
            <w:noWrap/>
            <w:vAlign w:val="center"/>
            <w:hideMark/>
          </w:tcPr>
          <w:p w14:paraId="4867071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Vicente Piñas</w:t>
            </w:r>
          </w:p>
        </w:tc>
        <w:tc>
          <w:tcPr>
            <w:tcW w:w="669" w:type="pct"/>
            <w:noWrap/>
            <w:vAlign w:val="center"/>
            <w:hideMark/>
          </w:tcPr>
          <w:p w14:paraId="33887B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1003</w:t>
            </w:r>
          </w:p>
        </w:tc>
      </w:tr>
      <w:tr w:rsidR="00BF161E" w:rsidRPr="006B06FC" w14:paraId="3D8C418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3685B2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400</w:t>
            </w:r>
          </w:p>
        </w:tc>
        <w:tc>
          <w:tcPr>
            <w:tcW w:w="733" w:type="pct"/>
            <w:noWrap/>
            <w:vAlign w:val="center"/>
            <w:hideMark/>
          </w:tcPr>
          <w:p w14:paraId="757D2C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204480001</w:t>
            </w:r>
          </w:p>
        </w:tc>
        <w:tc>
          <w:tcPr>
            <w:tcW w:w="983" w:type="pct"/>
            <w:noWrap/>
            <w:vAlign w:val="center"/>
            <w:hideMark/>
          </w:tcPr>
          <w:p w14:paraId="5E26BB7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EF2921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Zaniza</w:t>
            </w:r>
          </w:p>
        </w:tc>
        <w:tc>
          <w:tcPr>
            <w:tcW w:w="1150" w:type="pct"/>
            <w:noWrap/>
            <w:vAlign w:val="center"/>
            <w:hideMark/>
          </w:tcPr>
          <w:p w14:paraId="0ADAFE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Zaniza</w:t>
            </w:r>
          </w:p>
        </w:tc>
        <w:tc>
          <w:tcPr>
            <w:tcW w:w="669" w:type="pct"/>
            <w:noWrap/>
            <w:vAlign w:val="center"/>
            <w:hideMark/>
          </w:tcPr>
          <w:p w14:paraId="0E71C48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1342</w:t>
            </w:r>
          </w:p>
        </w:tc>
      </w:tr>
      <w:tr w:rsidR="00BF161E" w:rsidRPr="006B06FC" w14:paraId="02CC753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8B9FE5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401</w:t>
            </w:r>
          </w:p>
        </w:tc>
        <w:tc>
          <w:tcPr>
            <w:tcW w:w="733" w:type="pct"/>
            <w:noWrap/>
            <w:vAlign w:val="center"/>
            <w:hideMark/>
          </w:tcPr>
          <w:p w14:paraId="225FB2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204500001</w:t>
            </w:r>
          </w:p>
        </w:tc>
        <w:tc>
          <w:tcPr>
            <w:tcW w:w="983" w:type="pct"/>
            <w:noWrap/>
            <w:vAlign w:val="center"/>
            <w:hideMark/>
          </w:tcPr>
          <w:p w14:paraId="4C54FF4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3D29F2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Amoltepec</w:t>
            </w:r>
          </w:p>
        </w:tc>
        <w:tc>
          <w:tcPr>
            <w:tcW w:w="1150" w:type="pct"/>
            <w:noWrap/>
            <w:vAlign w:val="center"/>
            <w:hideMark/>
          </w:tcPr>
          <w:p w14:paraId="7231BE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Amoltepec</w:t>
            </w:r>
          </w:p>
        </w:tc>
        <w:tc>
          <w:tcPr>
            <w:tcW w:w="669" w:type="pct"/>
            <w:noWrap/>
            <w:vAlign w:val="center"/>
            <w:hideMark/>
          </w:tcPr>
          <w:p w14:paraId="795667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1263</w:t>
            </w:r>
          </w:p>
        </w:tc>
      </w:tr>
      <w:tr w:rsidR="00BF161E" w:rsidRPr="006B06FC" w14:paraId="7AC71F2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8B8590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402</w:t>
            </w:r>
          </w:p>
        </w:tc>
        <w:tc>
          <w:tcPr>
            <w:tcW w:w="733" w:type="pct"/>
            <w:noWrap/>
            <w:vAlign w:val="center"/>
            <w:hideMark/>
          </w:tcPr>
          <w:p w14:paraId="533C29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204550001</w:t>
            </w:r>
          </w:p>
        </w:tc>
        <w:tc>
          <w:tcPr>
            <w:tcW w:w="983" w:type="pct"/>
            <w:noWrap/>
            <w:vAlign w:val="center"/>
            <w:hideMark/>
          </w:tcPr>
          <w:p w14:paraId="462145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5737E7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Ayuquililla</w:t>
            </w:r>
          </w:p>
        </w:tc>
        <w:tc>
          <w:tcPr>
            <w:tcW w:w="1150" w:type="pct"/>
            <w:noWrap/>
            <w:vAlign w:val="center"/>
            <w:hideMark/>
          </w:tcPr>
          <w:p w14:paraId="3AC75B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Ayuquililla</w:t>
            </w:r>
          </w:p>
        </w:tc>
        <w:tc>
          <w:tcPr>
            <w:tcW w:w="669" w:type="pct"/>
            <w:noWrap/>
            <w:vAlign w:val="center"/>
            <w:hideMark/>
          </w:tcPr>
          <w:p w14:paraId="0D11B12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1449</w:t>
            </w:r>
          </w:p>
        </w:tc>
      </w:tr>
      <w:tr w:rsidR="00BF161E" w:rsidRPr="006B06FC" w14:paraId="0CF83D4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0410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403</w:t>
            </w:r>
          </w:p>
        </w:tc>
        <w:tc>
          <w:tcPr>
            <w:tcW w:w="733" w:type="pct"/>
            <w:noWrap/>
            <w:vAlign w:val="center"/>
            <w:hideMark/>
          </w:tcPr>
          <w:p w14:paraId="6AE716E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204600004</w:t>
            </w:r>
          </w:p>
        </w:tc>
        <w:tc>
          <w:tcPr>
            <w:tcW w:w="983" w:type="pct"/>
            <w:noWrap/>
            <w:vAlign w:val="center"/>
            <w:hideMark/>
          </w:tcPr>
          <w:p w14:paraId="3E67B2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B36E2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Choápam</w:t>
            </w:r>
          </w:p>
        </w:tc>
        <w:tc>
          <w:tcPr>
            <w:tcW w:w="1150" w:type="pct"/>
            <w:noWrap/>
            <w:vAlign w:val="center"/>
            <w:hideMark/>
          </w:tcPr>
          <w:p w14:paraId="73A16BC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del Río</w:t>
            </w:r>
          </w:p>
        </w:tc>
        <w:tc>
          <w:tcPr>
            <w:tcW w:w="669" w:type="pct"/>
            <w:noWrap/>
            <w:vAlign w:val="center"/>
            <w:hideMark/>
          </w:tcPr>
          <w:p w14:paraId="12B0354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1177</w:t>
            </w:r>
          </w:p>
        </w:tc>
      </w:tr>
      <w:tr w:rsidR="00BF161E" w:rsidRPr="006B06FC" w14:paraId="5C7BED6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A54BDB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404</w:t>
            </w:r>
          </w:p>
        </w:tc>
        <w:tc>
          <w:tcPr>
            <w:tcW w:w="733" w:type="pct"/>
            <w:noWrap/>
            <w:vAlign w:val="center"/>
            <w:hideMark/>
          </w:tcPr>
          <w:p w14:paraId="0FFFE4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204600001</w:t>
            </w:r>
          </w:p>
        </w:tc>
        <w:tc>
          <w:tcPr>
            <w:tcW w:w="983" w:type="pct"/>
            <w:noWrap/>
            <w:vAlign w:val="center"/>
            <w:hideMark/>
          </w:tcPr>
          <w:p w14:paraId="66F8C6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70EF101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Choápam</w:t>
            </w:r>
          </w:p>
        </w:tc>
        <w:tc>
          <w:tcPr>
            <w:tcW w:w="1150" w:type="pct"/>
            <w:noWrap/>
            <w:vAlign w:val="center"/>
            <w:hideMark/>
          </w:tcPr>
          <w:p w14:paraId="1E48507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Choápam</w:t>
            </w:r>
          </w:p>
        </w:tc>
        <w:tc>
          <w:tcPr>
            <w:tcW w:w="669" w:type="pct"/>
            <w:noWrap/>
            <w:vAlign w:val="center"/>
            <w:hideMark/>
          </w:tcPr>
          <w:p w14:paraId="5743BB7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1099</w:t>
            </w:r>
          </w:p>
        </w:tc>
      </w:tr>
      <w:tr w:rsidR="00BF161E" w:rsidRPr="006B06FC" w14:paraId="5F40DC3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950014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405</w:t>
            </w:r>
          </w:p>
        </w:tc>
        <w:tc>
          <w:tcPr>
            <w:tcW w:w="733" w:type="pct"/>
            <w:noWrap/>
            <w:vAlign w:val="center"/>
            <w:hideMark/>
          </w:tcPr>
          <w:p w14:paraId="2D4CFD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204650001</w:t>
            </w:r>
          </w:p>
        </w:tc>
        <w:tc>
          <w:tcPr>
            <w:tcW w:w="983" w:type="pct"/>
            <w:noWrap/>
            <w:vAlign w:val="center"/>
            <w:hideMark/>
          </w:tcPr>
          <w:p w14:paraId="7D9B28A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4474852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Ixcuintepec</w:t>
            </w:r>
          </w:p>
        </w:tc>
        <w:tc>
          <w:tcPr>
            <w:tcW w:w="1150" w:type="pct"/>
            <w:noWrap/>
            <w:vAlign w:val="center"/>
            <w:hideMark/>
          </w:tcPr>
          <w:p w14:paraId="452549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Ixcuintepec</w:t>
            </w:r>
          </w:p>
        </w:tc>
        <w:tc>
          <w:tcPr>
            <w:tcW w:w="669" w:type="pct"/>
            <w:noWrap/>
            <w:vAlign w:val="center"/>
            <w:hideMark/>
          </w:tcPr>
          <w:p w14:paraId="428ABB5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1361</w:t>
            </w:r>
          </w:p>
        </w:tc>
      </w:tr>
      <w:tr w:rsidR="00BF161E" w:rsidRPr="006B06FC" w14:paraId="00AA9DD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64D9A0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406</w:t>
            </w:r>
          </w:p>
        </w:tc>
        <w:tc>
          <w:tcPr>
            <w:tcW w:w="733" w:type="pct"/>
            <w:noWrap/>
            <w:vAlign w:val="center"/>
            <w:hideMark/>
          </w:tcPr>
          <w:p w14:paraId="7A1BBDA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204660008</w:t>
            </w:r>
          </w:p>
        </w:tc>
        <w:tc>
          <w:tcPr>
            <w:tcW w:w="983" w:type="pct"/>
            <w:noWrap/>
            <w:vAlign w:val="center"/>
            <w:hideMark/>
          </w:tcPr>
          <w:p w14:paraId="1547ED8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370856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Ixtayutla</w:t>
            </w:r>
          </w:p>
        </w:tc>
        <w:tc>
          <w:tcPr>
            <w:tcW w:w="1150" w:type="pct"/>
            <w:noWrap/>
            <w:vAlign w:val="center"/>
            <w:hideMark/>
          </w:tcPr>
          <w:p w14:paraId="0EBA71B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Humedad</w:t>
            </w:r>
          </w:p>
        </w:tc>
        <w:tc>
          <w:tcPr>
            <w:tcW w:w="669" w:type="pct"/>
            <w:noWrap/>
            <w:vAlign w:val="center"/>
            <w:hideMark/>
          </w:tcPr>
          <w:p w14:paraId="21A98D9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1434</w:t>
            </w:r>
          </w:p>
        </w:tc>
      </w:tr>
      <w:tr w:rsidR="00BF161E" w:rsidRPr="006B06FC" w14:paraId="22C104F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C76513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407</w:t>
            </w:r>
          </w:p>
        </w:tc>
        <w:tc>
          <w:tcPr>
            <w:tcW w:w="733" w:type="pct"/>
            <w:noWrap/>
            <w:vAlign w:val="center"/>
            <w:hideMark/>
          </w:tcPr>
          <w:p w14:paraId="5215A9F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204680019</w:t>
            </w:r>
          </w:p>
        </w:tc>
        <w:tc>
          <w:tcPr>
            <w:tcW w:w="983" w:type="pct"/>
            <w:noWrap/>
            <w:vAlign w:val="center"/>
            <w:hideMark/>
          </w:tcPr>
          <w:p w14:paraId="2425E33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C8AE1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Jocotepec</w:t>
            </w:r>
          </w:p>
        </w:tc>
        <w:tc>
          <w:tcPr>
            <w:tcW w:w="1150" w:type="pct"/>
            <w:noWrap/>
            <w:vAlign w:val="center"/>
            <w:hideMark/>
          </w:tcPr>
          <w:p w14:paraId="56F2B19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Monte Negro</w:t>
            </w:r>
          </w:p>
        </w:tc>
        <w:tc>
          <w:tcPr>
            <w:tcW w:w="669" w:type="pct"/>
            <w:noWrap/>
            <w:vAlign w:val="center"/>
            <w:hideMark/>
          </w:tcPr>
          <w:p w14:paraId="3793236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1898</w:t>
            </w:r>
          </w:p>
        </w:tc>
      </w:tr>
      <w:tr w:rsidR="00BF161E" w:rsidRPr="006B06FC" w14:paraId="598F00B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1E7A76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408</w:t>
            </w:r>
          </w:p>
        </w:tc>
        <w:tc>
          <w:tcPr>
            <w:tcW w:w="733" w:type="pct"/>
            <w:noWrap/>
            <w:vAlign w:val="center"/>
            <w:hideMark/>
          </w:tcPr>
          <w:p w14:paraId="0F0E256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204680015</w:t>
            </w:r>
          </w:p>
        </w:tc>
        <w:tc>
          <w:tcPr>
            <w:tcW w:w="983" w:type="pct"/>
            <w:noWrap/>
            <w:vAlign w:val="center"/>
            <w:hideMark/>
          </w:tcPr>
          <w:p w14:paraId="2CBE04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0CB66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Jocotepec</w:t>
            </w:r>
          </w:p>
        </w:tc>
        <w:tc>
          <w:tcPr>
            <w:tcW w:w="1150" w:type="pct"/>
            <w:noWrap/>
            <w:vAlign w:val="center"/>
            <w:hideMark/>
          </w:tcPr>
          <w:p w14:paraId="663A15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Río Chiquito</w:t>
            </w:r>
          </w:p>
        </w:tc>
        <w:tc>
          <w:tcPr>
            <w:tcW w:w="669" w:type="pct"/>
            <w:noWrap/>
            <w:vAlign w:val="center"/>
            <w:hideMark/>
          </w:tcPr>
          <w:p w14:paraId="5D6728A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1940</w:t>
            </w:r>
          </w:p>
        </w:tc>
      </w:tr>
      <w:tr w:rsidR="00BF161E" w:rsidRPr="006B06FC" w14:paraId="75E41C1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E1BE8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409</w:t>
            </w:r>
          </w:p>
        </w:tc>
        <w:tc>
          <w:tcPr>
            <w:tcW w:w="733" w:type="pct"/>
            <w:noWrap/>
            <w:vAlign w:val="center"/>
            <w:hideMark/>
          </w:tcPr>
          <w:p w14:paraId="6FA0B26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204680008</w:t>
            </w:r>
          </w:p>
        </w:tc>
        <w:tc>
          <w:tcPr>
            <w:tcW w:w="983" w:type="pct"/>
            <w:noWrap/>
            <w:vAlign w:val="center"/>
            <w:hideMark/>
          </w:tcPr>
          <w:p w14:paraId="02E7ED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687C0D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Jocotepec</w:t>
            </w:r>
          </w:p>
        </w:tc>
        <w:tc>
          <w:tcPr>
            <w:tcW w:w="1150" w:type="pct"/>
            <w:noWrap/>
            <w:vAlign w:val="center"/>
            <w:hideMark/>
          </w:tcPr>
          <w:p w14:paraId="70FE13C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Lachixola</w:t>
            </w:r>
          </w:p>
        </w:tc>
        <w:tc>
          <w:tcPr>
            <w:tcW w:w="669" w:type="pct"/>
            <w:noWrap/>
            <w:vAlign w:val="center"/>
            <w:hideMark/>
          </w:tcPr>
          <w:p w14:paraId="5E4AC7E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1218</w:t>
            </w:r>
          </w:p>
        </w:tc>
      </w:tr>
      <w:tr w:rsidR="00BF161E" w:rsidRPr="006B06FC" w14:paraId="5382B77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B15C3F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410</w:t>
            </w:r>
          </w:p>
        </w:tc>
        <w:tc>
          <w:tcPr>
            <w:tcW w:w="733" w:type="pct"/>
            <w:noWrap/>
            <w:vAlign w:val="center"/>
            <w:hideMark/>
          </w:tcPr>
          <w:p w14:paraId="1D0CBF0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204690036</w:t>
            </w:r>
          </w:p>
        </w:tc>
        <w:tc>
          <w:tcPr>
            <w:tcW w:w="983" w:type="pct"/>
            <w:noWrap/>
            <w:vAlign w:val="center"/>
            <w:hideMark/>
          </w:tcPr>
          <w:p w14:paraId="0D08CAD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55A00B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Juxtlahuaca</w:t>
            </w:r>
          </w:p>
        </w:tc>
        <w:tc>
          <w:tcPr>
            <w:tcW w:w="1150" w:type="pct"/>
            <w:noWrap/>
            <w:vAlign w:val="center"/>
            <w:hideMark/>
          </w:tcPr>
          <w:p w14:paraId="08D9E37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María Yucunicoco</w:t>
            </w:r>
          </w:p>
        </w:tc>
        <w:tc>
          <w:tcPr>
            <w:tcW w:w="669" w:type="pct"/>
            <w:noWrap/>
            <w:vAlign w:val="center"/>
            <w:hideMark/>
          </w:tcPr>
          <w:p w14:paraId="29F9140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1511</w:t>
            </w:r>
          </w:p>
        </w:tc>
      </w:tr>
      <w:tr w:rsidR="00BF161E" w:rsidRPr="006B06FC" w14:paraId="3A8BA79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8C56FC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411</w:t>
            </w:r>
          </w:p>
        </w:tc>
        <w:tc>
          <w:tcPr>
            <w:tcW w:w="733" w:type="pct"/>
            <w:noWrap/>
            <w:vAlign w:val="center"/>
            <w:hideMark/>
          </w:tcPr>
          <w:p w14:paraId="295D0DF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204700001</w:t>
            </w:r>
          </w:p>
        </w:tc>
        <w:tc>
          <w:tcPr>
            <w:tcW w:w="983" w:type="pct"/>
            <w:noWrap/>
            <w:vAlign w:val="center"/>
            <w:hideMark/>
          </w:tcPr>
          <w:p w14:paraId="71EC8D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AF67A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Lachiguiri</w:t>
            </w:r>
          </w:p>
        </w:tc>
        <w:tc>
          <w:tcPr>
            <w:tcW w:w="1150" w:type="pct"/>
            <w:noWrap/>
            <w:vAlign w:val="center"/>
            <w:hideMark/>
          </w:tcPr>
          <w:p w14:paraId="7CC74AB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Lachiguiri</w:t>
            </w:r>
          </w:p>
        </w:tc>
        <w:tc>
          <w:tcPr>
            <w:tcW w:w="669" w:type="pct"/>
            <w:noWrap/>
            <w:vAlign w:val="center"/>
            <w:hideMark/>
          </w:tcPr>
          <w:p w14:paraId="0489EE6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1652</w:t>
            </w:r>
          </w:p>
        </w:tc>
      </w:tr>
      <w:tr w:rsidR="00BF161E" w:rsidRPr="006B06FC" w14:paraId="5312C81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AA8C18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412</w:t>
            </w:r>
          </w:p>
        </w:tc>
        <w:tc>
          <w:tcPr>
            <w:tcW w:w="733" w:type="pct"/>
            <w:noWrap/>
            <w:vAlign w:val="center"/>
            <w:hideMark/>
          </w:tcPr>
          <w:p w14:paraId="5714BC3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204850001</w:t>
            </w:r>
          </w:p>
        </w:tc>
        <w:tc>
          <w:tcPr>
            <w:tcW w:w="983" w:type="pct"/>
            <w:noWrap/>
            <w:vAlign w:val="center"/>
            <w:hideMark/>
          </w:tcPr>
          <w:p w14:paraId="518687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11528F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Tapextla</w:t>
            </w:r>
          </w:p>
        </w:tc>
        <w:tc>
          <w:tcPr>
            <w:tcW w:w="1150" w:type="pct"/>
            <w:noWrap/>
            <w:vAlign w:val="center"/>
            <w:hideMark/>
          </w:tcPr>
          <w:p w14:paraId="13D1E6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Tapextla</w:t>
            </w:r>
          </w:p>
        </w:tc>
        <w:tc>
          <w:tcPr>
            <w:tcW w:w="669" w:type="pct"/>
            <w:noWrap/>
            <w:vAlign w:val="center"/>
            <w:hideMark/>
          </w:tcPr>
          <w:p w14:paraId="768B24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1422</w:t>
            </w:r>
          </w:p>
        </w:tc>
      </w:tr>
      <w:tr w:rsidR="00BF161E" w:rsidRPr="006B06FC" w14:paraId="14CAD44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29414D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413</w:t>
            </w:r>
          </w:p>
        </w:tc>
        <w:tc>
          <w:tcPr>
            <w:tcW w:w="733" w:type="pct"/>
            <w:noWrap/>
            <w:vAlign w:val="center"/>
            <w:hideMark/>
          </w:tcPr>
          <w:p w14:paraId="55EF81A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205000001</w:t>
            </w:r>
          </w:p>
        </w:tc>
        <w:tc>
          <w:tcPr>
            <w:tcW w:w="983" w:type="pct"/>
            <w:noWrap/>
            <w:vAlign w:val="center"/>
            <w:hideMark/>
          </w:tcPr>
          <w:p w14:paraId="604E84F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F4FDDA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Yosondúa</w:t>
            </w:r>
          </w:p>
        </w:tc>
        <w:tc>
          <w:tcPr>
            <w:tcW w:w="1150" w:type="pct"/>
            <w:noWrap/>
            <w:vAlign w:val="center"/>
            <w:hideMark/>
          </w:tcPr>
          <w:p w14:paraId="75F66AE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Santiago Yosondúa</w:t>
            </w:r>
          </w:p>
        </w:tc>
        <w:tc>
          <w:tcPr>
            <w:tcW w:w="669" w:type="pct"/>
            <w:noWrap/>
            <w:vAlign w:val="center"/>
            <w:hideMark/>
          </w:tcPr>
          <w:p w14:paraId="096F7A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1254</w:t>
            </w:r>
          </w:p>
        </w:tc>
      </w:tr>
      <w:tr w:rsidR="00BF161E" w:rsidRPr="006B06FC" w14:paraId="5737949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3D570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414</w:t>
            </w:r>
          </w:p>
        </w:tc>
        <w:tc>
          <w:tcPr>
            <w:tcW w:w="733" w:type="pct"/>
            <w:noWrap/>
            <w:vAlign w:val="center"/>
            <w:hideMark/>
          </w:tcPr>
          <w:p w14:paraId="004118E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205020002</w:t>
            </w:r>
          </w:p>
        </w:tc>
        <w:tc>
          <w:tcPr>
            <w:tcW w:w="983" w:type="pct"/>
            <w:noWrap/>
            <w:vAlign w:val="center"/>
            <w:hideMark/>
          </w:tcPr>
          <w:p w14:paraId="5C6498C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A45DBB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Zacatepec</w:t>
            </w:r>
          </w:p>
        </w:tc>
        <w:tc>
          <w:tcPr>
            <w:tcW w:w="1150" w:type="pct"/>
            <w:noWrap/>
            <w:vAlign w:val="center"/>
            <w:hideMark/>
          </w:tcPr>
          <w:p w14:paraId="050BDAE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Candelaria</w:t>
            </w:r>
          </w:p>
        </w:tc>
        <w:tc>
          <w:tcPr>
            <w:tcW w:w="669" w:type="pct"/>
            <w:noWrap/>
            <w:vAlign w:val="center"/>
            <w:hideMark/>
          </w:tcPr>
          <w:p w14:paraId="32D958F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1641</w:t>
            </w:r>
          </w:p>
        </w:tc>
      </w:tr>
      <w:tr w:rsidR="00BF161E" w:rsidRPr="006B06FC" w14:paraId="1AA50BA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4B2A1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415</w:t>
            </w:r>
          </w:p>
        </w:tc>
        <w:tc>
          <w:tcPr>
            <w:tcW w:w="733" w:type="pct"/>
            <w:noWrap/>
            <w:vAlign w:val="center"/>
            <w:hideMark/>
          </w:tcPr>
          <w:p w14:paraId="009961D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205220001</w:t>
            </w:r>
          </w:p>
        </w:tc>
        <w:tc>
          <w:tcPr>
            <w:tcW w:w="983" w:type="pct"/>
            <w:noWrap/>
            <w:vAlign w:val="center"/>
            <w:hideMark/>
          </w:tcPr>
          <w:p w14:paraId="174A0C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EC6D87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Santo Domingo Xagacía</w:t>
            </w:r>
          </w:p>
        </w:tc>
        <w:tc>
          <w:tcPr>
            <w:tcW w:w="1150" w:type="pct"/>
            <w:noWrap/>
            <w:vAlign w:val="center"/>
            <w:hideMark/>
          </w:tcPr>
          <w:p w14:paraId="7D6B212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Santo Domingo Xagacía</w:t>
            </w:r>
          </w:p>
        </w:tc>
        <w:tc>
          <w:tcPr>
            <w:tcW w:w="669" w:type="pct"/>
            <w:noWrap/>
            <w:vAlign w:val="center"/>
            <w:hideMark/>
          </w:tcPr>
          <w:p w14:paraId="11E5095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1047</w:t>
            </w:r>
          </w:p>
        </w:tc>
      </w:tr>
      <w:tr w:rsidR="00BF161E" w:rsidRPr="006B06FC" w14:paraId="2E8ABBA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8BBE6F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416</w:t>
            </w:r>
          </w:p>
        </w:tc>
        <w:tc>
          <w:tcPr>
            <w:tcW w:w="733" w:type="pct"/>
            <w:noWrap/>
            <w:vAlign w:val="center"/>
            <w:hideMark/>
          </w:tcPr>
          <w:p w14:paraId="6B989CD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205300004</w:t>
            </w:r>
          </w:p>
        </w:tc>
        <w:tc>
          <w:tcPr>
            <w:tcW w:w="983" w:type="pct"/>
            <w:noWrap/>
            <w:vAlign w:val="center"/>
            <w:hideMark/>
          </w:tcPr>
          <w:p w14:paraId="58C6FC9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64D5F89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Santo Tomás Jalieza</w:t>
            </w:r>
          </w:p>
        </w:tc>
        <w:tc>
          <w:tcPr>
            <w:tcW w:w="1150" w:type="pct"/>
            <w:noWrap/>
            <w:vAlign w:val="center"/>
            <w:hideMark/>
          </w:tcPr>
          <w:p w14:paraId="7FAD8AD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Santo Domingo Jalieza</w:t>
            </w:r>
          </w:p>
        </w:tc>
        <w:tc>
          <w:tcPr>
            <w:tcW w:w="669" w:type="pct"/>
            <w:noWrap/>
            <w:vAlign w:val="center"/>
            <w:hideMark/>
          </w:tcPr>
          <w:p w14:paraId="3FB56FB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1244</w:t>
            </w:r>
          </w:p>
        </w:tc>
      </w:tr>
      <w:tr w:rsidR="00BF161E" w:rsidRPr="006B06FC" w14:paraId="3B93FCAB"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B4EEF0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417</w:t>
            </w:r>
          </w:p>
        </w:tc>
        <w:tc>
          <w:tcPr>
            <w:tcW w:w="733" w:type="pct"/>
            <w:noWrap/>
            <w:vAlign w:val="center"/>
            <w:hideMark/>
          </w:tcPr>
          <w:p w14:paraId="3E33EFA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205260018</w:t>
            </w:r>
          </w:p>
        </w:tc>
        <w:tc>
          <w:tcPr>
            <w:tcW w:w="983" w:type="pct"/>
            <w:noWrap/>
            <w:vAlign w:val="center"/>
            <w:hideMark/>
          </w:tcPr>
          <w:p w14:paraId="697E926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7C3F3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Santos Reyes Nopala</w:t>
            </w:r>
          </w:p>
        </w:tc>
        <w:tc>
          <w:tcPr>
            <w:tcW w:w="1150" w:type="pct"/>
            <w:noWrap/>
            <w:vAlign w:val="center"/>
            <w:hideMark/>
          </w:tcPr>
          <w:p w14:paraId="735408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Lucía Teotepec</w:t>
            </w:r>
          </w:p>
        </w:tc>
        <w:tc>
          <w:tcPr>
            <w:tcW w:w="669" w:type="pct"/>
            <w:noWrap/>
            <w:vAlign w:val="center"/>
            <w:hideMark/>
          </w:tcPr>
          <w:p w14:paraId="79DD585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1844</w:t>
            </w:r>
          </w:p>
        </w:tc>
      </w:tr>
      <w:tr w:rsidR="00BF161E" w:rsidRPr="006B06FC" w14:paraId="4D24771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75102F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418</w:t>
            </w:r>
          </w:p>
        </w:tc>
        <w:tc>
          <w:tcPr>
            <w:tcW w:w="733" w:type="pct"/>
            <w:noWrap/>
            <w:vAlign w:val="center"/>
            <w:hideMark/>
          </w:tcPr>
          <w:p w14:paraId="39EB853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205270001</w:t>
            </w:r>
          </w:p>
        </w:tc>
        <w:tc>
          <w:tcPr>
            <w:tcW w:w="983" w:type="pct"/>
            <w:noWrap/>
            <w:vAlign w:val="center"/>
            <w:hideMark/>
          </w:tcPr>
          <w:p w14:paraId="1B624D6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2540014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Santos Reyes Pápalo</w:t>
            </w:r>
          </w:p>
        </w:tc>
        <w:tc>
          <w:tcPr>
            <w:tcW w:w="1150" w:type="pct"/>
            <w:noWrap/>
            <w:vAlign w:val="center"/>
            <w:hideMark/>
          </w:tcPr>
          <w:p w14:paraId="237E7FC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Santos Reyes Pápalo</w:t>
            </w:r>
          </w:p>
        </w:tc>
        <w:tc>
          <w:tcPr>
            <w:tcW w:w="669" w:type="pct"/>
            <w:noWrap/>
            <w:vAlign w:val="center"/>
            <w:hideMark/>
          </w:tcPr>
          <w:p w14:paraId="46F8AD7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2221</w:t>
            </w:r>
          </w:p>
        </w:tc>
      </w:tr>
      <w:tr w:rsidR="00BF161E" w:rsidRPr="006B06FC" w14:paraId="652CAD9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F98FA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419</w:t>
            </w:r>
          </w:p>
        </w:tc>
        <w:tc>
          <w:tcPr>
            <w:tcW w:w="733" w:type="pct"/>
            <w:noWrap/>
            <w:vAlign w:val="center"/>
            <w:hideMark/>
          </w:tcPr>
          <w:p w14:paraId="23092C3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205440001</w:t>
            </w:r>
          </w:p>
        </w:tc>
        <w:tc>
          <w:tcPr>
            <w:tcW w:w="983" w:type="pct"/>
            <w:noWrap/>
            <w:vAlign w:val="center"/>
            <w:hideMark/>
          </w:tcPr>
          <w:p w14:paraId="31F25A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991567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Teococuilco de Marcos Pérez</w:t>
            </w:r>
          </w:p>
        </w:tc>
        <w:tc>
          <w:tcPr>
            <w:tcW w:w="1150" w:type="pct"/>
            <w:noWrap/>
            <w:vAlign w:val="center"/>
            <w:hideMark/>
          </w:tcPr>
          <w:p w14:paraId="17AFDD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Teococuilco de Marcos Pérez</w:t>
            </w:r>
          </w:p>
        </w:tc>
        <w:tc>
          <w:tcPr>
            <w:tcW w:w="669" w:type="pct"/>
            <w:noWrap/>
            <w:vAlign w:val="center"/>
            <w:hideMark/>
          </w:tcPr>
          <w:p w14:paraId="50C65EB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1013</w:t>
            </w:r>
          </w:p>
        </w:tc>
      </w:tr>
      <w:tr w:rsidR="00BF161E" w:rsidRPr="006B06FC" w14:paraId="0957B62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E0C06D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420</w:t>
            </w:r>
          </w:p>
        </w:tc>
        <w:tc>
          <w:tcPr>
            <w:tcW w:w="733" w:type="pct"/>
            <w:noWrap/>
            <w:vAlign w:val="center"/>
            <w:hideMark/>
          </w:tcPr>
          <w:p w14:paraId="2E6E6A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205540001</w:t>
            </w:r>
          </w:p>
        </w:tc>
        <w:tc>
          <w:tcPr>
            <w:tcW w:w="983" w:type="pct"/>
            <w:noWrap/>
            <w:vAlign w:val="center"/>
            <w:hideMark/>
          </w:tcPr>
          <w:p w14:paraId="5CE649C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09AA7E0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Totontepec Villa de Morelos</w:t>
            </w:r>
          </w:p>
        </w:tc>
        <w:tc>
          <w:tcPr>
            <w:tcW w:w="1150" w:type="pct"/>
            <w:noWrap/>
            <w:vAlign w:val="center"/>
            <w:hideMark/>
          </w:tcPr>
          <w:p w14:paraId="6CB218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Totontepec Villa de Morelos</w:t>
            </w:r>
          </w:p>
        </w:tc>
        <w:tc>
          <w:tcPr>
            <w:tcW w:w="669" w:type="pct"/>
            <w:noWrap/>
            <w:vAlign w:val="center"/>
            <w:hideMark/>
          </w:tcPr>
          <w:p w14:paraId="076002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1684</w:t>
            </w:r>
          </w:p>
        </w:tc>
      </w:tr>
      <w:tr w:rsidR="00BF161E" w:rsidRPr="006B06FC" w14:paraId="3F05761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4F3EDE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421</w:t>
            </w:r>
          </w:p>
        </w:tc>
        <w:tc>
          <w:tcPr>
            <w:tcW w:w="733" w:type="pct"/>
            <w:noWrap/>
            <w:vAlign w:val="center"/>
            <w:hideMark/>
          </w:tcPr>
          <w:p w14:paraId="1CFA9AC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204050001</w:t>
            </w:r>
          </w:p>
        </w:tc>
        <w:tc>
          <w:tcPr>
            <w:tcW w:w="983" w:type="pct"/>
            <w:noWrap/>
            <w:vAlign w:val="center"/>
            <w:hideMark/>
          </w:tcPr>
          <w:p w14:paraId="551162D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1708DC8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Villa de Chilapa de Díaz</w:t>
            </w:r>
          </w:p>
        </w:tc>
        <w:tc>
          <w:tcPr>
            <w:tcW w:w="1150" w:type="pct"/>
            <w:noWrap/>
            <w:vAlign w:val="center"/>
            <w:hideMark/>
          </w:tcPr>
          <w:p w14:paraId="4A019A8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Villa de Chilapa de Díaz</w:t>
            </w:r>
          </w:p>
        </w:tc>
        <w:tc>
          <w:tcPr>
            <w:tcW w:w="669" w:type="pct"/>
            <w:noWrap/>
            <w:vAlign w:val="center"/>
            <w:hideMark/>
          </w:tcPr>
          <w:p w14:paraId="3A9346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1337</w:t>
            </w:r>
          </w:p>
        </w:tc>
      </w:tr>
      <w:tr w:rsidR="00BF161E" w:rsidRPr="006B06FC" w14:paraId="384F261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F8F5FE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422</w:t>
            </w:r>
          </w:p>
        </w:tc>
        <w:tc>
          <w:tcPr>
            <w:tcW w:w="733" w:type="pct"/>
            <w:noWrap/>
            <w:vAlign w:val="center"/>
            <w:hideMark/>
          </w:tcPr>
          <w:p w14:paraId="4A5E6F0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205640001</w:t>
            </w:r>
          </w:p>
        </w:tc>
        <w:tc>
          <w:tcPr>
            <w:tcW w:w="983" w:type="pct"/>
            <w:noWrap/>
            <w:vAlign w:val="center"/>
            <w:hideMark/>
          </w:tcPr>
          <w:p w14:paraId="23D5C75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5B4D3B1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Yutanduchi de Guerrero</w:t>
            </w:r>
          </w:p>
        </w:tc>
        <w:tc>
          <w:tcPr>
            <w:tcW w:w="1150" w:type="pct"/>
            <w:noWrap/>
            <w:vAlign w:val="center"/>
            <w:hideMark/>
          </w:tcPr>
          <w:p w14:paraId="3CE1673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Yutanduchi de Guerrero</w:t>
            </w:r>
          </w:p>
        </w:tc>
        <w:tc>
          <w:tcPr>
            <w:tcW w:w="669" w:type="pct"/>
            <w:noWrap/>
            <w:vAlign w:val="center"/>
            <w:hideMark/>
          </w:tcPr>
          <w:p w14:paraId="2E4215E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1148</w:t>
            </w:r>
          </w:p>
        </w:tc>
      </w:tr>
      <w:tr w:rsidR="00BF161E" w:rsidRPr="006B06FC" w14:paraId="04F74FA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F75452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423</w:t>
            </w:r>
          </w:p>
        </w:tc>
        <w:tc>
          <w:tcPr>
            <w:tcW w:w="733" w:type="pct"/>
            <w:noWrap/>
            <w:vAlign w:val="center"/>
            <w:hideMark/>
          </w:tcPr>
          <w:p w14:paraId="60E9D7B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205670001</w:t>
            </w:r>
          </w:p>
        </w:tc>
        <w:tc>
          <w:tcPr>
            <w:tcW w:w="983" w:type="pct"/>
            <w:noWrap/>
            <w:vAlign w:val="center"/>
            <w:hideMark/>
          </w:tcPr>
          <w:p w14:paraId="06060B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Oaxaca</w:t>
            </w:r>
          </w:p>
        </w:tc>
        <w:tc>
          <w:tcPr>
            <w:tcW w:w="1060" w:type="pct"/>
            <w:noWrap/>
            <w:vAlign w:val="center"/>
            <w:hideMark/>
          </w:tcPr>
          <w:p w14:paraId="30F352C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Zapotitlán Lagunas</w:t>
            </w:r>
          </w:p>
        </w:tc>
        <w:tc>
          <w:tcPr>
            <w:tcW w:w="1150" w:type="pct"/>
            <w:noWrap/>
            <w:vAlign w:val="center"/>
            <w:hideMark/>
          </w:tcPr>
          <w:p w14:paraId="01BADDF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Zapotitlán Lagunas</w:t>
            </w:r>
          </w:p>
        </w:tc>
        <w:tc>
          <w:tcPr>
            <w:tcW w:w="669" w:type="pct"/>
            <w:noWrap/>
            <w:vAlign w:val="center"/>
            <w:hideMark/>
          </w:tcPr>
          <w:p w14:paraId="78E1AEA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1477</w:t>
            </w:r>
          </w:p>
        </w:tc>
      </w:tr>
      <w:tr w:rsidR="00BF161E" w:rsidRPr="006B06FC" w14:paraId="2BED294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EB6E58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424</w:t>
            </w:r>
          </w:p>
        </w:tc>
        <w:tc>
          <w:tcPr>
            <w:tcW w:w="733" w:type="pct"/>
            <w:noWrap/>
            <w:vAlign w:val="center"/>
            <w:hideMark/>
          </w:tcPr>
          <w:p w14:paraId="699020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210070008</w:t>
            </w:r>
          </w:p>
        </w:tc>
        <w:tc>
          <w:tcPr>
            <w:tcW w:w="983" w:type="pct"/>
            <w:noWrap/>
            <w:vAlign w:val="center"/>
            <w:hideMark/>
          </w:tcPr>
          <w:p w14:paraId="592FE1D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1CF736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Ahuatlán</w:t>
            </w:r>
          </w:p>
        </w:tc>
        <w:tc>
          <w:tcPr>
            <w:tcW w:w="1150" w:type="pct"/>
            <w:noWrap/>
            <w:vAlign w:val="center"/>
            <w:hideMark/>
          </w:tcPr>
          <w:p w14:paraId="52EB930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Lucas Tejaluca</w:t>
            </w:r>
          </w:p>
        </w:tc>
        <w:tc>
          <w:tcPr>
            <w:tcW w:w="669" w:type="pct"/>
            <w:noWrap/>
            <w:vAlign w:val="center"/>
            <w:hideMark/>
          </w:tcPr>
          <w:p w14:paraId="32741F9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1030</w:t>
            </w:r>
          </w:p>
        </w:tc>
      </w:tr>
      <w:tr w:rsidR="00BF161E" w:rsidRPr="006B06FC" w14:paraId="69D3A89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55EDA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425</w:t>
            </w:r>
          </w:p>
        </w:tc>
        <w:tc>
          <w:tcPr>
            <w:tcW w:w="733" w:type="pct"/>
            <w:noWrap/>
            <w:vAlign w:val="center"/>
            <w:hideMark/>
          </w:tcPr>
          <w:p w14:paraId="2F89E2A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210100009</w:t>
            </w:r>
          </w:p>
        </w:tc>
        <w:tc>
          <w:tcPr>
            <w:tcW w:w="983" w:type="pct"/>
            <w:noWrap/>
            <w:vAlign w:val="center"/>
            <w:hideMark/>
          </w:tcPr>
          <w:p w14:paraId="57C7E34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2A65E0E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Ajalpan</w:t>
            </w:r>
          </w:p>
        </w:tc>
        <w:tc>
          <w:tcPr>
            <w:tcW w:w="1150" w:type="pct"/>
            <w:noWrap/>
            <w:vAlign w:val="center"/>
            <w:hideMark/>
          </w:tcPr>
          <w:p w14:paraId="2171987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Chichicapa</w:t>
            </w:r>
          </w:p>
        </w:tc>
        <w:tc>
          <w:tcPr>
            <w:tcW w:w="669" w:type="pct"/>
            <w:noWrap/>
            <w:vAlign w:val="center"/>
            <w:hideMark/>
          </w:tcPr>
          <w:p w14:paraId="1DF20C6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1183</w:t>
            </w:r>
          </w:p>
        </w:tc>
      </w:tr>
      <w:tr w:rsidR="00BF161E" w:rsidRPr="006B06FC" w14:paraId="14659F6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7F7470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426</w:t>
            </w:r>
          </w:p>
        </w:tc>
        <w:tc>
          <w:tcPr>
            <w:tcW w:w="733" w:type="pct"/>
            <w:noWrap/>
            <w:vAlign w:val="center"/>
            <w:hideMark/>
          </w:tcPr>
          <w:p w14:paraId="646D9F4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210100015</w:t>
            </w:r>
          </w:p>
        </w:tc>
        <w:tc>
          <w:tcPr>
            <w:tcW w:w="983" w:type="pct"/>
            <w:noWrap/>
            <w:vAlign w:val="center"/>
            <w:hideMark/>
          </w:tcPr>
          <w:p w14:paraId="5C8453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5B90376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Ajalpan</w:t>
            </w:r>
          </w:p>
        </w:tc>
        <w:tc>
          <w:tcPr>
            <w:tcW w:w="1150" w:type="pct"/>
            <w:noWrap/>
            <w:vAlign w:val="center"/>
            <w:hideMark/>
          </w:tcPr>
          <w:p w14:paraId="46AACA1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Huitzmaloc</w:t>
            </w:r>
          </w:p>
        </w:tc>
        <w:tc>
          <w:tcPr>
            <w:tcW w:w="669" w:type="pct"/>
            <w:noWrap/>
            <w:vAlign w:val="center"/>
            <w:hideMark/>
          </w:tcPr>
          <w:p w14:paraId="211742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1376</w:t>
            </w:r>
          </w:p>
        </w:tc>
      </w:tr>
      <w:tr w:rsidR="00BF161E" w:rsidRPr="006B06FC" w14:paraId="458F61F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9A1AB0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427</w:t>
            </w:r>
          </w:p>
        </w:tc>
        <w:tc>
          <w:tcPr>
            <w:tcW w:w="733" w:type="pct"/>
            <w:noWrap/>
            <w:vAlign w:val="center"/>
            <w:hideMark/>
          </w:tcPr>
          <w:p w14:paraId="6A2B1F9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210110001</w:t>
            </w:r>
          </w:p>
        </w:tc>
        <w:tc>
          <w:tcPr>
            <w:tcW w:w="983" w:type="pct"/>
            <w:noWrap/>
            <w:vAlign w:val="center"/>
            <w:hideMark/>
          </w:tcPr>
          <w:p w14:paraId="136865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26F7E6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Albino Zertuche</w:t>
            </w:r>
          </w:p>
        </w:tc>
        <w:tc>
          <w:tcPr>
            <w:tcW w:w="1150" w:type="pct"/>
            <w:noWrap/>
            <w:vAlign w:val="center"/>
            <w:hideMark/>
          </w:tcPr>
          <w:p w14:paraId="0F548D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Acaxtlahuacán de Albino Zertuche</w:t>
            </w:r>
          </w:p>
        </w:tc>
        <w:tc>
          <w:tcPr>
            <w:tcW w:w="669" w:type="pct"/>
            <w:noWrap/>
            <w:vAlign w:val="center"/>
            <w:hideMark/>
          </w:tcPr>
          <w:p w14:paraId="39C494D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1707</w:t>
            </w:r>
          </w:p>
        </w:tc>
      </w:tr>
      <w:tr w:rsidR="00BF161E" w:rsidRPr="006B06FC" w14:paraId="5F1EE18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8AEE4E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428</w:t>
            </w:r>
          </w:p>
        </w:tc>
        <w:tc>
          <w:tcPr>
            <w:tcW w:w="733" w:type="pct"/>
            <w:noWrap/>
            <w:vAlign w:val="center"/>
            <w:hideMark/>
          </w:tcPr>
          <w:p w14:paraId="588F478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210360009</w:t>
            </w:r>
          </w:p>
        </w:tc>
        <w:tc>
          <w:tcPr>
            <w:tcW w:w="983" w:type="pct"/>
            <w:noWrap/>
            <w:vAlign w:val="center"/>
            <w:hideMark/>
          </w:tcPr>
          <w:p w14:paraId="0BB8044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2D89B3E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Coyomeapan</w:t>
            </w:r>
          </w:p>
        </w:tc>
        <w:tc>
          <w:tcPr>
            <w:tcW w:w="1150" w:type="pct"/>
            <w:noWrap/>
            <w:vAlign w:val="center"/>
            <w:hideMark/>
          </w:tcPr>
          <w:p w14:paraId="16C8362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Juan Cuautla</w:t>
            </w:r>
          </w:p>
        </w:tc>
        <w:tc>
          <w:tcPr>
            <w:tcW w:w="669" w:type="pct"/>
            <w:noWrap/>
            <w:vAlign w:val="center"/>
            <w:hideMark/>
          </w:tcPr>
          <w:p w14:paraId="19D36D9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1244</w:t>
            </w:r>
          </w:p>
        </w:tc>
      </w:tr>
      <w:tr w:rsidR="00BF161E" w:rsidRPr="006B06FC" w14:paraId="5C73B53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EBF35C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429</w:t>
            </w:r>
          </w:p>
        </w:tc>
        <w:tc>
          <w:tcPr>
            <w:tcW w:w="733" w:type="pct"/>
            <w:noWrap/>
            <w:vAlign w:val="center"/>
            <w:hideMark/>
          </w:tcPr>
          <w:p w14:paraId="487E506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210610015</w:t>
            </w:r>
          </w:p>
        </w:tc>
        <w:tc>
          <w:tcPr>
            <w:tcW w:w="983" w:type="pct"/>
            <w:noWrap/>
            <w:vAlign w:val="center"/>
            <w:hideMark/>
          </w:tcPr>
          <w:p w14:paraId="30DE919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6583834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Eloxochitlán</w:t>
            </w:r>
          </w:p>
        </w:tc>
        <w:tc>
          <w:tcPr>
            <w:tcW w:w="1150" w:type="pct"/>
            <w:noWrap/>
            <w:vAlign w:val="center"/>
            <w:hideMark/>
          </w:tcPr>
          <w:p w14:paraId="0151051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Loma Bonita</w:t>
            </w:r>
          </w:p>
        </w:tc>
        <w:tc>
          <w:tcPr>
            <w:tcW w:w="669" w:type="pct"/>
            <w:noWrap/>
            <w:vAlign w:val="center"/>
            <w:hideMark/>
          </w:tcPr>
          <w:p w14:paraId="1C3C9D8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1027</w:t>
            </w:r>
          </w:p>
        </w:tc>
      </w:tr>
      <w:tr w:rsidR="00BF161E" w:rsidRPr="006B06FC" w14:paraId="3C4BF26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DFB98F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430</w:t>
            </w:r>
          </w:p>
        </w:tc>
        <w:tc>
          <w:tcPr>
            <w:tcW w:w="733" w:type="pct"/>
            <w:noWrap/>
            <w:vAlign w:val="center"/>
            <w:hideMark/>
          </w:tcPr>
          <w:p w14:paraId="1827404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210780008</w:t>
            </w:r>
          </w:p>
        </w:tc>
        <w:tc>
          <w:tcPr>
            <w:tcW w:w="983" w:type="pct"/>
            <w:noWrap/>
            <w:vAlign w:val="center"/>
            <w:hideMark/>
          </w:tcPr>
          <w:p w14:paraId="34D8A3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7614A7C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Huitzilan de Serdán</w:t>
            </w:r>
          </w:p>
        </w:tc>
        <w:tc>
          <w:tcPr>
            <w:tcW w:w="1150" w:type="pct"/>
            <w:noWrap/>
            <w:vAlign w:val="center"/>
            <w:hideMark/>
          </w:tcPr>
          <w:p w14:paraId="1175C62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Zoyotla</w:t>
            </w:r>
          </w:p>
        </w:tc>
        <w:tc>
          <w:tcPr>
            <w:tcW w:w="669" w:type="pct"/>
            <w:noWrap/>
            <w:vAlign w:val="center"/>
            <w:hideMark/>
          </w:tcPr>
          <w:p w14:paraId="6E4085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1066</w:t>
            </w:r>
          </w:p>
        </w:tc>
      </w:tr>
      <w:tr w:rsidR="00BF161E" w:rsidRPr="006B06FC" w14:paraId="38E6AEA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89F35A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431</w:t>
            </w:r>
          </w:p>
        </w:tc>
        <w:tc>
          <w:tcPr>
            <w:tcW w:w="733" w:type="pct"/>
            <w:noWrap/>
            <w:vAlign w:val="center"/>
            <w:hideMark/>
          </w:tcPr>
          <w:p w14:paraId="1EDA388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210870004</w:t>
            </w:r>
          </w:p>
        </w:tc>
        <w:tc>
          <w:tcPr>
            <w:tcW w:w="983" w:type="pct"/>
            <w:noWrap/>
            <w:vAlign w:val="center"/>
            <w:hideMark/>
          </w:tcPr>
          <w:p w14:paraId="34B6C23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6244D26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Jolalpan</w:t>
            </w:r>
          </w:p>
        </w:tc>
        <w:tc>
          <w:tcPr>
            <w:tcW w:w="1150" w:type="pct"/>
            <w:noWrap/>
            <w:vAlign w:val="center"/>
            <w:hideMark/>
          </w:tcPr>
          <w:p w14:paraId="0547A16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Huachinantla</w:t>
            </w:r>
          </w:p>
        </w:tc>
        <w:tc>
          <w:tcPr>
            <w:tcW w:w="669" w:type="pct"/>
            <w:noWrap/>
            <w:vAlign w:val="center"/>
            <w:hideMark/>
          </w:tcPr>
          <w:p w14:paraId="28073E1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1465</w:t>
            </w:r>
          </w:p>
        </w:tc>
      </w:tr>
      <w:tr w:rsidR="00BF161E" w:rsidRPr="006B06FC" w14:paraId="1813872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4C65D5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432</w:t>
            </w:r>
          </w:p>
        </w:tc>
        <w:tc>
          <w:tcPr>
            <w:tcW w:w="733" w:type="pct"/>
            <w:noWrap/>
            <w:vAlign w:val="center"/>
            <w:hideMark/>
          </w:tcPr>
          <w:p w14:paraId="48F86A7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210870005</w:t>
            </w:r>
          </w:p>
        </w:tc>
        <w:tc>
          <w:tcPr>
            <w:tcW w:w="983" w:type="pct"/>
            <w:noWrap/>
            <w:vAlign w:val="center"/>
            <w:hideMark/>
          </w:tcPr>
          <w:p w14:paraId="7D191B1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4732171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Jolalpan</w:t>
            </w:r>
          </w:p>
        </w:tc>
        <w:tc>
          <w:tcPr>
            <w:tcW w:w="1150" w:type="pct"/>
            <w:noWrap/>
            <w:vAlign w:val="center"/>
            <w:hideMark/>
          </w:tcPr>
          <w:p w14:paraId="67AD2C1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Mitepec</w:t>
            </w:r>
          </w:p>
        </w:tc>
        <w:tc>
          <w:tcPr>
            <w:tcW w:w="669" w:type="pct"/>
            <w:noWrap/>
            <w:vAlign w:val="center"/>
            <w:hideMark/>
          </w:tcPr>
          <w:p w14:paraId="7982556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1335</w:t>
            </w:r>
          </w:p>
        </w:tc>
      </w:tr>
      <w:tr w:rsidR="00BF161E" w:rsidRPr="006B06FC" w14:paraId="7F8F5BC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035575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433</w:t>
            </w:r>
          </w:p>
        </w:tc>
        <w:tc>
          <w:tcPr>
            <w:tcW w:w="733" w:type="pct"/>
            <w:noWrap/>
            <w:vAlign w:val="center"/>
            <w:hideMark/>
          </w:tcPr>
          <w:p w14:paraId="59653CF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210870010</w:t>
            </w:r>
          </w:p>
        </w:tc>
        <w:tc>
          <w:tcPr>
            <w:tcW w:w="983" w:type="pct"/>
            <w:noWrap/>
            <w:vAlign w:val="center"/>
            <w:hideMark/>
          </w:tcPr>
          <w:p w14:paraId="1BE1843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3599DE5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Jolalpan</w:t>
            </w:r>
          </w:p>
        </w:tc>
        <w:tc>
          <w:tcPr>
            <w:tcW w:w="1150" w:type="pct"/>
            <w:noWrap/>
            <w:vAlign w:val="center"/>
            <w:hideMark/>
          </w:tcPr>
          <w:p w14:paraId="6AF377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Xochitepec</w:t>
            </w:r>
          </w:p>
        </w:tc>
        <w:tc>
          <w:tcPr>
            <w:tcW w:w="669" w:type="pct"/>
            <w:noWrap/>
            <w:vAlign w:val="center"/>
            <w:hideMark/>
          </w:tcPr>
          <w:p w14:paraId="193ACB2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1135</w:t>
            </w:r>
          </w:p>
        </w:tc>
      </w:tr>
      <w:tr w:rsidR="00BF161E" w:rsidRPr="006B06FC" w14:paraId="68E64EF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C089E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434</w:t>
            </w:r>
          </w:p>
        </w:tc>
        <w:tc>
          <w:tcPr>
            <w:tcW w:w="733" w:type="pct"/>
            <w:noWrap/>
            <w:vAlign w:val="center"/>
            <w:hideMark/>
          </w:tcPr>
          <w:p w14:paraId="2A774E2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211030001</w:t>
            </w:r>
          </w:p>
        </w:tc>
        <w:tc>
          <w:tcPr>
            <w:tcW w:w="983" w:type="pct"/>
            <w:noWrap/>
            <w:vAlign w:val="center"/>
            <w:hideMark/>
          </w:tcPr>
          <w:p w14:paraId="3DFD922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43DC71D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Nicolás Bravo</w:t>
            </w:r>
          </w:p>
        </w:tc>
        <w:tc>
          <w:tcPr>
            <w:tcW w:w="1150" w:type="pct"/>
            <w:noWrap/>
            <w:vAlign w:val="center"/>
            <w:hideMark/>
          </w:tcPr>
          <w:p w14:paraId="7B07AA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Nicolás Bravo</w:t>
            </w:r>
          </w:p>
        </w:tc>
        <w:tc>
          <w:tcPr>
            <w:tcW w:w="669" w:type="pct"/>
            <w:noWrap/>
            <w:vAlign w:val="center"/>
            <w:hideMark/>
          </w:tcPr>
          <w:p w14:paraId="702224A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1099</w:t>
            </w:r>
          </w:p>
        </w:tc>
      </w:tr>
      <w:tr w:rsidR="00BF161E" w:rsidRPr="006B06FC" w14:paraId="756486A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6709AF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435</w:t>
            </w:r>
          </w:p>
        </w:tc>
        <w:tc>
          <w:tcPr>
            <w:tcW w:w="733" w:type="pct"/>
            <w:noWrap/>
            <w:vAlign w:val="center"/>
            <w:hideMark/>
          </w:tcPr>
          <w:p w14:paraId="08F6073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211160019</w:t>
            </w:r>
          </w:p>
        </w:tc>
        <w:tc>
          <w:tcPr>
            <w:tcW w:w="983" w:type="pct"/>
            <w:noWrap/>
            <w:vAlign w:val="center"/>
            <w:hideMark/>
          </w:tcPr>
          <w:p w14:paraId="6180A5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1F5EA54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Quimixtlán</w:t>
            </w:r>
          </w:p>
        </w:tc>
        <w:tc>
          <w:tcPr>
            <w:tcW w:w="1150" w:type="pct"/>
            <w:noWrap/>
            <w:vAlign w:val="center"/>
            <w:hideMark/>
          </w:tcPr>
          <w:p w14:paraId="0CF7201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Rincón de los Reyes</w:t>
            </w:r>
          </w:p>
        </w:tc>
        <w:tc>
          <w:tcPr>
            <w:tcW w:w="669" w:type="pct"/>
            <w:noWrap/>
            <w:vAlign w:val="center"/>
            <w:hideMark/>
          </w:tcPr>
          <w:p w14:paraId="7F97960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1067</w:t>
            </w:r>
          </w:p>
        </w:tc>
      </w:tr>
      <w:tr w:rsidR="00BF161E" w:rsidRPr="006B06FC" w14:paraId="1F09E48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C8EA05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436</w:t>
            </w:r>
          </w:p>
        </w:tc>
        <w:tc>
          <w:tcPr>
            <w:tcW w:w="733" w:type="pct"/>
            <w:noWrap/>
            <w:vAlign w:val="center"/>
            <w:hideMark/>
          </w:tcPr>
          <w:p w14:paraId="76AA04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211160030</w:t>
            </w:r>
          </w:p>
        </w:tc>
        <w:tc>
          <w:tcPr>
            <w:tcW w:w="983" w:type="pct"/>
            <w:noWrap/>
            <w:vAlign w:val="center"/>
            <w:hideMark/>
          </w:tcPr>
          <w:p w14:paraId="736FBCC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20AA8E4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Quimixtlán</w:t>
            </w:r>
          </w:p>
        </w:tc>
        <w:tc>
          <w:tcPr>
            <w:tcW w:w="1150" w:type="pct"/>
            <w:noWrap/>
            <w:vAlign w:val="center"/>
            <w:hideMark/>
          </w:tcPr>
          <w:p w14:paraId="4A217EE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Xacaxomulco</w:t>
            </w:r>
          </w:p>
        </w:tc>
        <w:tc>
          <w:tcPr>
            <w:tcW w:w="669" w:type="pct"/>
            <w:noWrap/>
            <w:vAlign w:val="center"/>
            <w:hideMark/>
          </w:tcPr>
          <w:p w14:paraId="020F465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1022</w:t>
            </w:r>
          </w:p>
        </w:tc>
      </w:tr>
      <w:tr w:rsidR="00BF161E" w:rsidRPr="006B06FC" w14:paraId="12D1700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98FD02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437</w:t>
            </w:r>
          </w:p>
        </w:tc>
        <w:tc>
          <w:tcPr>
            <w:tcW w:w="733" w:type="pct"/>
            <w:noWrap/>
            <w:vAlign w:val="center"/>
            <w:hideMark/>
          </w:tcPr>
          <w:p w14:paraId="7D3053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211560022</w:t>
            </w:r>
          </w:p>
        </w:tc>
        <w:tc>
          <w:tcPr>
            <w:tcW w:w="983" w:type="pct"/>
            <w:noWrap/>
            <w:vAlign w:val="center"/>
            <w:hideMark/>
          </w:tcPr>
          <w:p w14:paraId="41FAD44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4EAF6CC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Tehuacán</w:t>
            </w:r>
          </w:p>
        </w:tc>
        <w:tc>
          <w:tcPr>
            <w:tcW w:w="1150" w:type="pct"/>
            <w:noWrap/>
            <w:vAlign w:val="center"/>
            <w:hideMark/>
          </w:tcPr>
          <w:p w14:paraId="3AEC1FB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Ana Teloxtoc</w:t>
            </w:r>
          </w:p>
        </w:tc>
        <w:tc>
          <w:tcPr>
            <w:tcW w:w="669" w:type="pct"/>
            <w:noWrap/>
            <w:vAlign w:val="center"/>
            <w:hideMark/>
          </w:tcPr>
          <w:p w14:paraId="0F88EBF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1307</w:t>
            </w:r>
          </w:p>
        </w:tc>
      </w:tr>
      <w:tr w:rsidR="00BF161E" w:rsidRPr="006B06FC" w14:paraId="10DC4D1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7C445D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438</w:t>
            </w:r>
          </w:p>
        </w:tc>
        <w:tc>
          <w:tcPr>
            <w:tcW w:w="733" w:type="pct"/>
            <w:noWrap/>
            <w:vAlign w:val="center"/>
            <w:hideMark/>
          </w:tcPr>
          <w:p w14:paraId="0FB9106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211560023</w:t>
            </w:r>
          </w:p>
        </w:tc>
        <w:tc>
          <w:tcPr>
            <w:tcW w:w="983" w:type="pct"/>
            <w:noWrap/>
            <w:vAlign w:val="center"/>
            <w:hideMark/>
          </w:tcPr>
          <w:p w14:paraId="49B6B5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0167766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Tehuacán</w:t>
            </w:r>
          </w:p>
        </w:tc>
        <w:tc>
          <w:tcPr>
            <w:tcW w:w="1150" w:type="pct"/>
            <w:noWrap/>
            <w:vAlign w:val="center"/>
            <w:hideMark/>
          </w:tcPr>
          <w:p w14:paraId="7935CCE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Santa Catarina Otzolotepec</w:t>
            </w:r>
          </w:p>
        </w:tc>
        <w:tc>
          <w:tcPr>
            <w:tcW w:w="669" w:type="pct"/>
            <w:noWrap/>
            <w:vAlign w:val="center"/>
            <w:hideMark/>
          </w:tcPr>
          <w:p w14:paraId="20023C9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1126</w:t>
            </w:r>
          </w:p>
        </w:tc>
      </w:tr>
      <w:tr w:rsidR="00BF161E" w:rsidRPr="006B06FC" w14:paraId="18CE481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E86676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439</w:t>
            </w:r>
          </w:p>
        </w:tc>
        <w:tc>
          <w:tcPr>
            <w:tcW w:w="733" w:type="pct"/>
            <w:noWrap/>
            <w:vAlign w:val="center"/>
            <w:hideMark/>
          </w:tcPr>
          <w:p w14:paraId="353B05B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211950012</w:t>
            </w:r>
          </w:p>
        </w:tc>
        <w:tc>
          <w:tcPr>
            <w:tcW w:w="983" w:type="pct"/>
            <w:noWrap/>
            <w:vAlign w:val="center"/>
            <w:hideMark/>
          </w:tcPr>
          <w:p w14:paraId="3457D33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284FB21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Vicente Guerrero</w:t>
            </w:r>
          </w:p>
        </w:tc>
        <w:tc>
          <w:tcPr>
            <w:tcW w:w="1150" w:type="pct"/>
            <w:noWrap/>
            <w:vAlign w:val="center"/>
            <w:hideMark/>
          </w:tcPr>
          <w:p w14:paraId="1470CC0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Bernardino Lagunas</w:t>
            </w:r>
          </w:p>
        </w:tc>
        <w:tc>
          <w:tcPr>
            <w:tcW w:w="669" w:type="pct"/>
            <w:noWrap/>
            <w:vAlign w:val="center"/>
            <w:hideMark/>
          </w:tcPr>
          <w:p w14:paraId="46507C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1282</w:t>
            </w:r>
          </w:p>
        </w:tc>
      </w:tr>
      <w:tr w:rsidR="00BF161E" w:rsidRPr="006B06FC" w14:paraId="4306CFF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CB03D4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440</w:t>
            </w:r>
          </w:p>
        </w:tc>
        <w:tc>
          <w:tcPr>
            <w:tcW w:w="733" w:type="pct"/>
            <w:noWrap/>
            <w:vAlign w:val="center"/>
            <w:hideMark/>
          </w:tcPr>
          <w:p w14:paraId="502B72A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212120010</w:t>
            </w:r>
          </w:p>
        </w:tc>
        <w:tc>
          <w:tcPr>
            <w:tcW w:w="983" w:type="pct"/>
            <w:noWrap/>
            <w:vAlign w:val="center"/>
            <w:hideMark/>
          </w:tcPr>
          <w:p w14:paraId="2DD9804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Puebla</w:t>
            </w:r>
          </w:p>
        </w:tc>
        <w:tc>
          <w:tcPr>
            <w:tcW w:w="1060" w:type="pct"/>
            <w:noWrap/>
            <w:vAlign w:val="center"/>
            <w:hideMark/>
          </w:tcPr>
          <w:p w14:paraId="0C1AEBF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Zautla</w:t>
            </w:r>
          </w:p>
        </w:tc>
        <w:tc>
          <w:tcPr>
            <w:tcW w:w="1150" w:type="pct"/>
            <w:noWrap/>
            <w:vAlign w:val="center"/>
            <w:hideMark/>
          </w:tcPr>
          <w:p w14:paraId="7FDAA00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Emilio Carranza (Santa Cruz)</w:t>
            </w:r>
          </w:p>
        </w:tc>
        <w:tc>
          <w:tcPr>
            <w:tcW w:w="669" w:type="pct"/>
            <w:noWrap/>
            <w:vAlign w:val="center"/>
            <w:hideMark/>
          </w:tcPr>
          <w:p w14:paraId="013AACE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1554</w:t>
            </w:r>
          </w:p>
        </w:tc>
      </w:tr>
      <w:tr w:rsidR="00BF161E" w:rsidRPr="006B06FC" w14:paraId="457DB47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765E2B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441</w:t>
            </w:r>
          </w:p>
        </w:tc>
        <w:tc>
          <w:tcPr>
            <w:tcW w:w="733" w:type="pct"/>
            <w:noWrap/>
            <w:vAlign w:val="center"/>
            <w:hideMark/>
          </w:tcPr>
          <w:p w14:paraId="1AB8836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220130007</w:t>
            </w:r>
          </w:p>
        </w:tc>
        <w:tc>
          <w:tcPr>
            <w:tcW w:w="983" w:type="pct"/>
            <w:noWrap/>
            <w:vAlign w:val="center"/>
            <w:hideMark/>
          </w:tcPr>
          <w:p w14:paraId="3396650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Querétaro</w:t>
            </w:r>
          </w:p>
        </w:tc>
        <w:tc>
          <w:tcPr>
            <w:tcW w:w="1060" w:type="pct"/>
            <w:noWrap/>
            <w:vAlign w:val="center"/>
            <w:hideMark/>
          </w:tcPr>
          <w:p w14:paraId="2BAEB0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Peñamiller</w:t>
            </w:r>
          </w:p>
        </w:tc>
        <w:tc>
          <w:tcPr>
            <w:tcW w:w="1150" w:type="pct"/>
            <w:noWrap/>
            <w:vAlign w:val="center"/>
            <w:hideMark/>
          </w:tcPr>
          <w:p w14:paraId="67B550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Agua Fría</w:t>
            </w:r>
          </w:p>
        </w:tc>
        <w:tc>
          <w:tcPr>
            <w:tcW w:w="669" w:type="pct"/>
            <w:noWrap/>
            <w:vAlign w:val="center"/>
            <w:hideMark/>
          </w:tcPr>
          <w:p w14:paraId="31EF543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1427</w:t>
            </w:r>
          </w:p>
        </w:tc>
      </w:tr>
      <w:tr w:rsidR="00BF161E" w:rsidRPr="006B06FC" w14:paraId="6F37C27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280285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442</w:t>
            </w:r>
          </w:p>
        </w:tc>
        <w:tc>
          <w:tcPr>
            <w:tcW w:w="733" w:type="pct"/>
            <w:noWrap/>
            <w:vAlign w:val="center"/>
            <w:hideMark/>
          </w:tcPr>
          <w:p w14:paraId="0997A06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220140323</w:t>
            </w:r>
          </w:p>
        </w:tc>
        <w:tc>
          <w:tcPr>
            <w:tcW w:w="983" w:type="pct"/>
            <w:noWrap/>
            <w:vAlign w:val="center"/>
            <w:hideMark/>
          </w:tcPr>
          <w:p w14:paraId="18F0E49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Querétaro</w:t>
            </w:r>
          </w:p>
        </w:tc>
        <w:tc>
          <w:tcPr>
            <w:tcW w:w="1060" w:type="pct"/>
            <w:noWrap/>
            <w:vAlign w:val="center"/>
            <w:hideMark/>
          </w:tcPr>
          <w:p w14:paraId="6C7D36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Querétaro</w:t>
            </w:r>
          </w:p>
        </w:tc>
        <w:tc>
          <w:tcPr>
            <w:tcW w:w="1150" w:type="pct"/>
            <w:noWrap/>
            <w:vAlign w:val="center"/>
            <w:hideMark/>
          </w:tcPr>
          <w:p w14:paraId="1AA77BA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Colonia Sergio Villaseñor</w:t>
            </w:r>
          </w:p>
        </w:tc>
        <w:tc>
          <w:tcPr>
            <w:tcW w:w="669" w:type="pct"/>
            <w:noWrap/>
            <w:vAlign w:val="center"/>
            <w:hideMark/>
          </w:tcPr>
          <w:p w14:paraId="263F8E0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1238</w:t>
            </w:r>
          </w:p>
        </w:tc>
      </w:tr>
      <w:tr w:rsidR="00BF161E" w:rsidRPr="006B06FC" w14:paraId="2070042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92CEE2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443</w:t>
            </w:r>
          </w:p>
        </w:tc>
        <w:tc>
          <w:tcPr>
            <w:tcW w:w="733" w:type="pct"/>
            <w:noWrap/>
            <w:vAlign w:val="center"/>
            <w:hideMark/>
          </w:tcPr>
          <w:p w14:paraId="5BB855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220140506</w:t>
            </w:r>
          </w:p>
        </w:tc>
        <w:tc>
          <w:tcPr>
            <w:tcW w:w="983" w:type="pct"/>
            <w:noWrap/>
            <w:vAlign w:val="center"/>
            <w:hideMark/>
          </w:tcPr>
          <w:p w14:paraId="49A7D2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Querétaro</w:t>
            </w:r>
          </w:p>
        </w:tc>
        <w:tc>
          <w:tcPr>
            <w:tcW w:w="1060" w:type="pct"/>
            <w:noWrap/>
            <w:vAlign w:val="center"/>
            <w:hideMark/>
          </w:tcPr>
          <w:p w14:paraId="463C781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Querétaro</w:t>
            </w:r>
          </w:p>
        </w:tc>
        <w:tc>
          <w:tcPr>
            <w:tcW w:w="1150" w:type="pct"/>
            <w:noWrap/>
            <w:vAlign w:val="center"/>
            <w:hideMark/>
          </w:tcPr>
          <w:p w14:paraId="18D8F9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Fraccionamiento Rancho Bellavista</w:t>
            </w:r>
          </w:p>
        </w:tc>
        <w:tc>
          <w:tcPr>
            <w:tcW w:w="669" w:type="pct"/>
            <w:noWrap/>
            <w:vAlign w:val="center"/>
            <w:hideMark/>
          </w:tcPr>
          <w:p w14:paraId="56D765F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1705</w:t>
            </w:r>
          </w:p>
        </w:tc>
      </w:tr>
      <w:tr w:rsidR="00BF161E" w:rsidRPr="006B06FC" w14:paraId="2628C1BC"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45B5DC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444</w:t>
            </w:r>
          </w:p>
        </w:tc>
        <w:tc>
          <w:tcPr>
            <w:tcW w:w="733" w:type="pct"/>
            <w:noWrap/>
            <w:vAlign w:val="center"/>
            <w:hideMark/>
          </w:tcPr>
          <w:p w14:paraId="402A45F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220140196</w:t>
            </w:r>
          </w:p>
        </w:tc>
        <w:tc>
          <w:tcPr>
            <w:tcW w:w="983" w:type="pct"/>
            <w:noWrap/>
            <w:vAlign w:val="center"/>
            <w:hideMark/>
          </w:tcPr>
          <w:p w14:paraId="30CAA2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Querétaro</w:t>
            </w:r>
          </w:p>
        </w:tc>
        <w:tc>
          <w:tcPr>
            <w:tcW w:w="1060" w:type="pct"/>
            <w:noWrap/>
            <w:vAlign w:val="center"/>
            <w:hideMark/>
          </w:tcPr>
          <w:p w14:paraId="68CC6B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Querétaro</w:t>
            </w:r>
          </w:p>
        </w:tc>
        <w:tc>
          <w:tcPr>
            <w:tcW w:w="1150" w:type="pct"/>
            <w:noWrap/>
            <w:vAlign w:val="center"/>
            <w:hideMark/>
          </w:tcPr>
          <w:p w14:paraId="05523A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Paseos del Pedregal</w:t>
            </w:r>
          </w:p>
        </w:tc>
        <w:tc>
          <w:tcPr>
            <w:tcW w:w="669" w:type="pct"/>
            <w:noWrap/>
            <w:vAlign w:val="center"/>
            <w:hideMark/>
          </w:tcPr>
          <w:p w14:paraId="3E9646D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2432</w:t>
            </w:r>
          </w:p>
        </w:tc>
      </w:tr>
      <w:tr w:rsidR="00BF161E" w:rsidRPr="006B06FC" w14:paraId="25816CB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49D070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445</w:t>
            </w:r>
          </w:p>
        </w:tc>
        <w:tc>
          <w:tcPr>
            <w:tcW w:w="733" w:type="pct"/>
            <w:noWrap/>
            <w:vAlign w:val="center"/>
            <w:hideMark/>
          </w:tcPr>
          <w:p w14:paraId="1723D7E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220140308</w:t>
            </w:r>
          </w:p>
        </w:tc>
        <w:tc>
          <w:tcPr>
            <w:tcW w:w="983" w:type="pct"/>
            <w:noWrap/>
            <w:vAlign w:val="center"/>
            <w:hideMark/>
          </w:tcPr>
          <w:p w14:paraId="551DDD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Querétaro</w:t>
            </w:r>
          </w:p>
        </w:tc>
        <w:tc>
          <w:tcPr>
            <w:tcW w:w="1060" w:type="pct"/>
            <w:noWrap/>
            <w:vAlign w:val="center"/>
            <w:hideMark/>
          </w:tcPr>
          <w:p w14:paraId="75C1C73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Querétaro</w:t>
            </w:r>
          </w:p>
        </w:tc>
        <w:tc>
          <w:tcPr>
            <w:tcW w:w="1150" w:type="pct"/>
            <w:noWrap/>
            <w:vAlign w:val="center"/>
            <w:hideMark/>
          </w:tcPr>
          <w:p w14:paraId="260597E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Patria Nueva</w:t>
            </w:r>
          </w:p>
        </w:tc>
        <w:tc>
          <w:tcPr>
            <w:tcW w:w="669" w:type="pct"/>
            <w:noWrap/>
            <w:vAlign w:val="center"/>
            <w:hideMark/>
          </w:tcPr>
          <w:p w14:paraId="3FA12E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1202</w:t>
            </w:r>
          </w:p>
        </w:tc>
      </w:tr>
      <w:tr w:rsidR="00BF161E" w:rsidRPr="006B06FC" w14:paraId="44230A4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1358E1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446</w:t>
            </w:r>
          </w:p>
        </w:tc>
        <w:tc>
          <w:tcPr>
            <w:tcW w:w="733" w:type="pct"/>
            <w:noWrap/>
            <w:vAlign w:val="center"/>
            <w:hideMark/>
          </w:tcPr>
          <w:p w14:paraId="2E99C74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230040561</w:t>
            </w:r>
          </w:p>
        </w:tc>
        <w:tc>
          <w:tcPr>
            <w:tcW w:w="983" w:type="pct"/>
            <w:noWrap/>
            <w:vAlign w:val="center"/>
            <w:hideMark/>
          </w:tcPr>
          <w:p w14:paraId="5C7DBE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Quintana Roo</w:t>
            </w:r>
          </w:p>
        </w:tc>
        <w:tc>
          <w:tcPr>
            <w:tcW w:w="1060" w:type="pct"/>
            <w:noWrap/>
            <w:vAlign w:val="center"/>
            <w:hideMark/>
          </w:tcPr>
          <w:p w14:paraId="5F018BE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Othón P. Blanco</w:t>
            </w:r>
          </w:p>
        </w:tc>
        <w:tc>
          <w:tcPr>
            <w:tcW w:w="1150" w:type="pct"/>
            <w:noWrap/>
            <w:vAlign w:val="center"/>
            <w:hideMark/>
          </w:tcPr>
          <w:p w14:paraId="596072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Kuchumatán</w:t>
            </w:r>
          </w:p>
        </w:tc>
        <w:tc>
          <w:tcPr>
            <w:tcW w:w="669" w:type="pct"/>
            <w:noWrap/>
            <w:vAlign w:val="center"/>
            <w:hideMark/>
          </w:tcPr>
          <w:p w14:paraId="6412E68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1019</w:t>
            </w:r>
          </w:p>
        </w:tc>
      </w:tr>
      <w:tr w:rsidR="00BF161E" w:rsidRPr="006B06FC" w14:paraId="648B71D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F4E574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447</w:t>
            </w:r>
          </w:p>
        </w:tc>
        <w:tc>
          <w:tcPr>
            <w:tcW w:w="733" w:type="pct"/>
            <w:noWrap/>
            <w:vAlign w:val="center"/>
            <w:hideMark/>
          </w:tcPr>
          <w:p w14:paraId="4B781B6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230040106</w:t>
            </w:r>
          </w:p>
        </w:tc>
        <w:tc>
          <w:tcPr>
            <w:tcW w:w="983" w:type="pct"/>
            <w:noWrap/>
            <w:vAlign w:val="center"/>
            <w:hideMark/>
          </w:tcPr>
          <w:p w14:paraId="59C151D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Quintana Roo</w:t>
            </w:r>
          </w:p>
        </w:tc>
        <w:tc>
          <w:tcPr>
            <w:tcW w:w="1060" w:type="pct"/>
            <w:noWrap/>
            <w:vAlign w:val="center"/>
            <w:hideMark/>
          </w:tcPr>
          <w:p w14:paraId="686D306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Othón P. Blanco</w:t>
            </w:r>
          </w:p>
        </w:tc>
        <w:tc>
          <w:tcPr>
            <w:tcW w:w="1150" w:type="pct"/>
            <w:noWrap/>
            <w:vAlign w:val="center"/>
            <w:hideMark/>
          </w:tcPr>
          <w:p w14:paraId="3FE7631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Unión</w:t>
            </w:r>
          </w:p>
        </w:tc>
        <w:tc>
          <w:tcPr>
            <w:tcW w:w="669" w:type="pct"/>
            <w:noWrap/>
            <w:vAlign w:val="center"/>
            <w:hideMark/>
          </w:tcPr>
          <w:p w14:paraId="2AD2657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1099</w:t>
            </w:r>
          </w:p>
        </w:tc>
      </w:tr>
      <w:tr w:rsidR="00BF161E" w:rsidRPr="006B06FC" w14:paraId="0487B3A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49AA58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448</w:t>
            </w:r>
          </w:p>
        </w:tc>
        <w:tc>
          <w:tcPr>
            <w:tcW w:w="733" w:type="pct"/>
            <w:noWrap/>
            <w:vAlign w:val="center"/>
            <w:hideMark/>
          </w:tcPr>
          <w:p w14:paraId="4BCE4D1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230040021</w:t>
            </w:r>
          </w:p>
        </w:tc>
        <w:tc>
          <w:tcPr>
            <w:tcW w:w="983" w:type="pct"/>
            <w:noWrap/>
            <w:vAlign w:val="center"/>
            <w:hideMark/>
          </w:tcPr>
          <w:p w14:paraId="44706C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Quintana Roo</w:t>
            </w:r>
          </w:p>
        </w:tc>
        <w:tc>
          <w:tcPr>
            <w:tcW w:w="1060" w:type="pct"/>
            <w:noWrap/>
            <w:vAlign w:val="center"/>
            <w:hideMark/>
          </w:tcPr>
          <w:p w14:paraId="27EC5DD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Othón P. Blanco</w:t>
            </w:r>
          </w:p>
        </w:tc>
        <w:tc>
          <w:tcPr>
            <w:tcW w:w="1150" w:type="pct"/>
            <w:noWrap/>
            <w:vAlign w:val="center"/>
            <w:hideMark/>
          </w:tcPr>
          <w:p w14:paraId="31D90E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Limones</w:t>
            </w:r>
          </w:p>
        </w:tc>
        <w:tc>
          <w:tcPr>
            <w:tcW w:w="669" w:type="pct"/>
            <w:noWrap/>
            <w:vAlign w:val="center"/>
            <w:hideMark/>
          </w:tcPr>
          <w:p w14:paraId="6F0DEE9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2535</w:t>
            </w:r>
          </w:p>
        </w:tc>
      </w:tr>
      <w:tr w:rsidR="00BF161E" w:rsidRPr="006B06FC" w14:paraId="20B1341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5041DE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449</w:t>
            </w:r>
          </w:p>
        </w:tc>
        <w:tc>
          <w:tcPr>
            <w:tcW w:w="733" w:type="pct"/>
            <w:noWrap/>
            <w:vAlign w:val="center"/>
            <w:hideMark/>
          </w:tcPr>
          <w:p w14:paraId="69FC1A0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230040027</w:t>
            </w:r>
          </w:p>
        </w:tc>
        <w:tc>
          <w:tcPr>
            <w:tcW w:w="983" w:type="pct"/>
            <w:noWrap/>
            <w:vAlign w:val="center"/>
            <w:hideMark/>
          </w:tcPr>
          <w:p w14:paraId="077E989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Quintana Roo</w:t>
            </w:r>
          </w:p>
        </w:tc>
        <w:tc>
          <w:tcPr>
            <w:tcW w:w="1060" w:type="pct"/>
            <w:noWrap/>
            <w:vAlign w:val="center"/>
            <w:hideMark/>
          </w:tcPr>
          <w:p w14:paraId="1EAFC45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Othón P. Blanco</w:t>
            </w:r>
          </w:p>
        </w:tc>
        <w:tc>
          <w:tcPr>
            <w:tcW w:w="1150" w:type="pct"/>
            <w:noWrap/>
            <w:vAlign w:val="center"/>
            <w:hideMark/>
          </w:tcPr>
          <w:p w14:paraId="580C63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Los Divorciados</w:t>
            </w:r>
          </w:p>
        </w:tc>
        <w:tc>
          <w:tcPr>
            <w:tcW w:w="669" w:type="pct"/>
            <w:noWrap/>
            <w:vAlign w:val="center"/>
            <w:hideMark/>
          </w:tcPr>
          <w:p w14:paraId="6E5A7E6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1118</w:t>
            </w:r>
          </w:p>
        </w:tc>
      </w:tr>
      <w:tr w:rsidR="00BF161E" w:rsidRPr="006B06FC" w14:paraId="6677537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927AF5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450</w:t>
            </w:r>
          </w:p>
        </w:tc>
        <w:tc>
          <w:tcPr>
            <w:tcW w:w="733" w:type="pct"/>
            <w:noWrap/>
            <w:vAlign w:val="center"/>
            <w:hideMark/>
          </w:tcPr>
          <w:p w14:paraId="127D9E4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230040583</w:t>
            </w:r>
          </w:p>
        </w:tc>
        <w:tc>
          <w:tcPr>
            <w:tcW w:w="983" w:type="pct"/>
            <w:noWrap/>
            <w:vAlign w:val="center"/>
            <w:hideMark/>
          </w:tcPr>
          <w:p w14:paraId="782DDA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Quintana Roo</w:t>
            </w:r>
          </w:p>
        </w:tc>
        <w:tc>
          <w:tcPr>
            <w:tcW w:w="1060" w:type="pct"/>
            <w:noWrap/>
            <w:vAlign w:val="center"/>
            <w:hideMark/>
          </w:tcPr>
          <w:p w14:paraId="12185FD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Othón P. Blanco</w:t>
            </w:r>
          </w:p>
        </w:tc>
        <w:tc>
          <w:tcPr>
            <w:tcW w:w="1150" w:type="pct"/>
            <w:noWrap/>
            <w:vAlign w:val="center"/>
            <w:hideMark/>
          </w:tcPr>
          <w:p w14:paraId="4C20C2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Maya Balam</w:t>
            </w:r>
          </w:p>
        </w:tc>
        <w:tc>
          <w:tcPr>
            <w:tcW w:w="669" w:type="pct"/>
            <w:noWrap/>
            <w:vAlign w:val="center"/>
            <w:hideMark/>
          </w:tcPr>
          <w:p w14:paraId="1FDFC43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2018</w:t>
            </w:r>
          </w:p>
        </w:tc>
      </w:tr>
      <w:tr w:rsidR="00BF161E" w:rsidRPr="006B06FC" w14:paraId="0BFC79F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C9BBC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451</w:t>
            </w:r>
          </w:p>
        </w:tc>
        <w:tc>
          <w:tcPr>
            <w:tcW w:w="733" w:type="pct"/>
            <w:noWrap/>
            <w:vAlign w:val="center"/>
            <w:hideMark/>
          </w:tcPr>
          <w:p w14:paraId="78354F9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240030052</w:t>
            </w:r>
          </w:p>
        </w:tc>
        <w:tc>
          <w:tcPr>
            <w:tcW w:w="983" w:type="pct"/>
            <w:noWrap/>
            <w:vAlign w:val="center"/>
            <w:hideMark/>
          </w:tcPr>
          <w:p w14:paraId="303BBB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7E9082E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Aquismón</w:t>
            </w:r>
          </w:p>
        </w:tc>
        <w:tc>
          <w:tcPr>
            <w:tcW w:w="1150" w:type="pct"/>
            <w:noWrap/>
            <w:vAlign w:val="center"/>
            <w:hideMark/>
          </w:tcPr>
          <w:p w14:paraId="08FBC6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Zopope</w:t>
            </w:r>
          </w:p>
        </w:tc>
        <w:tc>
          <w:tcPr>
            <w:tcW w:w="669" w:type="pct"/>
            <w:noWrap/>
            <w:vAlign w:val="center"/>
            <w:hideMark/>
          </w:tcPr>
          <w:p w14:paraId="3DFF737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1271</w:t>
            </w:r>
          </w:p>
        </w:tc>
      </w:tr>
      <w:tr w:rsidR="00BF161E" w:rsidRPr="006B06FC" w14:paraId="531E6CA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FDEB56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452</w:t>
            </w:r>
          </w:p>
        </w:tc>
        <w:tc>
          <w:tcPr>
            <w:tcW w:w="733" w:type="pct"/>
            <w:noWrap/>
            <w:vAlign w:val="center"/>
            <w:hideMark/>
          </w:tcPr>
          <w:p w14:paraId="4DE1A8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240030023</w:t>
            </w:r>
          </w:p>
        </w:tc>
        <w:tc>
          <w:tcPr>
            <w:tcW w:w="983" w:type="pct"/>
            <w:noWrap/>
            <w:vAlign w:val="center"/>
            <w:hideMark/>
          </w:tcPr>
          <w:p w14:paraId="651A5FA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3FD404B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Aquismón</w:t>
            </w:r>
          </w:p>
        </w:tc>
        <w:tc>
          <w:tcPr>
            <w:tcW w:w="1150" w:type="pct"/>
            <w:noWrap/>
            <w:vAlign w:val="center"/>
            <w:hideMark/>
          </w:tcPr>
          <w:p w14:paraId="43C607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Paxaljá</w:t>
            </w:r>
          </w:p>
        </w:tc>
        <w:tc>
          <w:tcPr>
            <w:tcW w:w="669" w:type="pct"/>
            <w:noWrap/>
            <w:vAlign w:val="center"/>
            <w:hideMark/>
          </w:tcPr>
          <w:p w14:paraId="1F1A684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1062</w:t>
            </w:r>
          </w:p>
        </w:tc>
      </w:tr>
      <w:tr w:rsidR="00BF161E" w:rsidRPr="006B06FC" w14:paraId="73A9B06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13AA00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453</w:t>
            </w:r>
          </w:p>
        </w:tc>
        <w:tc>
          <w:tcPr>
            <w:tcW w:w="733" w:type="pct"/>
            <w:noWrap/>
            <w:vAlign w:val="center"/>
            <w:hideMark/>
          </w:tcPr>
          <w:p w14:paraId="511AEFB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240030038</w:t>
            </w:r>
          </w:p>
        </w:tc>
        <w:tc>
          <w:tcPr>
            <w:tcW w:w="983" w:type="pct"/>
            <w:noWrap/>
            <w:vAlign w:val="center"/>
            <w:hideMark/>
          </w:tcPr>
          <w:p w14:paraId="116ADC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4B9BF95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Aquismón</w:t>
            </w:r>
          </w:p>
        </w:tc>
        <w:tc>
          <w:tcPr>
            <w:tcW w:w="1150" w:type="pct"/>
            <w:noWrap/>
            <w:vAlign w:val="center"/>
            <w:hideMark/>
          </w:tcPr>
          <w:p w14:paraId="39B982E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Tamápatz</w:t>
            </w:r>
          </w:p>
        </w:tc>
        <w:tc>
          <w:tcPr>
            <w:tcW w:w="669" w:type="pct"/>
            <w:noWrap/>
            <w:vAlign w:val="center"/>
            <w:hideMark/>
          </w:tcPr>
          <w:p w14:paraId="1CE0B5C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1004</w:t>
            </w:r>
          </w:p>
        </w:tc>
      </w:tr>
      <w:tr w:rsidR="00BF161E" w:rsidRPr="006B06FC" w14:paraId="2958F93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FE0A8C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454</w:t>
            </w:r>
          </w:p>
        </w:tc>
        <w:tc>
          <w:tcPr>
            <w:tcW w:w="733" w:type="pct"/>
            <w:noWrap/>
            <w:vAlign w:val="center"/>
            <w:hideMark/>
          </w:tcPr>
          <w:p w14:paraId="78B8640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240060012</w:t>
            </w:r>
          </w:p>
        </w:tc>
        <w:tc>
          <w:tcPr>
            <w:tcW w:w="983" w:type="pct"/>
            <w:noWrap/>
            <w:vAlign w:val="center"/>
            <w:hideMark/>
          </w:tcPr>
          <w:p w14:paraId="54E39E5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3B3F4CF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Catorce</w:t>
            </w:r>
          </w:p>
        </w:tc>
        <w:tc>
          <w:tcPr>
            <w:tcW w:w="1150" w:type="pct"/>
            <w:noWrap/>
            <w:vAlign w:val="center"/>
            <w:hideMark/>
          </w:tcPr>
          <w:p w14:paraId="0679AC1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Estación Catorce</w:t>
            </w:r>
          </w:p>
        </w:tc>
        <w:tc>
          <w:tcPr>
            <w:tcW w:w="669" w:type="pct"/>
            <w:noWrap/>
            <w:vAlign w:val="center"/>
            <w:hideMark/>
          </w:tcPr>
          <w:p w14:paraId="04CC36A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1180</w:t>
            </w:r>
          </w:p>
        </w:tc>
      </w:tr>
      <w:tr w:rsidR="00BF161E" w:rsidRPr="006B06FC" w14:paraId="56688A4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55D58F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455</w:t>
            </w:r>
          </w:p>
        </w:tc>
        <w:tc>
          <w:tcPr>
            <w:tcW w:w="733" w:type="pct"/>
            <w:noWrap/>
            <w:vAlign w:val="center"/>
            <w:hideMark/>
          </w:tcPr>
          <w:p w14:paraId="792AFF7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240080019</w:t>
            </w:r>
          </w:p>
        </w:tc>
        <w:tc>
          <w:tcPr>
            <w:tcW w:w="983" w:type="pct"/>
            <w:noWrap/>
            <w:vAlign w:val="center"/>
            <w:hideMark/>
          </w:tcPr>
          <w:p w14:paraId="0196EB6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15D23F7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Cerritos</w:t>
            </w:r>
          </w:p>
        </w:tc>
        <w:tc>
          <w:tcPr>
            <w:tcW w:w="1150" w:type="pct"/>
            <w:noWrap/>
            <w:vAlign w:val="center"/>
            <w:hideMark/>
          </w:tcPr>
          <w:p w14:paraId="3DD978A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Ojo de Agua</w:t>
            </w:r>
          </w:p>
        </w:tc>
        <w:tc>
          <w:tcPr>
            <w:tcW w:w="669" w:type="pct"/>
            <w:noWrap/>
            <w:vAlign w:val="center"/>
            <w:hideMark/>
          </w:tcPr>
          <w:p w14:paraId="5AF7258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1213</w:t>
            </w:r>
          </w:p>
        </w:tc>
      </w:tr>
      <w:tr w:rsidR="00BF161E" w:rsidRPr="006B06FC" w14:paraId="6B8732B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38CDF5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456</w:t>
            </w:r>
          </w:p>
        </w:tc>
        <w:tc>
          <w:tcPr>
            <w:tcW w:w="733" w:type="pct"/>
            <w:noWrap/>
            <w:vAlign w:val="center"/>
            <w:hideMark/>
          </w:tcPr>
          <w:p w14:paraId="4E61E7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240100046</w:t>
            </w:r>
          </w:p>
        </w:tc>
        <w:tc>
          <w:tcPr>
            <w:tcW w:w="983" w:type="pct"/>
            <w:noWrap/>
            <w:vAlign w:val="center"/>
            <w:hideMark/>
          </w:tcPr>
          <w:p w14:paraId="1CF619A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2842017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Ciudad del Maíz</w:t>
            </w:r>
          </w:p>
        </w:tc>
        <w:tc>
          <w:tcPr>
            <w:tcW w:w="1150" w:type="pct"/>
            <w:noWrap/>
            <w:vAlign w:val="center"/>
            <w:hideMark/>
          </w:tcPr>
          <w:p w14:paraId="073F131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Colonia Agrícola Magdaleno Cedillo</w:t>
            </w:r>
          </w:p>
        </w:tc>
        <w:tc>
          <w:tcPr>
            <w:tcW w:w="669" w:type="pct"/>
            <w:noWrap/>
            <w:vAlign w:val="center"/>
            <w:hideMark/>
          </w:tcPr>
          <w:p w14:paraId="19CD140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1097</w:t>
            </w:r>
          </w:p>
        </w:tc>
      </w:tr>
      <w:tr w:rsidR="00BF161E" w:rsidRPr="006B06FC" w14:paraId="76D983F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CB1FB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457</w:t>
            </w:r>
          </w:p>
        </w:tc>
        <w:tc>
          <w:tcPr>
            <w:tcW w:w="733" w:type="pct"/>
            <w:noWrap/>
            <w:vAlign w:val="center"/>
            <w:hideMark/>
          </w:tcPr>
          <w:p w14:paraId="12F77C3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240100007</w:t>
            </w:r>
          </w:p>
        </w:tc>
        <w:tc>
          <w:tcPr>
            <w:tcW w:w="983" w:type="pct"/>
            <w:noWrap/>
            <w:vAlign w:val="center"/>
            <w:hideMark/>
          </w:tcPr>
          <w:p w14:paraId="3B65AA9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464F38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Ciudad del Maíz</w:t>
            </w:r>
          </w:p>
        </w:tc>
        <w:tc>
          <w:tcPr>
            <w:tcW w:w="1150" w:type="pct"/>
            <w:noWrap/>
            <w:vAlign w:val="center"/>
            <w:hideMark/>
          </w:tcPr>
          <w:p w14:paraId="682FD80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Colonia Álvaro Obregón</w:t>
            </w:r>
          </w:p>
        </w:tc>
        <w:tc>
          <w:tcPr>
            <w:tcW w:w="669" w:type="pct"/>
            <w:noWrap/>
            <w:vAlign w:val="center"/>
            <w:hideMark/>
          </w:tcPr>
          <w:p w14:paraId="0E809B7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1221</w:t>
            </w:r>
          </w:p>
        </w:tc>
      </w:tr>
      <w:tr w:rsidR="00BF161E" w:rsidRPr="006B06FC" w14:paraId="283D554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1A8831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458</w:t>
            </w:r>
          </w:p>
        </w:tc>
        <w:tc>
          <w:tcPr>
            <w:tcW w:w="733" w:type="pct"/>
            <w:noWrap/>
            <w:vAlign w:val="center"/>
            <w:hideMark/>
          </w:tcPr>
          <w:p w14:paraId="08BA7DB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240100104</w:t>
            </w:r>
          </w:p>
        </w:tc>
        <w:tc>
          <w:tcPr>
            <w:tcW w:w="983" w:type="pct"/>
            <w:noWrap/>
            <w:vAlign w:val="center"/>
            <w:hideMark/>
          </w:tcPr>
          <w:p w14:paraId="7574FC2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23FAC3A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Ciudad del Maíz</w:t>
            </w:r>
          </w:p>
        </w:tc>
        <w:tc>
          <w:tcPr>
            <w:tcW w:w="1150" w:type="pct"/>
            <w:noWrap/>
            <w:vAlign w:val="center"/>
            <w:hideMark/>
          </w:tcPr>
          <w:p w14:paraId="6631BDC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Zamachihue</w:t>
            </w:r>
          </w:p>
        </w:tc>
        <w:tc>
          <w:tcPr>
            <w:tcW w:w="669" w:type="pct"/>
            <w:noWrap/>
            <w:vAlign w:val="center"/>
            <w:hideMark/>
          </w:tcPr>
          <w:p w14:paraId="1D49834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1408</w:t>
            </w:r>
          </w:p>
        </w:tc>
      </w:tr>
      <w:tr w:rsidR="00BF161E" w:rsidRPr="006B06FC" w14:paraId="3802AF1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3FCE6D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459</w:t>
            </w:r>
          </w:p>
        </w:tc>
        <w:tc>
          <w:tcPr>
            <w:tcW w:w="733" w:type="pct"/>
            <w:noWrap/>
            <w:vAlign w:val="center"/>
            <w:hideMark/>
          </w:tcPr>
          <w:p w14:paraId="282FED5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240130562</w:t>
            </w:r>
          </w:p>
        </w:tc>
        <w:tc>
          <w:tcPr>
            <w:tcW w:w="983" w:type="pct"/>
            <w:noWrap/>
            <w:vAlign w:val="center"/>
            <w:hideMark/>
          </w:tcPr>
          <w:p w14:paraId="51B00CE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69EBB08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Ciudad Valles</w:t>
            </w:r>
          </w:p>
        </w:tc>
        <w:tc>
          <w:tcPr>
            <w:tcW w:w="1150" w:type="pct"/>
            <w:noWrap/>
            <w:vAlign w:val="center"/>
            <w:hideMark/>
          </w:tcPr>
          <w:p w14:paraId="11E087E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Ampliación la Hincada</w:t>
            </w:r>
          </w:p>
        </w:tc>
        <w:tc>
          <w:tcPr>
            <w:tcW w:w="669" w:type="pct"/>
            <w:noWrap/>
            <w:vAlign w:val="center"/>
            <w:hideMark/>
          </w:tcPr>
          <w:p w14:paraId="6DCBA19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1850</w:t>
            </w:r>
          </w:p>
        </w:tc>
      </w:tr>
      <w:tr w:rsidR="00BF161E" w:rsidRPr="006B06FC" w14:paraId="0F7542C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A03D6C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460</w:t>
            </w:r>
          </w:p>
        </w:tc>
        <w:tc>
          <w:tcPr>
            <w:tcW w:w="733" w:type="pct"/>
            <w:noWrap/>
            <w:vAlign w:val="center"/>
            <w:hideMark/>
          </w:tcPr>
          <w:p w14:paraId="605461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240130568</w:t>
            </w:r>
          </w:p>
        </w:tc>
        <w:tc>
          <w:tcPr>
            <w:tcW w:w="983" w:type="pct"/>
            <w:noWrap/>
            <w:vAlign w:val="center"/>
            <w:hideMark/>
          </w:tcPr>
          <w:p w14:paraId="2026616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7B7290D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Ciudad Valles</w:t>
            </w:r>
          </w:p>
        </w:tc>
        <w:tc>
          <w:tcPr>
            <w:tcW w:w="1150" w:type="pct"/>
            <w:noWrap/>
            <w:vAlign w:val="center"/>
            <w:hideMark/>
          </w:tcPr>
          <w:p w14:paraId="752C6B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Crucitas</w:t>
            </w:r>
          </w:p>
        </w:tc>
        <w:tc>
          <w:tcPr>
            <w:tcW w:w="669" w:type="pct"/>
            <w:noWrap/>
            <w:vAlign w:val="center"/>
            <w:hideMark/>
          </w:tcPr>
          <w:p w14:paraId="441908D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1008</w:t>
            </w:r>
          </w:p>
        </w:tc>
      </w:tr>
      <w:tr w:rsidR="00BF161E" w:rsidRPr="006B06FC" w14:paraId="722EED8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08F8CE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461</w:t>
            </w:r>
          </w:p>
        </w:tc>
        <w:tc>
          <w:tcPr>
            <w:tcW w:w="733" w:type="pct"/>
            <w:noWrap/>
            <w:vAlign w:val="center"/>
            <w:hideMark/>
          </w:tcPr>
          <w:p w14:paraId="3E1C839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240170028</w:t>
            </w:r>
          </w:p>
        </w:tc>
        <w:tc>
          <w:tcPr>
            <w:tcW w:w="983" w:type="pct"/>
            <w:noWrap/>
            <w:vAlign w:val="center"/>
            <w:hideMark/>
          </w:tcPr>
          <w:p w14:paraId="66F1B26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615675E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Guadalcázar</w:t>
            </w:r>
          </w:p>
        </w:tc>
        <w:tc>
          <w:tcPr>
            <w:tcW w:w="1150" w:type="pct"/>
            <w:noWrap/>
            <w:vAlign w:val="center"/>
            <w:hideMark/>
          </w:tcPr>
          <w:p w14:paraId="4CF71B1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Negritas</w:t>
            </w:r>
          </w:p>
        </w:tc>
        <w:tc>
          <w:tcPr>
            <w:tcW w:w="669" w:type="pct"/>
            <w:noWrap/>
            <w:vAlign w:val="center"/>
            <w:hideMark/>
          </w:tcPr>
          <w:p w14:paraId="3ED7A7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1048</w:t>
            </w:r>
          </w:p>
        </w:tc>
      </w:tr>
      <w:tr w:rsidR="00BF161E" w:rsidRPr="006B06FC" w14:paraId="4076BE6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5AA91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462</w:t>
            </w:r>
          </w:p>
        </w:tc>
        <w:tc>
          <w:tcPr>
            <w:tcW w:w="733" w:type="pct"/>
            <w:noWrap/>
            <w:vAlign w:val="center"/>
            <w:hideMark/>
          </w:tcPr>
          <w:p w14:paraId="6A166E0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240180010</w:t>
            </w:r>
          </w:p>
        </w:tc>
        <w:tc>
          <w:tcPr>
            <w:tcW w:w="983" w:type="pct"/>
            <w:noWrap/>
            <w:vAlign w:val="center"/>
            <w:hideMark/>
          </w:tcPr>
          <w:p w14:paraId="798756E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581EF39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Huehuetlán</w:t>
            </w:r>
          </w:p>
        </w:tc>
        <w:tc>
          <w:tcPr>
            <w:tcW w:w="1150" w:type="pct"/>
            <w:noWrap/>
            <w:vAlign w:val="center"/>
            <w:hideMark/>
          </w:tcPr>
          <w:p w14:paraId="367440A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Tandzumadz</w:t>
            </w:r>
          </w:p>
        </w:tc>
        <w:tc>
          <w:tcPr>
            <w:tcW w:w="669" w:type="pct"/>
            <w:noWrap/>
            <w:vAlign w:val="center"/>
            <w:hideMark/>
          </w:tcPr>
          <w:p w14:paraId="24E0004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1377</w:t>
            </w:r>
          </w:p>
        </w:tc>
      </w:tr>
      <w:tr w:rsidR="00BF161E" w:rsidRPr="006B06FC" w14:paraId="024465A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673CB9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463</w:t>
            </w:r>
          </w:p>
        </w:tc>
        <w:tc>
          <w:tcPr>
            <w:tcW w:w="733" w:type="pct"/>
            <w:noWrap/>
            <w:vAlign w:val="center"/>
            <w:hideMark/>
          </w:tcPr>
          <w:p w14:paraId="4355321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240240087</w:t>
            </w:r>
          </w:p>
        </w:tc>
        <w:tc>
          <w:tcPr>
            <w:tcW w:w="983" w:type="pct"/>
            <w:noWrap/>
            <w:vAlign w:val="center"/>
            <w:hideMark/>
          </w:tcPr>
          <w:p w14:paraId="366FBA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774B184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Rioverde</w:t>
            </w:r>
          </w:p>
        </w:tc>
        <w:tc>
          <w:tcPr>
            <w:tcW w:w="1150" w:type="pct"/>
            <w:noWrap/>
            <w:vAlign w:val="center"/>
            <w:hideMark/>
          </w:tcPr>
          <w:p w14:paraId="16EF42B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Rita</w:t>
            </w:r>
          </w:p>
        </w:tc>
        <w:tc>
          <w:tcPr>
            <w:tcW w:w="669" w:type="pct"/>
            <w:noWrap/>
            <w:vAlign w:val="center"/>
            <w:hideMark/>
          </w:tcPr>
          <w:p w14:paraId="73E0630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1178</w:t>
            </w:r>
          </w:p>
        </w:tc>
      </w:tr>
      <w:tr w:rsidR="00BF161E" w:rsidRPr="006B06FC" w14:paraId="1F45CDE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4FD7F2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464</w:t>
            </w:r>
          </w:p>
        </w:tc>
        <w:tc>
          <w:tcPr>
            <w:tcW w:w="733" w:type="pct"/>
            <w:noWrap/>
            <w:vAlign w:val="center"/>
            <w:hideMark/>
          </w:tcPr>
          <w:p w14:paraId="5C04DFA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240260011</w:t>
            </w:r>
          </w:p>
        </w:tc>
        <w:tc>
          <w:tcPr>
            <w:tcW w:w="983" w:type="pct"/>
            <w:noWrap/>
            <w:vAlign w:val="center"/>
            <w:hideMark/>
          </w:tcPr>
          <w:p w14:paraId="4205EA2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77F3DE9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Antonio</w:t>
            </w:r>
          </w:p>
        </w:tc>
        <w:tc>
          <w:tcPr>
            <w:tcW w:w="1150" w:type="pct"/>
            <w:noWrap/>
            <w:vAlign w:val="center"/>
            <w:hideMark/>
          </w:tcPr>
          <w:p w14:paraId="61AFF2B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Tocoy</w:t>
            </w:r>
          </w:p>
        </w:tc>
        <w:tc>
          <w:tcPr>
            <w:tcW w:w="669" w:type="pct"/>
            <w:noWrap/>
            <w:vAlign w:val="center"/>
            <w:hideMark/>
          </w:tcPr>
          <w:p w14:paraId="35FF53F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1061</w:t>
            </w:r>
          </w:p>
        </w:tc>
      </w:tr>
      <w:tr w:rsidR="00BF161E" w:rsidRPr="006B06FC" w14:paraId="3B8A9FC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3F8EB3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465</w:t>
            </w:r>
          </w:p>
        </w:tc>
        <w:tc>
          <w:tcPr>
            <w:tcW w:w="733" w:type="pct"/>
            <w:noWrap/>
            <w:vAlign w:val="center"/>
            <w:hideMark/>
          </w:tcPr>
          <w:p w14:paraId="0F645DB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240300045</w:t>
            </w:r>
          </w:p>
        </w:tc>
        <w:tc>
          <w:tcPr>
            <w:tcW w:w="983" w:type="pct"/>
            <w:noWrap/>
            <w:vAlign w:val="center"/>
            <w:hideMark/>
          </w:tcPr>
          <w:p w14:paraId="186C334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09F850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Nicolás Tolentino</w:t>
            </w:r>
          </w:p>
        </w:tc>
        <w:tc>
          <w:tcPr>
            <w:tcW w:w="1150" w:type="pct"/>
            <w:noWrap/>
            <w:vAlign w:val="center"/>
            <w:hideMark/>
          </w:tcPr>
          <w:p w14:paraId="1630A9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Santa Catarina</w:t>
            </w:r>
          </w:p>
        </w:tc>
        <w:tc>
          <w:tcPr>
            <w:tcW w:w="669" w:type="pct"/>
            <w:noWrap/>
            <w:vAlign w:val="center"/>
            <w:hideMark/>
          </w:tcPr>
          <w:p w14:paraId="63EDF9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1433</w:t>
            </w:r>
          </w:p>
        </w:tc>
      </w:tr>
      <w:tr w:rsidR="00BF161E" w:rsidRPr="006B06FC" w14:paraId="3DBB787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01FCF0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466</w:t>
            </w:r>
          </w:p>
        </w:tc>
        <w:tc>
          <w:tcPr>
            <w:tcW w:w="733" w:type="pct"/>
            <w:noWrap/>
            <w:vAlign w:val="center"/>
            <w:hideMark/>
          </w:tcPr>
          <w:p w14:paraId="6F55716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240360024</w:t>
            </w:r>
          </w:p>
        </w:tc>
        <w:tc>
          <w:tcPr>
            <w:tcW w:w="983" w:type="pct"/>
            <w:noWrap/>
            <w:vAlign w:val="center"/>
            <w:hideMark/>
          </w:tcPr>
          <w:p w14:paraId="3BEBF83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669E75F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Tamasopo</w:t>
            </w:r>
          </w:p>
        </w:tc>
        <w:tc>
          <w:tcPr>
            <w:tcW w:w="1150" w:type="pct"/>
            <w:noWrap/>
            <w:vAlign w:val="center"/>
            <w:hideMark/>
          </w:tcPr>
          <w:p w14:paraId="681FE3E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Damián Carmona</w:t>
            </w:r>
          </w:p>
        </w:tc>
        <w:tc>
          <w:tcPr>
            <w:tcW w:w="669" w:type="pct"/>
            <w:noWrap/>
            <w:vAlign w:val="center"/>
            <w:hideMark/>
          </w:tcPr>
          <w:p w14:paraId="2A774C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2131</w:t>
            </w:r>
          </w:p>
        </w:tc>
      </w:tr>
      <w:tr w:rsidR="00BF161E" w:rsidRPr="006B06FC" w14:paraId="7156ABB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C0A488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467</w:t>
            </w:r>
          </w:p>
        </w:tc>
        <w:tc>
          <w:tcPr>
            <w:tcW w:w="733" w:type="pct"/>
            <w:noWrap/>
            <w:vAlign w:val="center"/>
            <w:hideMark/>
          </w:tcPr>
          <w:p w14:paraId="118D12D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240520010</w:t>
            </w:r>
          </w:p>
        </w:tc>
        <w:tc>
          <w:tcPr>
            <w:tcW w:w="983" w:type="pct"/>
            <w:noWrap/>
            <w:vAlign w:val="center"/>
            <w:hideMark/>
          </w:tcPr>
          <w:p w14:paraId="6C18E45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11FC27A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Villa Juárez</w:t>
            </w:r>
          </w:p>
        </w:tc>
        <w:tc>
          <w:tcPr>
            <w:tcW w:w="1150" w:type="pct"/>
            <w:noWrap/>
            <w:vAlign w:val="center"/>
            <w:hideMark/>
          </w:tcPr>
          <w:p w14:paraId="118A3A4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Granjenal</w:t>
            </w:r>
          </w:p>
        </w:tc>
        <w:tc>
          <w:tcPr>
            <w:tcW w:w="669" w:type="pct"/>
            <w:noWrap/>
            <w:vAlign w:val="center"/>
            <w:hideMark/>
          </w:tcPr>
          <w:p w14:paraId="7EE9FB3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1496</w:t>
            </w:r>
          </w:p>
        </w:tc>
      </w:tr>
      <w:tr w:rsidR="00BF161E" w:rsidRPr="006B06FC" w14:paraId="72AE8EF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50683B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468</w:t>
            </w:r>
          </w:p>
        </w:tc>
        <w:tc>
          <w:tcPr>
            <w:tcW w:w="733" w:type="pct"/>
            <w:noWrap/>
            <w:vAlign w:val="center"/>
            <w:hideMark/>
          </w:tcPr>
          <w:p w14:paraId="05F8D80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240540089</w:t>
            </w:r>
          </w:p>
        </w:tc>
        <w:tc>
          <w:tcPr>
            <w:tcW w:w="983" w:type="pct"/>
            <w:noWrap/>
            <w:vAlign w:val="center"/>
            <w:hideMark/>
          </w:tcPr>
          <w:p w14:paraId="368473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Luis Potosí</w:t>
            </w:r>
          </w:p>
        </w:tc>
        <w:tc>
          <w:tcPr>
            <w:tcW w:w="1060" w:type="pct"/>
            <w:noWrap/>
            <w:vAlign w:val="center"/>
            <w:hideMark/>
          </w:tcPr>
          <w:p w14:paraId="1258E2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Xilitla</w:t>
            </w:r>
          </w:p>
        </w:tc>
        <w:tc>
          <w:tcPr>
            <w:tcW w:w="1150" w:type="pct"/>
            <w:noWrap/>
            <w:vAlign w:val="center"/>
            <w:hideMark/>
          </w:tcPr>
          <w:p w14:paraId="76F2E4A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Zapuyo</w:t>
            </w:r>
          </w:p>
        </w:tc>
        <w:tc>
          <w:tcPr>
            <w:tcW w:w="669" w:type="pct"/>
            <w:noWrap/>
            <w:vAlign w:val="center"/>
            <w:hideMark/>
          </w:tcPr>
          <w:p w14:paraId="5F3AED4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1267</w:t>
            </w:r>
          </w:p>
        </w:tc>
      </w:tr>
      <w:tr w:rsidR="00BF161E" w:rsidRPr="006B06FC" w14:paraId="479611D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DAEA9F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469</w:t>
            </w:r>
          </w:p>
        </w:tc>
        <w:tc>
          <w:tcPr>
            <w:tcW w:w="733" w:type="pct"/>
            <w:noWrap/>
            <w:vAlign w:val="center"/>
            <w:hideMark/>
          </w:tcPr>
          <w:p w14:paraId="20BA35B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260560139</w:t>
            </w:r>
          </w:p>
        </w:tc>
        <w:tc>
          <w:tcPr>
            <w:tcW w:w="983" w:type="pct"/>
            <w:noWrap/>
            <w:vAlign w:val="center"/>
            <w:hideMark/>
          </w:tcPr>
          <w:p w14:paraId="22ABFCB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Sonora</w:t>
            </w:r>
          </w:p>
        </w:tc>
        <w:tc>
          <w:tcPr>
            <w:tcW w:w="1060" w:type="pct"/>
            <w:noWrap/>
            <w:vAlign w:val="center"/>
            <w:hideMark/>
          </w:tcPr>
          <w:p w14:paraId="3B0B7BC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Miguel de Horcasitas</w:t>
            </w:r>
          </w:p>
        </w:tc>
        <w:tc>
          <w:tcPr>
            <w:tcW w:w="1150" w:type="pct"/>
            <w:noWrap/>
            <w:vAlign w:val="center"/>
            <w:hideMark/>
          </w:tcPr>
          <w:p w14:paraId="429980E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Las Mercedes [Agropecuaria]</w:t>
            </w:r>
          </w:p>
        </w:tc>
        <w:tc>
          <w:tcPr>
            <w:tcW w:w="669" w:type="pct"/>
            <w:noWrap/>
            <w:vAlign w:val="center"/>
            <w:hideMark/>
          </w:tcPr>
          <w:p w14:paraId="15F3DDF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1147</w:t>
            </w:r>
          </w:p>
        </w:tc>
      </w:tr>
      <w:tr w:rsidR="00BF161E" w:rsidRPr="006B06FC" w14:paraId="3B68289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337FE4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470</w:t>
            </w:r>
          </w:p>
        </w:tc>
        <w:tc>
          <w:tcPr>
            <w:tcW w:w="733" w:type="pct"/>
            <w:noWrap/>
            <w:vAlign w:val="center"/>
            <w:hideMark/>
          </w:tcPr>
          <w:p w14:paraId="7624114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270010005</w:t>
            </w:r>
          </w:p>
        </w:tc>
        <w:tc>
          <w:tcPr>
            <w:tcW w:w="983" w:type="pct"/>
            <w:noWrap/>
            <w:vAlign w:val="center"/>
            <w:hideMark/>
          </w:tcPr>
          <w:p w14:paraId="60B80FA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03CAC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Balancán</w:t>
            </w:r>
          </w:p>
        </w:tc>
        <w:tc>
          <w:tcPr>
            <w:tcW w:w="1150" w:type="pct"/>
            <w:noWrap/>
            <w:vAlign w:val="center"/>
            <w:hideMark/>
          </w:tcPr>
          <w:p w14:paraId="02A9948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Apatzingán</w:t>
            </w:r>
          </w:p>
        </w:tc>
        <w:tc>
          <w:tcPr>
            <w:tcW w:w="669" w:type="pct"/>
            <w:noWrap/>
            <w:vAlign w:val="center"/>
            <w:hideMark/>
          </w:tcPr>
          <w:p w14:paraId="3EB4DBF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1096</w:t>
            </w:r>
          </w:p>
        </w:tc>
      </w:tr>
      <w:tr w:rsidR="00BF161E" w:rsidRPr="006B06FC" w14:paraId="11715AD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5E9213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471</w:t>
            </w:r>
          </w:p>
        </w:tc>
        <w:tc>
          <w:tcPr>
            <w:tcW w:w="733" w:type="pct"/>
            <w:noWrap/>
            <w:vAlign w:val="center"/>
            <w:hideMark/>
          </w:tcPr>
          <w:p w14:paraId="7BACDD7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270010019</w:t>
            </w:r>
          </w:p>
        </w:tc>
        <w:tc>
          <w:tcPr>
            <w:tcW w:w="983" w:type="pct"/>
            <w:noWrap/>
            <w:vAlign w:val="center"/>
            <w:hideMark/>
          </w:tcPr>
          <w:p w14:paraId="31B973A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3295A6F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Balancán</w:t>
            </w:r>
          </w:p>
        </w:tc>
        <w:tc>
          <w:tcPr>
            <w:tcW w:w="1150" w:type="pct"/>
            <w:noWrap/>
            <w:vAlign w:val="center"/>
            <w:hideMark/>
          </w:tcPr>
          <w:p w14:paraId="3232B2B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Los Cenotes</w:t>
            </w:r>
          </w:p>
        </w:tc>
        <w:tc>
          <w:tcPr>
            <w:tcW w:w="669" w:type="pct"/>
            <w:noWrap/>
            <w:vAlign w:val="center"/>
            <w:hideMark/>
          </w:tcPr>
          <w:p w14:paraId="5DFEC2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1047</w:t>
            </w:r>
          </w:p>
        </w:tc>
      </w:tr>
      <w:tr w:rsidR="00BF161E" w:rsidRPr="006B06FC" w14:paraId="31D7F047"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B7CE6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472</w:t>
            </w:r>
          </w:p>
        </w:tc>
        <w:tc>
          <w:tcPr>
            <w:tcW w:w="733" w:type="pct"/>
            <w:noWrap/>
            <w:vAlign w:val="center"/>
            <w:hideMark/>
          </w:tcPr>
          <w:p w14:paraId="5A75A0B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270010044</w:t>
            </w:r>
          </w:p>
        </w:tc>
        <w:tc>
          <w:tcPr>
            <w:tcW w:w="983" w:type="pct"/>
            <w:noWrap/>
            <w:vAlign w:val="center"/>
            <w:hideMark/>
          </w:tcPr>
          <w:p w14:paraId="6DA2F31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F54305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Balancán</w:t>
            </w:r>
          </w:p>
        </w:tc>
        <w:tc>
          <w:tcPr>
            <w:tcW w:w="1150" w:type="pct"/>
            <w:noWrap/>
            <w:vAlign w:val="center"/>
            <w:hideMark/>
          </w:tcPr>
          <w:p w14:paraId="7BD0416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Mactún</w:t>
            </w:r>
          </w:p>
        </w:tc>
        <w:tc>
          <w:tcPr>
            <w:tcW w:w="669" w:type="pct"/>
            <w:noWrap/>
            <w:vAlign w:val="center"/>
            <w:hideMark/>
          </w:tcPr>
          <w:p w14:paraId="7F6A735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1055</w:t>
            </w:r>
          </w:p>
        </w:tc>
      </w:tr>
      <w:tr w:rsidR="00BF161E" w:rsidRPr="006B06FC" w14:paraId="3963831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29B0A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473</w:t>
            </w:r>
          </w:p>
        </w:tc>
        <w:tc>
          <w:tcPr>
            <w:tcW w:w="733" w:type="pct"/>
            <w:noWrap/>
            <w:vAlign w:val="center"/>
            <w:hideMark/>
          </w:tcPr>
          <w:p w14:paraId="0E69EC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270020021</w:t>
            </w:r>
          </w:p>
        </w:tc>
        <w:tc>
          <w:tcPr>
            <w:tcW w:w="983" w:type="pct"/>
            <w:noWrap/>
            <w:vAlign w:val="center"/>
            <w:hideMark/>
          </w:tcPr>
          <w:p w14:paraId="109D06B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7316B7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Cárdenas</w:t>
            </w:r>
          </w:p>
        </w:tc>
        <w:tc>
          <w:tcPr>
            <w:tcW w:w="1150" w:type="pct"/>
            <w:noWrap/>
            <w:vAlign w:val="center"/>
            <w:hideMark/>
          </w:tcPr>
          <w:p w14:paraId="4998E4B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Calzada 2da. Sección</w:t>
            </w:r>
          </w:p>
        </w:tc>
        <w:tc>
          <w:tcPr>
            <w:tcW w:w="669" w:type="pct"/>
            <w:noWrap/>
            <w:vAlign w:val="center"/>
            <w:hideMark/>
          </w:tcPr>
          <w:p w14:paraId="098B205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1543</w:t>
            </w:r>
          </w:p>
        </w:tc>
      </w:tr>
      <w:tr w:rsidR="00BF161E" w:rsidRPr="006B06FC" w14:paraId="7E4551D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A9D88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474</w:t>
            </w:r>
          </w:p>
        </w:tc>
        <w:tc>
          <w:tcPr>
            <w:tcW w:w="733" w:type="pct"/>
            <w:noWrap/>
            <w:vAlign w:val="center"/>
            <w:hideMark/>
          </w:tcPr>
          <w:p w14:paraId="43E3DF6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270020052</w:t>
            </w:r>
          </w:p>
        </w:tc>
        <w:tc>
          <w:tcPr>
            <w:tcW w:w="983" w:type="pct"/>
            <w:noWrap/>
            <w:vAlign w:val="center"/>
            <w:hideMark/>
          </w:tcPr>
          <w:p w14:paraId="17FF172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3028736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Cárdenas</w:t>
            </w:r>
          </w:p>
        </w:tc>
        <w:tc>
          <w:tcPr>
            <w:tcW w:w="1150" w:type="pct"/>
            <w:noWrap/>
            <w:vAlign w:val="center"/>
            <w:hideMark/>
          </w:tcPr>
          <w:p w14:paraId="1AE1469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Miguel Hidalgo 2da. Sección B (La Natividad)</w:t>
            </w:r>
          </w:p>
        </w:tc>
        <w:tc>
          <w:tcPr>
            <w:tcW w:w="669" w:type="pct"/>
            <w:noWrap/>
            <w:vAlign w:val="center"/>
            <w:hideMark/>
          </w:tcPr>
          <w:p w14:paraId="4F5EADF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1346</w:t>
            </w:r>
          </w:p>
        </w:tc>
      </w:tr>
      <w:tr w:rsidR="00BF161E" w:rsidRPr="006B06FC" w14:paraId="2EBE3B0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60C4B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475</w:t>
            </w:r>
          </w:p>
        </w:tc>
        <w:tc>
          <w:tcPr>
            <w:tcW w:w="733" w:type="pct"/>
            <w:noWrap/>
            <w:vAlign w:val="center"/>
            <w:hideMark/>
          </w:tcPr>
          <w:p w14:paraId="4F68BD1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270020084</w:t>
            </w:r>
          </w:p>
        </w:tc>
        <w:tc>
          <w:tcPr>
            <w:tcW w:w="983" w:type="pct"/>
            <w:noWrap/>
            <w:vAlign w:val="center"/>
            <w:hideMark/>
          </w:tcPr>
          <w:p w14:paraId="002BC05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297E123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Cárdenas</w:t>
            </w:r>
          </w:p>
        </w:tc>
        <w:tc>
          <w:tcPr>
            <w:tcW w:w="1150" w:type="pct"/>
            <w:noWrap/>
            <w:vAlign w:val="center"/>
            <w:hideMark/>
          </w:tcPr>
          <w:p w14:paraId="648E58B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Santuario 1ra. Sección</w:t>
            </w:r>
          </w:p>
        </w:tc>
        <w:tc>
          <w:tcPr>
            <w:tcW w:w="669" w:type="pct"/>
            <w:noWrap/>
            <w:vAlign w:val="center"/>
            <w:hideMark/>
          </w:tcPr>
          <w:p w14:paraId="43EE79A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1248</w:t>
            </w:r>
          </w:p>
        </w:tc>
      </w:tr>
      <w:tr w:rsidR="00BF161E" w:rsidRPr="006B06FC" w14:paraId="235E15E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2EB9EA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476</w:t>
            </w:r>
          </w:p>
        </w:tc>
        <w:tc>
          <w:tcPr>
            <w:tcW w:w="733" w:type="pct"/>
            <w:noWrap/>
            <w:vAlign w:val="center"/>
            <w:hideMark/>
          </w:tcPr>
          <w:p w14:paraId="3432A3C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270020085</w:t>
            </w:r>
          </w:p>
        </w:tc>
        <w:tc>
          <w:tcPr>
            <w:tcW w:w="983" w:type="pct"/>
            <w:noWrap/>
            <w:vAlign w:val="center"/>
            <w:hideMark/>
          </w:tcPr>
          <w:p w14:paraId="15C279E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60CADCD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Cárdenas</w:t>
            </w:r>
          </w:p>
        </w:tc>
        <w:tc>
          <w:tcPr>
            <w:tcW w:w="1150" w:type="pct"/>
            <w:noWrap/>
            <w:vAlign w:val="center"/>
            <w:hideMark/>
          </w:tcPr>
          <w:p w14:paraId="6186389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Santuario 2da. Sección</w:t>
            </w:r>
          </w:p>
        </w:tc>
        <w:tc>
          <w:tcPr>
            <w:tcW w:w="669" w:type="pct"/>
            <w:noWrap/>
            <w:vAlign w:val="center"/>
            <w:hideMark/>
          </w:tcPr>
          <w:p w14:paraId="7535933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1487</w:t>
            </w:r>
          </w:p>
        </w:tc>
      </w:tr>
      <w:tr w:rsidR="00BF161E" w:rsidRPr="006B06FC" w14:paraId="49869680"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B7A0B5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477</w:t>
            </w:r>
          </w:p>
        </w:tc>
        <w:tc>
          <w:tcPr>
            <w:tcW w:w="733" w:type="pct"/>
            <w:noWrap/>
            <w:vAlign w:val="center"/>
            <w:hideMark/>
          </w:tcPr>
          <w:p w14:paraId="4410ED3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270030017</w:t>
            </w:r>
          </w:p>
        </w:tc>
        <w:tc>
          <w:tcPr>
            <w:tcW w:w="983" w:type="pct"/>
            <w:noWrap/>
            <w:vAlign w:val="center"/>
            <w:hideMark/>
          </w:tcPr>
          <w:p w14:paraId="5868C88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46E16D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Centla</w:t>
            </w:r>
          </w:p>
        </w:tc>
        <w:tc>
          <w:tcPr>
            <w:tcW w:w="1150" w:type="pct"/>
            <w:noWrap/>
            <w:vAlign w:val="center"/>
            <w:hideMark/>
          </w:tcPr>
          <w:p w14:paraId="514523F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Chichicastle 1ra. Sección</w:t>
            </w:r>
          </w:p>
        </w:tc>
        <w:tc>
          <w:tcPr>
            <w:tcW w:w="669" w:type="pct"/>
            <w:noWrap/>
            <w:vAlign w:val="center"/>
            <w:hideMark/>
          </w:tcPr>
          <w:p w14:paraId="6481257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1505</w:t>
            </w:r>
          </w:p>
        </w:tc>
      </w:tr>
      <w:tr w:rsidR="00BF161E" w:rsidRPr="006B06FC" w14:paraId="19C597F5"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B4891A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478</w:t>
            </w:r>
          </w:p>
        </w:tc>
        <w:tc>
          <w:tcPr>
            <w:tcW w:w="733" w:type="pct"/>
            <w:noWrap/>
            <w:vAlign w:val="center"/>
            <w:hideMark/>
          </w:tcPr>
          <w:p w14:paraId="3A0895C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270030048</w:t>
            </w:r>
          </w:p>
        </w:tc>
        <w:tc>
          <w:tcPr>
            <w:tcW w:w="983" w:type="pct"/>
            <w:noWrap/>
            <w:vAlign w:val="center"/>
            <w:hideMark/>
          </w:tcPr>
          <w:p w14:paraId="7665B7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374421E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Centla</w:t>
            </w:r>
          </w:p>
        </w:tc>
        <w:tc>
          <w:tcPr>
            <w:tcW w:w="1150" w:type="pct"/>
            <w:noWrap/>
            <w:vAlign w:val="center"/>
            <w:hideMark/>
          </w:tcPr>
          <w:p w14:paraId="4BD6058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Quintín Aráuz</w:t>
            </w:r>
          </w:p>
        </w:tc>
        <w:tc>
          <w:tcPr>
            <w:tcW w:w="669" w:type="pct"/>
            <w:noWrap/>
            <w:vAlign w:val="center"/>
            <w:hideMark/>
          </w:tcPr>
          <w:p w14:paraId="6C9E8E4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1505</w:t>
            </w:r>
          </w:p>
        </w:tc>
      </w:tr>
      <w:tr w:rsidR="00BF161E" w:rsidRPr="006B06FC" w14:paraId="54616E0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C635B3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479</w:t>
            </w:r>
          </w:p>
        </w:tc>
        <w:tc>
          <w:tcPr>
            <w:tcW w:w="733" w:type="pct"/>
            <w:noWrap/>
            <w:vAlign w:val="center"/>
            <w:hideMark/>
          </w:tcPr>
          <w:p w14:paraId="1AAEEBD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270040072</w:t>
            </w:r>
          </w:p>
        </w:tc>
        <w:tc>
          <w:tcPr>
            <w:tcW w:w="983" w:type="pct"/>
            <w:noWrap/>
            <w:vAlign w:val="center"/>
            <w:hideMark/>
          </w:tcPr>
          <w:p w14:paraId="439ADDB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273989C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Centro</w:t>
            </w:r>
          </w:p>
        </w:tc>
        <w:tc>
          <w:tcPr>
            <w:tcW w:w="1150" w:type="pct"/>
            <w:noWrap/>
            <w:vAlign w:val="center"/>
            <w:hideMark/>
          </w:tcPr>
          <w:p w14:paraId="65687E1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Colonia Agraria (La Isla)</w:t>
            </w:r>
          </w:p>
        </w:tc>
        <w:tc>
          <w:tcPr>
            <w:tcW w:w="669" w:type="pct"/>
            <w:noWrap/>
            <w:vAlign w:val="center"/>
            <w:hideMark/>
          </w:tcPr>
          <w:p w14:paraId="74BB66B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1459</w:t>
            </w:r>
          </w:p>
        </w:tc>
      </w:tr>
      <w:tr w:rsidR="00BF161E" w:rsidRPr="006B06FC" w14:paraId="3C2CF52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8C7B94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480</w:t>
            </w:r>
          </w:p>
        </w:tc>
        <w:tc>
          <w:tcPr>
            <w:tcW w:w="733" w:type="pct"/>
            <w:noWrap/>
            <w:vAlign w:val="center"/>
            <w:hideMark/>
          </w:tcPr>
          <w:p w14:paraId="611B700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270040101</w:t>
            </w:r>
          </w:p>
        </w:tc>
        <w:tc>
          <w:tcPr>
            <w:tcW w:w="983" w:type="pct"/>
            <w:noWrap/>
            <w:vAlign w:val="center"/>
            <w:hideMark/>
          </w:tcPr>
          <w:p w14:paraId="74A5557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05CDAF4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Centro</w:t>
            </w:r>
          </w:p>
        </w:tc>
        <w:tc>
          <w:tcPr>
            <w:tcW w:w="1150" w:type="pct"/>
            <w:noWrap/>
            <w:vAlign w:val="center"/>
            <w:hideMark/>
          </w:tcPr>
          <w:p w14:paraId="3EC9C48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González 4ta. Sección</w:t>
            </w:r>
          </w:p>
        </w:tc>
        <w:tc>
          <w:tcPr>
            <w:tcW w:w="669" w:type="pct"/>
            <w:noWrap/>
            <w:vAlign w:val="center"/>
            <w:hideMark/>
          </w:tcPr>
          <w:p w14:paraId="5D846BE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1120</w:t>
            </w:r>
          </w:p>
        </w:tc>
      </w:tr>
      <w:tr w:rsidR="00BF161E" w:rsidRPr="006B06FC" w14:paraId="37AA2B0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3C5D0C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481</w:t>
            </w:r>
          </w:p>
        </w:tc>
        <w:tc>
          <w:tcPr>
            <w:tcW w:w="733" w:type="pct"/>
            <w:noWrap/>
            <w:vAlign w:val="center"/>
            <w:hideMark/>
          </w:tcPr>
          <w:p w14:paraId="76E6520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270040283</w:t>
            </w:r>
          </w:p>
        </w:tc>
        <w:tc>
          <w:tcPr>
            <w:tcW w:w="983" w:type="pct"/>
            <w:noWrap/>
            <w:vAlign w:val="center"/>
            <w:hideMark/>
          </w:tcPr>
          <w:p w14:paraId="7CE6CA0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3CE1AB4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Centro</w:t>
            </w:r>
          </w:p>
        </w:tc>
        <w:tc>
          <w:tcPr>
            <w:tcW w:w="1150" w:type="pct"/>
            <w:noWrap/>
            <w:vAlign w:val="center"/>
            <w:hideMark/>
          </w:tcPr>
          <w:p w14:paraId="3874FE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Pablo L. Sidar</w:t>
            </w:r>
          </w:p>
        </w:tc>
        <w:tc>
          <w:tcPr>
            <w:tcW w:w="669" w:type="pct"/>
            <w:noWrap/>
            <w:vAlign w:val="center"/>
            <w:hideMark/>
          </w:tcPr>
          <w:p w14:paraId="7B599B5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1251</w:t>
            </w:r>
          </w:p>
        </w:tc>
      </w:tr>
      <w:tr w:rsidR="00BF161E" w:rsidRPr="006B06FC" w14:paraId="74A27DC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642A40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482</w:t>
            </w:r>
          </w:p>
        </w:tc>
        <w:tc>
          <w:tcPr>
            <w:tcW w:w="733" w:type="pct"/>
            <w:noWrap/>
            <w:vAlign w:val="center"/>
            <w:hideMark/>
          </w:tcPr>
          <w:p w14:paraId="159CA37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270050005</w:t>
            </w:r>
          </w:p>
        </w:tc>
        <w:tc>
          <w:tcPr>
            <w:tcW w:w="983" w:type="pct"/>
            <w:noWrap/>
            <w:vAlign w:val="center"/>
            <w:hideMark/>
          </w:tcPr>
          <w:p w14:paraId="353832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47F60E4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Comalcalco</w:t>
            </w:r>
          </w:p>
        </w:tc>
        <w:tc>
          <w:tcPr>
            <w:tcW w:w="1150" w:type="pct"/>
            <w:noWrap/>
            <w:vAlign w:val="center"/>
            <w:hideMark/>
          </w:tcPr>
          <w:p w14:paraId="458F637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Arena 2da. Sección</w:t>
            </w:r>
          </w:p>
        </w:tc>
        <w:tc>
          <w:tcPr>
            <w:tcW w:w="669" w:type="pct"/>
            <w:noWrap/>
            <w:vAlign w:val="center"/>
            <w:hideMark/>
          </w:tcPr>
          <w:p w14:paraId="28E858C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1850</w:t>
            </w:r>
          </w:p>
        </w:tc>
      </w:tr>
      <w:tr w:rsidR="00BF161E" w:rsidRPr="006B06FC" w14:paraId="7EA7394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8BFC03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483</w:t>
            </w:r>
          </w:p>
        </w:tc>
        <w:tc>
          <w:tcPr>
            <w:tcW w:w="733" w:type="pct"/>
            <w:noWrap/>
            <w:vAlign w:val="center"/>
            <w:hideMark/>
          </w:tcPr>
          <w:p w14:paraId="0F3EBDB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270050009</w:t>
            </w:r>
          </w:p>
        </w:tc>
        <w:tc>
          <w:tcPr>
            <w:tcW w:w="983" w:type="pct"/>
            <w:noWrap/>
            <w:vAlign w:val="center"/>
            <w:hideMark/>
          </w:tcPr>
          <w:p w14:paraId="7500583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294413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Comalcalco</w:t>
            </w:r>
          </w:p>
        </w:tc>
        <w:tc>
          <w:tcPr>
            <w:tcW w:w="1150" w:type="pct"/>
            <w:noWrap/>
            <w:vAlign w:val="center"/>
            <w:hideMark/>
          </w:tcPr>
          <w:p w14:paraId="33A5B0D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Arroyo Hondo 3ra. Sección</w:t>
            </w:r>
          </w:p>
        </w:tc>
        <w:tc>
          <w:tcPr>
            <w:tcW w:w="669" w:type="pct"/>
            <w:noWrap/>
            <w:vAlign w:val="center"/>
            <w:hideMark/>
          </w:tcPr>
          <w:p w14:paraId="767EEF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1403</w:t>
            </w:r>
          </w:p>
        </w:tc>
      </w:tr>
      <w:tr w:rsidR="00BF161E" w:rsidRPr="006B06FC" w14:paraId="3EB1162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04CE5E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484</w:t>
            </w:r>
          </w:p>
        </w:tc>
        <w:tc>
          <w:tcPr>
            <w:tcW w:w="733" w:type="pct"/>
            <w:noWrap/>
            <w:vAlign w:val="center"/>
            <w:hideMark/>
          </w:tcPr>
          <w:p w14:paraId="511CC7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270050013</w:t>
            </w:r>
          </w:p>
        </w:tc>
        <w:tc>
          <w:tcPr>
            <w:tcW w:w="983" w:type="pct"/>
            <w:noWrap/>
            <w:vAlign w:val="center"/>
            <w:hideMark/>
          </w:tcPr>
          <w:p w14:paraId="580C37F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67CC42E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Comalcalco</w:t>
            </w:r>
          </w:p>
        </w:tc>
        <w:tc>
          <w:tcPr>
            <w:tcW w:w="1150" w:type="pct"/>
            <w:noWrap/>
            <w:vAlign w:val="center"/>
            <w:hideMark/>
          </w:tcPr>
          <w:p w14:paraId="222F133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Carlos Greene 2da. Sección</w:t>
            </w:r>
          </w:p>
        </w:tc>
        <w:tc>
          <w:tcPr>
            <w:tcW w:w="669" w:type="pct"/>
            <w:noWrap/>
            <w:vAlign w:val="center"/>
            <w:hideMark/>
          </w:tcPr>
          <w:p w14:paraId="0300545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1019</w:t>
            </w:r>
          </w:p>
        </w:tc>
      </w:tr>
      <w:tr w:rsidR="00BF161E" w:rsidRPr="006B06FC" w14:paraId="7EC24CB5"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AACA48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485</w:t>
            </w:r>
          </w:p>
        </w:tc>
        <w:tc>
          <w:tcPr>
            <w:tcW w:w="733" w:type="pct"/>
            <w:noWrap/>
            <w:vAlign w:val="center"/>
            <w:hideMark/>
          </w:tcPr>
          <w:p w14:paraId="3C2F9F6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270050039</w:t>
            </w:r>
          </w:p>
        </w:tc>
        <w:tc>
          <w:tcPr>
            <w:tcW w:w="983" w:type="pct"/>
            <w:noWrap/>
            <w:vAlign w:val="center"/>
            <w:hideMark/>
          </w:tcPr>
          <w:p w14:paraId="0A0361F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3ED27DB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Comalcalco</w:t>
            </w:r>
          </w:p>
        </w:tc>
        <w:tc>
          <w:tcPr>
            <w:tcW w:w="1150" w:type="pct"/>
            <w:noWrap/>
            <w:vAlign w:val="center"/>
            <w:hideMark/>
          </w:tcPr>
          <w:p w14:paraId="2C2D199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Lagartera</w:t>
            </w:r>
          </w:p>
        </w:tc>
        <w:tc>
          <w:tcPr>
            <w:tcW w:w="669" w:type="pct"/>
            <w:noWrap/>
            <w:vAlign w:val="center"/>
            <w:hideMark/>
          </w:tcPr>
          <w:p w14:paraId="593C70D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2721</w:t>
            </w:r>
          </w:p>
        </w:tc>
      </w:tr>
      <w:tr w:rsidR="00BF161E" w:rsidRPr="006B06FC" w14:paraId="62831F0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F05C31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486</w:t>
            </w:r>
          </w:p>
        </w:tc>
        <w:tc>
          <w:tcPr>
            <w:tcW w:w="733" w:type="pct"/>
            <w:noWrap/>
            <w:vAlign w:val="center"/>
            <w:hideMark/>
          </w:tcPr>
          <w:p w14:paraId="1B198B8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270050048</w:t>
            </w:r>
          </w:p>
        </w:tc>
        <w:tc>
          <w:tcPr>
            <w:tcW w:w="983" w:type="pct"/>
            <w:noWrap/>
            <w:vAlign w:val="center"/>
            <w:hideMark/>
          </w:tcPr>
          <w:p w14:paraId="3E0B0CA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48F1C64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Comalcalco</w:t>
            </w:r>
          </w:p>
        </w:tc>
        <w:tc>
          <w:tcPr>
            <w:tcW w:w="1150" w:type="pct"/>
            <w:noWrap/>
            <w:vAlign w:val="center"/>
            <w:hideMark/>
          </w:tcPr>
          <w:p w14:paraId="7E514B1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Oriente 2da. Sección (San Cayetano)</w:t>
            </w:r>
          </w:p>
        </w:tc>
        <w:tc>
          <w:tcPr>
            <w:tcW w:w="669" w:type="pct"/>
            <w:noWrap/>
            <w:vAlign w:val="center"/>
            <w:hideMark/>
          </w:tcPr>
          <w:p w14:paraId="0FB9B5E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1205</w:t>
            </w:r>
          </w:p>
        </w:tc>
      </w:tr>
      <w:tr w:rsidR="00BF161E" w:rsidRPr="006B06FC" w14:paraId="27574E5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B4A226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487</w:t>
            </w:r>
          </w:p>
        </w:tc>
        <w:tc>
          <w:tcPr>
            <w:tcW w:w="733" w:type="pct"/>
            <w:noWrap/>
            <w:vAlign w:val="center"/>
            <w:hideMark/>
          </w:tcPr>
          <w:p w14:paraId="4617124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270060005</w:t>
            </w:r>
          </w:p>
        </w:tc>
        <w:tc>
          <w:tcPr>
            <w:tcW w:w="983" w:type="pct"/>
            <w:noWrap/>
            <w:vAlign w:val="center"/>
            <w:hideMark/>
          </w:tcPr>
          <w:p w14:paraId="7E25ECF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00177A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2358487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Buenaventura</w:t>
            </w:r>
          </w:p>
        </w:tc>
        <w:tc>
          <w:tcPr>
            <w:tcW w:w="669" w:type="pct"/>
            <w:noWrap/>
            <w:vAlign w:val="center"/>
            <w:hideMark/>
          </w:tcPr>
          <w:p w14:paraId="0CE0CE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1145</w:t>
            </w:r>
          </w:p>
        </w:tc>
      </w:tr>
      <w:tr w:rsidR="00BF161E" w:rsidRPr="006B06FC" w14:paraId="0DB6307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B654EC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488</w:t>
            </w:r>
          </w:p>
        </w:tc>
        <w:tc>
          <w:tcPr>
            <w:tcW w:w="733" w:type="pct"/>
            <w:noWrap/>
            <w:vAlign w:val="center"/>
            <w:hideMark/>
          </w:tcPr>
          <w:p w14:paraId="588CD73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270060009</w:t>
            </w:r>
          </w:p>
        </w:tc>
        <w:tc>
          <w:tcPr>
            <w:tcW w:w="983" w:type="pct"/>
            <w:noWrap/>
            <w:vAlign w:val="center"/>
            <w:hideMark/>
          </w:tcPr>
          <w:p w14:paraId="2E29B43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0F3B49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7064D6E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Casa Blanca 2da. Sección</w:t>
            </w:r>
          </w:p>
        </w:tc>
        <w:tc>
          <w:tcPr>
            <w:tcW w:w="669" w:type="pct"/>
            <w:noWrap/>
            <w:vAlign w:val="center"/>
            <w:hideMark/>
          </w:tcPr>
          <w:p w14:paraId="679657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1220</w:t>
            </w:r>
          </w:p>
        </w:tc>
      </w:tr>
      <w:tr w:rsidR="00BF161E" w:rsidRPr="006B06FC" w14:paraId="6ED2A19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16E74B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489</w:t>
            </w:r>
          </w:p>
        </w:tc>
        <w:tc>
          <w:tcPr>
            <w:tcW w:w="733" w:type="pct"/>
            <w:noWrap/>
            <w:vAlign w:val="center"/>
            <w:hideMark/>
          </w:tcPr>
          <w:p w14:paraId="2580536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270060030</w:t>
            </w:r>
          </w:p>
        </w:tc>
        <w:tc>
          <w:tcPr>
            <w:tcW w:w="983" w:type="pct"/>
            <w:noWrap/>
            <w:vAlign w:val="center"/>
            <w:hideMark/>
          </w:tcPr>
          <w:p w14:paraId="470C050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3329FEB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6D1D81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José María Pino Suárez</w:t>
            </w:r>
          </w:p>
        </w:tc>
        <w:tc>
          <w:tcPr>
            <w:tcW w:w="669" w:type="pct"/>
            <w:noWrap/>
            <w:vAlign w:val="center"/>
            <w:hideMark/>
          </w:tcPr>
          <w:p w14:paraId="1FF0AAB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1371</w:t>
            </w:r>
          </w:p>
        </w:tc>
      </w:tr>
      <w:tr w:rsidR="00BF161E" w:rsidRPr="006B06FC" w14:paraId="740432C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18F3AD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490</w:t>
            </w:r>
          </w:p>
        </w:tc>
        <w:tc>
          <w:tcPr>
            <w:tcW w:w="733" w:type="pct"/>
            <w:noWrap/>
            <w:vAlign w:val="center"/>
            <w:hideMark/>
          </w:tcPr>
          <w:p w14:paraId="0ED1EB8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270060020</w:t>
            </w:r>
          </w:p>
        </w:tc>
        <w:tc>
          <w:tcPr>
            <w:tcW w:w="983" w:type="pct"/>
            <w:noWrap/>
            <w:vAlign w:val="center"/>
            <w:hideMark/>
          </w:tcPr>
          <w:p w14:paraId="2646741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77DF5C9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4EF09B7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Chonita</w:t>
            </w:r>
          </w:p>
        </w:tc>
        <w:tc>
          <w:tcPr>
            <w:tcW w:w="669" w:type="pct"/>
            <w:noWrap/>
            <w:vAlign w:val="center"/>
            <w:hideMark/>
          </w:tcPr>
          <w:p w14:paraId="7F8A344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1698</w:t>
            </w:r>
          </w:p>
        </w:tc>
      </w:tr>
      <w:tr w:rsidR="00BF161E" w:rsidRPr="006B06FC" w14:paraId="7F50645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01DC68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491</w:t>
            </w:r>
          </w:p>
        </w:tc>
        <w:tc>
          <w:tcPr>
            <w:tcW w:w="733" w:type="pct"/>
            <w:noWrap/>
            <w:vAlign w:val="center"/>
            <w:hideMark/>
          </w:tcPr>
          <w:p w14:paraId="715509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270060049</w:t>
            </w:r>
          </w:p>
        </w:tc>
        <w:tc>
          <w:tcPr>
            <w:tcW w:w="983" w:type="pct"/>
            <w:noWrap/>
            <w:vAlign w:val="center"/>
            <w:hideMark/>
          </w:tcPr>
          <w:p w14:paraId="664F98A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6A16EC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4A23B62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Piedra 2da. Sección</w:t>
            </w:r>
          </w:p>
        </w:tc>
        <w:tc>
          <w:tcPr>
            <w:tcW w:w="669" w:type="pct"/>
            <w:noWrap/>
            <w:vAlign w:val="center"/>
            <w:hideMark/>
          </w:tcPr>
          <w:p w14:paraId="570F417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1636</w:t>
            </w:r>
          </w:p>
        </w:tc>
      </w:tr>
      <w:tr w:rsidR="00BF161E" w:rsidRPr="006B06FC" w14:paraId="65712DB1"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279C6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492</w:t>
            </w:r>
          </w:p>
        </w:tc>
        <w:tc>
          <w:tcPr>
            <w:tcW w:w="733" w:type="pct"/>
            <w:noWrap/>
            <w:vAlign w:val="center"/>
            <w:hideMark/>
          </w:tcPr>
          <w:p w14:paraId="6CA7FA0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270060051</w:t>
            </w:r>
          </w:p>
        </w:tc>
        <w:tc>
          <w:tcPr>
            <w:tcW w:w="983" w:type="pct"/>
            <w:noWrap/>
            <w:vAlign w:val="center"/>
            <w:hideMark/>
          </w:tcPr>
          <w:p w14:paraId="0330AE6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7D9E50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3D90629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La Piedra 4ta. Sección</w:t>
            </w:r>
          </w:p>
        </w:tc>
        <w:tc>
          <w:tcPr>
            <w:tcW w:w="669" w:type="pct"/>
            <w:noWrap/>
            <w:vAlign w:val="center"/>
            <w:hideMark/>
          </w:tcPr>
          <w:p w14:paraId="6723DA0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1485</w:t>
            </w:r>
          </w:p>
        </w:tc>
      </w:tr>
      <w:tr w:rsidR="00BF161E" w:rsidRPr="006B06FC" w14:paraId="50475FD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1F2BAA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493</w:t>
            </w:r>
          </w:p>
        </w:tc>
        <w:tc>
          <w:tcPr>
            <w:tcW w:w="733" w:type="pct"/>
            <w:noWrap/>
            <w:vAlign w:val="center"/>
            <w:hideMark/>
          </w:tcPr>
          <w:p w14:paraId="17EEE92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270060057</w:t>
            </w:r>
          </w:p>
        </w:tc>
        <w:tc>
          <w:tcPr>
            <w:tcW w:w="983" w:type="pct"/>
            <w:noWrap/>
            <w:vAlign w:val="center"/>
            <w:hideMark/>
          </w:tcPr>
          <w:p w14:paraId="4373C3F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4B313D5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3B0BC47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Río Seco 2da. Sección (Santiaguito)</w:t>
            </w:r>
          </w:p>
        </w:tc>
        <w:tc>
          <w:tcPr>
            <w:tcW w:w="669" w:type="pct"/>
            <w:noWrap/>
            <w:vAlign w:val="center"/>
            <w:hideMark/>
          </w:tcPr>
          <w:p w14:paraId="4D7D05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1148</w:t>
            </w:r>
          </w:p>
        </w:tc>
      </w:tr>
      <w:tr w:rsidR="00BF161E" w:rsidRPr="006B06FC" w14:paraId="56FEC7F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D34FBD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494</w:t>
            </w:r>
          </w:p>
        </w:tc>
        <w:tc>
          <w:tcPr>
            <w:tcW w:w="733" w:type="pct"/>
            <w:noWrap/>
            <w:vAlign w:val="center"/>
            <w:hideMark/>
          </w:tcPr>
          <w:p w14:paraId="54AD880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270060061</w:t>
            </w:r>
          </w:p>
        </w:tc>
        <w:tc>
          <w:tcPr>
            <w:tcW w:w="983" w:type="pct"/>
            <w:noWrap/>
            <w:vAlign w:val="center"/>
            <w:hideMark/>
          </w:tcPr>
          <w:p w14:paraId="204814C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08515AB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34125BE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Santo Tomás</w:t>
            </w:r>
          </w:p>
        </w:tc>
        <w:tc>
          <w:tcPr>
            <w:tcW w:w="669" w:type="pct"/>
            <w:noWrap/>
            <w:vAlign w:val="center"/>
            <w:hideMark/>
          </w:tcPr>
          <w:p w14:paraId="3F5C679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1175</w:t>
            </w:r>
          </w:p>
        </w:tc>
      </w:tr>
      <w:tr w:rsidR="00BF161E" w:rsidRPr="006B06FC" w14:paraId="196BC88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74982A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495</w:t>
            </w:r>
          </w:p>
        </w:tc>
        <w:tc>
          <w:tcPr>
            <w:tcW w:w="733" w:type="pct"/>
            <w:noWrap/>
            <w:vAlign w:val="center"/>
            <w:hideMark/>
          </w:tcPr>
          <w:p w14:paraId="2A27190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270060067</w:t>
            </w:r>
          </w:p>
        </w:tc>
        <w:tc>
          <w:tcPr>
            <w:tcW w:w="983" w:type="pct"/>
            <w:noWrap/>
            <w:vAlign w:val="center"/>
            <w:hideMark/>
          </w:tcPr>
          <w:p w14:paraId="38F8679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2CAA758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Cunduacán</w:t>
            </w:r>
          </w:p>
        </w:tc>
        <w:tc>
          <w:tcPr>
            <w:tcW w:w="1150" w:type="pct"/>
            <w:noWrap/>
            <w:vAlign w:val="center"/>
            <w:hideMark/>
          </w:tcPr>
          <w:p w14:paraId="226B90F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Yoloxóchitl 2da. Sección</w:t>
            </w:r>
          </w:p>
        </w:tc>
        <w:tc>
          <w:tcPr>
            <w:tcW w:w="669" w:type="pct"/>
            <w:noWrap/>
            <w:vAlign w:val="center"/>
            <w:hideMark/>
          </w:tcPr>
          <w:p w14:paraId="13A419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1721</w:t>
            </w:r>
          </w:p>
        </w:tc>
      </w:tr>
      <w:tr w:rsidR="00BF161E" w:rsidRPr="006B06FC" w14:paraId="4B2FFCA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6F90BA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496</w:t>
            </w:r>
          </w:p>
        </w:tc>
        <w:tc>
          <w:tcPr>
            <w:tcW w:w="733" w:type="pct"/>
            <w:noWrap/>
            <w:vAlign w:val="center"/>
            <w:hideMark/>
          </w:tcPr>
          <w:p w14:paraId="2B4013D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270080029</w:t>
            </w:r>
          </w:p>
        </w:tc>
        <w:tc>
          <w:tcPr>
            <w:tcW w:w="983" w:type="pct"/>
            <w:noWrap/>
            <w:vAlign w:val="center"/>
            <w:hideMark/>
          </w:tcPr>
          <w:p w14:paraId="54466F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2D2CC12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Huimanguillo</w:t>
            </w:r>
          </w:p>
        </w:tc>
        <w:tc>
          <w:tcPr>
            <w:tcW w:w="1150" w:type="pct"/>
            <w:noWrap/>
            <w:vAlign w:val="center"/>
            <w:hideMark/>
          </w:tcPr>
          <w:p w14:paraId="28F9A20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Francisco Rueda</w:t>
            </w:r>
          </w:p>
        </w:tc>
        <w:tc>
          <w:tcPr>
            <w:tcW w:w="669" w:type="pct"/>
            <w:noWrap/>
            <w:vAlign w:val="center"/>
            <w:hideMark/>
          </w:tcPr>
          <w:p w14:paraId="0BC978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1499</w:t>
            </w:r>
          </w:p>
        </w:tc>
      </w:tr>
      <w:tr w:rsidR="00BF161E" w:rsidRPr="006B06FC" w14:paraId="082116E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AFC582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497</w:t>
            </w:r>
          </w:p>
        </w:tc>
        <w:tc>
          <w:tcPr>
            <w:tcW w:w="733" w:type="pct"/>
            <w:noWrap/>
            <w:vAlign w:val="center"/>
            <w:hideMark/>
          </w:tcPr>
          <w:p w14:paraId="0DCDAC1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270080510</w:t>
            </w:r>
          </w:p>
        </w:tc>
        <w:tc>
          <w:tcPr>
            <w:tcW w:w="983" w:type="pct"/>
            <w:noWrap/>
            <w:vAlign w:val="center"/>
            <w:hideMark/>
          </w:tcPr>
          <w:p w14:paraId="264F36B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47F1B2F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Huimanguillo</w:t>
            </w:r>
          </w:p>
        </w:tc>
        <w:tc>
          <w:tcPr>
            <w:tcW w:w="1150" w:type="pct"/>
            <w:noWrap/>
            <w:vAlign w:val="center"/>
            <w:hideMark/>
          </w:tcPr>
          <w:p w14:paraId="1E6C5E7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Pejelagartero 2da. Sección</w:t>
            </w:r>
          </w:p>
        </w:tc>
        <w:tc>
          <w:tcPr>
            <w:tcW w:w="669" w:type="pct"/>
            <w:noWrap/>
            <w:vAlign w:val="center"/>
            <w:hideMark/>
          </w:tcPr>
          <w:p w14:paraId="3E70CAC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1308</w:t>
            </w:r>
          </w:p>
        </w:tc>
      </w:tr>
      <w:tr w:rsidR="00BF161E" w:rsidRPr="006B06FC" w14:paraId="24F3D1D0"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87976F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498</w:t>
            </w:r>
          </w:p>
        </w:tc>
        <w:tc>
          <w:tcPr>
            <w:tcW w:w="733" w:type="pct"/>
            <w:noWrap/>
            <w:vAlign w:val="center"/>
            <w:hideMark/>
          </w:tcPr>
          <w:p w14:paraId="66D6892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270090030</w:t>
            </w:r>
          </w:p>
        </w:tc>
        <w:tc>
          <w:tcPr>
            <w:tcW w:w="983" w:type="pct"/>
            <w:noWrap/>
            <w:vAlign w:val="center"/>
            <w:hideMark/>
          </w:tcPr>
          <w:p w14:paraId="4F593E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2DCF805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Jalapa</w:t>
            </w:r>
          </w:p>
        </w:tc>
        <w:tc>
          <w:tcPr>
            <w:tcW w:w="1150" w:type="pct"/>
            <w:noWrap/>
            <w:vAlign w:val="center"/>
            <w:hideMark/>
          </w:tcPr>
          <w:p w14:paraId="0C7C0B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Tequila 1ra. Sección (La Aurora)</w:t>
            </w:r>
          </w:p>
        </w:tc>
        <w:tc>
          <w:tcPr>
            <w:tcW w:w="669" w:type="pct"/>
            <w:noWrap/>
            <w:vAlign w:val="center"/>
            <w:hideMark/>
          </w:tcPr>
          <w:p w14:paraId="0DDAFBA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1211</w:t>
            </w:r>
          </w:p>
        </w:tc>
      </w:tr>
      <w:tr w:rsidR="00BF161E" w:rsidRPr="006B06FC" w14:paraId="613946E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8C4E43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499</w:t>
            </w:r>
          </w:p>
        </w:tc>
        <w:tc>
          <w:tcPr>
            <w:tcW w:w="733" w:type="pct"/>
            <w:noWrap/>
            <w:vAlign w:val="center"/>
            <w:hideMark/>
          </w:tcPr>
          <w:p w14:paraId="7474E38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270120065</w:t>
            </w:r>
          </w:p>
        </w:tc>
        <w:tc>
          <w:tcPr>
            <w:tcW w:w="983" w:type="pct"/>
            <w:noWrap/>
            <w:vAlign w:val="center"/>
            <w:hideMark/>
          </w:tcPr>
          <w:p w14:paraId="4349BD6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7EF439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Macuspana</w:t>
            </w:r>
          </w:p>
        </w:tc>
        <w:tc>
          <w:tcPr>
            <w:tcW w:w="1150" w:type="pct"/>
            <w:noWrap/>
            <w:vAlign w:val="center"/>
            <w:hideMark/>
          </w:tcPr>
          <w:p w14:paraId="7A46A50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José María Pino Suárez</w:t>
            </w:r>
          </w:p>
        </w:tc>
        <w:tc>
          <w:tcPr>
            <w:tcW w:w="669" w:type="pct"/>
            <w:noWrap/>
            <w:vAlign w:val="center"/>
            <w:hideMark/>
          </w:tcPr>
          <w:p w14:paraId="03369D3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1563</w:t>
            </w:r>
          </w:p>
        </w:tc>
      </w:tr>
      <w:tr w:rsidR="00BF161E" w:rsidRPr="006B06FC" w14:paraId="7B679C8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62E20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500</w:t>
            </w:r>
          </w:p>
        </w:tc>
        <w:tc>
          <w:tcPr>
            <w:tcW w:w="733" w:type="pct"/>
            <w:noWrap/>
            <w:vAlign w:val="center"/>
            <w:hideMark/>
          </w:tcPr>
          <w:p w14:paraId="058698B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270120107</w:t>
            </w:r>
          </w:p>
        </w:tc>
        <w:tc>
          <w:tcPr>
            <w:tcW w:w="983" w:type="pct"/>
            <w:noWrap/>
            <w:vAlign w:val="center"/>
            <w:hideMark/>
          </w:tcPr>
          <w:p w14:paraId="179D5A5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0AA01F8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Macuspana</w:t>
            </w:r>
          </w:p>
        </w:tc>
        <w:tc>
          <w:tcPr>
            <w:tcW w:w="1150" w:type="pct"/>
            <w:noWrap/>
            <w:vAlign w:val="center"/>
            <w:hideMark/>
          </w:tcPr>
          <w:p w14:paraId="3BE6B9B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Unión y Libertad</w:t>
            </w:r>
          </w:p>
        </w:tc>
        <w:tc>
          <w:tcPr>
            <w:tcW w:w="669" w:type="pct"/>
            <w:noWrap/>
            <w:vAlign w:val="center"/>
            <w:hideMark/>
          </w:tcPr>
          <w:p w14:paraId="1D7061E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1140</w:t>
            </w:r>
          </w:p>
        </w:tc>
      </w:tr>
      <w:tr w:rsidR="00BF161E" w:rsidRPr="006B06FC" w14:paraId="225F829E"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0ECABD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501</w:t>
            </w:r>
          </w:p>
        </w:tc>
        <w:tc>
          <w:tcPr>
            <w:tcW w:w="733" w:type="pct"/>
            <w:noWrap/>
            <w:vAlign w:val="center"/>
            <w:hideMark/>
          </w:tcPr>
          <w:p w14:paraId="2288B44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270130003</w:t>
            </w:r>
          </w:p>
        </w:tc>
        <w:tc>
          <w:tcPr>
            <w:tcW w:w="983" w:type="pct"/>
            <w:noWrap/>
            <w:vAlign w:val="center"/>
            <w:hideMark/>
          </w:tcPr>
          <w:p w14:paraId="71785CC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318C5AD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Nacajuca</w:t>
            </w:r>
          </w:p>
        </w:tc>
        <w:tc>
          <w:tcPr>
            <w:tcW w:w="1150" w:type="pct"/>
            <w:noWrap/>
            <w:vAlign w:val="center"/>
            <w:hideMark/>
          </w:tcPr>
          <w:p w14:paraId="7084EEF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Arroyo</w:t>
            </w:r>
          </w:p>
        </w:tc>
        <w:tc>
          <w:tcPr>
            <w:tcW w:w="669" w:type="pct"/>
            <w:noWrap/>
            <w:vAlign w:val="center"/>
            <w:hideMark/>
          </w:tcPr>
          <w:p w14:paraId="36D19C2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1400</w:t>
            </w:r>
          </w:p>
        </w:tc>
      </w:tr>
      <w:tr w:rsidR="00BF161E" w:rsidRPr="006B06FC" w14:paraId="3890B2B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522BF1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502</w:t>
            </w:r>
          </w:p>
        </w:tc>
        <w:tc>
          <w:tcPr>
            <w:tcW w:w="733" w:type="pct"/>
            <w:noWrap/>
            <w:vAlign w:val="center"/>
            <w:hideMark/>
          </w:tcPr>
          <w:p w14:paraId="6108B69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270130034</w:t>
            </w:r>
          </w:p>
        </w:tc>
        <w:tc>
          <w:tcPr>
            <w:tcW w:w="983" w:type="pct"/>
            <w:noWrap/>
            <w:vAlign w:val="center"/>
            <w:hideMark/>
          </w:tcPr>
          <w:p w14:paraId="26514FF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87493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Nacajuca</w:t>
            </w:r>
          </w:p>
        </w:tc>
        <w:tc>
          <w:tcPr>
            <w:tcW w:w="1150" w:type="pct"/>
            <w:noWrap/>
            <w:vAlign w:val="center"/>
            <w:hideMark/>
          </w:tcPr>
          <w:p w14:paraId="4B5B36C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Tigre</w:t>
            </w:r>
          </w:p>
        </w:tc>
        <w:tc>
          <w:tcPr>
            <w:tcW w:w="669" w:type="pct"/>
            <w:noWrap/>
            <w:vAlign w:val="center"/>
            <w:hideMark/>
          </w:tcPr>
          <w:p w14:paraId="0552123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2209</w:t>
            </w:r>
          </w:p>
        </w:tc>
      </w:tr>
      <w:tr w:rsidR="00BF161E" w:rsidRPr="006B06FC" w14:paraId="596DCC0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22543A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503</w:t>
            </w:r>
          </w:p>
        </w:tc>
        <w:tc>
          <w:tcPr>
            <w:tcW w:w="733" w:type="pct"/>
            <w:noWrap/>
            <w:vAlign w:val="center"/>
            <w:hideMark/>
          </w:tcPr>
          <w:p w14:paraId="0AA0BB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270130028</w:t>
            </w:r>
          </w:p>
        </w:tc>
        <w:tc>
          <w:tcPr>
            <w:tcW w:w="983" w:type="pct"/>
            <w:noWrap/>
            <w:vAlign w:val="center"/>
            <w:hideMark/>
          </w:tcPr>
          <w:p w14:paraId="534BBDA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BB85EA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Nacajuca</w:t>
            </w:r>
          </w:p>
        </w:tc>
        <w:tc>
          <w:tcPr>
            <w:tcW w:w="1150" w:type="pct"/>
            <w:noWrap/>
            <w:vAlign w:val="center"/>
            <w:hideMark/>
          </w:tcPr>
          <w:p w14:paraId="0B1501F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Sandial</w:t>
            </w:r>
          </w:p>
        </w:tc>
        <w:tc>
          <w:tcPr>
            <w:tcW w:w="669" w:type="pct"/>
            <w:noWrap/>
            <w:vAlign w:val="center"/>
            <w:hideMark/>
          </w:tcPr>
          <w:p w14:paraId="3FF948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3386</w:t>
            </w:r>
          </w:p>
        </w:tc>
      </w:tr>
      <w:tr w:rsidR="00BF161E" w:rsidRPr="006B06FC" w14:paraId="2B453DA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438549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504</w:t>
            </w:r>
          </w:p>
        </w:tc>
        <w:tc>
          <w:tcPr>
            <w:tcW w:w="733" w:type="pct"/>
            <w:noWrap/>
            <w:vAlign w:val="center"/>
            <w:hideMark/>
          </w:tcPr>
          <w:p w14:paraId="6013472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270130036</w:t>
            </w:r>
          </w:p>
        </w:tc>
        <w:tc>
          <w:tcPr>
            <w:tcW w:w="983" w:type="pct"/>
            <w:noWrap/>
            <w:vAlign w:val="center"/>
            <w:hideMark/>
          </w:tcPr>
          <w:p w14:paraId="5E9E8D5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03A2514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Nacajuca</w:t>
            </w:r>
          </w:p>
        </w:tc>
        <w:tc>
          <w:tcPr>
            <w:tcW w:w="1150" w:type="pct"/>
            <w:noWrap/>
            <w:vAlign w:val="center"/>
            <w:hideMark/>
          </w:tcPr>
          <w:p w14:paraId="0515BE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Vainilla</w:t>
            </w:r>
          </w:p>
        </w:tc>
        <w:tc>
          <w:tcPr>
            <w:tcW w:w="669" w:type="pct"/>
            <w:noWrap/>
            <w:vAlign w:val="center"/>
            <w:hideMark/>
          </w:tcPr>
          <w:p w14:paraId="2E270DB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1171</w:t>
            </w:r>
          </w:p>
        </w:tc>
      </w:tr>
      <w:tr w:rsidR="00BF161E" w:rsidRPr="006B06FC" w14:paraId="5A322EC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A5A2CC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505</w:t>
            </w:r>
          </w:p>
        </w:tc>
        <w:tc>
          <w:tcPr>
            <w:tcW w:w="733" w:type="pct"/>
            <w:noWrap/>
            <w:vAlign w:val="center"/>
            <w:hideMark/>
          </w:tcPr>
          <w:p w14:paraId="10744EE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270140011</w:t>
            </w:r>
          </w:p>
        </w:tc>
        <w:tc>
          <w:tcPr>
            <w:tcW w:w="983" w:type="pct"/>
            <w:noWrap/>
            <w:vAlign w:val="center"/>
            <w:hideMark/>
          </w:tcPr>
          <w:p w14:paraId="59036C0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735505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Paraíso</w:t>
            </w:r>
          </w:p>
        </w:tc>
        <w:tc>
          <w:tcPr>
            <w:tcW w:w="1150" w:type="pct"/>
            <w:noWrap/>
            <w:vAlign w:val="center"/>
            <w:hideMark/>
          </w:tcPr>
          <w:p w14:paraId="1FCBF2C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Francisco I. Madero</w:t>
            </w:r>
          </w:p>
        </w:tc>
        <w:tc>
          <w:tcPr>
            <w:tcW w:w="669" w:type="pct"/>
            <w:noWrap/>
            <w:vAlign w:val="center"/>
            <w:hideMark/>
          </w:tcPr>
          <w:p w14:paraId="6E2D480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1573</w:t>
            </w:r>
          </w:p>
        </w:tc>
      </w:tr>
      <w:tr w:rsidR="00BF161E" w:rsidRPr="006B06FC" w14:paraId="5515867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239857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506</w:t>
            </w:r>
          </w:p>
        </w:tc>
        <w:tc>
          <w:tcPr>
            <w:tcW w:w="733" w:type="pct"/>
            <w:noWrap/>
            <w:vAlign w:val="center"/>
            <w:hideMark/>
          </w:tcPr>
          <w:p w14:paraId="03C346F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270150033</w:t>
            </w:r>
          </w:p>
        </w:tc>
        <w:tc>
          <w:tcPr>
            <w:tcW w:w="983" w:type="pct"/>
            <w:noWrap/>
            <w:vAlign w:val="center"/>
            <w:hideMark/>
          </w:tcPr>
          <w:p w14:paraId="7586EFF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54B095F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Tacotalpa</w:t>
            </w:r>
          </w:p>
        </w:tc>
        <w:tc>
          <w:tcPr>
            <w:tcW w:w="1150" w:type="pct"/>
            <w:noWrap/>
            <w:vAlign w:val="center"/>
            <w:hideMark/>
          </w:tcPr>
          <w:p w14:paraId="157630A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Francisco I. Madero 2da. Sección</w:t>
            </w:r>
          </w:p>
        </w:tc>
        <w:tc>
          <w:tcPr>
            <w:tcW w:w="669" w:type="pct"/>
            <w:noWrap/>
            <w:vAlign w:val="center"/>
            <w:hideMark/>
          </w:tcPr>
          <w:p w14:paraId="723422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1172</w:t>
            </w:r>
          </w:p>
        </w:tc>
      </w:tr>
      <w:tr w:rsidR="00BF161E" w:rsidRPr="006B06FC" w14:paraId="24469FB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5D48BF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507</w:t>
            </w:r>
          </w:p>
        </w:tc>
        <w:tc>
          <w:tcPr>
            <w:tcW w:w="733" w:type="pct"/>
            <w:noWrap/>
            <w:vAlign w:val="center"/>
            <w:hideMark/>
          </w:tcPr>
          <w:p w14:paraId="360ABC4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270150056</w:t>
            </w:r>
          </w:p>
        </w:tc>
        <w:tc>
          <w:tcPr>
            <w:tcW w:w="983" w:type="pct"/>
            <w:noWrap/>
            <w:vAlign w:val="center"/>
            <w:hideMark/>
          </w:tcPr>
          <w:p w14:paraId="54E4D99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6A7B3BE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Tacotalpa</w:t>
            </w:r>
          </w:p>
        </w:tc>
        <w:tc>
          <w:tcPr>
            <w:tcW w:w="1150" w:type="pct"/>
            <w:noWrap/>
            <w:vAlign w:val="center"/>
            <w:hideMark/>
          </w:tcPr>
          <w:p w14:paraId="14B52D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Raya Zaragoza</w:t>
            </w:r>
          </w:p>
        </w:tc>
        <w:tc>
          <w:tcPr>
            <w:tcW w:w="669" w:type="pct"/>
            <w:noWrap/>
            <w:vAlign w:val="center"/>
            <w:hideMark/>
          </w:tcPr>
          <w:p w14:paraId="059AF21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1471</w:t>
            </w:r>
          </w:p>
        </w:tc>
      </w:tr>
      <w:tr w:rsidR="00BF161E" w:rsidRPr="006B06FC" w14:paraId="6FA32CB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6937B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508</w:t>
            </w:r>
          </w:p>
        </w:tc>
        <w:tc>
          <w:tcPr>
            <w:tcW w:w="733" w:type="pct"/>
            <w:noWrap/>
            <w:vAlign w:val="center"/>
            <w:hideMark/>
          </w:tcPr>
          <w:p w14:paraId="138C6A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270150027</w:t>
            </w:r>
          </w:p>
        </w:tc>
        <w:tc>
          <w:tcPr>
            <w:tcW w:w="983" w:type="pct"/>
            <w:noWrap/>
            <w:vAlign w:val="center"/>
            <w:hideMark/>
          </w:tcPr>
          <w:p w14:paraId="0CD2781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0155331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Tacotalpa</w:t>
            </w:r>
          </w:p>
        </w:tc>
        <w:tc>
          <w:tcPr>
            <w:tcW w:w="1150" w:type="pct"/>
            <w:noWrap/>
            <w:vAlign w:val="center"/>
            <w:hideMark/>
          </w:tcPr>
          <w:p w14:paraId="3C94D59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Libertad</w:t>
            </w:r>
          </w:p>
        </w:tc>
        <w:tc>
          <w:tcPr>
            <w:tcW w:w="669" w:type="pct"/>
            <w:noWrap/>
            <w:vAlign w:val="center"/>
            <w:hideMark/>
          </w:tcPr>
          <w:p w14:paraId="34D1CC9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1042</w:t>
            </w:r>
          </w:p>
        </w:tc>
      </w:tr>
      <w:tr w:rsidR="00BF161E" w:rsidRPr="006B06FC" w14:paraId="0A5DC824"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1F6B96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509</w:t>
            </w:r>
          </w:p>
        </w:tc>
        <w:tc>
          <w:tcPr>
            <w:tcW w:w="733" w:type="pct"/>
            <w:noWrap/>
            <w:vAlign w:val="center"/>
            <w:hideMark/>
          </w:tcPr>
          <w:p w14:paraId="513461B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270150041</w:t>
            </w:r>
          </w:p>
        </w:tc>
        <w:tc>
          <w:tcPr>
            <w:tcW w:w="983" w:type="pct"/>
            <w:noWrap/>
            <w:vAlign w:val="center"/>
            <w:hideMark/>
          </w:tcPr>
          <w:p w14:paraId="619673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63C734B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Tacotalpa</w:t>
            </w:r>
          </w:p>
        </w:tc>
        <w:tc>
          <w:tcPr>
            <w:tcW w:w="1150" w:type="pct"/>
            <w:noWrap/>
            <w:vAlign w:val="center"/>
            <w:hideMark/>
          </w:tcPr>
          <w:p w14:paraId="6C3F6A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Oxolotán</w:t>
            </w:r>
          </w:p>
        </w:tc>
        <w:tc>
          <w:tcPr>
            <w:tcW w:w="669" w:type="pct"/>
            <w:noWrap/>
            <w:vAlign w:val="center"/>
            <w:hideMark/>
          </w:tcPr>
          <w:p w14:paraId="57E514D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1886</w:t>
            </w:r>
          </w:p>
        </w:tc>
      </w:tr>
      <w:tr w:rsidR="00BF161E" w:rsidRPr="006B06FC" w14:paraId="156F628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AD3B17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510</w:t>
            </w:r>
          </w:p>
        </w:tc>
        <w:tc>
          <w:tcPr>
            <w:tcW w:w="733" w:type="pct"/>
            <w:noWrap/>
            <w:vAlign w:val="center"/>
            <w:hideMark/>
          </w:tcPr>
          <w:p w14:paraId="364D134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270150053</w:t>
            </w:r>
          </w:p>
        </w:tc>
        <w:tc>
          <w:tcPr>
            <w:tcW w:w="983" w:type="pct"/>
            <w:noWrap/>
            <w:vAlign w:val="center"/>
            <w:hideMark/>
          </w:tcPr>
          <w:p w14:paraId="45E86E5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00DDF59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Tacotalpa</w:t>
            </w:r>
          </w:p>
        </w:tc>
        <w:tc>
          <w:tcPr>
            <w:tcW w:w="1150" w:type="pct"/>
            <w:noWrap/>
            <w:vAlign w:val="center"/>
            <w:hideMark/>
          </w:tcPr>
          <w:p w14:paraId="5E248B7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Puxcatán</w:t>
            </w:r>
          </w:p>
        </w:tc>
        <w:tc>
          <w:tcPr>
            <w:tcW w:w="669" w:type="pct"/>
            <w:noWrap/>
            <w:vAlign w:val="center"/>
            <w:hideMark/>
          </w:tcPr>
          <w:p w14:paraId="3B06F84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1288</w:t>
            </w:r>
          </w:p>
        </w:tc>
      </w:tr>
      <w:tr w:rsidR="00BF161E" w:rsidRPr="006B06FC" w14:paraId="5D229B8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23D1B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511</w:t>
            </w:r>
          </w:p>
        </w:tc>
        <w:tc>
          <w:tcPr>
            <w:tcW w:w="733" w:type="pct"/>
            <w:noWrap/>
            <w:vAlign w:val="center"/>
            <w:hideMark/>
          </w:tcPr>
          <w:p w14:paraId="123189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270150062</w:t>
            </w:r>
          </w:p>
        </w:tc>
        <w:tc>
          <w:tcPr>
            <w:tcW w:w="983" w:type="pct"/>
            <w:noWrap/>
            <w:vAlign w:val="center"/>
            <w:hideMark/>
          </w:tcPr>
          <w:p w14:paraId="117A0D8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Tabasco</w:t>
            </w:r>
          </w:p>
        </w:tc>
        <w:tc>
          <w:tcPr>
            <w:tcW w:w="1060" w:type="pct"/>
            <w:noWrap/>
            <w:vAlign w:val="center"/>
            <w:hideMark/>
          </w:tcPr>
          <w:p w14:paraId="1266C42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Tacotalpa</w:t>
            </w:r>
          </w:p>
        </w:tc>
        <w:tc>
          <w:tcPr>
            <w:tcW w:w="1150" w:type="pct"/>
            <w:noWrap/>
            <w:vAlign w:val="center"/>
            <w:hideMark/>
          </w:tcPr>
          <w:p w14:paraId="0B809FA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Xicoténcatl</w:t>
            </w:r>
          </w:p>
        </w:tc>
        <w:tc>
          <w:tcPr>
            <w:tcW w:w="669" w:type="pct"/>
            <w:noWrap/>
            <w:vAlign w:val="center"/>
            <w:hideMark/>
          </w:tcPr>
          <w:p w14:paraId="607AABE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1474</w:t>
            </w:r>
          </w:p>
        </w:tc>
      </w:tr>
      <w:tr w:rsidR="00BF161E" w:rsidRPr="006B06FC" w14:paraId="2B4E15B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3B4A01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512</w:t>
            </w:r>
          </w:p>
        </w:tc>
        <w:tc>
          <w:tcPr>
            <w:tcW w:w="733" w:type="pct"/>
            <w:noWrap/>
            <w:vAlign w:val="center"/>
            <w:hideMark/>
          </w:tcPr>
          <w:p w14:paraId="136E98B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280270440</w:t>
            </w:r>
          </w:p>
        </w:tc>
        <w:tc>
          <w:tcPr>
            <w:tcW w:w="983" w:type="pct"/>
            <w:noWrap/>
            <w:vAlign w:val="center"/>
            <w:hideMark/>
          </w:tcPr>
          <w:p w14:paraId="14E4FF0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Tamaulipas</w:t>
            </w:r>
          </w:p>
        </w:tc>
        <w:tc>
          <w:tcPr>
            <w:tcW w:w="1060" w:type="pct"/>
            <w:noWrap/>
            <w:vAlign w:val="center"/>
            <w:hideMark/>
          </w:tcPr>
          <w:p w14:paraId="30181D3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Laredo</w:t>
            </w:r>
          </w:p>
        </w:tc>
        <w:tc>
          <w:tcPr>
            <w:tcW w:w="1150" w:type="pct"/>
            <w:noWrap/>
            <w:vAlign w:val="center"/>
            <w:hideMark/>
          </w:tcPr>
          <w:p w14:paraId="2824810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Bruno Álvarez Valdez</w:t>
            </w:r>
          </w:p>
        </w:tc>
        <w:tc>
          <w:tcPr>
            <w:tcW w:w="669" w:type="pct"/>
            <w:noWrap/>
            <w:vAlign w:val="center"/>
            <w:hideMark/>
          </w:tcPr>
          <w:p w14:paraId="1B767AB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1714</w:t>
            </w:r>
          </w:p>
        </w:tc>
      </w:tr>
      <w:tr w:rsidR="00BF161E" w:rsidRPr="006B06FC" w14:paraId="70EB4BE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A414E0"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513</w:t>
            </w:r>
          </w:p>
        </w:tc>
        <w:tc>
          <w:tcPr>
            <w:tcW w:w="733" w:type="pct"/>
            <w:noWrap/>
            <w:vAlign w:val="center"/>
            <w:hideMark/>
          </w:tcPr>
          <w:p w14:paraId="4AC1B7D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280321283</w:t>
            </w:r>
          </w:p>
        </w:tc>
        <w:tc>
          <w:tcPr>
            <w:tcW w:w="983" w:type="pct"/>
            <w:noWrap/>
            <w:vAlign w:val="center"/>
            <w:hideMark/>
          </w:tcPr>
          <w:p w14:paraId="04B633E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Tamaulipas</w:t>
            </w:r>
          </w:p>
        </w:tc>
        <w:tc>
          <w:tcPr>
            <w:tcW w:w="1060" w:type="pct"/>
            <w:noWrap/>
            <w:vAlign w:val="center"/>
            <w:hideMark/>
          </w:tcPr>
          <w:p w14:paraId="5CF30B3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Reynosa</w:t>
            </w:r>
          </w:p>
        </w:tc>
        <w:tc>
          <w:tcPr>
            <w:tcW w:w="1150" w:type="pct"/>
            <w:noWrap/>
            <w:vAlign w:val="center"/>
            <w:hideMark/>
          </w:tcPr>
          <w:p w14:paraId="73027AC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Nuevo México</w:t>
            </w:r>
          </w:p>
        </w:tc>
        <w:tc>
          <w:tcPr>
            <w:tcW w:w="669" w:type="pct"/>
            <w:noWrap/>
            <w:vAlign w:val="center"/>
            <w:hideMark/>
          </w:tcPr>
          <w:p w14:paraId="412CDB7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1731</w:t>
            </w:r>
          </w:p>
        </w:tc>
      </w:tr>
      <w:tr w:rsidR="00BF161E" w:rsidRPr="006B06FC" w14:paraId="48A49B1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CBAC3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514</w:t>
            </w:r>
          </w:p>
        </w:tc>
        <w:tc>
          <w:tcPr>
            <w:tcW w:w="733" w:type="pct"/>
            <w:noWrap/>
            <w:vAlign w:val="center"/>
            <w:hideMark/>
          </w:tcPr>
          <w:p w14:paraId="5999B48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280390039</w:t>
            </w:r>
          </w:p>
        </w:tc>
        <w:tc>
          <w:tcPr>
            <w:tcW w:w="983" w:type="pct"/>
            <w:noWrap/>
            <w:vAlign w:val="center"/>
            <w:hideMark/>
          </w:tcPr>
          <w:p w14:paraId="78AFB25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Tamaulipas</w:t>
            </w:r>
          </w:p>
        </w:tc>
        <w:tc>
          <w:tcPr>
            <w:tcW w:w="1060" w:type="pct"/>
            <w:noWrap/>
            <w:vAlign w:val="center"/>
            <w:hideMark/>
          </w:tcPr>
          <w:p w14:paraId="075A049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Tula</w:t>
            </w:r>
          </w:p>
        </w:tc>
        <w:tc>
          <w:tcPr>
            <w:tcW w:w="1150" w:type="pct"/>
            <w:noWrap/>
            <w:vAlign w:val="center"/>
            <w:hideMark/>
          </w:tcPr>
          <w:p w14:paraId="236E928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Lázaro Cárdenas (Cerro Gordo)</w:t>
            </w:r>
          </w:p>
        </w:tc>
        <w:tc>
          <w:tcPr>
            <w:tcW w:w="669" w:type="pct"/>
            <w:noWrap/>
            <w:vAlign w:val="center"/>
            <w:hideMark/>
          </w:tcPr>
          <w:p w14:paraId="63F8536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1075</w:t>
            </w:r>
          </w:p>
        </w:tc>
      </w:tr>
      <w:tr w:rsidR="00BF161E" w:rsidRPr="006B06FC" w14:paraId="7EB8F83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DDF9BA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515</w:t>
            </w:r>
          </w:p>
        </w:tc>
        <w:tc>
          <w:tcPr>
            <w:tcW w:w="733" w:type="pct"/>
            <w:noWrap/>
            <w:vAlign w:val="center"/>
            <w:hideMark/>
          </w:tcPr>
          <w:p w14:paraId="3664042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280390041</w:t>
            </w:r>
          </w:p>
        </w:tc>
        <w:tc>
          <w:tcPr>
            <w:tcW w:w="983" w:type="pct"/>
            <w:noWrap/>
            <w:vAlign w:val="center"/>
            <w:hideMark/>
          </w:tcPr>
          <w:p w14:paraId="360030F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Tamaulipas</w:t>
            </w:r>
          </w:p>
        </w:tc>
        <w:tc>
          <w:tcPr>
            <w:tcW w:w="1060" w:type="pct"/>
            <w:noWrap/>
            <w:vAlign w:val="center"/>
            <w:hideMark/>
          </w:tcPr>
          <w:p w14:paraId="4062998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Tula</w:t>
            </w:r>
          </w:p>
        </w:tc>
        <w:tc>
          <w:tcPr>
            <w:tcW w:w="1150" w:type="pct"/>
            <w:noWrap/>
            <w:vAlign w:val="center"/>
            <w:hideMark/>
          </w:tcPr>
          <w:p w14:paraId="21A8427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Magdaleno Cedillo (El Coronel)</w:t>
            </w:r>
          </w:p>
        </w:tc>
        <w:tc>
          <w:tcPr>
            <w:tcW w:w="669" w:type="pct"/>
            <w:noWrap/>
            <w:vAlign w:val="center"/>
            <w:hideMark/>
          </w:tcPr>
          <w:p w14:paraId="4F0B473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1249</w:t>
            </w:r>
          </w:p>
        </w:tc>
      </w:tr>
      <w:tr w:rsidR="00BF161E" w:rsidRPr="006B06FC" w14:paraId="6BF9A1D9"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1916C53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516</w:t>
            </w:r>
          </w:p>
        </w:tc>
        <w:tc>
          <w:tcPr>
            <w:tcW w:w="733" w:type="pct"/>
            <w:noWrap/>
            <w:vAlign w:val="center"/>
            <w:hideMark/>
          </w:tcPr>
          <w:p w14:paraId="1997F4F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300040033</w:t>
            </w:r>
          </w:p>
        </w:tc>
        <w:tc>
          <w:tcPr>
            <w:tcW w:w="983" w:type="pct"/>
            <w:noWrap/>
            <w:vAlign w:val="center"/>
            <w:hideMark/>
          </w:tcPr>
          <w:p w14:paraId="759E885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5DE16A2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Actopan</w:t>
            </w:r>
          </w:p>
        </w:tc>
        <w:tc>
          <w:tcPr>
            <w:tcW w:w="1150" w:type="pct"/>
            <w:noWrap/>
            <w:vAlign w:val="center"/>
            <w:hideMark/>
          </w:tcPr>
          <w:p w14:paraId="2BB2B12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Palmas de Abajo</w:t>
            </w:r>
          </w:p>
        </w:tc>
        <w:tc>
          <w:tcPr>
            <w:tcW w:w="669" w:type="pct"/>
            <w:noWrap/>
            <w:vAlign w:val="center"/>
            <w:hideMark/>
          </w:tcPr>
          <w:p w14:paraId="01426A6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1014</w:t>
            </w:r>
          </w:p>
        </w:tc>
      </w:tr>
      <w:tr w:rsidR="00BF161E" w:rsidRPr="006B06FC" w14:paraId="028DAB9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2C30242"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517</w:t>
            </w:r>
          </w:p>
        </w:tc>
        <w:tc>
          <w:tcPr>
            <w:tcW w:w="733" w:type="pct"/>
            <w:noWrap/>
            <w:vAlign w:val="center"/>
            <w:hideMark/>
          </w:tcPr>
          <w:p w14:paraId="6E3A90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300250004</w:t>
            </w:r>
          </w:p>
        </w:tc>
        <w:tc>
          <w:tcPr>
            <w:tcW w:w="983" w:type="pct"/>
            <w:noWrap/>
            <w:vAlign w:val="center"/>
            <w:hideMark/>
          </w:tcPr>
          <w:p w14:paraId="57B6B4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73EF1B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Ayahualulco</w:t>
            </w:r>
          </w:p>
        </w:tc>
        <w:tc>
          <w:tcPr>
            <w:tcW w:w="1150" w:type="pct"/>
            <w:noWrap/>
            <w:vAlign w:val="center"/>
            <w:hideMark/>
          </w:tcPr>
          <w:p w14:paraId="64CB1C1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Apanteopan</w:t>
            </w:r>
          </w:p>
        </w:tc>
        <w:tc>
          <w:tcPr>
            <w:tcW w:w="669" w:type="pct"/>
            <w:noWrap/>
            <w:vAlign w:val="center"/>
            <w:hideMark/>
          </w:tcPr>
          <w:p w14:paraId="5F029EA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1647</w:t>
            </w:r>
          </w:p>
        </w:tc>
      </w:tr>
      <w:tr w:rsidR="00BF161E" w:rsidRPr="006B06FC" w14:paraId="37C5939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FFC6C7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518</w:t>
            </w:r>
          </w:p>
        </w:tc>
        <w:tc>
          <w:tcPr>
            <w:tcW w:w="733" w:type="pct"/>
            <w:noWrap/>
            <w:vAlign w:val="center"/>
            <w:hideMark/>
          </w:tcPr>
          <w:p w14:paraId="61D8E17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300250008</w:t>
            </w:r>
          </w:p>
        </w:tc>
        <w:tc>
          <w:tcPr>
            <w:tcW w:w="983" w:type="pct"/>
            <w:noWrap/>
            <w:vAlign w:val="center"/>
            <w:hideMark/>
          </w:tcPr>
          <w:p w14:paraId="584DE4A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3F4A89E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Ayahualulco</w:t>
            </w:r>
          </w:p>
        </w:tc>
        <w:tc>
          <w:tcPr>
            <w:tcW w:w="1150" w:type="pct"/>
            <w:noWrap/>
            <w:vAlign w:val="center"/>
            <w:hideMark/>
          </w:tcPr>
          <w:p w14:paraId="2999409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Xololoyan</w:t>
            </w:r>
          </w:p>
        </w:tc>
        <w:tc>
          <w:tcPr>
            <w:tcW w:w="669" w:type="pct"/>
            <w:noWrap/>
            <w:vAlign w:val="center"/>
            <w:hideMark/>
          </w:tcPr>
          <w:p w14:paraId="774F498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2172</w:t>
            </w:r>
          </w:p>
        </w:tc>
      </w:tr>
      <w:tr w:rsidR="00BF161E" w:rsidRPr="006B06FC" w14:paraId="7EA6CB97"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1BCF5B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519</w:t>
            </w:r>
          </w:p>
        </w:tc>
        <w:tc>
          <w:tcPr>
            <w:tcW w:w="733" w:type="pct"/>
            <w:noWrap/>
            <w:vAlign w:val="center"/>
            <w:hideMark/>
          </w:tcPr>
          <w:p w14:paraId="392BDEE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300270021</w:t>
            </w:r>
          </w:p>
        </w:tc>
        <w:tc>
          <w:tcPr>
            <w:tcW w:w="983" w:type="pct"/>
            <w:noWrap/>
            <w:vAlign w:val="center"/>
            <w:hideMark/>
          </w:tcPr>
          <w:p w14:paraId="631300D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6B13DF1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Benito Juárez</w:t>
            </w:r>
          </w:p>
        </w:tc>
        <w:tc>
          <w:tcPr>
            <w:tcW w:w="1150" w:type="pct"/>
            <w:noWrap/>
            <w:vAlign w:val="center"/>
            <w:hideMark/>
          </w:tcPr>
          <w:p w14:paraId="74617A6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Tenantitla</w:t>
            </w:r>
          </w:p>
        </w:tc>
        <w:tc>
          <w:tcPr>
            <w:tcW w:w="669" w:type="pct"/>
            <w:noWrap/>
            <w:vAlign w:val="center"/>
            <w:hideMark/>
          </w:tcPr>
          <w:p w14:paraId="5AA1723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1273</w:t>
            </w:r>
          </w:p>
        </w:tc>
      </w:tr>
      <w:tr w:rsidR="00BF161E" w:rsidRPr="006B06FC" w14:paraId="759F628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FDD617B"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520</w:t>
            </w:r>
          </w:p>
        </w:tc>
        <w:tc>
          <w:tcPr>
            <w:tcW w:w="733" w:type="pct"/>
            <w:noWrap/>
            <w:vAlign w:val="center"/>
            <w:hideMark/>
          </w:tcPr>
          <w:p w14:paraId="4AF18E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300290001</w:t>
            </w:r>
          </w:p>
        </w:tc>
        <w:tc>
          <w:tcPr>
            <w:tcW w:w="983" w:type="pct"/>
            <w:noWrap/>
            <w:vAlign w:val="center"/>
            <w:hideMark/>
          </w:tcPr>
          <w:p w14:paraId="3000A75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241F9B8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Calcahualco</w:t>
            </w:r>
          </w:p>
        </w:tc>
        <w:tc>
          <w:tcPr>
            <w:tcW w:w="1150" w:type="pct"/>
            <w:noWrap/>
            <w:vAlign w:val="center"/>
            <w:hideMark/>
          </w:tcPr>
          <w:p w14:paraId="6B9E605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Calcahualco</w:t>
            </w:r>
          </w:p>
        </w:tc>
        <w:tc>
          <w:tcPr>
            <w:tcW w:w="669" w:type="pct"/>
            <w:noWrap/>
            <w:vAlign w:val="center"/>
            <w:hideMark/>
          </w:tcPr>
          <w:p w14:paraId="35E38CD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1044</w:t>
            </w:r>
          </w:p>
        </w:tc>
      </w:tr>
      <w:tr w:rsidR="00BF161E" w:rsidRPr="006B06FC" w14:paraId="191BC9C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E93E55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521</w:t>
            </w:r>
          </w:p>
        </w:tc>
        <w:tc>
          <w:tcPr>
            <w:tcW w:w="733" w:type="pct"/>
            <w:noWrap/>
            <w:vAlign w:val="center"/>
            <w:hideMark/>
          </w:tcPr>
          <w:p w14:paraId="0AD2A7E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300290005</w:t>
            </w:r>
          </w:p>
        </w:tc>
        <w:tc>
          <w:tcPr>
            <w:tcW w:w="983" w:type="pct"/>
            <w:noWrap/>
            <w:vAlign w:val="center"/>
            <w:hideMark/>
          </w:tcPr>
          <w:p w14:paraId="4E802CA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263DAD1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Calcahualco</w:t>
            </w:r>
          </w:p>
        </w:tc>
        <w:tc>
          <w:tcPr>
            <w:tcW w:w="1150" w:type="pct"/>
            <w:noWrap/>
            <w:vAlign w:val="center"/>
            <w:hideMark/>
          </w:tcPr>
          <w:p w14:paraId="2725AAC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Cruz Verde</w:t>
            </w:r>
          </w:p>
        </w:tc>
        <w:tc>
          <w:tcPr>
            <w:tcW w:w="669" w:type="pct"/>
            <w:noWrap/>
            <w:vAlign w:val="center"/>
            <w:hideMark/>
          </w:tcPr>
          <w:p w14:paraId="6B14D4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1005</w:t>
            </w:r>
          </w:p>
        </w:tc>
      </w:tr>
      <w:tr w:rsidR="00BF161E" w:rsidRPr="006B06FC" w14:paraId="2C9FCD6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A191A5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522</w:t>
            </w:r>
          </w:p>
        </w:tc>
        <w:tc>
          <w:tcPr>
            <w:tcW w:w="733" w:type="pct"/>
            <w:noWrap/>
            <w:vAlign w:val="center"/>
            <w:hideMark/>
          </w:tcPr>
          <w:p w14:paraId="1014017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300290007</w:t>
            </w:r>
          </w:p>
        </w:tc>
        <w:tc>
          <w:tcPr>
            <w:tcW w:w="983" w:type="pct"/>
            <w:noWrap/>
            <w:vAlign w:val="center"/>
            <w:hideMark/>
          </w:tcPr>
          <w:p w14:paraId="6A88790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0991DF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Calcahualco</w:t>
            </w:r>
          </w:p>
        </w:tc>
        <w:tc>
          <w:tcPr>
            <w:tcW w:w="1150" w:type="pct"/>
            <w:noWrap/>
            <w:vAlign w:val="center"/>
            <w:hideMark/>
          </w:tcPr>
          <w:p w14:paraId="5D1EC38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Excola</w:t>
            </w:r>
          </w:p>
        </w:tc>
        <w:tc>
          <w:tcPr>
            <w:tcW w:w="669" w:type="pct"/>
            <w:noWrap/>
            <w:vAlign w:val="center"/>
            <w:hideMark/>
          </w:tcPr>
          <w:p w14:paraId="003FDA2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1038</w:t>
            </w:r>
          </w:p>
        </w:tc>
      </w:tr>
      <w:tr w:rsidR="00BF161E" w:rsidRPr="006B06FC" w14:paraId="23883D8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998933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523</w:t>
            </w:r>
          </w:p>
        </w:tc>
        <w:tc>
          <w:tcPr>
            <w:tcW w:w="733" w:type="pct"/>
            <w:noWrap/>
            <w:vAlign w:val="center"/>
            <w:hideMark/>
          </w:tcPr>
          <w:p w14:paraId="3D55355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300320062</w:t>
            </w:r>
          </w:p>
        </w:tc>
        <w:tc>
          <w:tcPr>
            <w:tcW w:w="983" w:type="pct"/>
            <w:noWrap/>
            <w:vAlign w:val="center"/>
            <w:hideMark/>
          </w:tcPr>
          <w:p w14:paraId="08EC54E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6D82C76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Catemaco</w:t>
            </w:r>
          </w:p>
        </w:tc>
        <w:tc>
          <w:tcPr>
            <w:tcW w:w="1150" w:type="pct"/>
            <w:noWrap/>
            <w:vAlign w:val="center"/>
            <w:hideMark/>
          </w:tcPr>
          <w:p w14:paraId="4D28F3A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Juan Seco de Valencia</w:t>
            </w:r>
          </w:p>
        </w:tc>
        <w:tc>
          <w:tcPr>
            <w:tcW w:w="669" w:type="pct"/>
            <w:noWrap/>
            <w:vAlign w:val="center"/>
            <w:hideMark/>
          </w:tcPr>
          <w:p w14:paraId="3717B50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1237</w:t>
            </w:r>
          </w:p>
        </w:tc>
      </w:tr>
      <w:tr w:rsidR="00BF161E" w:rsidRPr="006B06FC" w14:paraId="0547B21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CAC830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524</w:t>
            </w:r>
          </w:p>
        </w:tc>
        <w:tc>
          <w:tcPr>
            <w:tcW w:w="733" w:type="pct"/>
            <w:noWrap/>
            <w:vAlign w:val="center"/>
            <w:hideMark/>
          </w:tcPr>
          <w:p w14:paraId="412ADB5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300570011</w:t>
            </w:r>
          </w:p>
        </w:tc>
        <w:tc>
          <w:tcPr>
            <w:tcW w:w="983" w:type="pct"/>
            <w:noWrap/>
            <w:vAlign w:val="center"/>
            <w:hideMark/>
          </w:tcPr>
          <w:p w14:paraId="242C620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55B8A75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Chiconquiaco</w:t>
            </w:r>
          </w:p>
        </w:tc>
        <w:tc>
          <w:tcPr>
            <w:tcW w:w="1150" w:type="pct"/>
            <w:noWrap/>
            <w:vAlign w:val="center"/>
            <w:hideMark/>
          </w:tcPr>
          <w:p w14:paraId="27F797E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Huérfano</w:t>
            </w:r>
          </w:p>
        </w:tc>
        <w:tc>
          <w:tcPr>
            <w:tcW w:w="669" w:type="pct"/>
            <w:noWrap/>
            <w:vAlign w:val="center"/>
            <w:hideMark/>
          </w:tcPr>
          <w:p w14:paraId="608C669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1544</w:t>
            </w:r>
          </w:p>
        </w:tc>
      </w:tr>
      <w:tr w:rsidR="00BF161E" w:rsidRPr="006B06FC" w14:paraId="46B3BE3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A8858B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525</w:t>
            </w:r>
          </w:p>
        </w:tc>
        <w:tc>
          <w:tcPr>
            <w:tcW w:w="733" w:type="pct"/>
            <w:noWrap/>
            <w:vAlign w:val="center"/>
            <w:hideMark/>
          </w:tcPr>
          <w:p w14:paraId="4BC0A3C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300570018</w:t>
            </w:r>
          </w:p>
        </w:tc>
        <w:tc>
          <w:tcPr>
            <w:tcW w:w="983" w:type="pct"/>
            <w:noWrap/>
            <w:vAlign w:val="center"/>
            <w:hideMark/>
          </w:tcPr>
          <w:p w14:paraId="3857B25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762153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Chiconquiaco</w:t>
            </w:r>
          </w:p>
        </w:tc>
        <w:tc>
          <w:tcPr>
            <w:tcW w:w="1150" w:type="pct"/>
            <w:noWrap/>
            <w:vAlign w:val="center"/>
            <w:hideMark/>
          </w:tcPr>
          <w:p w14:paraId="28D4B5C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Sombra</w:t>
            </w:r>
          </w:p>
        </w:tc>
        <w:tc>
          <w:tcPr>
            <w:tcW w:w="669" w:type="pct"/>
            <w:noWrap/>
            <w:vAlign w:val="center"/>
            <w:hideMark/>
          </w:tcPr>
          <w:p w14:paraId="034D474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1042</w:t>
            </w:r>
          </w:p>
        </w:tc>
      </w:tr>
      <w:tr w:rsidR="00BF161E" w:rsidRPr="006B06FC" w14:paraId="574E975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8960F63"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526</w:t>
            </w:r>
          </w:p>
        </w:tc>
        <w:tc>
          <w:tcPr>
            <w:tcW w:w="733" w:type="pct"/>
            <w:noWrap/>
            <w:vAlign w:val="center"/>
            <w:hideMark/>
          </w:tcPr>
          <w:p w14:paraId="2FD9490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300490027</w:t>
            </w:r>
          </w:p>
        </w:tc>
        <w:tc>
          <w:tcPr>
            <w:tcW w:w="983" w:type="pct"/>
            <w:noWrap/>
            <w:vAlign w:val="center"/>
            <w:hideMark/>
          </w:tcPr>
          <w:p w14:paraId="3DD308A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63FECAB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Cotaxtla</w:t>
            </w:r>
          </w:p>
        </w:tc>
        <w:tc>
          <w:tcPr>
            <w:tcW w:w="1150" w:type="pct"/>
            <w:noWrap/>
            <w:vAlign w:val="center"/>
            <w:hideMark/>
          </w:tcPr>
          <w:p w14:paraId="40B40A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Colonia Ejidal</w:t>
            </w:r>
          </w:p>
        </w:tc>
        <w:tc>
          <w:tcPr>
            <w:tcW w:w="669" w:type="pct"/>
            <w:noWrap/>
            <w:vAlign w:val="center"/>
            <w:hideMark/>
          </w:tcPr>
          <w:p w14:paraId="5613F94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1111</w:t>
            </w:r>
          </w:p>
        </w:tc>
      </w:tr>
      <w:tr w:rsidR="00BF161E" w:rsidRPr="006B06FC" w14:paraId="09590D99"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D11E00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527</w:t>
            </w:r>
          </w:p>
        </w:tc>
        <w:tc>
          <w:tcPr>
            <w:tcW w:w="733" w:type="pct"/>
            <w:noWrap/>
            <w:vAlign w:val="center"/>
            <w:hideMark/>
          </w:tcPr>
          <w:p w14:paraId="31CCD93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300490020</w:t>
            </w:r>
          </w:p>
        </w:tc>
        <w:tc>
          <w:tcPr>
            <w:tcW w:w="983" w:type="pct"/>
            <w:noWrap/>
            <w:vAlign w:val="center"/>
            <w:hideMark/>
          </w:tcPr>
          <w:p w14:paraId="1AB6F1D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7769C3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Cotaxtla</w:t>
            </w:r>
          </w:p>
        </w:tc>
        <w:tc>
          <w:tcPr>
            <w:tcW w:w="1150" w:type="pct"/>
            <w:noWrap/>
            <w:vAlign w:val="center"/>
            <w:hideMark/>
          </w:tcPr>
          <w:p w14:paraId="2F79A2D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Capilla</w:t>
            </w:r>
          </w:p>
        </w:tc>
        <w:tc>
          <w:tcPr>
            <w:tcW w:w="669" w:type="pct"/>
            <w:noWrap/>
            <w:vAlign w:val="center"/>
            <w:hideMark/>
          </w:tcPr>
          <w:p w14:paraId="68686E3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1446</w:t>
            </w:r>
          </w:p>
        </w:tc>
      </w:tr>
      <w:tr w:rsidR="00BF161E" w:rsidRPr="006B06FC" w14:paraId="435316D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86B635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528</w:t>
            </w:r>
          </w:p>
        </w:tc>
        <w:tc>
          <w:tcPr>
            <w:tcW w:w="733" w:type="pct"/>
            <w:noWrap/>
            <w:vAlign w:val="center"/>
            <w:hideMark/>
          </w:tcPr>
          <w:p w14:paraId="0ACF331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300700041</w:t>
            </w:r>
          </w:p>
        </w:tc>
        <w:tc>
          <w:tcPr>
            <w:tcW w:w="983" w:type="pct"/>
            <w:noWrap/>
            <w:vAlign w:val="center"/>
            <w:hideMark/>
          </w:tcPr>
          <w:p w14:paraId="49E7A01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55F58F0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Hidalgotitlán</w:t>
            </w:r>
          </w:p>
        </w:tc>
        <w:tc>
          <w:tcPr>
            <w:tcW w:w="1150" w:type="pct"/>
            <w:noWrap/>
            <w:vAlign w:val="center"/>
            <w:hideMark/>
          </w:tcPr>
          <w:p w14:paraId="487D2FB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Vicente Guerrero</w:t>
            </w:r>
          </w:p>
        </w:tc>
        <w:tc>
          <w:tcPr>
            <w:tcW w:w="669" w:type="pct"/>
            <w:noWrap/>
            <w:vAlign w:val="center"/>
            <w:hideMark/>
          </w:tcPr>
          <w:p w14:paraId="059BC14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1203</w:t>
            </w:r>
          </w:p>
        </w:tc>
      </w:tr>
      <w:tr w:rsidR="00BF161E" w:rsidRPr="006B06FC" w14:paraId="43F4CD46"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5A0F41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529</w:t>
            </w:r>
          </w:p>
        </w:tc>
        <w:tc>
          <w:tcPr>
            <w:tcW w:w="733" w:type="pct"/>
            <w:noWrap/>
            <w:vAlign w:val="center"/>
            <w:hideMark/>
          </w:tcPr>
          <w:p w14:paraId="6AC15EC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300830024</w:t>
            </w:r>
          </w:p>
        </w:tc>
        <w:tc>
          <w:tcPr>
            <w:tcW w:w="983" w:type="pct"/>
            <w:noWrap/>
            <w:vAlign w:val="center"/>
            <w:hideMark/>
          </w:tcPr>
          <w:p w14:paraId="175E40F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5EE94C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Ixhuatlán de Madero</w:t>
            </w:r>
          </w:p>
        </w:tc>
        <w:tc>
          <w:tcPr>
            <w:tcW w:w="1150" w:type="pct"/>
            <w:noWrap/>
            <w:vAlign w:val="center"/>
            <w:hideMark/>
          </w:tcPr>
          <w:p w14:paraId="7CCD67D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Huexotitla</w:t>
            </w:r>
          </w:p>
        </w:tc>
        <w:tc>
          <w:tcPr>
            <w:tcW w:w="669" w:type="pct"/>
            <w:noWrap/>
            <w:vAlign w:val="center"/>
            <w:hideMark/>
          </w:tcPr>
          <w:p w14:paraId="6F16422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1072</w:t>
            </w:r>
          </w:p>
        </w:tc>
      </w:tr>
      <w:tr w:rsidR="00BF161E" w:rsidRPr="006B06FC" w14:paraId="6EA7E1D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173E10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530</w:t>
            </w:r>
          </w:p>
        </w:tc>
        <w:tc>
          <w:tcPr>
            <w:tcW w:w="733" w:type="pct"/>
            <w:noWrap/>
            <w:vAlign w:val="center"/>
            <w:hideMark/>
          </w:tcPr>
          <w:p w14:paraId="758D9BC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300830081</w:t>
            </w:r>
          </w:p>
        </w:tc>
        <w:tc>
          <w:tcPr>
            <w:tcW w:w="983" w:type="pct"/>
            <w:noWrap/>
            <w:vAlign w:val="center"/>
            <w:hideMark/>
          </w:tcPr>
          <w:p w14:paraId="549DAB8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3FCB627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Ixhuatlán de Madero</w:t>
            </w:r>
          </w:p>
        </w:tc>
        <w:tc>
          <w:tcPr>
            <w:tcW w:w="1150" w:type="pct"/>
            <w:noWrap/>
            <w:vAlign w:val="center"/>
            <w:hideMark/>
          </w:tcPr>
          <w:p w14:paraId="788C6C8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Xochimilco</w:t>
            </w:r>
          </w:p>
        </w:tc>
        <w:tc>
          <w:tcPr>
            <w:tcW w:w="669" w:type="pct"/>
            <w:noWrap/>
            <w:vAlign w:val="center"/>
            <w:hideMark/>
          </w:tcPr>
          <w:p w14:paraId="3E2D65D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1334</w:t>
            </w:r>
          </w:p>
        </w:tc>
      </w:tr>
      <w:tr w:rsidR="00BF161E" w:rsidRPr="006B06FC" w14:paraId="086A9A3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909415"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531</w:t>
            </w:r>
          </w:p>
        </w:tc>
        <w:tc>
          <w:tcPr>
            <w:tcW w:w="733" w:type="pct"/>
            <w:noWrap/>
            <w:vAlign w:val="center"/>
            <w:hideMark/>
          </w:tcPr>
          <w:p w14:paraId="7A8DB77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301270002</w:t>
            </w:r>
          </w:p>
        </w:tc>
        <w:tc>
          <w:tcPr>
            <w:tcW w:w="983" w:type="pct"/>
            <w:noWrap/>
            <w:vAlign w:val="center"/>
            <w:hideMark/>
          </w:tcPr>
          <w:p w14:paraId="29C4B8F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7AF86FB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Perla</w:t>
            </w:r>
          </w:p>
        </w:tc>
        <w:tc>
          <w:tcPr>
            <w:tcW w:w="1150" w:type="pct"/>
            <w:noWrap/>
            <w:vAlign w:val="center"/>
            <w:hideMark/>
          </w:tcPr>
          <w:p w14:paraId="27E36C3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Ciénega</w:t>
            </w:r>
          </w:p>
        </w:tc>
        <w:tc>
          <w:tcPr>
            <w:tcW w:w="669" w:type="pct"/>
            <w:noWrap/>
            <w:vAlign w:val="center"/>
            <w:hideMark/>
          </w:tcPr>
          <w:p w14:paraId="5ABC648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1223</w:t>
            </w:r>
          </w:p>
        </w:tc>
      </w:tr>
      <w:tr w:rsidR="00BF161E" w:rsidRPr="006B06FC" w14:paraId="07791B98"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CAB08C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532</w:t>
            </w:r>
          </w:p>
        </w:tc>
        <w:tc>
          <w:tcPr>
            <w:tcW w:w="733" w:type="pct"/>
            <w:noWrap/>
            <w:vAlign w:val="center"/>
            <w:hideMark/>
          </w:tcPr>
          <w:p w14:paraId="487C50C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301010003</w:t>
            </w:r>
          </w:p>
        </w:tc>
        <w:tc>
          <w:tcPr>
            <w:tcW w:w="983" w:type="pct"/>
            <w:noWrap/>
            <w:vAlign w:val="center"/>
            <w:hideMark/>
          </w:tcPr>
          <w:p w14:paraId="6433824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271A19D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Mariano Escobedo</w:t>
            </w:r>
          </w:p>
        </w:tc>
        <w:tc>
          <w:tcPr>
            <w:tcW w:w="1150" w:type="pct"/>
            <w:noWrap/>
            <w:vAlign w:val="center"/>
            <w:hideMark/>
          </w:tcPr>
          <w:p w14:paraId="2F5F09F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 Isidro el Berro</w:t>
            </w:r>
          </w:p>
        </w:tc>
        <w:tc>
          <w:tcPr>
            <w:tcW w:w="669" w:type="pct"/>
            <w:noWrap/>
            <w:vAlign w:val="center"/>
            <w:hideMark/>
          </w:tcPr>
          <w:p w14:paraId="6C0E9BB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1219</w:t>
            </w:r>
          </w:p>
        </w:tc>
      </w:tr>
      <w:tr w:rsidR="00BF161E" w:rsidRPr="006B06FC" w14:paraId="60B7F1A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C2454C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533</w:t>
            </w:r>
          </w:p>
        </w:tc>
        <w:tc>
          <w:tcPr>
            <w:tcW w:w="733" w:type="pct"/>
            <w:noWrap/>
            <w:vAlign w:val="center"/>
            <w:hideMark/>
          </w:tcPr>
          <w:p w14:paraId="28D5703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301090060</w:t>
            </w:r>
          </w:p>
        </w:tc>
        <w:tc>
          <w:tcPr>
            <w:tcW w:w="983" w:type="pct"/>
            <w:noWrap/>
            <w:vAlign w:val="center"/>
            <w:hideMark/>
          </w:tcPr>
          <w:p w14:paraId="1F3E0B7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2A4A1A1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Misantla</w:t>
            </w:r>
          </w:p>
        </w:tc>
        <w:tc>
          <w:tcPr>
            <w:tcW w:w="1150" w:type="pct"/>
            <w:noWrap/>
            <w:vAlign w:val="center"/>
            <w:hideMark/>
          </w:tcPr>
          <w:p w14:paraId="77D799A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Salvador Díaz Mirón</w:t>
            </w:r>
          </w:p>
        </w:tc>
        <w:tc>
          <w:tcPr>
            <w:tcW w:w="669" w:type="pct"/>
            <w:noWrap/>
            <w:vAlign w:val="center"/>
            <w:hideMark/>
          </w:tcPr>
          <w:p w14:paraId="252D94F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1045</w:t>
            </w:r>
          </w:p>
        </w:tc>
      </w:tr>
      <w:tr w:rsidR="00BF161E" w:rsidRPr="006B06FC" w14:paraId="7A2B74E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BBDDF5F"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534</w:t>
            </w:r>
          </w:p>
        </w:tc>
        <w:tc>
          <w:tcPr>
            <w:tcW w:w="733" w:type="pct"/>
            <w:noWrap/>
            <w:vAlign w:val="center"/>
            <w:hideMark/>
          </w:tcPr>
          <w:p w14:paraId="0E2EFB3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301300073</w:t>
            </w:r>
          </w:p>
        </w:tc>
        <w:tc>
          <w:tcPr>
            <w:tcW w:w="983" w:type="pct"/>
            <w:noWrap/>
            <w:vAlign w:val="center"/>
            <w:hideMark/>
          </w:tcPr>
          <w:p w14:paraId="3B68D75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401A9E7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Playa Vicente</w:t>
            </w:r>
          </w:p>
        </w:tc>
        <w:tc>
          <w:tcPr>
            <w:tcW w:w="1150" w:type="pct"/>
            <w:noWrap/>
            <w:vAlign w:val="center"/>
            <w:hideMark/>
          </w:tcPr>
          <w:p w14:paraId="583F18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Nuevo San Martín</w:t>
            </w:r>
          </w:p>
        </w:tc>
        <w:tc>
          <w:tcPr>
            <w:tcW w:w="669" w:type="pct"/>
            <w:noWrap/>
            <w:vAlign w:val="center"/>
            <w:hideMark/>
          </w:tcPr>
          <w:p w14:paraId="07A904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1195</w:t>
            </w:r>
          </w:p>
        </w:tc>
      </w:tr>
      <w:tr w:rsidR="00BF161E" w:rsidRPr="006B06FC" w14:paraId="48F89CFD"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031E3F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535</w:t>
            </w:r>
          </w:p>
        </w:tc>
        <w:tc>
          <w:tcPr>
            <w:tcW w:w="733" w:type="pct"/>
            <w:noWrap/>
            <w:vAlign w:val="center"/>
            <w:hideMark/>
          </w:tcPr>
          <w:p w14:paraId="45027C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301410058</w:t>
            </w:r>
          </w:p>
        </w:tc>
        <w:tc>
          <w:tcPr>
            <w:tcW w:w="983" w:type="pct"/>
            <w:noWrap/>
            <w:vAlign w:val="center"/>
            <w:hideMark/>
          </w:tcPr>
          <w:p w14:paraId="0B79AB3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55AB5844"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San Andrés Tuxtla</w:t>
            </w:r>
          </w:p>
        </w:tc>
        <w:tc>
          <w:tcPr>
            <w:tcW w:w="1150" w:type="pct"/>
            <w:noWrap/>
            <w:vAlign w:val="center"/>
            <w:hideMark/>
          </w:tcPr>
          <w:p w14:paraId="2966146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Nueva Victoria</w:t>
            </w:r>
          </w:p>
        </w:tc>
        <w:tc>
          <w:tcPr>
            <w:tcW w:w="669" w:type="pct"/>
            <w:noWrap/>
            <w:vAlign w:val="center"/>
            <w:hideMark/>
          </w:tcPr>
          <w:p w14:paraId="4C28816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1705</w:t>
            </w:r>
          </w:p>
        </w:tc>
      </w:tr>
      <w:tr w:rsidR="00BF161E" w:rsidRPr="006B06FC" w14:paraId="32479D9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4AB709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536</w:t>
            </w:r>
          </w:p>
        </w:tc>
        <w:tc>
          <w:tcPr>
            <w:tcW w:w="733" w:type="pct"/>
            <w:noWrap/>
            <w:vAlign w:val="center"/>
            <w:hideMark/>
          </w:tcPr>
          <w:p w14:paraId="400A890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302120099</w:t>
            </w:r>
          </w:p>
        </w:tc>
        <w:tc>
          <w:tcPr>
            <w:tcW w:w="983" w:type="pct"/>
            <w:noWrap/>
            <w:vAlign w:val="center"/>
            <w:hideMark/>
          </w:tcPr>
          <w:p w14:paraId="6F36976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C5BDC95"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Santiago Sochiapan</w:t>
            </w:r>
          </w:p>
        </w:tc>
        <w:tc>
          <w:tcPr>
            <w:tcW w:w="1150" w:type="pct"/>
            <w:noWrap/>
            <w:vAlign w:val="center"/>
            <w:hideMark/>
          </w:tcPr>
          <w:p w14:paraId="0B2A0B96"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Tatahuicapa</w:t>
            </w:r>
          </w:p>
        </w:tc>
        <w:tc>
          <w:tcPr>
            <w:tcW w:w="669" w:type="pct"/>
            <w:noWrap/>
            <w:vAlign w:val="center"/>
            <w:hideMark/>
          </w:tcPr>
          <w:p w14:paraId="670B299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1436</w:t>
            </w:r>
          </w:p>
        </w:tc>
      </w:tr>
      <w:tr w:rsidR="00BF161E" w:rsidRPr="006B06FC" w14:paraId="6B929D73"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075568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537</w:t>
            </w:r>
          </w:p>
        </w:tc>
        <w:tc>
          <w:tcPr>
            <w:tcW w:w="733" w:type="pct"/>
            <w:noWrap/>
            <w:vAlign w:val="center"/>
            <w:hideMark/>
          </w:tcPr>
          <w:p w14:paraId="3084C35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301510005</w:t>
            </w:r>
          </w:p>
        </w:tc>
        <w:tc>
          <w:tcPr>
            <w:tcW w:w="983" w:type="pct"/>
            <w:noWrap/>
            <w:vAlign w:val="center"/>
            <w:hideMark/>
          </w:tcPr>
          <w:p w14:paraId="7045F18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4650FF4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Tamiahua</w:t>
            </w:r>
          </w:p>
        </w:tc>
        <w:tc>
          <w:tcPr>
            <w:tcW w:w="1150" w:type="pct"/>
            <w:noWrap/>
            <w:vAlign w:val="center"/>
            <w:hideMark/>
          </w:tcPr>
          <w:p w14:paraId="2C5F61C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Anono</w:t>
            </w:r>
          </w:p>
        </w:tc>
        <w:tc>
          <w:tcPr>
            <w:tcW w:w="669" w:type="pct"/>
            <w:noWrap/>
            <w:vAlign w:val="center"/>
            <w:hideMark/>
          </w:tcPr>
          <w:p w14:paraId="6236CE3B"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1151</w:t>
            </w:r>
          </w:p>
        </w:tc>
      </w:tr>
      <w:tr w:rsidR="00BF161E" w:rsidRPr="006B06FC" w14:paraId="20FA6AC2"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2AF33D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538</w:t>
            </w:r>
          </w:p>
        </w:tc>
        <w:tc>
          <w:tcPr>
            <w:tcW w:w="733" w:type="pct"/>
            <w:noWrap/>
            <w:vAlign w:val="center"/>
            <w:hideMark/>
          </w:tcPr>
          <w:p w14:paraId="4663E09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301630004</w:t>
            </w:r>
          </w:p>
        </w:tc>
        <w:tc>
          <w:tcPr>
            <w:tcW w:w="983" w:type="pct"/>
            <w:noWrap/>
            <w:vAlign w:val="center"/>
            <w:hideMark/>
          </w:tcPr>
          <w:p w14:paraId="00AD0BC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09AAA1B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Tenochtitlán</w:t>
            </w:r>
          </w:p>
        </w:tc>
        <w:tc>
          <w:tcPr>
            <w:tcW w:w="1150" w:type="pct"/>
            <w:noWrap/>
            <w:vAlign w:val="center"/>
            <w:hideMark/>
          </w:tcPr>
          <w:p w14:paraId="720AFF6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El Colorado</w:t>
            </w:r>
          </w:p>
        </w:tc>
        <w:tc>
          <w:tcPr>
            <w:tcW w:w="669" w:type="pct"/>
            <w:noWrap/>
            <w:vAlign w:val="center"/>
            <w:hideMark/>
          </w:tcPr>
          <w:p w14:paraId="2AF5563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1162</w:t>
            </w:r>
          </w:p>
        </w:tc>
      </w:tr>
      <w:tr w:rsidR="00BF161E" w:rsidRPr="006B06FC" w14:paraId="2B77035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1DE4CF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539</w:t>
            </w:r>
          </w:p>
        </w:tc>
        <w:tc>
          <w:tcPr>
            <w:tcW w:w="733" w:type="pct"/>
            <w:noWrap/>
            <w:vAlign w:val="center"/>
            <w:hideMark/>
          </w:tcPr>
          <w:p w14:paraId="083BC4A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301700014</w:t>
            </w:r>
          </w:p>
        </w:tc>
        <w:tc>
          <w:tcPr>
            <w:tcW w:w="983" w:type="pct"/>
            <w:noWrap/>
            <w:vAlign w:val="center"/>
            <w:hideMark/>
          </w:tcPr>
          <w:p w14:paraId="77F3E62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62D040F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Texcatepec</w:t>
            </w:r>
          </w:p>
        </w:tc>
        <w:tc>
          <w:tcPr>
            <w:tcW w:w="1150" w:type="pct"/>
            <w:noWrap/>
            <w:vAlign w:val="center"/>
            <w:hideMark/>
          </w:tcPr>
          <w:p w14:paraId="6A5896B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Tzicatlán</w:t>
            </w:r>
          </w:p>
        </w:tc>
        <w:tc>
          <w:tcPr>
            <w:tcW w:w="669" w:type="pct"/>
            <w:noWrap/>
            <w:vAlign w:val="center"/>
            <w:hideMark/>
          </w:tcPr>
          <w:p w14:paraId="639A247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1122</w:t>
            </w:r>
          </w:p>
        </w:tc>
      </w:tr>
      <w:tr w:rsidR="00BF161E" w:rsidRPr="006B06FC" w14:paraId="5880BD4D"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FC6F27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540</w:t>
            </w:r>
          </w:p>
        </w:tc>
        <w:tc>
          <w:tcPr>
            <w:tcW w:w="733" w:type="pct"/>
            <w:noWrap/>
            <w:vAlign w:val="center"/>
            <w:hideMark/>
          </w:tcPr>
          <w:p w14:paraId="5E50E0B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301800013</w:t>
            </w:r>
          </w:p>
        </w:tc>
        <w:tc>
          <w:tcPr>
            <w:tcW w:w="983" w:type="pct"/>
            <w:noWrap/>
            <w:vAlign w:val="center"/>
            <w:hideMark/>
          </w:tcPr>
          <w:p w14:paraId="5FC91D93"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4180757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Tlachichilco</w:t>
            </w:r>
          </w:p>
        </w:tc>
        <w:tc>
          <w:tcPr>
            <w:tcW w:w="1150" w:type="pct"/>
            <w:noWrap/>
            <w:vAlign w:val="center"/>
            <w:hideMark/>
          </w:tcPr>
          <w:p w14:paraId="7827CAC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Otatitlán</w:t>
            </w:r>
          </w:p>
        </w:tc>
        <w:tc>
          <w:tcPr>
            <w:tcW w:w="669" w:type="pct"/>
            <w:noWrap/>
            <w:vAlign w:val="center"/>
            <w:hideMark/>
          </w:tcPr>
          <w:p w14:paraId="299BC92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1727</w:t>
            </w:r>
          </w:p>
        </w:tc>
      </w:tr>
      <w:tr w:rsidR="00BF161E" w:rsidRPr="006B06FC" w14:paraId="491D8C2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DEB0E89"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541</w:t>
            </w:r>
          </w:p>
        </w:tc>
        <w:tc>
          <w:tcPr>
            <w:tcW w:w="733" w:type="pct"/>
            <w:noWrap/>
            <w:vAlign w:val="center"/>
            <w:hideMark/>
          </w:tcPr>
          <w:p w14:paraId="1D99764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301850002</w:t>
            </w:r>
          </w:p>
        </w:tc>
        <w:tc>
          <w:tcPr>
            <w:tcW w:w="983" w:type="pct"/>
            <w:noWrap/>
            <w:vAlign w:val="center"/>
            <w:hideMark/>
          </w:tcPr>
          <w:p w14:paraId="235AAFA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6912305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Tlilapan</w:t>
            </w:r>
          </w:p>
        </w:tc>
        <w:tc>
          <w:tcPr>
            <w:tcW w:w="1150" w:type="pct"/>
            <w:noWrap/>
            <w:vAlign w:val="center"/>
            <w:hideMark/>
          </w:tcPr>
          <w:p w14:paraId="79D4CDF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Tonalixco</w:t>
            </w:r>
          </w:p>
        </w:tc>
        <w:tc>
          <w:tcPr>
            <w:tcW w:w="669" w:type="pct"/>
            <w:noWrap/>
            <w:vAlign w:val="center"/>
            <w:hideMark/>
          </w:tcPr>
          <w:p w14:paraId="73EF946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1095</w:t>
            </w:r>
          </w:p>
        </w:tc>
      </w:tr>
      <w:tr w:rsidR="00BF161E" w:rsidRPr="006B06FC" w14:paraId="3038A5B6"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D97D3A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542</w:t>
            </w:r>
          </w:p>
        </w:tc>
        <w:tc>
          <w:tcPr>
            <w:tcW w:w="733" w:type="pct"/>
            <w:noWrap/>
            <w:vAlign w:val="center"/>
            <w:hideMark/>
          </w:tcPr>
          <w:p w14:paraId="149F425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302100049</w:t>
            </w:r>
          </w:p>
        </w:tc>
        <w:tc>
          <w:tcPr>
            <w:tcW w:w="983" w:type="pct"/>
            <w:noWrap/>
            <w:vAlign w:val="center"/>
            <w:hideMark/>
          </w:tcPr>
          <w:p w14:paraId="3CC12F4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5A3F22D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Uxpanapa</w:t>
            </w:r>
          </w:p>
        </w:tc>
        <w:tc>
          <w:tcPr>
            <w:tcW w:w="1150" w:type="pct"/>
            <w:noWrap/>
            <w:vAlign w:val="center"/>
            <w:hideMark/>
          </w:tcPr>
          <w:p w14:paraId="432945FC"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Helio García Alfaro (Poblado Once)</w:t>
            </w:r>
          </w:p>
        </w:tc>
        <w:tc>
          <w:tcPr>
            <w:tcW w:w="669" w:type="pct"/>
            <w:noWrap/>
            <w:vAlign w:val="center"/>
            <w:hideMark/>
          </w:tcPr>
          <w:p w14:paraId="216EBC4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1633</w:t>
            </w:r>
          </w:p>
        </w:tc>
      </w:tr>
      <w:tr w:rsidR="00BF161E" w:rsidRPr="006B06FC" w14:paraId="1057094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83A156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543</w:t>
            </w:r>
          </w:p>
        </w:tc>
        <w:tc>
          <w:tcPr>
            <w:tcW w:w="733" w:type="pct"/>
            <w:noWrap/>
            <w:vAlign w:val="center"/>
            <w:hideMark/>
          </w:tcPr>
          <w:p w14:paraId="3752F10C"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302100072</w:t>
            </w:r>
          </w:p>
        </w:tc>
        <w:tc>
          <w:tcPr>
            <w:tcW w:w="983" w:type="pct"/>
            <w:noWrap/>
            <w:vAlign w:val="center"/>
            <w:hideMark/>
          </w:tcPr>
          <w:p w14:paraId="03F625C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514745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Uxpanapa</w:t>
            </w:r>
          </w:p>
        </w:tc>
        <w:tc>
          <w:tcPr>
            <w:tcW w:w="1150" w:type="pct"/>
            <w:noWrap/>
            <w:vAlign w:val="center"/>
            <w:hideMark/>
          </w:tcPr>
          <w:p w14:paraId="4CC05C7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La Horqueta (Poblado Doce)</w:t>
            </w:r>
          </w:p>
        </w:tc>
        <w:tc>
          <w:tcPr>
            <w:tcW w:w="669" w:type="pct"/>
            <w:noWrap/>
            <w:vAlign w:val="center"/>
            <w:hideMark/>
          </w:tcPr>
          <w:p w14:paraId="0AA8FF4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1492</w:t>
            </w:r>
          </w:p>
        </w:tc>
      </w:tr>
      <w:tr w:rsidR="00BF161E" w:rsidRPr="006B06FC" w14:paraId="5B01B973"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60C06F7"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544</w:t>
            </w:r>
          </w:p>
        </w:tc>
        <w:tc>
          <w:tcPr>
            <w:tcW w:w="733" w:type="pct"/>
            <w:noWrap/>
            <w:vAlign w:val="center"/>
            <w:hideMark/>
          </w:tcPr>
          <w:p w14:paraId="46741C9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302100098</w:t>
            </w:r>
          </w:p>
        </w:tc>
        <w:tc>
          <w:tcPr>
            <w:tcW w:w="983" w:type="pct"/>
            <w:noWrap/>
            <w:vAlign w:val="center"/>
            <w:hideMark/>
          </w:tcPr>
          <w:p w14:paraId="6F79348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7E0116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Uxpanapa</w:t>
            </w:r>
          </w:p>
        </w:tc>
        <w:tc>
          <w:tcPr>
            <w:tcW w:w="1150" w:type="pct"/>
            <w:noWrap/>
            <w:vAlign w:val="center"/>
            <w:hideMark/>
          </w:tcPr>
          <w:p w14:paraId="0A09776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Niños Héroes (Los Juanes)</w:t>
            </w:r>
          </w:p>
        </w:tc>
        <w:tc>
          <w:tcPr>
            <w:tcW w:w="669" w:type="pct"/>
            <w:noWrap/>
            <w:vAlign w:val="center"/>
            <w:hideMark/>
          </w:tcPr>
          <w:p w14:paraId="2836D7CE"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1061</w:t>
            </w:r>
          </w:p>
        </w:tc>
      </w:tr>
      <w:tr w:rsidR="00BF161E" w:rsidRPr="006B06FC" w14:paraId="541B59E1"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C3452C8"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545</w:t>
            </w:r>
          </w:p>
        </w:tc>
        <w:tc>
          <w:tcPr>
            <w:tcW w:w="733" w:type="pct"/>
            <w:noWrap/>
            <w:vAlign w:val="center"/>
            <w:hideMark/>
          </w:tcPr>
          <w:p w14:paraId="2E58B2F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302100131</w:t>
            </w:r>
          </w:p>
        </w:tc>
        <w:tc>
          <w:tcPr>
            <w:tcW w:w="983" w:type="pct"/>
            <w:noWrap/>
            <w:vAlign w:val="center"/>
            <w:hideMark/>
          </w:tcPr>
          <w:p w14:paraId="1BD6DF17"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1D3926A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Uxpanapa</w:t>
            </w:r>
          </w:p>
        </w:tc>
        <w:tc>
          <w:tcPr>
            <w:tcW w:w="1150" w:type="pct"/>
            <w:noWrap/>
            <w:vAlign w:val="center"/>
            <w:hideMark/>
          </w:tcPr>
          <w:p w14:paraId="348CE8C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Río Uxpanapa (Poblado Catorce)</w:t>
            </w:r>
          </w:p>
        </w:tc>
        <w:tc>
          <w:tcPr>
            <w:tcW w:w="669" w:type="pct"/>
            <w:noWrap/>
            <w:vAlign w:val="center"/>
            <w:hideMark/>
          </w:tcPr>
          <w:p w14:paraId="1CCBDE4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1655</w:t>
            </w:r>
          </w:p>
        </w:tc>
      </w:tr>
      <w:tr w:rsidR="00BF161E" w:rsidRPr="006B06FC" w14:paraId="19C48DEA"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853F1E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546</w:t>
            </w:r>
          </w:p>
        </w:tc>
        <w:tc>
          <w:tcPr>
            <w:tcW w:w="733" w:type="pct"/>
            <w:noWrap/>
            <w:vAlign w:val="center"/>
            <w:hideMark/>
          </w:tcPr>
          <w:p w14:paraId="077399E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300920029</w:t>
            </w:r>
          </w:p>
        </w:tc>
        <w:tc>
          <w:tcPr>
            <w:tcW w:w="983" w:type="pct"/>
            <w:noWrap/>
            <w:vAlign w:val="center"/>
            <w:hideMark/>
          </w:tcPr>
          <w:p w14:paraId="78E4509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69F3AB1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Xico</w:t>
            </w:r>
          </w:p>
        </w:tc>
        <w:tc>
          <w:tcPr>
            <w:tcW w:w="1150" w:type="pct"/>
            <w:noWrap/>
            <w:vAlign w:val="center"/>
            <w:hideMark/>
          </w:tcPr>
          <w:p w14:paraId="43F8225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Tonalaco</w:t>
            </w:r>
          </w:p>
        </w:tc>
        <w:tc>
          <w:tcPr>
            <w:tcW w:w="669" w:type="pct"/>
            <w:noWrap/>
            <w:vAlign w:val="center"/>
            <w:hideMark/>
          </w:tcPr>
          <w:p w14:paraId="214972C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1202</w:t>
            </w:r>
          </w:p>
        </w:tc>
      </w:tr>
      <w:tr w:rsidR="00BF161E" w:rsidRPr="006B06FC" w14:paraId="3E9D7612"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2485132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547</w:t>
            </w:r>
          </w:p>
        </w:tc>
        <w:tc>
          <w:tcPr>
            <w:tcW w:w="733" w:type="pct"/>
            <w:noWrap/>
            <w:vAlign w:val="center"/>
            <w:hideMark/>
          </w:tcPr>
          <w:p w14:paraId="203C0A59"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302020024</w:t>
            </w:r>
          </w:p>
        </w:tc>
        <w:tc>
          <w:tcPr>
            <w:tcW w:w="983" w:type="pct"/>
            <w:noWrap/>
            <w:vAlign w:val="center"/>
            <w:hideMark/>
          </w:tcPr>
          <w:p w14:paraId="3A65A9A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Veracruz</w:t>
            </w:r>
          </w:p>
        </w:tc>
        <w:tc>
          <w:tcPr>
            <w:tcW w:w="1060" w:type="pct"/>
            <w:noWrap/>
            <w:vAlign w:val="center"/>
            <w:hideMark/>
          </w:tcPr>
          <w:p w14:paraId="6929999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Zontecomatlán de López y Fuentes</w:t>
            </w:r>
          </w:p>
        </w:tc>
        <w:tc>
          <w:tcPr>
            <w:tcW w:w="1150" w:type="pct"/>
            <w:noWrap/>
            <w:vAlign w:val="center"/>
            <w:hideMark/>
          </w:tcPr>
          <w:p w14:paraId="7BF7469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Tetzacual</w:t>
            </w:r>
          </w:p>
        </w:tc>
        <w:tc>
          <w:tcPr>
            <w:tcW w:w="669" w:type="pct"/>
            <w:noWrap/>
            <w:vAlign w:val="center"/>
            <w:hideMark/>
          </w:tcPr>
          <w:p w14:paraId="585B38C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1044</w:t>
            </w:r>
          </w:p>
        </w:tc>
      </w:tr>
      <w:tr w:rsidR="00BF161E" w:rsidRPr="006B06FC" w14:paraId="5714577E"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C7533A"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548</w:t>
            </w:r>
          </w:p>
        </w:tc>
        <w:tc>
          <w:tcPr>
            <w:tcW w:w="733" w:type="pct"/>
            <w:noWrap/>
            <w:vAlign w:val="center"/>
            <w:hideMark/>
          </w:tcPr>
          <w:p w14:paraId="2ED0A4E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310570002</w:t>
            </w:r>
          </w:p>
        </w:tc>
        <w:tc>
          <w:tcPr>
            <w:tcW w:w="983" w:type="pct"/>
            <w:noWrap/>
            <w:vAlign w:val="center"/>
            <w:hideMark/>
          </w:tcPr>
          <w:p w14:paraId="1551DFD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Yucatán</w:t>
            </w:r>
          </w:p>
        </w:tc>
        <w:tc>
          <w:tcPr>
            <w:tcW w:w="1060" w:type="pct"/>
            <w:noWrap/>
            <w:vAlign w:val="center"/>
            <w:hideMark/>
          </w:tcPr>
          <w:p w14:paraId="010448D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Panabá</w:t>
            </w:r>
          </w:p>
        </w:tc>
        <w:tc>
          <w:tcPr>
            <w:tcW w:w="1150" w:type="pct"/>
            <w:noWrap/>
            <w:vAlign w:val="center"/>
            <w:hideMark/>
          </w:tcPr>
          <w:p w14:paraId="1C6B39DF"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Loché</w:t>
            </w:r>
          </w:p>
        </w:tc>
        <w:tc>
          <w:tcPr>
            <w:tcW w:w="669" w:type="pct"/>
            <w:noWrap/>
            <w:vAlign w:val="center"/>
            <w:hideMark/>
          </w:tcPr>
          <w:p w14:paraId="5897EAB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1237</w:t>
            </w:r>
          </w:p>
        </w:tc>
      </w:tr>
      <w:tr w:rsidR="00BF161E" w:rsidRPr="006B06FC" w14:paraId="5C8DBCDF"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26D593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549</w:t>
            </w:r>
          </w:p>
        </w:tc>
        <w:tc>
          <w:tcPr>
            <w:tcW w:w="733" w:type="pct"/>
            <w:noWrap/>
            <w:vAlign w:val="center"/>
            <w:hideMark/>
          </w:tcPr>
          <w:p w14:paraId="7805322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310790002</w:t>
            </w:r>
          </w:p>
        </w:tc>
        <w:tc>
          <w:tcPr>
            <w:tcW w:w="983" w:type="pct"/>
            <w:noWrap/>
            <w:vAlign w:val="center"/>
            <w:hideMark/>
          </w:tcPr>
          <w:p w14:paraId="7A62F15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Yucatán</w:t>
            </w:r>
          </w:p>
        </w:tc>
        <w:tc>
          <w:tcPr>
            <w:tcW w:w="1060" w:type="pct"/>
            <w:noWrap/>
            <w:vAlign w:val="center"/>
            <w:hideMark/>
          </w:tcPr>
          <w:p w14:paraId="40D08BC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Tekax</w:t>
            </w:r>
          </w:p>
        </w:tc>
        <w:tc>
          <w:tcPr>
            <w:tcW w:w="1150" w:type="pct"/>
            <w:noWrap/>
            <w:vAlign w:val="center"/>
            <w:hideMark/>
          </w:tcPr>
          <w:p w14:paraId="1B8EA1D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Becanchén</w:t>
            </w:r>
          </w:p>
        </w:tc>
        <w:tc>
          <w:tcPr>
            <w:tcW w:w="669" w:type="pct"/>
            <w:noWrap/>
            <w:vAlign w:val="center"/>
            <w:hideMark/>
          </w:tcPr>
          <w:p w14:paraId="49E475F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1713</w:t>
            </w:r>
          </w:p>
        </w:tc>
      </w:tr>
      <w:tr w:rsidR="00BF161E" w:rsidRPr="006B06FC" w14:paraId="5441EDBB"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4493AFCC"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550</w:t>
            </w:r>
          </w:p>
        </w:tc>
        <w:tc>
          <w:tcPr>
            <w:tcW w:w="733" w:type="pct"/>
            <w:noWrap/>
            <w:vAlign w:val="center"/>
            <w:hideMark/>
          </w:tcPr>
          <w:p w14:paraId="70CBF774"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320030001</w:t>
            </w:r>
          </w:p>
        </w:tc>
        <w:tc>
          <w:tcPr>
            <w:tcW w:w="983" w:type="pct"/>
            <w:noWrap/>
            <w:vAlign w:val="center"/>
            <w:hideMark/>
          </w:tcPr>
          <w:p w14:paraId="5BE10EE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6404C3C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Atolinga</w:t>
            </w:r>
          </w:p>
        </w:tc>
        <w:tc>
          <w:tcPr>
            <w:tcW w:w="1150" w:type="pct"/>
            <w:noWrap/>
            <w:vAlign w:val="center"/>
            <w:hideMark/>
          </w:tcPr>
          <w:p w14:paraId="25D679D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Atolinga</w:t>
            </w:r>
          </w:p>
        </w:tc>
        <w:tc>
          <w:tcPr>
            <w:tcW w:w="669" w:type="pct"/>
            <w:noWrap/>
            <w:vAlign w:val="center"/>
            <w:hideMark/>
          </w:tcPr>
          <w:p w14:paraId="300BEAF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1601</w:t>
            </w:r>
          </w:p>
        </w:tc>
      </w:tr>
      <w:tr w:rsidR="00BF161E" w:rsidRPr="006B06FC" w14:paraId="262463C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0049FD4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551</w:t>
            </w:r>
          </w:p>
        </w:tc>
        <w:tc>
          <w:tcPr>
            <w:tcW w:w="733" w:type="pct"/>
            <w:noWrap/>
            <w:vAlign w:val="center"/>
            <w:hideMark/>
          </w:tcPr>
          <w:p w14:paraId="31860DD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320410001</w:t>
            </w:r>
          </w:p>
        </w:tc>
        <w:tc>
          <w:tcPr>
            <w:tcW w:w="983" w:type="pct"/>
            <w:noWrap/>
            <w:vAlign w:val="center"/>
            <w:hideMark/>
          </w:tcPr>
          <w:p w14:paraId="7ECDDFC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3B0EA20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Salvador</w:t>
            </w:r>
          </w:p>
        </w:tc>
        <w:tc>
          <w:tcPr>
            <w:tcW w:w="1150" w:type="pct"/>
            <w:noWrap/>
            <w:vAlign w:val="center"/>
            <w:hideMark/>
          </w:tcPr>
          <w:p w14:paraId="3B6A73A8"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Salvador</w:t>
            </w:r>
          </w:p>
        </w:tc>
        <w:tc>
          <w:tcPr>
            <w:tcW w:w="669" w:type="pct"/>
            <w:noWrap/>
            <w:vAlign w:val="center"/>
            <w:hideMark/>
          </w:tcPr>
          <w:p w14:paraId="7DE3C5B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1021</w:t>
            </w:r>
          </w:p>
        </w:tc>
      </w:tr>
      <w:tr w:rsidR="00BF161E" w:rsidRPr="006B06FC" w14:paraId="02635DC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D14BDF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552</w:t>
            </w:r>
          </w:p>
        </w:tc>
        <w:tc>
          <w:tcPr>
            <w:tcW w:w="733" w:type="pct"/>
            <w:noWrap/>
            <w:vAlign w:val="center"/>
            <w:hideMark/>
          </w:tcPr>
          <w:p w14:paraId="7FC832B9"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320210001</w:t>
            </w:r>
          </w:p>
        </w:tc>
        <w:tc>
          <w:tcPr>
            <w:tcW w:w="983" w:type="pct"/>
            <w:noWrap/>
            <w:vAlign w:val="center"/>
            <w:hideMark/>
          </w:tcPr>
          <w:p w14:paraId="3E4ED1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70C523E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Jiménez del Teul</w:t>
            </w:r>
          </w:p>
        </w:tc>
        <w:tc>
          <w:tcPr>
            <w:tcW w:w="1150" w:type="pct"/>
            <w:noWrap/>
            <w:vAlign w:val="center"/>
            <w:hideMark/>
          </w:tcPr>
          <w:p w14:paraId="5600396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Jiménez del Teul</w:t>
            </w:r>
          </w:p>
        </w:tc>
        <w:tc>
          <w:tcPr>
            <w:tcW w:w="669" w:type="pct"/>
            <w:noWrap/>
            <w:vAlign w:val="center"/>
            <w:hideMark/>
          </w:tcPr>
          <w:p w14:paraId="61A7EE07"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1662</w:t>
            </w:r>
          </w:p>
        </w:tc>
      </w:tr>
      <w:tr w:rsidR="00BF161E" w:rsidRPr="006B06FC" w14:paraId="0BEE6508"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9128AD1"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553</w:t>
            </w:r>
          </w:p>
        </w:tc>
        <w:tc>
          <w:tcPr>
            <w:tcW w:w="733" w:type="pct"/>
            <w:noWrap/>
            <w:vAlign w:val="center"/>
            <w:hideMark/>
          </w:tcPr>
          <w:p w14:paraId="17644BBF"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320260013</w:t>
            </w:r>
          </w:p>
        </w:tc>
        <w:tc>
          <w:tcPr>
            <w:tcW w:w="983" w:type="pct"/>
            <w:noWrap/>
            <w:vAlign w:val="center"/>
            <w:hideMark/>
          </w:tcPr>
          <w:p w14:paraId="7DBAA45E"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7C409D0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Mazapil</w:t>
            </w:r>
          </w:p>
        </w:tc>
        <w:tc>
          <w:tcPr>
            <w:tcW w:w="1150" w:type="pct"/>
            <w:noWrap/>
            <w:vAlign w:val="center"/>
            <w:hideMark/>
          </w:tcPr>
          <w:p w14:paraId="55D46776"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Estación Camacho</w:t>
            </w:r>
          </w:p>
        </w:tc>
        <w:tc>
          <w:tcPr>
            <w:tcW w:w="669" w:type="pct"/>
            <w:noWrap/>
            <w:vAlign w:val="center"/>
            <w:hideMark/>
          </w:tcPr>
          <w:p w14:paraId="5091FEF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1189</w:t>
            </w:r>
          </w:p>
        </w:tc>
      </w:tr>
      <w:tr w:rsidR="00BF161E" w:rsidRPr="006B06FC" w14:paraId="2AD166EF"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53A69296"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554</w:t>
            </w:r>
          </w:p>
        </w:tc>
        <w:tc>
          <w:tcPr>
            <w:tcW w:w="733" w:type="pct"/>
            <w:noWrap/>
            <w:vAlign w:val="center"/>
            <w:hideMark/>
          </w:tcPr>
          <w:p w14:paraId="3852648D"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320260107</w:t>
            </w:r>
          </w:p>
        </w:tc>
        <w:tc>
          <w:tcPr>
            <w:tcW w:w="983" w:type="pct"/>
            <w:noWrap/>
            <w:vAlign w:val="center"/>
            <w:hideMark/>
          </w:tcPr>
          <w:p w14:paraId="4BE849D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2964B38A"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Mazapil</w:t>
            </w:r>
          </w:p>
        </w:tc>
        <w:tc>
          <w:tcPr>
            <w:tcW w:w="1150" w:type="pct"/>
            <w:noWrap/>
            <w:vAlign w:val="center"/>
            <w:hideMark/>
          </w:tcPr>
          <w:p w14:paraId="17487C1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Terminal de Providencia (Terminal)</w:t>
            </w:r>
          </w:p>
        </w:tc>
        <w:tc>
          <w:tcPr>
            <w:tcW w:w="669" w:type="pct"/>
            <w:noWrap/>
            <w:vAlign w:val="center"/>
            <w:hideMark/>
          </w:tcPr>
          <w:p w14:paraId="52CD58B8"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1210</w:t>
            </w:r>
          </w:p>
        </w:tc>
      </w:tr>
      <w:tr w:rsidR="00BF161E" w:rsidRPr="006B06FC" w14:paraId="0D9DDD9A"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3E669B5E"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555</w:t>
            </w:r>
          </w:p>
        </w:tc>
        <w:tc>
          <w:tcPr>
            <w:tcW w:w="733" w:type="pct"/>
            <w:noWrap/>
            <w:vAlign w:val="center"/>
            <w:hideMark/>
          </w:tcPr>
          <w:p w14:paraId="0163360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320380084</w:t>
            </w:r>
          </w:p>
        </w:tc>
        <w:tc>
          <w:tcPr>
            <w:tcW w:w="983" w:type="pct"/>
            <w:noWrap/>
            <w:vAlign w:val="center"/>
            <w:hideMark/>
          </w:tcPr>
          <w:p w14:paraId="561B511A"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710327A3"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Pinos</w:t>
            </w:r>
          </w:p>
        </w:tc>
        <w:tc>
          <w:tcPr>
            <w:tcW w:w="1150" w:type="pct"/>
            <w:noWrap/>
            <w:vAlign w:val="center"/>
            <w:hideMark/>
          </w:tcPr>
          <w:p w14:paraId="211491AD"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José María Pino Suárez (La Colorada)</w:t>
            </w:r>
          </w:p>
        </w:tc>
        <w:tc>
          <w:tcPr>
            <w:tcW w:w="669" w:type="pct"/>
            <w:noWrap/>
            <w:vAlign w:val="center"/>
            <w:hideMark/>
          </w:tcPr>
          <w:p w14:paraId="2D255E4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1009</w:t>
            </w:r>
          </w:p>
        </w:tc>
      </w:tr>
      <w:tr w:rsidR="00BF161E" w:rsidRPr="006B06FC" w14:paraId="266ACE74" w14:textId="77777777" w:rsidTr="006B06FC">
        <w:trPr>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7C4B0554"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556</w:t>
            </w:r>
          </w:p>
        </w:tc>
        <w:tc>
          <w:tcPr>
            <w:tcW w:w="733" w:type="pct"/>
            <w:noWrap/>
            <w:vAlign w:val="center"/>
            <w:hideMark/>
          </w:tcPr>
          <w:p w14:paraId="6518640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320420025</w:t>
            </w:r>
          </w:p>
        </w:tc>
        <w:tc>
          <w:tcPr>
            <w:tcW w:w="983" w:type="pct"/>
            <w:noWrap/>
            <w:vAlign w:val="center"/>
            <w:hideMark/>
          </w:tcPr>
          <w:p w14:paraId="73C2F600"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19644F72"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Sombrerete</w:t>
            </w:r>
          </w:p>
        </w:tc>
        <w:tc>
          <w:tcPr>
            <w:tcW w:w="1150" w:type="pct"/>
            <w:noWrap/>
            <w:vAlign w:val="center"/>
            <w:hideMark/>
          </w:tcPr>
          <w:p w14:paraId="38487C31"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Corrales</w:t>
            </w:r>
          </w:p>
        </w:tc>
        <w:tc>
          <w:tcPr>
            <w:tcW w:w="669" w:type="pct"/>
            <w:noWrap/>
            <w:vAlign w:val="center"/>
            <w:hideMark/>
          </w:tcPr>
          <w:p w14:paraId="4FD12AFB" w14:textId="77777777" w:rsidR="00BF161E" w:rsidRPr="006B06FC" w:rsidRDefault="00BF161E" w:rsidP="00CD0E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4"/>
              </w:rPr>
            </w:pPr>
            <w:r w:rsidRPr="006B06FC">
              <w:rPr>
                <w:rFonts w:ascii="ITC Avant Garde" w:hAnsi="ITC Avant Garde"/>
                <w:color w:val="000000"/>
                <w:sz w:val="16"/>
                <w:szCs w:val="14"/>
              </w:rPr>
              <w:t>1061</w:t>
            </w:r>
          </w:p>
        </w:tc>
      </w:tr>
      <w:tr w:rsidR="00BF161E" w:rsidRPr="006B06FC" w14:paraId="3293CECC" w14:textId="77777777" w:rsidTr="006B06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04" w:type="pct"/>
            <w:noWrap/>
            <w:vAlign w:val="center"/>
            <w:hideMark/>
          </w:tcPr>
          <w:p w14:paraId="6A7F07DD" w14:textId="77777777" w:rsidR="00BF161E" w:rsidRPr="006B06FC" w:rsidRDefault="00BF161E" w:rsidP="00CD0ED3">
            <w:pPr>
              <w:spacing w:after="0" w:line="240" w:lineRule="auto"/>
              <w:jc w:val="center"/>
              <w:rPr>
                <w:rFonts w:ascii="ITC Avant Garde" w:hAnsi="ITC Avant Garde"/>
                <w:b w:val="0"/>
                <w:color w:val="000000"/>
                <w:sz w:val="16"/>
                <w:szCs w:val="14"/>
              </w:rPr>
            </w:pPr>
            <w:r w:rsidRPr="006B06FC">
              <w:rPr>
                <w:rFonts w:ascii="ITC Avant Garde" w:hAnsi="ITC Avant Garde"/>
                <w:b w:val="0"/>
                <w:color w:val="000000"/>
                <w:sz w:val="16"/>
                <w:szCs w:val="14"/>
              </w:rPr>
              <w:t>557</w:t>
            </w:r>
          </w:p>
        </w:tc>
        <w:tc>
          <w:tcPr>
            <w:tcW w:w="733" w:type="pct"/>
            <w:noWrap/>
            <w:vAlign w:val="center"/>
            <w:hideMark/>
          </w:tcPr>
          <w:p w14:paraId="265D8D51"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320510052</w:t>
            </w:r>
          </w:p>
        </w:tc>
        <w:tc>
          <w:tcPr>
            <w:tcW w:w="983" w:type="pct"/>
            <w:noWrap/>
            <w:vAlign w:val="center"/>
            <w:hideMark/>
          </w:tcPr>
          <w:p w14:paraId="6E0322B5"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Zacatecas</w:t>
            </w:r>
          </w:p>
        </w:tc>
        <w:tc>
          <w:tcPr>
            <w:tcW w:w="1060" w:type="pct"/>
            <w:noWrap/>
            <w:vAlign w:val="center"/>
            <w:hideMark/>
          </w:tcPr>
          <w:p w14:paraId="09576222"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Villa de Cos</w:t>
            </w:r>
          </w:p>
        </w:tc>
        <w:tc>
          <w:tcPr>
            <w:tcW w:w="1150" w:type="pct"/>
            <w:noWrap/>
            <w:vAlign w:val="center"/>
            <w:hideMark/>
          </w:tcPr>
          <w:p w14:paraId="785C66E0" w14:textId="77777777"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El Rucio</w:t>
            </w:r>
          </w:p>
        </w:tc>
        <w:tc>
          <w:tcPr>
            <w:tcW w:w="669" w:type="pct"/>
            <w:noWrap/>
            <w:vAlign w:val="center"/>
            <w:hideMark/>
          </w:tcPr>
          <w:p w14:paraId="0BE385E1" w14:textId="2415B27C" w:rsidR="00BF161E" w:rsidRPr="006B06FC" w:rsidRDefault="00BF161E" w:rsidP="00CD0E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sz w:val="16"/>
                <w:szCs w:val="14"/>
              </w:rPr>
            </w:pPr>
            <w:r w:rsidRPr="006B06FC">
              <w:rPr>
                <w:rFonts w:ascii="ITC Avant Garde" w:hAnsi="ITC Avant Garde"/>
                <w:color w:val="000000"/>
                <w:sz w:val="16"/>
                <w:szCs w:val="14"/>
              </w:rPr>
              <w:t>1369</w:t>
            </w:r>
          </w:p>
        </w:tc>
      </w:tr>
    </w:tbl>
    <w:p w14:paraId="255641EA" w14:textId="77777777" w:rsidR="00D56196" w:rsidRDefault="00D56196" w:rsidP="00321D97">
      <w:pPr>
        <w:spacing w:after="0" w:line="240" w:lineRule="auto"/>
        <w:jc w:val="both"/>
        <w:rPr>
          <w:rFonts w:ascii="ITC Avant Garde" w:eastAsia="Times New Roman" w:hAnsi="ITC Avant Garde"/>
          <w:lang w:val="es-ES" w:eastAsia="es-ES"/>
        </w:rPr>
      </w:pPr>
    </w:p>
    <w:p w14:paraId="7879EB46" w14:textId="79B3ACBF" w:rsidR="0023354F" w:rsidRDefault="0023354F">
      <w:pPr>
        <w:spacing w:after="160" w:line="259" w:lineRule="auto"/>
        <w:rPr>
          <w:rFonts w:ascii="ITC Avant Garde" w:eastAsia="Times New Roman" w:hAnsi="ITC Avant Garde"/>
          <w:lang w:val="es-ES" w:eastAsia="es-ES"/>
        </w:rPr>
      </w:pPr>
      <w:r>
        <w:rPr>
          <w:rFonts w:ascii="ITC Avant Garde" w:eastAsia="Times New Roman" w:hAnsi="ITC Avant Garde"/>
          <w:lang w:val="es-ES" w:eastAsia="es-ES"/>
        </w:rPr>
        <w:br w:type="page"/>
      </w:r>
    </w:p>
    <w:p w14:paraId="7CF70B2D" w14:textId="77777777" w:rsidR="00FD756E" w:rsidRDefault="00FD756E" w:rsidP="00321D97">
      <w:pPr>
        <w:spacing w:after="0" w:line="240" w:lineRule="auto"/>
        <w:jc w:val="both"/>
        <w:rPr>
          <w:rFonts w:ascii="ITC Avant Garde" w:eastAsia="Times New Roman" w:hAnsi="ITC Avant Garde"/>
          <w:lang w:val="es-ES" w:eastAsia="es-ES"/>
        </w:rPr>
      </w:pPr>
    </w:p>
    <w:p w14:paraId="06BB150F" w14:textId="03E3F6C3" w:rsidR="00B60582" w:rsidRPr="00255605" w:rsidRDefault="00367227" w:rsidP="00321D97">
      <w:pPr>
        <w:pStyle w:val="Default"/>
        <w:jc w:val="center"/>
        <w:rPr>
          <w:rFonts w:ascii="ITC Avant Garde" w:hAnsi="ITC Avant Garde"/>
          <w:b/>
          <w:sz w:val="22"/>
          <w:szCs w:val="22"/>
          <w:u w:val="single"/>
        </w:rPr>
      </w:pPr>
      <w:r>
        <w:rPr>
          <w:rFonts w:ascii="ITC Avant Garde" w:hAnsi="ITC Avant Garde"/>
          <w:b/>
          <w:sz w:val="22"/>
          <w:szCs w:val="22"/>
          <w:u w:val="single"/>
        </w:rPr>
        <w:t>Tabla 2</w:t>
      </w:r>
      <w:r w:rsidR="00B60582" w:rsidRPr="00255605">
        <w:rPr>
          <w:rFonts w:ascii="ITC Avant Garde" w:hAnsi="ITC Avant Garde"/>
          <w:b/>
          <w:sz w:val="22"/>
          <w:szCs w:val="22"/>
          <w:u w:val="single"/>
        </w:rPr>
        <w:t>. Zonas metropolitanas con una población superior a un millón de habitantes.</w:t>
      </w:r>
    </w:p>
    <w:p w14:paraId="6F1EAE81" w14:textId="77777777" w:rsidR="00FD756E" w:rsidRDefault="00FD756E" w:rsidP="00321D97">
      <w:pPr>
        <w:spacing w:after="0" w:line="240" w:lineRule="auto"/>
        <w:jc w:val="both"/>
        <w:rPr>
          <w:rFonts w:ascii="ITC Avant Garde" w:eastAsia="Times New Roman" w:hAnsi="ITC Avant Garde"/>
          <w:lang w:val="es-ES" w:eastAsia="es-ES"/>
        </w:rPr>
      </w:pPr>
    </w:p>
    <w:tbl>
      <w:tblPr>
        <w:tblStyle w:val="Tabladecuadrcula4-nfasis64"/>
        <w:tblW w:w="0" w:type="auto"/>
        <w:jc w:val="center"/>
        <w:tblInd w:w="0" w:type="dxa"/>
        <w:tblLook w:val="04A0" w:firstRow="1" w:lastRow="0" w:firstColumn="1" w:lastColumn="0" w:noHBand="0" w:noVBand="1"/>
      </w:tblPr>
      <w:tblGrid>
        <w:gridCol w:w="2613"/>
        <w:gridCol w:w="5147"/>
      </w:tblGrid>
      <w:tr w:rsidR="00C17D66" w:rsidRPr="001111C1" w14:paraId="79D5904F" w14:textId="77777777" w:rsidTr="00F02AD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13" w:type="dxa"/>
            <w:vAlign w:val="center"/>
            <w:hideMark/>
          </w:tcPr>
          <w:p w14:paraId="76151882" w14:textId="6291FC8A" w:rsidR="00C17D66" w:rsidRPr="001111C1" w:rsidRDefault="00C17D66" w:rsidP="00321D97">
            <w:pPr>
              <w:spacing w:after="0" w:line="240" w:lineRule="auto"/>
              <w:jc w:val="center"/>
              <w:rPr>
                <w:rFonts w:ascii="ITC Avant Garde" w:eastAsia="Times New Roman" w:hAnsi="ITC Avant Garde"/>
                <w:sz w:val="20"/>
                <w:szCs w:val="20"/>
              </w:rPr>
            </w:pPr>
            <w:r w:rsidRPr="001111C1">
              <w:rPr>
                <w:rFonts w:ascii="ITC Avant Garde" w:eastAsia="Times New Roman" w:hAnsi="ITC Avant Garde"/>
                <w:sz w:val="20"/>
                <w:szCs w:val="20"/>
              </w:rPr>
              <w:t>Zona Metropolitana</w:t>
            </w:r>
          </w:p>
        </w:tc>
        <w:tc>
          <w:tcPr>
            <w:tcW w:w="5147" w:type="dxa"/>
            <w:vAlign w:val="center"/>
            <w:hideMark/>
          </w:tcPr>
          <w:p w14:paraId="225A35FB" w14:textId="77777777" w:rsidR="00C17D66" w:rsidRPr="001111C1" w:rsidRDefault="00C17D66" w:rsidP="00321D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Municipios y/o Delegaciones correspondientes</w:t>
            </w:r>
          </w:p>
        </w:tc>
      </w:tr>
      <w:tr w:rsidR="00C17D66" w:rsidRPr="001111C1" w14:paraId="50127840" w14:textId="77777777" w:rsidTr="00C17D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10E1466"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Aguascalientes</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4313D88" w14:textId="77777777" w:rsidR="00C17D66" w:rsidRPr="001111C1" w:rsidRDefault="00C17D66" w:rsidP="00321D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 xml:space="preserve">Aguascalientes, Jesús María y San Francisco de los Romo, </w:t>
            </w:r>
            <w:r w:rsidRPr="001111C1">
              <w:rPr>
                <w:rFonts w:ascii="ITC Avant Garde" w:eastAsia="Times New Roman" w:hAnsi="ITC Avant Garde"/>
                <w:b/>
                <w:sz w:val="20"/>
                <w:szCs w:val="20"/>
              </w:rPr>
              <w:t>Aguascalientes</w:t>
            </w:r>
            <w:r w:rsidRPr="001111C1">
              <w:rPr>
                <w:rFonts w:ascii="ITC Avant Garde" w:eastAsia="Times New Roman" w:hAnsi="ITC Avant Garde"/>
                <w:sz w:val="20"/>
                <w:szCs w:val="20"/>
              </w:rPr>
              <w:t>.</w:t>
            </w:r>
          </w:p>
        </w:tc>
      </w:tr>
      <w:tr w:rsidR="00C17D66" w:rsidRPr="001111C1" w14:paraId="495F0EF8" w14:textId="77777777" w:rsidTr="00C17D66">
        <w:trPr>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F9C1407"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Tijuana</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1B93625" w14:textId="77777777" w:rsidR="00C17D66" w:rsidRPr="001111C1" w:rsidRDefault="00C17D66" w:rsidP="00321D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 xml:space="preserve">Playas de Rosarito, Tecate y Tijuana, </w:t>
            </w:r>
            <w:r w:rsidRPr="001111C1">
              <w:rPr>
                <w:rFonts w:ascii="ITC Avant Garde" w:eastAsia="Times New Roman" w:hAnsi="ITC Avant Garde"/>
                <w:b/>
                <w:sz w:val="20"/>
                <w:szCs w:val="20"/>
              </w:rPr>
              <w:t>Baja California</w:t>
            </w:r>
            <w:r w:rsidRPr="001111C1">
              <w:rPr>
                <w:rFonts w:ascii="ITC Avant Garde" w:eastAsia="Times New Roman" w:hAnsi="ITC Avant Garde"/>
                <w:sz w:val="20"/>
                <w:szCs w:val="20"/>
              </w:rPr>
              <w:t>.</w:t>
            </w:r>
          </w:p>
        </w:tc>
      </w:tr>
      <w:tr w:rsidR="00C17D66" w:rsidRPr="001111C1" w14:paraId="16716BA4" w14:textId="77777777" w:rsidTr="00C17D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ECE1EA7"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De la Laguna</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47ACF5A" w14:textId="0B4C197B" w:rsidR="00C17D66" w:rsidRPr="001111C1" w:rsidRDefault="00817A9C" w:rsidP="00321D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20"/>
                <w:szCs w:val="20"/>
              </w:rPr>
            </w:pPr>
            <w:r>
              <w:rPr>
                <w:rFonts w:ascii="ITC Avant Garde" w:eastAsia="Times New Roman" w:hAnsi="ITC Avant Garde"/>
                <w:sz w:val="20"/>
                <w:szCs w:val="20"/>
              </w:rPr>
              <w:t xml:space="preserve">Francisco I. Madero, </w:t>
            </w:r>
            <w:r w:rsidR="00C17D66" w:rsidRPr="001111C1">
              <w:rPr>
                <w:rFonts w:ascii="ITC Avant Garde" w:eastAsia="Times New Roman" w:hAnsi="ITC Avant Garde"/>
                <w:sz w:val="20"/>
                <w:szCs w:val="20"/>
              </w:rPr>
              <w:t xml:space="preserve">Matamoros y Torreón, </w:t>
            </w:r>
            <w:r w:rsidR="00C17D66" w:rsidRPr="001111C1">
              <w:rPr>
                <w:rFonts w:ascii="ITC Avant Garde" w:eastAsia="Times New Roman" w:hAnsi="ITC Avant Garde"/>
                <w:b/>
                <w:sz w:val="20"/>
                <w:szCs w:val="20"/>
              </w:rPr>
              <w:t>Coahuila</w:t>
            </w:r>
            <w:r w:rsidR="00C17D66" w:rsidRPr="001111C1">
              <w:rPr>
                <w:rFonts w:ascii="ITC Avant Garde" w:eastAsia="Times New Roman" w:hAnsi="ITC Avant Garde"/>
                <w:sz w:val="20"/>
                <w:szCs w:val="20"/>
              </w:rPr>
              <w:t xml:space="preserve">; Gómez Palacio y Lerdo, </w:t>
            </w:r>
            <w:r w:rsidR="00C17D66" w:rsidRPr="001111C1">
              <w:rPr>
                <w:rFonts w:ascii="ITC Avant Garde" w:eastAsia="Times New Roman" w:hAnsi="ITC Avant Garde"/>
                <w:b/>
                <w:sz w:val="20"/>
                <w:szCs w:val="20"/>
              </w:rPr>
              <w:t>Durango</w:t>
            </w:r>
            <w:r w:rsidR="00C17D66" w:rsidRPr="001111C1">
              <w:rPr>
                <w:rFonts w:ascii="ITC Avant Garde" w:eastAsia="Times New Roman" w:hAnsi="ITC Avant Garde"/>
                <w:sz w:val="20"/>
                <w:szCs w:val="20"/>
              </w:rPr>
              <w:t>.</w:t>
            </w:r>
          </w:p>
        </w:tc>
      </w:tr>
      <w:tr w:rsidR="00C17D66" w:rsidRPr="001111C1" w14:paraId="677E48FE" w14:textId="77777777" w:rsidTr="00C17D66">
        <w:trPr>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A4C0A52"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De Juárez</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2349D2A" w14:textId="77777777" w:rsidR="00C17D66" w:rsidRPr="001111C1" w:rsidRDefault="00C17D66" w:rsidP="00321D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 xml:space="preserve">Juárez, </w:t>
            </w:r>
            <w:r w:rsidRPr="001111C1">
              <w:rPr>
                <w:rFonts w:ascii="ITC Avant Garde" w:eastAsia="Times New Roman" w:hAnsi="ITC Avant Garde"/>
                <w:b/>
                <w:sz w:val="20"/>
                <w:szCs w:val="20"/>
              </w:rPr>
              <w:t>Chihuahua</w:t>
            </w:r>
            <w:r w:rsidRPr="001111C1">
              <w:rPr>
                <w:rFonts w:ascii="ITC Avant Garde" w:eastAsia="Times New Roman" w:hAnsi="ITC Avant Garde"/>
                <w:sz w:val="20"/>
                <w:szCs w:val="20"/>
              </w:rPr>
              <w:t>.</w:t>
            </w:r>
          </w:p>
        </w:tc>
      </w:tr>
      <w:tr w:rsidR="00C17D66" w:rsidRPr="001111C1" w14:paraId="16D3F6D1" w14:textId="77777777" w:rsidTr="00C17D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2C33879"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Del Valle de México</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65A71FE" w14:textId="2F0AABB1" w:rsidR="00C17D66" w:rsidRPr="001111C1" w:rsidRDefault="00C17D66" w:rsidP="00321D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 xml:space="preserve">Álvaro Obregón, Azcapotzalco, Benito Juárez, Coyoacán, Cuajimalpa de Morelos, Cuauhtémoc, Gustavo A. Madero, Iztacalco, Iztapalapa, Magdalena Contreras, Miguel Hidalgo, Milpa Alta, Tláhuac, Tlalpan, Venustiano Carranza y Xochimilco, </w:t>
            </w:r>
            <w:r w:rsidRPr="001111C1">
              <w:rPr>
                <w:rFonts w:ascii="ITC Avant Garde" w:eastAsia="Times New Roman" w:hAnsi="ITC Avant Garde"/>
                <w:b/>
                <w:sz w:val="20"/>
                <w:szCs w:val="20"/>
              </w:rPr>
              <w:t>Ciudad de México</w:t>
            </w:r>
            <w:r w:rsidRPr="001111C1">
              <w:rPr>
                <w:rFonts w:ascii="ITC Avant Garde" w:eastAsia="Times New Roman" w:hAnsi="ITC Avant Garde"/>
                <w:sz w:val="20"/>
                <w:szCs w:val="20"/>
              </w:rPr>
              <w:t xml:space="preserve">; Tizayuca, </w:t>
            </w:r>
            <w:r w:rsidRPr="001111C1">
              <w:rPr>
                <w:rFonts w:ascii="ITC Avant Garde" w:eastAsia="Times New Roman" w:hAnsi="ITC Avant Garde"/>
                <w:b/>
                <w:sz w:val="20"/>
                <w:szCs w:val="20"/>
              </w:rPr>
              <w:t>Hidalgo</w:t>
            </w:r>
            <w:r w:rsidRPr="001111C1">
              <w:rPr>
                <w:rFonts w:ascii="ITC Avant Garde" w:eastAsia="Times New Roman" w:hAnsi="ITC Avant Garde"/>
                <w:sz w:val="20"/>
                <w:szCs w:val="20"/>
              </w:rPr>
              <w:t>; Acolman, Amecameca, Apaxco, Atenco, Atizapán de Zaragoza, Atlautla, Axapusco, Ayapango, Coacalco de Berriozábal, Cocotitlán, Coyotepec, Cuautitlán, Cuautitlán Izcalli, Chalco, Chiautla, Chicoloapan, Chiconcuac, Chimalhuacán, Ecatepec de Morelos, Ecatzingo, Huehuetoca, Hueypoxtla, Huixquilucan, Isidro Fabela, Ixtapaluca, Jaltenco, Jilotzingo, Juchitepec, Melchor Ocampo, Naucalpan de Juárez, Nezahualcóyotl, Nextla</w:t>
            </w:r>
            <w:r w:rsidR="00653D65">
              <w:rPr>
                <w:rFonts w:ascii="ITC Avant Garde" w:eastAsia="Times New Roman" w:hAnsi="ITC Avant Garde"/>
                <w:sz w:val="20"/>
                <w:szCs w:val="20"/>
              </w:rPr>
              <w:t>l</w:t>
            </w:r>
            <w:r w:rsidRPr="001111C1">
              <w:rPr>
                <w:rFonts w:ascii="ITC Avant Garde" w:eastAsia="Times New Roman" w:hAnsi="ITC Avant Garde"/>
                <w:sz w:val="20"/>
                <w:szCs w:val="20"/>
              </w:rPr>
              <w:t>pan, Nicolás Romero, Nopaltepec, Otumba, Ozumba, Papalotla, La Paz, San Martín de las Pirámides, Tecámac, Temamatla, Temascalapa, Tenango del Aire, Teoloyucan, Teotihuacán, Tepetlaoxtoc, Tepetlixpa, Tepotzotlán, Tequixquiac, Texcoco, Tezoyuca, Tlalmanalco, Tlalnepantla de Baz, Tonanitla</w:t>
            </w:r>
            <w:r w:rsidR="00653D65">
              <w:rPr>
                <w:rFonts w:ascii="ITC Avant Garde" w:eastAsia="Times New Roman" w:hAnsi="ITC Avant Garde"/>
                <w:sz w:val="20"/>
                <w:szCs w:val="20"/>
              </w:rPr>
              <w:t>,</w:t>
            </w:r>
            <w:r w:rsidRPr="001111C1">
              <w:rPr>
                <w:rFonts w:ascii="ITC Avant Garde" w:eastAsia="Times New Roman" w:hAnsi="ITC Avant Garde"/>
                <w:sz w:val="20"/>
                <w:szCs w:val="20"/>
              </w:rPr>
              <w:t xml:space="preserve"> Tultepec, Tultitlán, Valle de Chalco Solidaridad</w:t>
            </w:r>
            <w:r w:rsidR="00653D65">
              <w:rPr>
                <w:rFonts w:ascii="ITC Avant Garde" w:eastAsia="Times New Roman" w:hAnsi="ITC Avant Garde"/>
                <w:sz w:val="20"/>
                <w:szCs w:val="20"/>
              </w:rPr>
              <w:t>,</w:t>
            </w:r>
            <w:r w:rsidRPr="001111C1">
              <w:rPr>
                <w:rFonts w:ascii="ITC Avant Garde" w:eastAsia="Times New Roman" w:hAnsi="ITC Avant Garde"/>
                <w:sz w:val="20"/>
                <w:szCs w:val="20"/>
              </w:rPr>
              <w:t xml:space="preserve">  Villa de</w:t>
            </w:r>
            <w:r w:rsidR="00653D65">
              <w:rPr>
                <w:rFonts w:ascii="ITC Avant Garde" w:eastAsia="Times New Roman" w:hAnsi="ITC Avant Garde"/>
                <w:sz w:val="20"/>
                <w:szCs w:val="20"/>
              </w:rPr>
              <w:t>l</w:t>
            </w:r>
            <w:r w:rsidRPr="001111C1">
              <w:rPr>
                <w:rFonts w:ascii="ITC Avant Garde" w:eastAsia="Times New Roman" w:hAnsi="ITC Avant Garde"/>
                <w:sz w:val="20"/>
                <w:szCs w:val="20"/>
              </w:rPr>
              <w:t xml:space="preserve"> Carbón y  Zumpango, </w:t>
            </w:r>
            <w:r w:rsidRPr="001111C1">
              <w:rPr>
                <w:rFonts w:ascii="ITC Avant Garde" w:eastAsia="Times New Roman" w:hAnsi="ITC Avant Garde"/>
                <w:b/>
                <w:sz w:val="20"/>
                <w:szCs w:val="20"/>
              </w:rPr>
              <w:t>México</w:t>
            </w:r>
            <w:r w:rsidRPr="001111C1">
              <w:rPr>
                <w:rFonts w:ascii="ITC Avant Garde" w:eastAsia="Times New Roman" w:hAnsi="ITC Avant Garde"/>
                <w:sz w:val="20"/>
                <w:szCs w:val="20"/>
              </w:rPr>
              <w:t>.</w:t>
            </w:r>
          </w:p>
        </w:tc>
      </w:tr>
      <w:tr w:rsidR="00C17D66" w:rsidRPr="001111C1" w14:paraId="5D15765B" w14:textId="77777777" w:rsidTr="00C17D66">
        <w:trPr>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B065B9"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De León</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63B5414" w14:textId="65D962F3" w:rsidR="00C17D66" w:rsidRPr="001111C1" w:rsidRDefault="00C17D66" w:rsidP="00321D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León y Silao</w:t>
            </w:r>
            <w:r w:rsidR="00817A9C">
              <w:rPr>
                <w:rFonts w:ascii="ITC Avant Garde" w:eastAsia="Times New Roman" w:hAnsi="ITC Avant Garde"/>
                <w:sz w:val="20"/>
                <w:szCs w:val="20"/>
              </w:rPr>
              <w:t xml:space="preserve"> de la Victoria</w:t>
            </w:r>
            <w:r w:rsidRPr="001111C1">
              <w:rPr>
                <w:rFonts w:ascii="ITC Avant Garde" w:eastAsia="Times New Roman" w:hAnsi="ITC Avant Garde"/>
                <w:sz w:val="20"/>
                <w:szCs w:val="20"/>
              </w:rPr>
              <w:t xml:space="preserve">, </w:t>
            </w:r>
            <w:r w:rsidRPr="001111C1">
              <w:rPr>
                <w:rFonts w:ascii="ITC Avant Garde" w:eastAsia="Times New Roman" w:hAnsi="ITC Avant Garde"/>
                <w:b/>
                <w:sz w:val="20"/>
                <w:szCs w:val="20"/>
              </w:rPr>
              <w:t>Guanajuato</w:t>
            </w:r>
            <w:r w:rsidRPr="001111C1">
              <w:rPr>
                <w:rFonts w:ascii="ITC Avant Garde" w:eastAsia="Times New Roman" w:hAnsi="ITC Avant Garde"/>
                <w:sz w:val="20"/>
                <w:szCs w:val="20"/>
              </w:rPr>
              <w:t>.</w:t>
            </w:r>
          </w:p>
        </w:tc>
      </w:tr>
      <w:tr w:rsidR="00C17D66" w:rsidRPr="001111C1" w14:paraId="310BB976" w14:textId="77777777" w:rsidTr="00C17D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B6A5AE6"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De Guadalajara</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A2DFB3A" w14:textId="5B401196" w:rsidR="00C17D66" w:rsidRPr="001111C1" w:rsidRDefault="00817A9C" w:rsidP="00817A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20"/>
                <w:szCs w:val="20"/>
              </w:rPr>
            </w:pPr>
            <w:r>
              <w:rPr>
                <w:rFonts w:ascii="ITC Avant Garde" w:eastAsia="Times New Roman" w:hAnsi="ITC Avant Garde"/>
                <w:sz w:val="20"/>
                <w:szCs w:val="20"/>
              </w:rPr>
              <w:t xml:space="preserve">Acatlán de Juárez, </w:t>
            </w:r>
            <w:r w:rsidR="00C17D66" w:rsidRPr="001111C1">
              <w:rPr>
                <w:rFonts w:ascii="ITC Avant Garde" w:eastAsia="Times New Roman" w:hAnsi="ITC Avant Garde"/>
                <w:sz w:val="20"/>
                <w:szCs w:val="20"/>
              </w:rPr>
              <w:t xml:space="preserve">Guadalajara, Ixtlahuacán de los Membrillos, Juanacatlán, El Salto, Tlajomulco de Zúñiga, </w:t>
            </w:r>
            <w:r>
              <w:rPr>
                <w:rFonts w:ascii="ITC Avant Garde" w:eastAsia="Times New Roman" w:hAnsi="ITC Avant Garde"/>
                <w:sz w:val="20"/>
                <w:szCs w:val="20"/>
              </w:rPr>
              <w:t xml:space="preserve">San Pedro </w:t>
            </w:r>
            <w:r w:rsidR="00C17D66" w:rsidRPr="001111C1">
              <w:rPr>
                <w:rFonts w:ascii="ITC Avant Garde" w:eastAsia="Times New Roman" w:hAnsi="ITC Avant Garde"/>
                <w:sz w:val="20"/>
                <w:szCs w:val="20"/>
              </w:rPr>
              <w:t>Tlaquepaque, Tonalá</w:t>
            </w:r>
            <w:r>
              <w:rPr>
                <w:rFonts w:ascii="ITC Avant Garde" w:eastAsia="Times New Roman" w:hAnsi="ITC Avant Garde"/>
                <w:sz w:val="20"/>
                <w:szCs w:val="20"/>
              </w:rPr>
              <w:t>,</w:t>
            </w:r>
            <w:r w:rsidR="00C17D66" w:rsidRPr="001111C1">
              <w:rPr>
                <w:rFonts w:ascii="ITC Avant Garde" w:eastAsia="Times New Roman" w:hAnsi="ITC Avant Garde"/>
                <w:sz w:val="20"/>
                <w:szCs w:val="20"/>
              </w:rPr>
              <w:t xml:space="preserve"> Zapopan</w:t>
            </w:r>
            <w:r>
              <w:rPr>
                <w:rFonts w:ascii="ITC Avant Garde" w:eastAsia="Times New Roman" w:hAnsi="ITC Avant Garde"/>
                <w:sz w:val="20"/>
                <w:szCs w:val="20"/>
              </w:rPr>
              <w:t xml:space="preserve"> y Zapotlanejo</w:t>
            </w:r>
            <w:r w:rsidR="00C17D66" w:rsidRPr="001111C1">
              <w:rPr>
                <w:rFonts w:ascii="ITC Avant Garde" w:eastAsia="Times New Roman" w:hAnsi="ITC Avant Garde"/>
                <w:sz w:val="20"/>
                <w:szCs w:val="20"/>
              </w:rPr>
              <w:t xml:space="preserve">, </w:t>
            </w:r>
            <w:r w:rsidR="00C17D66" w:rsidRPr="001111C1">
              <w:rPr>
                <w:rFonts w:ascii="ITC Avant Garde" w:eastAsia="Times New Roman" w:hAnsi="ITC Avant Garde"/>
                <w:b/>
                <w:sz w:val="20"/>
                <w:szCs w:val="20"/>
              </w:rPr>
              <w:t>Jalisco</w:t>
            </w:r>
            <w:r w:rsidR="00C17D66" w:rsidRPr="001111C1">
              <w:rPr>
                <w:rFonts w:ascii="ITC Avant Garde" w:eastAsia="Times New Roman" w:hAnsi="ITC Avant Garde"/>
                <w:sz w:val="20"/>
                <w:szCs w:val="20"/>
              </w:rPr>
              <w:t>.</w:t>
            </w:r>
          </w:p>
        </w:tc>
      </w:tr>
      <w:tr w:rsidR="00C17D66" w:rsidRPr="001111C1" w14:paraId="07E703F0" w14:textId="77777777" w:rsidTr="00C17D66">
        <w:trPr>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9D6B218"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Toluca</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C7B0E79" w14:textId="141FC1DA" w:rsidR="00C17D66" w:rsidRPr="001111C1" w:rsidRDefault="00C17D66" w:rsidP="00321D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 xml:space="preserve">Almoloya de Juárez, Calimaya, Chapultepec, Lerma, Metepec, Mexicaltzingo, Ocoyoacac, Otzolotepec, Rayón, San Antonio la Isla, San Mateo Atenco, Temoaya, </w:t>
            </w:r>
            <w:r w:rsidR="00817A9C">
              <w:rPr>
                <w:rFonts w:ascii="ITC Avant Garde" w:eastAsia="Times New Roman" w:hAnsi="ITC Avant Garde"/>
                <w:sz w:val="20"/>
                <w:szCs w:val="20"/>
              </w:rPr>
              <w:t xml:space="preserve">Tenango del Valle, </w:t>
            </w:r>
            <w:r w:rsidRPr="001111C1">
              <w:rPr>
                <w:rFonts w:ascii="ITC Avant Garde" w:eastAsia="Times New Roman" w:hAnsi="ITC Avant Garde"/>
                <w:sz w:val="20"/>
                <w:szCs w:val="20"/>
              </w:rPr>
              <w:t xml:space="preserve">Toluca, Xonacatlán y Zinacantepec, </w:t>
            </w:r>
            <w:r w:rsidRPr="001111C1">
              <w:rPr>
                <w:rFonts w:ascii="ITC Avant Garde" w:eastAsia="Times New Roman" w:hAnsi="ITC Avant Garde"/>
                <w:b/>
                <w:sz w:val="20"/>
                <w:szCs w:val="20"/>
              </w:rPr>
              <w:t>México</w:t>
            </w:r>
            <w:r w:rsidRPr="001111C1">
              <w:rPr>
                <w:rFonts w:ascii="ITC Avant Garde" w:eastAsia="Times New Roman" w:hAnsi="ITC Avant Garde"/>
                <w:sz w:val="20"/>
                <w:szCs w:val="20"/>
              </w:rPr>
              <w:t>.</w:t>
            </w:r>
          </w:p>
        </w:tc>
      </w:tr>
      <w:tr w:rsidR="00D513CF" w:rsidRPr="001111C1" w14:paraId="5C95FF12" w14:textId="77777777" w:rsidTr="00C17D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48EC8B5" w14:textId="77777777" w:rsidR="00D513CF" w:rsidRPr="001111C1" w:rsidRDefault="00D513CF"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Monterrey</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4B69C46" w14:textId="43EF7CFC" w:rsidR="00D513CF" w:rsidRPr="001111C1" w:rsidRDefault="00817A9C" w:rsidP="00321D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20"/>
                <w:szCs w:val="20"/>
              </w:rPr>
            </w:pPr>
            <w:r>
              <w:rPr>
                <w:rFonts w:ascii="ITC Avant Garde" w:eastAsia="Times New Roman" w:hAnsi="ITC Avant Garde"/>
                <w:sz w:val="20"/>
                <w:szCs w:val="20"/>
              </w:rPr>
              <w:t xml:space="preserve">Abasolo, </w:t>
            </w:r>
            <w:r w:rsidR="00D513CF" w:rsidRPr="001111C1">
              <w:rPr>
                <w:rFonts w:ascii="ITC Avant Garde" w:eastAsia="Times New Roman" w:hAnsi="ITC Avant Garde"/>
                <w:sz w:val="20"/>
                <w:szCs w:val="20"/>
              </w:rPr>
              <w:t xml:space="preserve">Apodaca, Cadereyta Jiménez, </w:t>
            </w:r>
            <w:r>
              <w:rPr>
                <w:rFonts w:ascii="ITC Avant Garde" w:eastAsia="Times New Roman" w:hAnsi="ITC Avant Garde"/>
                <w:sz w:val="20"/>
                <w:szCs w:val="20"/>
              </w:rPr>
              <w:t xml:space="preserve">El </w:t>
            </w:r>
            <w:r w:rsidR="00D513CF" w:rsidRPr="001111C1">
              <w:rPr>
                <w:rFonts w:ascii="ITC Avant Garde" w:eastAsia="Times New Roman" w:hAnsi="ITC Avant Garde"/>
                <w:sz w:val="20"/>
                <w:szCs w:val="20"/>
              </w:rPr>
              <w:t xml:space="preserve">Carmen, </w:t>
            </w:r>
            <w:r>
              <w:rPr>
                <w:rFonts w:ascii="ITC Avant Garde" w:eastAsia="Times New Roman" w:hAnsi="ITC Avant Garde"/>
                <w:sz w:val="20"/>
                <w:szCs w:val="20"/>
              </w:rPr>
              <w:t xml:space="preserve">Ciénaga de Flores, </w:t>
            </w:r>
            <w:r w:rsidR="00D513CF" w:rsidRPr="001111C1">
              <w:rPr>
                <w:rFonts w:ascii="ITC Avant Garde" w:eastAsia="Times New Roman" w:hAnsi="ITC Avant Garde"/>
                <w:sz w:val="20"/>
                <w:szCs w:val="20"/>
              </w:rPr>
              <w:t xml:space="preserve">García, </w:t>
            </w:r>
            <w:r w:rsidR="00D513CF" w:rsidRPr="001111C1">
              <w:rPr>
                <w:rFonts w:ascii="ITC Avant Garde" w:hAnsi="ITC Avant Garde"/>
                <w:sz w:val="20"/>
                <w:szCs w:val="20"/>
              </w:rPr>
              <w:t>G</w:t>
            </w:r>
            <w:r w:rsidR="00653D65">
              <w:rPr>
                <w:rFonts w:ascii="ITC Avant Garde" w:hAnsi="ITC Avant Garde"/>
                <w:sz w:val="20"/>
                <w:szCs w:val="20"/>
              </w:rPr>
              <w:t>ene</w:t>
            </w:r>
            <w:r w:rsidR="00D513CF" w:rsidRPr="001111C1">
              <w:rPr>
                <w:rFonts w:ascii="ITC Avant Garde" w:hAnsi="ITC Avant Garde"/>
                <w:sz w:val="20"/>
                <w:szCs w:val="20"/>
              </w:rPr>
              <w:t>ral</w:t>
            </w:r>
            <w:r w:rsidR="00D513CF" w:rsidRPr="001111C1">
              <w:rPr>
                <w:rFonts w:ascii="ITC Avant Garde" w:eastAsia="Times New Roman" w:hAnsi="ITC Avant Garde"/>
                <w:sz w:val="20"/>
                <w:szCs w:val="20"/>
              </w:rPr>
              <w:t xml:space="preserve"> Escobedo, </w:t>
            </w:r>
            <w:r>
              <w:rPr>
                <w:rFonts w:ascii="ITC Avant Garde" w:eastAsia="Times New Roman" w:hAnsi="ITC Avant Garde"/>
                <w:sz w:val="20"/>
                <w:szCs w:val="20"/>
              </w:rPr>
              <w:t xml:space="preserve">General Zuazua, </w:t>
            </w:r>
            <w:r w:rsidR="00D513CF" w:rsidRPr="001111C1">
              <w:rPr>
                <w:rFonts w:ascii="ITC Avant Garde" w:eastAsia="Times New Roman" w:hAnsi="ITC Avant Garde"/>
                <w:sz w:val="20"/>
                <w:szCs w:val="20"/>
              </w:rPr>
              <w:t xml:space="preserve">Guadalupe, </w:t>
            </w:r>
            <w:r>
              <w:rPr>
                <w:rFonts w:ascii="ITC Avant Garde" w:eastAsia="Times New Roman" w:hAnsi="ITC Avant Garde"/>
                <w:sz w:val="20"/>
                <w:szCs w:val="20"/>
              </w:rPr>
              <w:t xml:space="preserve">Hidalgo, </w:t>
            </w:r>
            <w:r w:rsidR="00D513CF" w:rsidRPr="001111C1">
              <w:rPr>
                <w:rFonts w:ascii="ITC Avant Garde" w:eastAsia="Times New Roman" w:hAnsi="ITC Avant Garde"/>
                <w:sz w:val="20"/>
                <w:szCs w:val="20"/>
              </w:rPr>
              <w:t xml:space="preserve">Juárez, Monterrey, </w:t>
            </w:r>
            <w:r>
              <w:rPr>
                <w:rFonts w:ascii="ITC Avant Garde" w:eastAsia="Times New Roman" w:hAnsi="ITC Avant Garde"/>
                <w:sz w:val="20"/>
                <w:szCs w:val="20"/>
              </w:rPr>
              <w:t xml:space="preserve">Pesquería, </w:t>
            </w:r>
            <w:r w:rsidR="00D513CF" w:rsidRPr="001111C1">
              <w:rPr>
                <w:rFonts w:ascii="ITC Avant Garde" w:eastAsia="Times New Roman" w:hAnsi="ITC Avant Garde"/>
                <w:sz w:val="20"/>
                <w:szCs w:val="20"/>
              </w:rPr>
              <w:t xml:space="preserve">Salinas Victoria, San Nicolás de los Garza, </w:t>
            </w:r>
            <w:r w:rsidR="00D513CF" w:rsidRPr="001111C1">
              <w:rPr>
                <w:rFonts w:ascii="ITC Avant Garde" w:hAnsi="ITC Avant Garde"/>
                <w:sz w:val="20"/>
                <w:szCs w:val="20"/>
              </w:rPr>
              <w:t xml:space="preserve">San Pedro Garza García, </w:t>
            </w:r>
            <w:r w:rsidR="00D513CF" w:rsidRPr="001111C1">
              <w:rPr>
                <w:rFonts w:ascii="ITC Avant Garde" w:eastAsia="Times New Roman" w:hAnsi="ITC Avant Garde"/>
                <w:sz w:val="20"/>
                <w:szCs w:val="20"/>
              </w:rPr>
              <w:t xml:space="preserve">Santa Catarina y Santiago, </w:t>
            </w:r>
            <w:r w:rsidR="00D513CF" w:rsidRPr="001111C1">
              <w:rPr>
                <w:rFonts w:ascii="ITC Avant Garde" w:eastAsia="Times New Roman" w:hAnsi="ITC Avant Garde"/>
                <w:b/>
                <w:sz w:val="20"/>
                <w:szCs w:val="20"/>
              </w:rPr>
              <w:t>Nuevo León</w:t>
            </w:r>
            <w:r w:rsidR="00D513CF" w:rsidRPr="001111C1">
              <w:rPr>
                <w:rFonts w:ascii="ITC Avant Garde" w:eastAsia="Times New Roman" w:hAnsi="ITC Avant Garde"/>
                <w:sz w:val="20"/>
                <w:szCs w:val="20"/>
              </w:rPr>
              <w:t>.</w:t>
            </w:r>
          </w:p>
        </w:tc>
      </w:tr>
      <w:tr w:rsidR="00C17D66" w:rsidRPr="001111C1" w14:paraId="0CD6A899" w14:textId="77777777" w:rsidTr="00C17D66">
        <w:trPr>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16746FC"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Puebla-Tlaxcala</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21AE52B" w14:textId="77777777" w:rsidR="00C17D66" w:rsidRPr="001111C1" w:rsidRDefault="00C17D66" w:rsidP="00321D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 xml:space="preserve">Acajete, Amozoc, Coronango, Cuautlancingo, Chiautzingo, Domingo Arenas, Huejotzingo, Juan C. Bonilla, Ocoyucan, Puebla, San Andrés Cholula, San Felipe Teotlalcingo, San Gregorio Atzompa, San Martín Texmelucan, San Miguel Xoxtla, San Pedro Cholula, San Salvador el Verde, Tepatlaxco de Hidalgo y Tlaltenango, </w:t>
            </w:r>
            <w:r w:rsidRPr="001111C1">
              <w:rPr>
                <w:rFonts w:ascii="ITC Avant Garde" w:eastAsia="Times New Roman" w:hAnsi="ITC Avant Garde"/>
                <w:b/>
                <w:sz w:val="20"/>
                <w:szCs w:val="20"/>
              </w:rPr>
              <w:t>Puebla</w:t>
            </w:r>
            <w:r w:rsidRPr="001111C1">
              <w:rPr>
                <w:rFonts w:ascii="ITC Avant Garde" w:eastAsia="Times New Roman" w:hAnsi="ITC Avant Garde"/>
                <w:sz w:val="20"/>
                <w:szCs w:val="20"/>
              </w:rPr>
              <w:t xml:space="preserve">; Acuamanala de Miguel Hidalgo, Ixtacuixtla de Mariano Matamoros, Mazatecochco de José María Morelos, Nativitas, Papalotla de Xicohténcatl, San Jerónimo Zacualpan, San Juan Huactzinco, San Lorenzo Axocomanitla, San Pablo del Monte, Santa Ana Nopalucan, Santa Apolonia Teacalco, Santa Catarina Ayometla, Santa Cruz Quilehtla, Tenancingo, Teolocholco,  Tepetitla de Lardizábal, Tepeyanco, Tetlatlahuca, Xicohtzinco, Zacatelco, </w:t>
            </w:r>
            <w:r w:rsidRPr="001111C1">
              <w:rPr>
                <w:rFonts w:ascii="ITC Avant Garde" w:eastAsia="Times New Roman" w:hAnsi="ITC Avant Garde"/>
                <w:b/>
                <w:sz w:val="20"/>
                <w:szCs w:val="20"/>
              </w:rPr>
              <w:t xml:space="preserve">Tlaxcala. </w:t>
            </w:r>
          </w:p>
        </w:tc>
      </w:tr>
      <w:tr w:rsidR="00C17D66" w:rsidRPr="001111C1" w14:paraId="31CC147F" w14:textId="77777777" w:rsidTr="00C17D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20EABE8"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Querétaro</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7E5B135" w14:textId="1CD0F498" w:rsidR="00C17D66" w:rsidRPr="001111C1" w:rsidRDefault="002A308C" w:rsidP="00321D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20"/>
                <w:szCs w:val="20"/>
              </w:rPr>
            </w:pPr>
            <w:r>
              <w:rPr>
                <w:rFonts w:ascii="ITC Avant Garde" w:eastAsia="Times New Roman" w:hAnsi="ITC Avant Garde"/>
                <w:sz w:val="20"/>
                <w:szCs w:val="20"/>
              </w:rPr>
              <w:t xml:space="preserve">Apaseo el Alto, </w:t>
            </w:r>
            <w:r w:rsidR="00C17D66" w:rsidRPr="001111C1">
              <w:rPr>
                <w:rFonts w:ascii="ITC Avant Garde" w:eastAsia="Times New Roman" w:hAnsi="ITC Avant Garde"/>
                <w:sz w:val="20"/>
                <w:szCs w:val="20"/>
              </w:rPr>
              <w:t xml:space="preserve">Corregidora, Huimilpan, El Marqués y Querétaro, </w:t>
            </w:r>
            <w:r w:rsidR="00C17D66" w:rsidRPr="001111C1">
              <w:rPr>
                <w:rFonts w:ascii="ITC Avant Garde" w:eastAsia="Times New Roman" w:hAnsi="ITC Avant Garde"/>
                <w:b/>
                <w:sz w:val="20"/>
                <w:szCs w:val="20"/>
              </w:rPr>
              <w:t>Querétaro</w:t>
            </w:r>
            <w:r w:rsidR="00C17D66" w:rsidRPr="001111C1">
              <w:rPr>
                <w:rFonts w:ascii="ITC Avant Garde" w:eastAsia="Times New Roman" w:hAnsi="ITC Avant Garde"/>
                <w:sz w:val="20"/>
                <w:szCs w:val="20"/>
              </w:rPr>
              <w:t>.</w:t>
            </w:r>
          </w:p>
        </w:tc>
      </w:tr>
      <w:tr w:rsidR="00C17D66" w:rsidRPr="001111C1" w14:paraId="1F756A6A" w14:textId="77777777" w:rsidTr="00C17D66">
        <w:trPr>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D3B2898"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San Luis Potosí-Soledad de Graciano Sánchez</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19154F7" w14:textId="559AB30D" w:rsidR="00C17D66" w:rsidRPr="001111C1" w:rsidRDefault="00C17D66" w:rsidP="002A308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20"/>
                <w:szCs w:val="20"/>
              </w:rPr>
            </w:pPr>
            <w:r w:rsidRPr="001111C1">
              <w:rPr>
                <w:rFonts w:ascii="ITC Avant Garde" w:eastAsia="Times New Roman" w:hAnsi="ITC Avant Garde"/>
                <w:sz w:val="20"/>
                <w:szCs w:val="20"/>
              </w:rPr>
              <w:t>San Luis Potosí</w:t>
            </w:r>
            <w:r w:rsidR="002A308C">
              <w:rPr>
                <w:rFonts w:ascii="ITC Avant Garde" w:eastAsia="Times New Roman" w:hAnsi="ITC Avant Garde"/>
                <w:sz w:val="20"/>
                <w:szCs w:val="20"/>
              </w:rPr>
              <w:t>,</w:t>
            </w:r>
            <w:r w:rsidRPr="001111C1">
              <w:rPr>
                <w:rFonts w:ascii="ITC Avant Garde" w:eastAsia="Times New Roman" w:hAnsi="ITC Avant Garde"/>
                <w:sz w:val="20"/>
                <w:szCs w:val="20"/>
              </w:rPr>
              <w:t xml:space="preserve"> Soledad de Graciano Sánchez</w:t>
            </w:r>
            <w:r w:rsidR="00653D65">
              <w:rPr>
                <w:rFonts w:ascii="ITC Avant Garde" w:eastAsia="Times New Roman" w:hAnsi="ITC Avant Garde"/>
                <w:sz w:val="20"/>
                <w:szCs w:val="20"/>
              </w:rPr>
              <w:t xml:space="preserve"> y Zaragoza</w:t>
            </w:r>
            <w:r w:rsidRPr="001111C1">
              <w:rPr>
                <w:rFonts w:ascii="ITC Avant Garde" w:eastAsia="Times New Roman" w:hAnsi="ITC Avant Garde"/>
                <w:sz w:val="20"/>
                <w:szCs w:val="20"/>
              </w:rPr>
              <w:t xml:space="preserve">, </w:t>
            </w:r>
            <w:r w:rsidRPr="001111C1">
              <w:rPr>
                <w:rFonts w:ascii="ITC Avant Garde" w:eastAsia="Times New Roman" w:hAnsi="ITC Avant Garde"/>
                <w:b/>
                <w:sz w:val="20"/>
                <w:szCs w:val="20"/>
              </w:rPr>
              <w:t>San Luis Potosí</w:t>
            </w:r>
            <w:r w:rsidRPr="001111C1">
              <w:rPr>
                <w:rFonts w:ascii="ITC Avant Garde" w:eastAsia="Times New Roman" w:hAnsi="ITC Avant Garde"/>
                <w:sz w:val="20"/>
                <w:szCs w:val="20"/>
              </w:rPr>
              <w:t>.</w:t>
            </w:r>
          </w:p>
        </w:tc>
      </w:tr>
      <w:tr w:rsidR="00C17D66" w:rsidRPr="001111C1" w14:paraId="70352B73" w14:textId="77777777" w:rsidTr="00C17D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6802073" w14:textId="77777777" w:rsidR="00C17D66" w:rsidRPr="001111C1" w:rsidRDefault="00C17D66" w:rsidP="00321D97">
            <w:pPr>
              <w:spacing w:after="0" w:line="240" w:lineRule="auto"/>
              <w:jc w:val="both"/>
              <w:rPr>
                <w:rFonts w:ascii="ITC Avant Garde" w:eastAsia="Times New Roman" w:hAnsi="ITC Avant Garde"/>
                <w:sz w:val="20"/>
                <w:szCs w:val="20"/>
              </w:rPr>
            </w:pPr>
            <w:r w:rsidRPr="001111C1">
              <w:rPr>
                <w:rFonts w:ascii="ITC Avant Garde" w:eastAsia="Times New Roman" w:hAnsi="ITC Avant Garde"/>
                <w:sz w:val="20"/>
                <w:szCs w:val="20"/>
              </w:rPr>
              <w:t>Mérida</w:t>
            </w:r>
          </w:p>
        </w:tc>
        <w:tc>
          <w:tcPr>
            <w:tcW w:w="514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C69C19B" w14:textId="49EF6843" w:rsidR="00C17D66" w:rsidRPr="001111C1" w:rsidRDefault="00356F82" w:rsidP="00321D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20"/>
                <w:szCs w:val="20"/>
              </w:rPr>
            </w:pPr>
            <w:r>
              <w:rPr>
                <w:rFonts w:ascii="ITC Avant Garde" w:eastAsia="Times New Roman" w:hAnsi="ITC Avant Garde"/>
                <w:sz w:val="20"/>
                <w:szCs w:val="20"/>
              </w:rPr>
              <w:t xml:space="preserve">Acanceh, </w:t>
            </w:r>
            <w:r w:rsidR="00C17D66" w:rsidRPr="001111C1">
              <w:rPr>
                <w:rFonts w:ascii="ITC Avant Garde" w:eastAsia="Times New Roman" w:hAnsi="ITC Avant Garde"/>
                <w:sz w:val="20"/>
                <w:szCs w:val="20"/>
              </w:rPr>
              <w:t xml:space="preserve">Conkal, </w:t>
            </w:r>
            <w:r>
              <w:rPr>
                <w:rFonts w:ascii="ITC Avant Garde" w:eastAsia="Times New Roman" w:hAnsi="ITC Avant Garde"/>
                <w:sz w:val="20"/>
                <w:szCs w:val="20"/>
              </w:rPr>
              <w:t xml:space="preserve">Hunucmá, </w:t>
            </w:r>
            <w:r w:rsidR="00C17D66" w:rsidRPr="001111C1">
              <w:rPr>
                <w:rFonts w:ascii="ITC Avant Garde" w:eastAsia="Times New Roman" w:hAnsi="ITC Avant Garde"/>
                <w:sz w:val="20"/>
                <w:szCs w:val="20"/>
              </w:rPr>
              <w:t xml:space="preserve">Kanasín, Mérida, </w:t>
            </w:r>
            <w:r>
              <w:rPr>
                <w:rFonts w:ascii="ITC Avant Garde" w:eastAsia="Times New Roman" w:hAnsi="ITC Avant Garde"/>
                <w:sz w:val="20"/>
                <w:szCs w:val="20"/>
              </w:rPr>
              <w:t xml:space="preserve">Samahil, Timucuy, Tixkokob, </w:t>
            </w:r>
            <w:r w:rsidR="00653D65">
              <w:rPr>
                <w:rFonts w:ascii="ITC Avant Garde" w:hAnsi="ITC Avant Garde"/>
                <w:sz w:val="20"/>
              </w:rPr>
              <w:t xml:space="preserve">Tixpéhual, </w:t>
            </w:r>
            <w:r w:rsidR="00C17D66" w:rsidRPr="001111C1">
              <w:rPr>
                <w:rFonts w:ascii="ITC Avant Garde" w:eastAsia="Times New Roman" w:hAnsi="ITC Avant Garde"/>
                <w:sz w:val="20"/>
                <w:szCs w:val="20"/>
              </w:rPr>
              <w:t xml:space="preserve">Ucú y Umán, </w:t>
            </w:r>
            <w:r w:rsidR="00C17D66" w:rsidRPr="001111C1">
              <w:rPr>
                <w:rFonts w:ascii="ITC Avant Garde" w:eastAsia="Times New Roman" w:hAnsi="ITC Avant Garde"/>
                <w:b/>
                <w:sz w:val="20"/>
                <w:szCs w:val="20"/>
              </w:rPr>
              <w:t>Yucatán</w:t>
            </w:r>
            <w:r w:rsidR="00C17D66" w:rsidRPr="001111C1">
              <w:rPr>
                <w:rFonts w:ascii="ITC Avant Garde" w:eastAsia="Times New Roman" w:hAnsi="ITC Avant Garde"/>
                <w:sz w:val="20"/>
                <w:szCs w:val="20"/>
              </w:rPr>
              <w:t>.</w:t>
            </w:r>
          </w:p>
        </w:tc>
      </w:tr>
    </w:tbl>
    <w:p w14:paraId="32C0BD89" w14:textId="6808DB7E" w:rsidR="00FD756E" w:rsidRPr="00FD756E" w:rsidRDefault="00FD756E" w:rsidP="00321D97">
      <w:pPr>
        <w:pStyle w:val="Default"/>
        <w:jc w:val="center"/>
        <w:rPr>
          <w:rFonts w:ascii="ITC Avant Garde" w:hAnsi="ITC Avant Garde"/>
          <w:b/>
          <w:sz w:val="22"/>
          <w:szCs w:val="22"/>
        </w:rPr>
      </w:pPr>
    </w:p>
    <w:p w14:paraId="087CB1E1" w14:textId="77777777" w:rsidR="00FD756E" w:rsidRDefault="00FD756E" w:rsidP="00321D97">
      <w:pPr>
        <w:spacing w:after="0" w:line="240" w:lineRule="auto"/>
        <w:jc w:val="both"/>
        <w:rPr>
          <w:rFonts w:ascii="ITC Avant Garde" w:eastAsia="Times New Roman" w:hAnsi="ITC Avant Garde"/>
          <w:lang w:val="es-ES" w:eastAsia="es-ES"/>
        </w:rPr>
      </w:pPr>
    </w:p>
    <w:p w14:paraId="4DEFEDA5" w14:textId="77777777" w:rsidR="00FD756E" w:rsidRDefault="00FD756E" w:rsidP="00321D97">
      <w:pPr>
        <w:spacing w:after="0" w:line="240" w:lineRule="auto"/>
        <w:jc w:val="both"/>
        <w:rPr>
          <w:rFonts w:ascii="ITC Avant Garde" w:eastAsia="Times New Roman" w:hAnsi="ITC Avant Garde"/>
          <w:lang w:val="es-ES" w:eastAsia="es-ES"/>
        </w:rPr>
      </w:pPr>
    </w:p>
    <w:p w14:paraId="68B8A966" w14:textId="77777777" w:rsidR="00FD756E" w:rsidRDefault="00FD756E" w:rsidP="00321D97">
      <w:pPr>
        <w:spacing w:after="0" w:line="240" w:lineRule="auto"/>
        <w:jc w:val="both"/>
        <w:rPr>
          <w:rFonts w:ascii="ITC Avant Garde" w:eastAsia="Times New Roman" w:hAnsi="ITC Avant Garde"/>
          <w:lang w:val="es-ES" w:eastAsia="es-ES"/>
        </w:rPr>
      </w:pPr>
    </w:p>
    <w:p w14:paraId="33299A0E" w14:textId="77777777" w:rsidR="00FD756E" w:rsidRDefault="00FD756E" w:rsidP="00321D97">
      <w:pPr>
        <w:spacing w:after="0" w:line="240" w:lineRule="auto"/>
        <w:jc w:val="both"/>
        <w:rPr>
          <w:rFonts w:ascii="ITC Avant Garde" w:eastAsia="Times New Roman" w:hAnsi="ITC Avant Garde"/>
          <w:lang w:val="es-ES" w:eastAsia="es-ES"/>
        </w:rPr>
      </w:pPr>
    </w:p>
    <w:sectPr w:rsidR="00FD756E" w:rsidSect="008A611E">
      <w:pgSz w:w="12240" w:h="15840"/>
      <w:pgMar w:top="166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211AB" w14:textId="77777777" w:rsidR="00E609C3" w:rsidRDefault="00E609C3">
      <w:pPr>
        <w:spacing w:after="0" w:line="240" w:lineRule="auto"/>
      </w:pPr>
      <w:r>
        <w:separator/>
      </w:r>
    </w:p>
  </w:endnote>
  <w:endnote w:type="continuationSeparator" w:id="0">
    <w:p w14:paraId="668B67E2" w14:textId="77777777" w:rsidR="00E609C3" w:rsidRDefault="00E609C3">
      <w:pPr>
        <w:spacing w:after="0" w:line="240" w:lineRule="auto"/>
      </w:pPr>
      <w:r>
        <w:continuationSeparator/>
      </w:r>
    </w:p>
  </w:endnote>
  <w:endnote w:type="continuationNotice" w:id="1">
    <w:p w14:paraId="36A371BE" w14:textId="77777777" w:rsidR="00E609C3" w:rsidRDefault="00E60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574200"/>
      <w:docPartObj>
        <w:docPartGallery w:val="Page Numbers (Bottom of Page)"/>
        <w:docPartUnique/>
      </w:docPartObj>
    </w:sdtPr>
    <w:sdtEndPr/>
    <w:sdtContent>
      <w:p w14:paraId="65ACB8C8" w14:textId="064723EA" w:rsidR="00E609C3" w:rsidRPr="00D8686A" w:rsidRDefault="00E609C3" w:rsidP="005F6777">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F3C95">
          <w:rPr>
            <w:rFonts w:ascii="ITC Avant Garde" w:hAnsi="ITC Avant Garde" w:cs="Calibri"/>
            <w:noProof/>
            <w:sz w:val="18"/>
            <w:szCs w:val="18"/>
          </w:rPr>
          <w:t>2</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4F3C95">
          <w:rPr>
            <w:rFonts w:ascii="ITC Avant Garde" w:hAnsi="ITC Avant Garde" w:cs="Calibri"/>
            <w:noProof/>
            <w:sz w:val="18"/>
            <w:szCs w:val="18"/>
          </w:rPr>
          <w:t>27</w:t>
        </w:r>
        <w:r w:rsidRPr="004C7979">
          <w:rPr>
            <w:rFonts w:ascii="ITC Avant Garde" w:hAnsi="ITC Avant Garde" w:cs="Calibri"/>
            <w:sz w:val="18"/>
            <w:szCs w:val="18"/>
          </w:rPr>
          <w:fldChar w:fldCharType="end"/>
        </w:r>
      </w:p>
    </w:sdtContent>
  </w:sdt>
  <w:p w14:paraId="2E39BCC8" w14:textId="77777777" w:rsidR="00E609C3" w:rsidRDefault="00E609C3" w:rsidP="005F6777">
    <w:pPr>
      <w:pStyle w:val="Piedepgina"/>
      <w:tabs>
        <w:tab w:val="clear" w:pos="4419"/>
        <w:tab w:val="clear" w:pos="8838"/>
        <w:tab w:val="left" w:pos="79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237310"/>
      <w:docPartObj>
        <w:docPartGallery w:val="Page Numbers (Bottom of Page)"/>
        <w:docPartUnique/>
      </w:docPartObj>
    </w:sdtPr>
    <w:sdtEndPr/>
    <w:sdtContent>
      <w:p w14:paraId="07240F3E" w14:textId="7E5F53CE" w:rsidR="00E609C3" w:rsidRPr="00D8686A" w:rsidRDefault="00E609C3" w:rsidP="005F6777">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F3C95">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4F3C95">
          <w:rPr>
            <w:rFonts w:ascii="ITC Avant Garde" w:hAnsi="ITC Avant Garde" w:cs="Calibri"/>
            <w:noProof/>
            <w:sz w:val="18"/>
            <w:szCs w:val="18"/>
          </w:rPr>
          <w:t>27</w:t>
        </w:r>
        <w:r w:rsidRPr="004C7979">
          <w:rPr>
            <w:rFonts w:ascii="ITC Avant Garde" w:hAnsi="ITC Avant Garde" w:cs="Calibri"/>
            <w:sz w:val="18"/>
            <w:szCs w:val="18"/>
          </w:rPr>
          <w:fldChar w:fldCharType="end"/>
        </w:r>
      </w:p>
    </w:sdtContent>
  </w:sdt>
  <w:p w14:paraId="0D696D42" w14:textId="77777777" w:rsidR="00E609C3" w:rsidRDefault="00E609C3" w:rsidP="005F677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F195C" w14:textId="77777777" w:rsidR="00E609C3" w:rsidRDefault="00E609C3">
      <w:pPr>
        <w:spacing w:after="0" w:line="240" w:lineRule="auto"/>
      </w:pPr>
      <w:r>
        <w:separator/>
      </w:r>
    </w:p>
  </w:footnote>
  <w:footnote w:type="continuationSeparator" w:id="0">
    <w:p w14:paraId="797EB50B" w14:textId="77777777" w:rsidR="00E609C3" w:rsidRDefault="00E609C3">
      <w:pPr>
        <w:spacing w:after="0" w:line="240" w:lineRule="auto"/>
      </w:pPr>
      <w:r>
        <w:continuationSeparator/>
      </w:r>
    </w:p>
  </w:footnote>
  <w:footnote w:type="continuationNotice" w:id="1">
    <w:p w14:paraId="1647AB5D" w14:textId="77777777" w:rsidR="00E609C3" w:rsidRDefault="00E60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3A8C" w14:textId="778B2B1A" w:rsidR="00E609C3" w:rsidRDefault="00E609C3" w:rsidP="005F677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0216" w14:textId="237956CB" w:rsidR="00E609C3" w:rsidRPr="00D8686A" w:rsidRDefault="00E609C3" w:rsidP="005F6777">
    <w:pPr>
      <w:ind w:left="5670" w:right="49"/>
      <w:jc w:val="right"/>
      <w:rPr>
        <w:sz w:val="18"/>
        <w:szCs w:val="18"/>
      </w:rPr>
    </w:pPr>
  </w:p>
  <w:p w14:paraId="0BA5D1FE" w14:textId="31016EC5" w:rsidR="00E609C3" w:rsidRPr="004F0AF1" w:rsidRDefault="00E609C3" w:rsidP="0012464E">
    <w:pPr>
      <w:pStyle w:val="Encabezado"/>
      <w:tabs>
        <w:tab w:val="clear" w:pos="8838"/>
        <w:tab w:val="left" w:pos="4956"/>
        <w:tab w:val="left" w:pos="5664"/>
        <w:tab w:val="left" w:pos="6372"/>
        <w:tab w:val="left" w:pos="7080"/>
      </w:tabs>
      <w:rPr>
        <w:rFonts w:ascii="ITC Avant Garde Std Bk" w:hAnsi="ITC Avant Garde Std Bk"/>
        <w:b/>
        <w:color w:val="808080" w:themeColor="background1" w:themeShade="80"/>
      </w:rPr>
    </w:pPr>
    <w:r>
      <w:rPr>
        <w:rFonts w:ascii="ITC Avant Garde Std Bk" w:hAnsi="ITC Avant Garde Std Bk"/>
        <w:b/>
        <w:color w:val="808080" w:themeColor="background1" w:themeShade="80"/>
      </w:rPr>
      <w:tab/>
    </w:r>
    <w:r>
      <w:rPr>
        <w:rFonts w:ascii="ITC Avant Garde Std Bk" w:hAnsi="ITC Avant Garde Std Bk"/>
        <w:b/>
        <w:color w:val="808080" w:themeColor="background1" w:themeShade="80"/>
      </w:rPr>
      <w:tab/>
    </w:r>
    <w:r>
      <w:rPr>
        <w:rFonts w:ascii="ITC Avant Garde Std Bk" w:hAnsi="ITC Avant Garde Std Bk"/>
        <w:b/>
        <w:color w:val="808080" w:themeColor="background1" w:themeShade="80"/>
      </w:rPr>
      <w:tab/>
    </w:r>
    <w:r>
      <w:rPr>
        <w:rFonts w:ascii="ITC Avant Garde Std Bk" w:hAnsi="ITC Avant Garde Std Bk"/>
        <w:b/>
        <w:color w:val="808080" w:themeColor="background1" w:themeShade="80"/>
      </w:rPr>
      <w:tab/>
    </w:r>
    <w:r>
      <w:rPr>
        <w:rFonts w:ascii="ITC Avant Garde Std Bk" w:hAnsi="ITC Avant Garde Std Bk"/>
        <w:b/>
        <w:color w:val="808080" w:themeColor="background1" w:themeShade="80"/>
      </w:rPr>
      <w:tab/>
    </w:r>
    <w:r>
      <w:rPr>
        <w:rFonts w:ascii="ITC Avant Garde Std Bk" w:hAnsi="ITC Avant Garde Std Bk"/>
        <w:b/>
        <w:color w:val="808080" w:themeColor="background1"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F2"/>
    <w:multiLevelType w:val="hybridMultilevel"/>
    <w:tmpl w:val="DCB220C2"/>
    <w:lvl w:ilvl="0" w:tplc="080A000F">
      <w:start w:val="1"/>
      <w:numFmt w:val="decimal"/>
      <w:lvlText w:val="%1."/>
      <w:lvlJc w:val="left"/>
      <w:pPr>
        <w:tabs>
          <w:tab w:val="num" w:pos="720"/>
        </w:tabs>
        <w:ind w:left="720" w:hanging="360"/>
      </w:pPr>
      <w:rPr>
        <w:rFonts w:hint="default"/>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96FE9"/>
    <w:multiLevelType w:val="hybridMultilevel"/>
    <w:tmpl w:val="AD763346"/>
    <w:lvl w:ilvl="0" w:tplc="60DEABBC">
      <w:start w:val="1"/>
      <w:numFmt w:val="lowerLetter"/>
      <w:lvlText w:val="%1)"/>
      <w:lvlJc w:val="left"/>
      <w:pPr>
        <w:ind w:left="1920" w:hanging="36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 w15:restartNumberingAfterBreak="0">
    <w:nsid w:val="03992591"/>
    <w:multiLevelType w:val="hybridMultilevel"/>
    <w:tmpl w:val="AD425B72"/>
    <w:lvl w:ilvl="0" w:tplc="080A000F">
      <w:start w:val="1"/>
      <w:numFmt w:val="decimal"/>
      <w:lvlText w:val="%1."/>
      <w:lvlJc w:val="left"/>
      <w:pPr>
        <w:tabs>
          <w:tab w:val="num" w:pos="720"/>
        </w:tabs>
        <w:ind w:left="720" w:hanging="360"/>
      </w:pPr>
      <w:rPr>
        <w:rFonts w:hint="default"/>
      </w:rPr>
    </w:lvl>
    <w:lvl w:ilvl="1" w:tplc="83142888" w:tentative="1">
      <w:start w:val="1"/>
      <w:numFmt w:val="bullet"/>
      <w:lvlText w:val="•"/>
      <w:lvlJc w:val="left"/>
      <w:pPr>
        <w:tabs>
          <w:tab w:val="num" w:pos="1440"/>
        </w:tabs>
        <w:ind w:left="1440" w:hanging="360"/>
      </w:pPr>
      <w:rPr>
        <w:rFonts w:ascii="Arial" w:hAnsi="Arial" w:hint="default"/>
      </w:rPr>
    </w:lvl>
    <w:lvl w:ilvl="2" w:tplc="47BA41D0" w:tentative="1">
      <w:start w:val="1"/>
      <w:numFmt w:val="bullet"/>
      <w:lvlText w:val="•"/>
      <w:lvlJc w:val="left"/>
      <w:pPr>
        <w:tabs>
          <w:tab w:val="num" w:pos="2160"/>
        </w:tabs>
        <w:ind w:left="2160" w:hanging="360"/>
      </w:pPr>
      <w:rPr>
        <w:rFonts w:ascii="Arial" w:hAnsi="Arial" w:hint="default"/>
      </w:rPr>
    </w:lvl>
    <w:lvl w:ilvl="3" w:tplc="5ED6D176" w:tentative="1">
      <w:start w:val="1"/>
      <w:numFmt w:val="bullet"/>
      <w:lvlText w:val="•"/>
      <w:lvlJc w:val="left"/>
      <w:pPr>
        <w:tabs>
          <w:tab w:val="num" w:pos="2880"/>
        </w:tabs>
        <w:ind w:left="2880" w:hanging="360"/>
      </w:pPr>
      <w:rPr>
        <w:rFonts w:ascii="Arial" w:hAnsi="Arial" w:hint="default"/>
      </w:rPr>
    </w:lvl>
    <w:lvl w:ilvl="4" w:tplc="3B080E54" w:tentative="1">
      <w:start w:val="1"/>
      <w:numFmt w:val="bullet"/>
      <w:lvlText w:val="•"/>
      <w:lvlJc w:val="left"/>
      <w:pPr>
        <w:tabs>
          <w:tab w:val="num" w:pos="3600"/>
        </w:tabs>
        <w:ind w:left="3600" w:hanging="360"/>
      </w:pPr>
      <w:rPr>
        <w:rFonts w:ascii="Arial" w:hAnsi="Arial" w:hint="default"/>
      </w:rPr>
    </w:lvl>
    <w:lvl w:ilvl="5" w:tplc="2BF23ED2" w:tentative="1">
      <w:start w:val="1"/>
      <w:numFmt w:val="bullet"/>
      <w:lvlText w:val="•"/>
      <w:lvlJc w:val="left"/>
      <w:pPr>
        <w:tabs>
          <w:tab w:val="num" w:pos="4320"/>
        </w:tabs>
        <w:ind w:left="4320" w:hanging="360"/>
      </w:pPr>
      <w:rPr>
        <w:rFonts w:ascii="Arial" w:hAnsi="Arial" w:hint="default"/>
      </w:rPr>
    </w:lvl>
    <w:lvl w:ilvl="6" w:tplc="86804FEC" w:tentative="1">
      <w:start w:val="1"/>
      <w:numFmt w:val="bullet"/>
      <w:lvlText w:val="•"/>
      <w:lvlJc w:val="left"/>
      <w:pPr>
        <w:tabs>
          <w:tab w:val="num" w:pos="5040"/>
        </w:tabs>
        <w:ind w:left="5040" w:hanging="360"/>
      </w:pPr>
      <w:rPr>
        <w:rFonts w:ascii="Arial" w:hAnsi="Arial" w:hint="default"/>
      </w:rPr>
    </w:lvl>
    <w:lvl w:ilvl="7" w:tplc="A8763630" w:tentative="1">
      <w:start w:val="1"/>
      <w:numFmt w:val="bullet"/>
      <w:lvlText w:val="•"/>
      <w:lvlJc w:val="left"/>
      <w:pPr>
        <w:tabs>
          <w:tab w:val="num" w:pos="5760"/>
        </w:tabs>
        <w:ind w:left="5760" w:hanging="360"/>
      </w:pPr>
      <w:rPr>
        <w:rFonts w:ascii="Arial" w:hAnsi="Arial" w:hint="default"/>
      </w:rPr>
    </w:lvl>
    <w:lvl w:ilvl="8" w:tplc="4CC0C6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F745B7"/>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3C7044"/>
    <w:multiLevelType w:val="hybridMultilevel"/>
    <w:tmpl w:val="F9003D92"/>
    <w:lvl w:ilvl="0" w:tplc="88E6805C">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B74194D"/>
    <w:multiLevelType w:val="hybridMultilevel"/>
    <w:tmpl w:val="96D86608"/>
    <w:lvl w:ilvl="0" w:tplc="A90A5870">
      <w:start w:val="1"/>
      <w:numFmt w:val="bullet"/>
      <w:lvlText w:val="•"/>
      <w:lvlJc w:val="left"/>
      <w:pPr>
        <w:tabs>
          <w:tab w:val="num" w:pos="720"/>
        </w:tabs>
        <w:ind w:left="720" w:hanging="360"/>
      </w:pPr>
      <w:rPr>
        <w:rFonts w:ascii="Arial" w:hAnsi="Arial" w:hint="default"/>
      </w:rPr>
    </w:lvl>
    <w:lvl w:ilvl="1" w:tplc="52E8EB16" w:tentative="1">
      <w:start w:val="1"/>
      <w:numFmt w:val="bullet"/>
      <w:lvlText w:val="•"/>
      <w:lvlJc w:val="left"/>
      <w:pPr>
        <w:tabs>
          <w:tab w:val="num" w:pos="1440"/>
        </w:tabs>
        <w:ind w:left="1440" w:hanging="360"/>
      </w:pPr>
      <w:rPr>
        <w:rFonts w:ascii="Arial" w:hAnsi="Arial" w:hint="default"/>
      </w:rPr>
    </w:lvl>
    <w:lvl w:ilvl="2" w:tplc="5692A2F4" w:tentative="1">
      <w:start w:val="1"/>
      <w:numFmt w:val="bullet"/>
      <w:lvlText w:val="•"/>
      <w:lvlJc w:val="left"/>
      <w:pPr>
        <w:tabs>
          <w:tab w:val="num" w:pos="2160"/>
        </w:tabs>
        <w:ind w:left="2160" w:hanging="360"/>
      </w:pPr>
      <w:rPr>
        <w:rFonts w:ascii="Arial" w:hAnsi="Arial" w:hint="default"/>
      </w:rPr>
    </w:lvl>
    <w:lvl w:ilvl="3" w:tplc="DFBA8E3E" w:tentative="1">
      <w:start w:val="1"/>
      <w:numFmt w:val="bullet"/>
      <w:lvlText w:val="•"/>
      <w:lvlJc w:val="left"/>
      <w:pPr>
        <w:tabs>
          <w:tab w:val="num" w:pos="2880"/>
        </w:tabs>
        <w:ind w:left="2880" w:hanging="360"/>
      </w:pPr>
      <w:rPr>
        <w:rFonts w:ascii="Arial" w:hAnsi="Arial" w:hint="default"/>
      </w:rPr>
    </w:lvl>
    <w:lvl w:ilvl="4" w:tplc="5946375A" w:tentative="1">
      <w:start w:val="1"/>
      <w:numFmt w:val="bullet"/>
      <w:lvlText w:val="•"/>
      <w:lvlJc w:val="left"/>
      <w:pPr>
        <w:tabs>
          <w:tab w:val="num" w:pos="3600"/>
        </w:tabs>
        <w:ind w:left="3600" w:hanging="360"/>
      </w:pPr>
      <w:rPr>
        <w:rFonts w:ascii="Arial" w:hAnsi="Arial" w:hint="default"/>
      </w:rPr>
    </w:lvl>
    <w:lvl w:ilvl="5" w:tplc="DB529ACC" w:tentative="1">
      <w:start w:val="1"/>
      <w:numFmt w:val="bullet"/>
      <w:lvlText w:val="•"/>
      <w:lvlJc w:val="left"/>
      <w:pPr>
        <w:tabs>
          <w:tab w:val="num" w:pos="4320"/>
        </w:tabs>
        <w:ind w:left="4320" w:hanging="360"/>
      </w:pPr>
      <w:rPr>
        <w:rFonts w:ascii="Arial" w:hAnsi="Arial" w:hint="default"/>
      </w:rPr>
    </w:lvl>
    <w:lvl w:ilvl="6" w:tplc="2112362E" w:tentative="1">
      <w:start w:val="1"/>
      <w:numFmt w:val="bullet"/>
      <w:lvlText w:val="•"/>
      <w:lvlJc w:val="left"/>
      <w:pPr>
        <w:tabs>
          <w:tab w:val="num" w:pos="5040"/>
        </w:tabs>
        <w:ind w:left="5040" w:hanging="360"/>
      </w:pPr>
      <w:rPr>
        <w:rFonts w:ascii="Arial" w:hAnsi="Arial" w:hint="default"/>
      </w:rPr>
    </w:lvl>
    <w:lvl w:ilvl="7" w:tplc="D368DABC" w:tentative="1">
      <w:start w:val="1"/>
      <w:numFmt w:val="bullet"/>
      <w:lvlText w:val="•"/>
      <w:lvlJc w:val="left"/>
      <w:pPr>
        <w:tabs>
          <w:tab w:val="num" w:pos="5760"/>
        </w:tabs>
        <w:ind w:left="5760" w:hanging="360"/>
      </w:pPr>
      <w:rPr>
        <w:rFonts w:ascii="Arial" w:hAnsi="Arial" w:hint="default"/>
      </w:rPr>
    </w:lvl>
    <w:lvl w:ilvl="8" w:tplc="19C610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9B7B67"/>
    <w:multiLevelType w:val="hybridMultilevel"/>
    <w:tmpl w:val="BFBE638A"/>
    <w:lvl w:ilvl="0" w:tplc="AAB2F38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0C030972"/>
    <w:multiLevelType w:val="hybridMultilevel"/>
    <w:tmpl w:val="161E00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0C2C220B"/>
    <w:multiLevelType w:val="hybridMultilevel"/>
    <w:tmpl w:val="505EB894"/>
    <w:lvl w:ilvl="0" w:tplc="89A02916">
      <w:start w:val="1"/>
      <w:numFmt w:val="bullet"/>
      <w:lvlText w:val="•"/>
      <w:lvlJc w:val="left"/>
      <w:pPr>
        <w:tabs>
          <w:tab w:val="num" w:pos="720"/>
        </w:tabs>
        <w:ind w:left="720" w:hanging="360"/>
      </w:pPr>
      <w:rPr>
        <w:rFonts w:ascii="Arial" w:hAnsi="Arial" w:hint="default"/>
      </w:rPr>
    </w:lvl>
    <w:lvl w:ilvl="1" w:tplc="83142888" w:tentative="1">
      <w:start w:val="1"/>
      <w:numFmt w:val="bullet"/>
      <w:lvlText w:val="•"/>
      <w:lvlJc w:val="left"/>
      <w:pPr>
        <w:tabs>
          <w:tab w:val="num" w:pos="1440"/>
        </w:tabs>
        <w:ind w:left="1440" w:hanging="360"/>
      </w:pPr>
      <w:rPr>
        <w:rFonts w:ascii="Arial" w:hAnsi="Arial" w:hint="default"/>
      </w:rPr>
    </w:lvl>
    <w:lvl w:ilvl="2" w:tplc="47BA41D0" w:tentative="1">
      <w:start w:val="1"/>
      <w:numFmt w:val="bullet"/>
      <w:lvlText w:val="•"/>
      <w:lvlJc w:val="left"/>
      <w:pPr>
        <w:tabs>
          <w:tab w:val="num" w:pos="2160"/>
        </w:tabs>
        <w:ind w:left="2160" w:hanging="360"/>
      </w:pPr>
      <w:rPr>
        <w:rFonts w:ascii="Arial" w:hAnsi="Arial" w:hint="default"/>
      </w:rPr>
    </w:lvl>
    <w:lvl w:ilvl="3" w:tplc="5ED6D176" w:tentative="1">
      <w:start w:val="1"/>
      <w:numFmt w:val="bullet"/>
      <w:lvlText w:val="•"/>
      <w:lvlJc w:val="left"/>
      <w:pPr>
        <w:tabs>
          <w:tab w:val="num" w:pos="2880"/>
        </w:tabs>
        <w:ind w:left="2880" w:hanging="360"/>
      </w:pPr>
      <w:rPr>
        <w:rFonts w:ascii="Arial" w:hAnsi="Arial" w:hint="default"/>
      </w:rPr>
    </w:lvl>
    <w:lvl w:ilvl="4" w:tplc="3B080E54" w:tentative="1">
      <w:start w:val="1"/>
      <w:numFmt w:val="bullet"/>
      <w:lvlText w:val="•"/>
      <w:lvlJc w:val="left"/>
      <w:pPr>
        <w:tabs>
          <w:tab w:val="num" w:pos="3600"/>
        </w:tabs>
        <w:ind w:left="3600" w:hanging="360"/>
      </w:pPr>
      <w:rPr>
        <w:rFonts w:ascii="Arial" w:hAnsi="Arial" w:hint="default"/>
      </w:rPr>
    </w:lvl>
    <w:lvl w:ilvl="5" w:tplc="2BF23ED2" w:tentative="1">
      <w:start w:val="1"/>
      <w:numFmt w:val="bullet"/>
      <w:lvlText w:val="•"/>
      <w:lvlJc w:val="left"/>
      <w:pPr>
        <w:tabs>
          <w:tab w:val="num" w:pos="4320"/>
        </w:tabs>
        <w:ind w:left="4320" w:hanging="360"/>
      </w:pPr>
      <w:rPr>
        <w:rFonts w:ascii="Arial" w:hAnsi="Arial" w:hint="default"/>
      </w:rPr>
    </w:lvl>
    <w:lvl w:ilvl="6" w:tplc="86804FEC" w:tentative="1">
      <w:start w:val="1"/>
      <w:numFmt w:val="bullet"/>
      <w:lvlText w:val="•"/>
      <w:lvlJc w:val="left"/>
      <w:pPr>
        <w:tabs>
          <w:tab w:val="num" w:pos="5040"/>
        </w:tabs>
        <w:ind w:left="5040" w:hanging="360"/>
      </w:pPr>
      <w:rPr>
        <w:rFonts w:ascii="Arial" w:hAnsi="Arial" w:hint="default"/>
      </w:rPr>
    </w:lvl>
    <w:lvl w:ilvl="7" w:tplc="A8763630" w:tentative="1">
      <w:start w:val="1"/>
      <w:numFmt w:val="bullet"/>
      <w:lvlText w:val="•"/>
      <w:lvlJc w:val="left"/>
      <w:pPr>
        <w:tabs>
          <w:tab w:val="num" w:pos="5760"/>
        </w:tabs>
        <w:ind w:left="5760" w:hanging="360"/>
      </w:pPr>
      <w:rPr>
        <w:rFonts w:ascii="Arial" w:hAnsi="Arial" w:hint="default"/>
      </w:rPr>
    </w:lvl>
    <w:lvl w:ilvl="8" w:tplc="4CC0C6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4" w15:restartNumberingAfterBreak="0">
    <w:nsid w:val="0FB40EF8"/>
    <w:multiLevelType w:val="hybridMultilevel"/>
    <w:tmpl w:val="D1343238"/>
    <w:lvl w:ilvl="0" w:tplc="78F25FD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0FE16514"/>
    <w:multiLevelType w:val="hybridMultilevel"/>
    <w:tmpl w:val="ED88F844"/>
    <w:lvl w:ilvl="0" w:tplc="3E2A3A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1895940"/>
    <w:multiLevelType w:val="hybridMultilevel"/>
    <w:tmpl w:val="CBE4A7B6"/>
    <w:lvl w:ilvl="0" w:tplc="E8B4D42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2807D97"/>
    <w:multiLevelType w:val="multilevel"/>
    <w:tmpl w:val="464EAA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C40675"/>
    <w:multiLevelType w:val="hybridMultilevel"/>
    <w:tmpl w:val="F19810B8"/>
    <w:lvl w:ilvl="0" w:tplc="A45CE75A">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9FA409A"/>
    <w:multiLevelType w:val="hybridMultilevel"/>
    <w:tmpl w:val="2C80977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0" w15:restartNumberingAfterBreak="0">
    <w:nsid w:val="1C1915B3"/>
    <w:multiLevelType w:val="hybridMultilevel"/>
    <w:tmpl w:val="C4F0B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EB11D2B"/>
    <w:multiLevelType w:val="hybridMultilevel"/>
    <w:tmpl w:val="4EB61AC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2" w15:restartNumberingAfterBreak="0">
    <w:nsid w:val="1ED75A4C"/>
    <w:multiLevelType w:val="hybridMultilevel"/>
    <w:tmpl w:val="CB72913E"/>
    <w:lvl w:ilvl="0" w:tplc="C7F23268">
      <w:start w:val="1"/>
      <w:numFmt w:val="bullet"/>
      <w:lvlText w:val="•"/>
      <w:lvlJc w:val="left"/>
      <w:pPr>
        <w:tabs>
          <w:tab w:val="num" w:pos="720"/>
        </w:tabs>
        <w:ind w:left="720" w:hanging="360"/>
      </w:pPr>
      <w:rPr>
        <w:rFonts w:ascii="Arial" w:hAnsi="Arial" w:hint="default"/>
      </w:rPr>
    </w:lvl>
    <w:lvl w:ilvl="1" w:tplc="080A000F">
      <w:start w:val="1"/>
      <w:numFmt w:val="decimal"/>
      <w:lvlText w:val="%2."/>
      <w:lvlJc w:val="lef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07C7712"/>
    <w:multiLevelType w:val="hybridMultilevel"/>
    <w:tmpl w:val="2278DBB0"/>
    <w:lvl w:ilvl="0" w:tplc="4144189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21322445"/>
    <w:multiLevelType w:val="hybridMultilevel"/>
    <w:tmpl w:val="468269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3CA42E8"/>
    <w:multiLevelType w:val="hybridMultilevel"/>
    <w:tmpl w:val="F03024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303E8A"/>
    <w:multiLevelType w:val="hybridMultilevel"/>
    <w:tmpl w:val="C8FCE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72F6651"/>
    <w:multiLevelType w:val="hybridMultilevel"/>
    <w:tmpl w:val="4DEA9B98"/>
    <w:lvl w:ilvl="0" w:tplc="786644A2">
      <w:start w:val="4"/>
      <w:numFmt w:val="bullet"/>
      <w:lvlText w:val="-"/>
      <w:lvlJc w:val="left"/>
      <w:pPr>
        <w:ind w:left="3240" w:hanging="360"/>
      </w:pPr>
      <w:rPr>
        <w:rFonts w:ascii="ITC Avant Garde" w:eastAsia="Times New Roman" w:hAnsi="ITC Avant Garde" w:cs="Times New Roman"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9" w15:restartNumberingAfterBreak="0">
    <w:nsid w:val="29357EB8"/>
    <w:multiLevelType w:val="hybridMultilevel"/>
    <w:tmpl w:val="15F6E998"/>
    <w:lvl w:ilvl="0" w:tplc="236E8140">
      <w:start w:val="1"/>
      <w:numFmt w:val="upperRoman"/>
      <w:lvlText w:val="%1."/>
      <w:lvlJc w:val="center"/>
      <w:pPr>
        <w:ind w:left="882" w:hanging="360"/>
      </w:pPr>
      <w:rPr>
        <w:rFonts w:hint="default"/>
        <w:b/>
        <w:sz w:val="22"/>
      </w:rPr>
    </w:lvl>
    <w:lvl w:ilvl="1" w:tplc="080A0019">
      <w:start w:val="1"/>
      <w:numFmt w:val="lowerLetter"/>
      <w:lvlText w:val="%2."/>
      <w:lvlJc w:val="left"/>
      <w:pPr>
        <w:ind w:left="1602" w:hanging="360"/>
      </w:pPr>
    </w:lvl>
    <w:lvl w:ilvl="2" w:tplc="080A001B" w:tentative="1">
      <w:start w:val="1"/>
      <w:numFmt w:val="lowerRoman"/>
      <w:lvlText w:val="%3."/>
      <w:lvlJc w:val="right"/>
      <w:pPr>
        <w:ind w:left="2322" w:hanging="180"/>
      </w:pPr>
    </w:lvl>
    <w:lvl w:ilvl="3" w:tplc="080A000F" w:tentative="1">
      <w:start w:val="1"/>
      <w:numFmt w:val="decimal"/>
      <w:lvlText w:val="%4."/>
      <w:lvlJc w:val="left"/>
      <w:pPr>
        <w:ind w:left="3042" w:hanging="360"/>
      </w:pPr>
    </w:lvl>
    <w:lvl w:ilvl="4" w:tplc="080A0019" w:tentative="1">
      <w:start w:val="1"/>
      <w:numFmt w:val="lowerLetter"/>
      <w:lvlText w:val="%5."/>
      <w:lvlJc w:val="left"/>
      <w:pPr>
        <w:ind w:left="3762" w:hanging="360"/>
      </w:pPr>
    </w:lvl>
    <w:lvl w:ilvl="5" w:tplc="080A001B" w:tentative="1">
      <w:start w:val="1"/>
      <w:numFmt w:val="lowerRoman"/>
      <w:lvlText w:val="%6."/>
      <w:lvlJc w:val="right"/>
      <w:pPr>
        <w:ind w:left="4482" w:hanging="180"/>
      </w:pPr>
    </w:lvl>
    <w:lvl w:ilvl="6" w:tplc="080A000F" w:tentative="1">
      <w:start w:val="1"/>
      <w:numFmt w:val="decimal"/>
      <w:lvlText w:val="%7."/>
      <w:lvlJc w:val="left"/>
      <w:pPr>
        <w:ind w:left="5202" w:hanging="360"/>
      </w:pPr>
    </w:lvl>
    <w:lvl w:ilvl="7" w:tplc="080A0019" w:tentative="1">
      <w:start w:val="1"/>
      <w:numFmt w:val="lowerLetter"/>
      <w:lvlText w:val="%8."/>
      <w:lvlJc w:val="left"/>
      <w:pPr>
        <w:ind w:left="5922" w:hanging="360"/>
      </w:pPr>
    </w:lvl>
    <w:lvl w:ilvl="8" w:tplc="080A001B" w:tentative="1">
      <w:start w:val="1"/>
      <w:numFmt w:val="lowerRoman"/>
      <w:lvlText w:val="%9."/>
      <w:lvlJc w:val="right"/>
      <w:pPr>
        <w:ind w:left="6642" w:hanging="180"/>
      </w:pPr>
    </w:lvl>
  </w:abstractNum>
  <w:abstractNum w:abstractNumId="30" w15:restartNumberingAfterBreak="0">
    <w:nsid w:val="2A6A6447"/>
    <w:multiLevelType w:val="hybridMultilevel"/>
    <w:tmpl w:val="4CDABA7C"/>
    <w:lvl w:ilvl="0" w:tplc="DDD6DB74">
      <w:start w:val="1"/>
      <w:numFmt w:val="upperRoman"/>
      <w:lvlText w:val="%1."/>
      <w:lvlJc w:val="left"/>
      <w:pPr>
        <w:ind w:left="1080" w:hanging="720"/>
      </w:pPr>
      <w:rPr>
        <w:rFonts w:ascii="ITC Avant Garde Std Bk" w:eastAsia="Calibri" w:hAnsi="ITC Avant Garde Std Bk" w:cs="Times New Roman"/>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DF13B6C"/>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2970ADD"/>
    <w:multiLevelType w:val="hybridMultilevel"/>
    <w:tmpl w:val="6DC809F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33A612DB"/>
    <w:multiLevelType w:val="hybridMultilevel"/>
    <w:tmpl w:val="450413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4F96604"/>
    <w:multiLevelType w:val="hybridMultilevel"/>
    <w:tmpl w:val="01E4F74E"/>
    <w:lvl w:ilvl="0" w:tplc="00D4FBAE">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69B17B2"/>
    <w:multiLevelType w:val="hybridMultilevel"/>
    <w:tmpl w:val="9A3435EA"/>
    <w:lvl w:ilvl="0" w:tplc="C7F23268">
      <w:start w:val="1"/>
      <w:numFmt w:val="bullet"/>
      <w:lvlText w:val="•"/>
      <w:lvlJc w:val="left"/>
      <w:pPr>
        <w:tabs>
          <w:tab w:val="num" w:pos="720"/>
        </w:tabs>
        <w:ind w:left="720" w:hanging="360"/>
      </w:pPr>
      <w:rPr>
        <w:rFonts w:ascii="Arial" w:hAnsi="Arial" w:hint="default"/>
      </w:rPr>
    </w:lvl>
    <w:lvl w:ilvl="1" w:tplc="0C766E80">
      <w:numFmt w:val="bullet"/>
      <w:lvlText w:val=""/>
      <w:lvlJc w:val="left"/>
      <w:pPr>
        <w:tabs>
          <w:tab w:val="num" w:pos="1440"/>
        </w:tabs>
        <w:ind w:left="1440" w:hanging="360"/>
      </w:pPr>
      <w:rPr>
        <w:rFonts w:ascii="Wingdings" w:hAnsi="Wingding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19767D"/>
    <w:multiLevelType w:val="hybridMultilevel"/>
    <w:tmpl w:val="DA80FEB8"/>
    <w:lvl w:ilvl="0" w:tplc="15CC9BD0">
      <w:start w:val="1"/>
      <w:numFmt w:val="ordinalText"/>
      <w:lvlText w:val="%1."/>
      <w:lvlJc w:val="left"/>
      <w:pPr>
        <w:ind w:left="9433" w:hanging="360"/>
      </w:pPr>
      <w:rPr>
        <w:rFonts w:ascii="ITC Avant Garde" w:hAnsi="ITC Avant Garde" w:hint="default"/>
        <w:b/>
        <w:i w:val="0"/>
        <w:caps/>
        <w:sz w:val="22"/>
        <w:szCs w:val="22"/>
      </w:rPr>
    </w:lvl>
    <w:lvl w:ilvl="1" w:tplc="080A0019">
      <w:start w:val="1"/>
      <w:numFmt w:val="lowerLetter"/>
      <w:lvlText w:val="%2."/>
      <w:lvlJc w:val="left"/>
      <w:pPr>
        <w:ind w:left="10153" w:hanging="360"/>
      </w:pPr>
    </w:lvl>
    <w:lvl w:ilvl="2" w:tplc="080A001B" w:tentative="1">
      <w:start w:val="1"/>
      <w:numFmt w:val="lowerRoman"/>
      <w:lvlText w:val="%3."/>
      <w:lvlJc w:val="right"/>
      <w:pPr>
        <w:ind w:left="10873" w:hanging="180"/>
      </w:pPr>
    </w:lvl>
    <w:lvl w:ilvl="3" w:tplc="080A000F" w:tentative="1">
      <w:start w:val="1"/>
      <w:numFmt w:val="decimal"/>
      <w:lvlText w:val="%4."/>
      <w:lvlJc w:val="left"/>
      <w:pPr>
        <w:ind w:left="11593" w:hanging="360"/>
      </w:pPr>
    </w:lvl>
    <w:lvl w:ilvl="4" w:tplc="080A0019" w:tentative="1">
      <w:start w:val="1"/>
      <w:numFmt w:val="lowerLetter"/>
      <w:lvlText w:val="%5."/>
      <w:lvlJc w:val="left"/>
      <w:pPr>
        <w:ind w:left="12313" w:hanging="360"/>
      </w:pPr>
    </w:lvl>
    <w:lvl w:ilvl="5" w:tplc="080A001B" w:tentative="1">
      <w:start w:val="1"/>
      <w:numFmt w:val="lowerRoman"/>
      <w:lvlText w:val="%6."/>
      <w:lvlJc w:val="right"/>
      <w:pPr>
        <w:ind w:left="13033" w:hanging="180"/>
      </w:pPr>
    </w:lvl>
    <w:lvl w:ilvl="6" w:tplc="080A000F" w:tentative="1">
      <w:start w:val="1"/>
      <w:numFmt w:val="decimal"/>
      <w:lvlText w:val="%7."/>
      <w:lvlJc w:val="left"/>
      <w:pPr>
        <w:ind w:left="13753" w:hanging="360"/>
      </w:pPr>
    </w:lvl>
    <w:lvl w:ilvl="7" w:tplc="080A0019" w:tentative="1">
      <w:start w:val="1"/>
      <w:numFmt w:val="lowerLetter"/>
      <w:lvlText w:val="%8."/>
      <w:lvlJc w:val="left"/>
      <w:pPr>
        <w:ind w:left="14473" w:hanging="360"/>
      </w:pPr>
    </w:lvl>
    <w:lvl w:ilvl="8" w:tplc="080A001B" w:tentative="1">
      <w:start w:val="1"/>
      <w:numFmt w:val="lowerRoman"/>
      <w:lvlText w:val="%9."/>
      <w:lvlJc w:val="right"/>
      <w:pPr>
        <w:ind w:left="15193" w:hanging="180"/>
      </w:pPr>
    </w:lvl>
  </w:abstractNum>
  <w:abstractNum w:abstractNumId="37" w15:restartNumberingAfterBreak="0">
    <w:nsid w:val="374C1410"/>
    <w:multiLevelType w:val="hybridMultilevel"/>
    <w:tmpl w:val="CAACBC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3A231A04"/>
    <w:multiLevelType w:val="hybridMultilevel"/>
    <w:tmpl w:val="74567F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3B0B4B06"/>
    <w:multiLevelType w:val="multilevel"/>
    <w:tmpl w:val="FB3AA98A"/>
    <w:lvl w:ilvl="0">
      <w:start w:val="10"/>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B574706"/>
    <w:multiLevelType w:val="hybridMultilevel"/>
    <w:tmpl w:val="E074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8A11A7"/>
    <w:multiLevelType w:val="hybridMultilevel"/>
    <w:tmpl w:val="6FCAF0B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ED6D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1116845"/>
    <w:multiLevelType w:val="hybridMultilevel"/>
    <w:tmpl w:val="B86E0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2E51AF0"/>
    <w:multiLevelType w:val="hybridMultilevel"/>
    <w:tmpl w:val="DCAA0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2E5202C"/>
    <w:multiLevelType w:val="hybridMultilevel"/>
    <w:tmpl w:val="19A42296"/>
    <w:lvl w:ilvl="0" w:tplc="3AD0B12C">
      <w:start w:val="1"/>
      <w:numFmt w:val="decimal"/>
      <w:lvlText w:val="%1."/>
      <w:lvlJc w:val="left"/>
      <w:pPr>
        <w:ind w:left="720" w:hanging="360"/>
      </w:pPr>
      <w:rPr>
        <w:b/>
        <w:i w:val="0"/>
        <w:color w:val="auto"/>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43F00C88"/>
    <w:multiLevelType w:val="hybridMultilevel"/>
    <w:tmpl w:val="2EC6EDF6"/>
    <w:lvl w:ilvl="0" w:tplc="E528D74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5EE7362"/>
    <w:multiLevelType w:val="hybridMultilevel"/>
    <w:tmpl w:val="07C0D4F6"/>
    <w:lvl w:ilvl="0" w:tplc="83C6AC30">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6945107"/>
    <w:multiLevelType w:val="hybridMultilevel"/>
    <w:tmpl w:val="9C98F334"/>
    <w:lvl w:ilvl="0" w:tplc="9862791E">
      <w:start w:val="1"/>
      <w:numFmt w:val="bullet"/>
      <w:lvlText w:val="•"/>
      <w:lvlJc w:val="left"/>
      <w:pPr>
        <w:tabs>
          <w:tab w:val="num" w:pos="720"/>
        </w:tabs>
        <w:ind w:left="720" w:hanging="360"/>
      </w:pPr>
      <w:rPr>
        <w:rFonts w:ascii="Arial" w:hAnsi="Arial" w:hint="default"/>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8371BD5"/>
    <w:multiLevelType w:val="multilevel"/>
    <w:tmpl w:val="CC765B58"/>
    <w:lvl w:ilvl="0">
      <w:start w:val="8"/>
      <w:numFmt w:val="decimal"/>
      <w:lvlText w:val="%1."/>
      <w:lvlJc w:val="left"/>
      <w:pPr>
        <w:ind w:left="405" w:hanging="405"/>
      </w:pPr>
      <w:rPr>
        <w:rFonts w:hint="default"/>
        <w:b/>
      </w:rPr>
    </w:lvl>
    <w:lvl w:ilvl="1">
      <w:start w:val="6"/>
      <w:numFmt w:val="decimal"/>
      <w:lvlText w:val="%1.%2."/>
      <w:lvlJc w:val="left"/>
      <w:pPr>
        <w:ind w:left="3840" w:hanging="72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440" w:hanging="108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7040" w:hanging="144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640" w:hanging="1800"/>
      </w:pPr>
      <w:rPr>
        <w:rFonts w:hint="default"/>
        <w:b/>
      </w:rPr>
    </w:lvl>
    <w:lvl w:ilvl="8">
      <w:start w:val="1"/>
      <w:numFmt w:val="decimal"/>
      <w:lvlText w:val="%1.%2.%3.%4.%5.%6.%7.%8.%9."/>
      <w:lvlJc w:val="left"/>
      <w:pPr>
        <w:ind w:left="26760" w:hanging="1800"/>
      </w:pPr>
      <w:rPr>
        <w:rFonts w:hint="default"/>
        <w:b/>
      </w:rPr>
    </w:lvl>
  </w:abstractNum>
  <w:abstractNum w:abstractNumId="52"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BD02092"/>
    <w:multiLevelType w:val="hybridMultilevel"/>
    <w:tmpl w:val="F384C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BFF301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C424B39"/>
    <w:multiLevelType w:val="hybridMultilevel"/>
    <w:tmpl w:val="3FD2EF78"/>
    <w:lvl w:ilvl="0" w:tplc="57328600">
      <w:start w:val="1"/>
      <w:numFmt w:val="lowerLetter"/>
      <w:lvlText w:val="%1)"/>
      <w:lvlJc w:val="left"/>
      <w:pPr>
        <w:ind w:left="1846" w:hanging="435"/>
      </w:pPr>
      <w:rPr>
        <w:rFonts w:hint="default"/>
        <w:b/>
      </w:rPr>
    </w:lvl>
    <w:lvl w:ilvl="1" w:tplc="080A0019" w:tentative="1">
      <w:start w:val="1"/>
      <w:numFmt w:val="lowerLetter"/>
      <w:lvlText w:val="%2."/>
      <w:lvlJc w:val="left"/>
      <w:pPr>
        <w:ind w:left="2491" w:hanging="360"/>
      </w:pPr>
    </w:lvl>
    <w:lvl w:ilvl="2" w:tplc="080A001B" w:tentative="1">
      <w:start w:val="1"/>
      <w:numFmt w:val="lowerRoman"/>
      <w:lvlText w:val="%3."/>
      <w:lvlJc w:val="right"/>
      <w:pPr>
        <w:ind w:left="3211" w:hanging="180"/>
      </w:pPr>
    </w:lvl>
    <w:lvl w:ilvl="3" w:tplc="080A000F" w:tentative="1">
      <w:start w:val="1"/>
      <w:numFmt w:val="decimal"/>
      <w:lvlText w:val="%4."/>
      <w:lvlJc w:val="left"/>
      <w:pPr>
        <w:ind w:left="3931" w:hanging="360"/>
      </w:pPr>
    </w:lvl>
    <w:lvl w:ilvl="4" w:tplc="080A0019" w:tentative="1">
      <w:start w:val="1"/>
      <w:numFmt w:val="lowerLetter"/>
      <w:lvlText w:val="%5."/>
      <w:lvlJc w:val="left"/>
      <w:pPr>
        <w:ind w:left="4651" w:hanging="360"/>
      </w:pPr>
    </w:lvl>
    <w:lvl w:ilvl="5" w:tplc="080A001B" w:tentative="1">
      <w:start w:val="1"/>
      <w:numFmt w:val="lowerRoman"/>
      <w:lvlText w:val="%6."/>
      <w:lvlJc w:val="right"/>
      <w:pPr>
        <w:ind w:left="5371" w:hanging="180"/>
      </w:pPr>
    </w:lvl>
    <w:lvl w:ilvl="6" w:tplc="080A000F" w:tentative="1">
      <w:start w:val="1"/>
      <w:numFmt w:val="decimal"/>
      <w:lvlText w:val="%7."/>
      <w:lvlJc w:val="left"/>
      <w:pPr>
        <w:ind w:left="6091" w:hanging="360"/>
      </w:pPr>
    </w:lvl>
    <w:lvl w:ilvl="7" w:tplc="080A0019" w:tentative="1">
      <w:start w:val="1"/>
      <w:numFmt w:val="lowerLetter"/>
      <w:lvlText w:val="%8."/>
      <w:lvlJc w:val="left"/>
      <w:pPr>
        <w:ind w:left="6811" w:hanging="360"/>
      </w:pPr>
    </w:lvl>
    <w:lvl w:ilvl="8" w:tplc="080A001B" w:tentative="1">
      <w:start w:val="1"/>
      <w:numFmt w:val="lowerRoman"/>
      <w:lvlText w:val="%9."/>
      <w:lvlJc w:val="right"/>
      <w:pPr>
        <w:ind w:left="7531" w:hanging="180"/>
      </w:pPr>
    </w:lvl>
  </w:abstractNum>
  <w:abstractNum w:abstractNumId="56" w15:restartNumberingAfterBreak="0">
    <w:nsid w:val="4C45309C"/>
    <w:multiLevelType w:val="multilevel"/>
    <w:tmpl w:val="67CA077E"/>
    <w:lvl w:ilvl="0">
      <w:start w:val="7"/>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4F6060F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FD977F3"/>
    <w:multiLevelType w:val="hybridMultilevel"/>
    <w:tmpl w:val="F38E45D6"/>
    <w:lvl w:ilvl="0" w:tplc="FF66B5E4">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71332AB"/>
    <w:multiLevelType w:val="hybridMultilevel"/>
    <w:tmpl w:val="30548CAA"/>
    <w:lvl w:ilvl="0" w:tplc="4C42DA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15:restartNumberingAfterBreak="0">
    <w:nsid w:val="57D24E56"/>
    <w:multiLevelType w:val="hybridMultilevel"/>
    <w:tmpl w:val="F5460204"/>
    <w:lvl w:ilvl="0" w:tplc="080A000F">
      <w:start w:val="1"/>
      <w:numFmt w:val="decimal"/>
      <w:lvlText w:val="%1."/>
      <w:lvlJc w:val="left"/>
      <w:pPr>
        <w:tabs>
          <w:tab w:val="num" w:pos="720"/>
        </w:tabs>
        <w:ind w:left="720" w:hanging="360"/>
      </w:pPr>
    </w:lvl>
    <w:lvl w:ilvl="1" w:tplc="BB7871E4">
      <w:start w:val="1"/>
      <w:numFmt w:val="lowerRoman"/>
      <w:lvlText w:val="%2."/>
      <w:lvlJc w:val="right"/>
      <w:pPr>
        <w:tabs>
          <w:tab w:val="num" w:pos="1440"/>
        </w:tabs>
        <w:ind w:left="1440" w:hanging="360"/>
      </w:pPr>
    </w:lvl>
    <w:lvl w:ilvl="2" w:tplc="C81C91E8" w:tentative="1">
      <w:start w:val="1"/>
      <w:numFmt w:val="lowerLetter"/>
      <w:lvlText w:val="%3)"/>
      <w:lvlJc w:val="left"/>
      <w:pPr>
        <w:tabs>
          <w:tab w:val="num" w:pos="2160"/>
        </w:tabs>
        <w:ind w:left="2160" w:hanging="360"/>
      </w:pPr>
    </w:lvl>
    <w:lvl w:ilvl="3" w:tplc="F69A1C4E" w:tentative="1">
      <w:start w:val="1"/>
      <w:numFmt w:val="lowerLetter"/>
      <w:lvlText w:val="%4)"/>
      <w:lvlJc w:val="left"/>
      <w:pPr>
        <w:tabs>
          <w:tab w:val="num" w:pos="2880"/>
        </w:tabs>
        <w:ind w:left="2880" w:hanging="360"/>
      </w:pPr>
    </w:lvl>
    <w:lvl w:ilvl="4" w:tplc="44B08908" w:tentative="1">
      <w:start w:val="1"/>
      <w:numFmt w:val="lowerLetter"/>
      <w:lvlText w:val="%5)"/>
      <w:lvlJc w:val="left"/>
      <w:pPr>
        <w:tabs>
          <w:tab w:val="num" w:pos="3600"/>
        </w:tabs>
        <w:ind w:left="3600" w:hanging="360"/>
      </w:pPr>
    </w:lvl>
    <w:lvl w:ilvl="5" w:tplc="5B924D78" w:tentative="1">
      <w:start w:val="1"/>
      <w:numFmt w:val="lowerLetter"/>
      <w:lvlText w:val="%6)"/>
      <w:lvlJc w:val="left"/>
      <w:pPr>
        <w:tabs>
          <w:tab w:val="num" w:pos="4320"/>
        </w:tabs>
        <w:ind w:left="4320" w:hanging="360"/>
      </w:pPr>
    </w:lvl>
    <w:lvl w:ilvl="6" w:tplc="4F04A9B4" w:tentative="1">
      <w:start w:val="1"/>
      <w:numFmt w:val="lowerLetter"/>
      <w:lvlText w:val="%7)"/>
      <w:lvlJc w:val="left"/>
      <w:pPr>
        <w:tabs>
          <w:tab w:val="num" w:pos="5040"/>
        </w:tabs>
        <w:ind w:left="5040" w:hanging="360"/>
      </w:pPr>
    </w:lvl>
    <w:lvl w:ilvl="7" w:tplc="E7564A48" w:tentative="1">
      <w:start w:val="1"/>
      <w:numFmt w:val="lowerLetter"/>
      <w:lvlText w:val="%8)"/>
      <w:lvlJc w:val="left"/>
      <w:pPr>
        <w:tabs>
          <w:tab w:val="num" w:pos="5760"/>
        </w:tabs>
        <w:ind w:left="5760" w:hanging="360"/>
      </w:pPr>
    </w:lvl>
    <w:lvl w:ilvl="8" w:tplc="22546E74" w:tentative="1">
      <w:start w:val="1"/>
      <w:numFmt w:val="lowerLetter"/>
      <w:lvlText w:val="%9)"/>
      <w:lvlJc w:val="left"/>
      <w:pPr>
        <w:tabs>
          <w:tab w:val="num" w:pos="6480"/>
        </w:tabs>
        <w:ind w:left="6480" w:hanging="360"/>
      </w:pPr>
    </w:lvl>
  </w:abstractNum>
  <w:abstractNum w:abstractNumId="61" w15:restartNumberingAfterBreak="0">
    <w:nsid w:val="580864FE"/>
    <w:multiLevelType w:val="hybridMultilevel"/>
    <w:tmpl w:val="58B2FBB4"/>
    <w:lvl w:ilvl="0" w:tplc="0630D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2"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3" w15:restartNumberingAfterBreak="0">
    <w:nsid w:val="588B0828"/>
    <w:multiLevelType w:val="hybridMultilevel"/>
    <w:tmpl w:val="3B022B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4" w15:restartNumberingAfterBreak="0">
    <w:nsid w:val="590262EF"/>
    <w:multiLevelType w:val="multilevel"/>
    <w:tmpl w:val="B09A7A5A"/>
    <w:lvl w:ilvl="0">
      <w:start w:val="1"/>
      <w:numFmt w:val="decimal"/>
      <w:lvlText w:val="%1."/>
      <w:lvlJc w:val="left"/>
      <w:pPr>
        <w:ind w:left="928" w:hanging="360"/>
      </w:pPr>
      <w:rPr>
        <w:b/>
        <w:sz w:val="22"/>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941676F"/>
    <w:multiLevelType w:val="hybridMultilevel"/>
    <w:tmpl w:val="A9907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A1226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C307696"/>
    <w:multiLevelType w:val="hybridMultilevel"/>
    <w:tmpl w:val="74BCDEE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8" w15:restartNumberingAfterBreak="0">
    <w:nsid w:val="5DB71053"/>
    <w:multiLevelType w:val="hybridMultilevel"/>
    <w:tmpl w:val="D70C7A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22A433C"/>
    <w:multiLevelType w:val="hybridMultilevel"/>
    <w:tmpl w:val="DF2297F4"/>
    <w:lvl w:ilvl="0" w:tplc="080A0001">
      <w:start w:val="1"/>
      <w:numFmt w:val="bullet"/>
      <w:lvlText w:val=""/>
      <w:lvlJc w:val="left"/>
      <w:pPr>
        <w:ind w:left="1428" w:hanging="360"/>
      </w:pPr>
      <w:rPr>
        <w:rFonts w:ascii="Symbol" w:hAnsi="Symbol"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2" w15:restartNumberingAfterBreak="0">
    <w:nsid w:val="63C42CDA"/>
    <w:multiLevelType w:val="hybridMultilevel"/>
    <w:tmpl w:val="0AF4B4F8"/>
    <w:lvl w:ilvl="0" w:tplc="A108362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3E21DF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1C079A"/>
    <w:multiLevelType w:val="hybridMultilevel"/>
    <w:tmpl w:val="BEA8B7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15:restartNumberingAfterBreak="0">
    <w:nsid w:val="68752CD4"/>
    <w:multiLevelType w:val="hybridMultilevel"/>
    <w:tmpl w:val="DB500A40"/>
    <w:lvl w:ilvl="0" w:tplc="3CD4160A">
      <w:start w:val="2"/>
      <w:numFmt w:val="ordinalText"/>
      <w:lvlText w:val="%1."/>
      <w:lvlJc w:val="left"/>
      <w:pPr>
        <w:ind w:left="720" w:hanging="360"/>
      </w:pPr>
      <w:rPr>
        <w:rFonts w:ascii="ITC Avant Garde" w:hAnsi="ITC Avant Garde"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AB56652"/>
    <w:multiLevelType w:val="hybridMultilevel"/>
    <w:tmpl w:val="529EE0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7" w15:restartNumberingAfterBreak="0">
    <w:nsid w:val="6D3A15A9"/>
    <w:multiLevelType w:val="hybridMultilevel"/>
    <w:tmpl w:val="882098B2"/>
    <w:lvl w:ilvl="0" w:tplc="080A0013">
      <w:start w:val="1"/>
      <w:numFmt w:val="upperRoman"/>
      <w:lvlText w:val="%1."/>
      <w:lvlJc w:val="right"/>
      <w:pPr>
        <w:ind w:left="539" w:hanging="360"/>
      </w:pPr>
    </w:lvl>
    <w:lvl w:ilvl="1" w:tplc="080A0019" w:tentative="1">
      <w:start w:val="1"/>
      <w:numFmt w:val="lowerLetter"/>
      <w:lvlText w:val="%2."/>
      <w:lvlJc w:val="left"/>
      <w:pPr>
        <w:ind w:left="1259" w:hanging="360"/>
      </w:pPr>
    </w:lvl>
    <w:lvl w:ilvl="2" w:tplc="080A001B" w:tentative="1">
      <w:start w:val="1"/>
      <w:numFmt w:val="lowerRoman"/>
      <w:lvlText w:val="%3."/>
      <w:lvlJc w:val="right"/>
      <w:pPr>
        <w:ind w:left="1979" w:hanging="180"/>
      </w:pPr>
    </w:lvl>
    <w:lvl w:ilvl="3" w:tplc="080A000F" w:tentative="1">
      <w:start w:val="1"/>
      <w:numFmt w:val="decimal"/>
      <w:lvlText w:val="%4."/>
      <w:lvlJc w:val="left"/>
      <w:pPr>
        <w:ind w:left="2699" w:hanging="360"/>
      </w:pPr>
    </w:lvl>
    <w:lvl w:ilvl="4" w:tplc="080A0019" w:tentative="1">
      <w:start w:val="1"/>
      <w:numFmt w:val="lowerLetter"/>
      <w:lvlText w:val="%5."/>
      <w:lvlJc w:val="left"/>
      <w:pPr>
        <w:ind w:left="3419" w:hanging="360"/>
      </w:pPr>
    </w:lvl>
    <w:lvl w:ilvl="5" w:tplc="080A001B" w:tentative="1">
      <w:start w:val="1"/>
      <w:numFmt w:val="lowerRoman"/>
      <w:lvlText w:val="%6."/>
      <w:lvlJc w:val="right"/>
      <w:pPr>
        <w:ind w:left="4139" w:hanging="180"/>
      </w:pPr>
    </w:lvl>
    <w:lvl w:ilvl="6" w:tplc="080A000F" w:tentative="1">
      <w:start w:val="1"/>
      <w:numFmt w:val="decimal"/>
      <w:lvlText w:val="%7."/>
      <w:lvlJc w:val="left"/>
      <w:pPr>
        <w:ind w:left="4859" w:hanging="360"/>
      </w:pPr>
    </w:lvl>
    <w:lvl w:ilvl="7" w:tplc="080A0019" w:tentative="1">
      <w:start w:val="1"/>
      <w:numFmt w:val="lowerLetter"/>
      <w:lvlText w:val="%8."/>
      <w:lvlJc w:val="left"/>
      <w:pPr>
        <w:ind w:left="5579" w:hanging="360"/>
      </w:pPr>
    </w:lvl>
    <w:lvl w:ilvl="8" w:tplc="080A001B" w:tentative="1">
      <w:start w:val="1"/>
      <w:numFmt w:val="lowerRoman"/>
      <w:lvlText w:val="%9."/>
      <w:lvlJc w:val="right"/>
      <w:pPr>
        <w:ind w:left="6299" w:hanging="180"/>
      </w:pPr>
    </w:lvl>
  </w:abstractNum>
  <w:abstractNum w:abstractNumId="78" w15:restartNumberingAfterBreak="0">
    <w:nsid w:val="6FE8736F"/>
    <w:multiLevelType w:val="hybridMultilevel"/>
    <w:tmpl w:val="F08CDBCA"/>
    <w:lvl w:ilvl="0" w:tplc="640A301A">
      <w:start w:val="1"/>
      <w:numFmt w:val="decimal"/>
      <w:lvlText w:val="1.%1."/>
      <w:lvlJc w:val="left"/>
      <w:pPr>
        <w:ind w:left="1778" w:hanging="360"/>
      </w:pPr>
      <w:rPr>
        <w:rFonts w:ascii="ITC Avant Garde" w:hAnsi="ITC Avant Garde" w:hint="default"/>
        <w:b/>
      </w:rPr>
    </w:lvl>
    <w:lvl w:ilvl="1" w:tplc="080A0019" w:tentative="1">
      <w:start w:val="1"/>
      <w:numFmt w:val="lowerLetter"/>
      <w:lvlText w:val="%2."/>
      <w:lvlJc w:val="left"/>
      <w:pPr>
        <w:ind w:left="3024" w:hanging="360"/>
      </w:pPr>
    </w:lvl>
    <w:lvl w:ilvl="2" w:tplc="080A001B" w:tentative="1">
      <w:start w:val="1"/>
      <w:numFmt w:val="lowerRoman"/>
      <w:lvlText w:val="%3."/>
      <w:lvlJc w:val="right"/>
      <w:pPr>
        <w:ind w:left="3744" w:hanging="180"/>
      </w:pPr>
    </w:lvl>
    <w:lvl w:ilvl="3" w:tplc="080A000F" w:tentative="1">
      <w:start w:val="1"/>
      <w:numFmt w:val="decimal"/>
      <w:lvlText w:val="%4."/>
      <w:lvlJc w:val="left"/>
      <w:pPr>
        <w:ind w:left="4464" w:hanging="360"/>
      </w:pPr>
    </w:lvl>
    <w:lvl w:ilvl="4" w:tplc="080A0019" w:tentative="1">
      <w:start w:val="1"/>
      <w:numFmt w:val="lowerLetter"/>
      <w:lvlText w:val="%5."/>
      <w:lvlJc w:val="left"/>
      <w:pPr>
        <w:ind w:left="5184" w:hanging="360"/>
      </w:pPr>
    </w:lvl>
    <w:lvl w:ilvl="5" w:tplc="080A001B" w:tentative="1">
      <w:start w:val="1"/>
      <w:numFmt w:val="lowerRoman"/>
      <w:lvlText w:val="%6."/>
      <w:lvlJc w:val="right"/>
      <w:pPr>
        <w:ind w:left="5904" w:hanging="180"/>
      </w:pPr>
    </w:lvl>
    <w:lvl w:ilvl="6" w:tplc="080A000F" w:tentative="1">
      <w:start w:val="1"/>
      <w:numFmt w:val="decimal"/>
      <w:lvlText w:val="%7."/>
      <w:lvlJc w:val="left"/>
      <w:pPr>
        <w:ind w:left="6624" w:hanging="360"/>
      </w:pPr>
    </w:lvl>
    <w:lvl w:ilvl="7" w:tplc="080A0019" w:tentative="1">
      <w:start w:val="1"/>
      <w:numFmt w:val="lowerLetter"/>
      <w:lvlText w:val="%8."/>
      <w:lvlJc w:val="left"/>
      <w:pPr>
        <w:ind w:left="7344" w:hanging="360"/>
      </w:pPr>
    </w:lvl>
    <w:lvl w:ilvl="8" w:tplc="080A001B" w:tentative="1">
      <w:start w:val="1"/>
      <w:numFmt w:val="lowerRoman"/>
      <w:lvlText w:val="%9."/>
      <w:lvlJc w:val="right"/>
      <w:pPr>
        <w:ind w:left="8064" w:hanging="180"/>
      </w:pPr>
    </w:lvl>
  </w:abstractNum>
  <w:abstractNum w:abstractNumId="79" w15:restartNumberingAfterBreak="0">
    <w:nsid w:val="70CB6A44"/>
    <w:multiLevelType w:val="hybridMultilevel"/>
    <w:tmpl w:val="73A01DAC"/>
    <w:lvl w:ilvl="0" w:tplc="B70822AC">
      <w:start w:val="1"/>
      <w:numFmt w:val="low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80"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5783E04"/>
    <w:multiLevelType w:val="hybridMultilevel"/>
    <w:tmpl w:val="9B92A306"/>
    <w:lvl w:ilvl="0" w:tplc="FF66B5E4">
      <w:start w:val="1"/>
      <w:numFmt w:val="low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876219C"/>
    <w:multiLevelType w:val="hybridMultilevel"/>
    <w:tmpl w:val="CCC8C324"/>
    <w:lvl w:ilvl="0" w:tplc="19F4EC9C">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3" w15:restartNumberingAfterBreak="0">
    <w:nsid w:val="7A420696"/>
    <w:multiLevelType w:val="hybridMultilevel"/>
    <w:tmpl w:val="A0F0C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4" w15:restartNumberingAfterBreak="0">
    <w:nsid w:val="7A66678C"/>
    <w:multiLevelType w:val="hybridMultilevel"/>
    <w:tmpl w:val="E560130C"/>
    <w:lvl w:ilvl="0" w:tplc="F76A6174">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86"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BF12FA5"/>
    <w:multiLevelType w:val="hybridMultilevel"/>
    <w:tmpl w:val="2B28EEF6"/>
    <w:lvl w:ilvl="0" w:tplc="BAB8CAE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8" w15:restartNumberingAfterBreak="0">
    <w:nsid w:val="7F4F5B40"/>
    <w:multiLevelType w:val="hybridMultilevel"/>
    <w:tmpl w:val="ECF0591A"/>
    <w:lvl w:ilvl="0" w:tplc="C308AE50">
      <w:start w:val="1"/>
      <w:numFmt w:val="lowerLetter"/>
      <w:lvlText w:val="%1)"/>
      <w:lvlJc w:val="left"/>
      <w:pPr>
        <w:tabs>
          <w:tab w:val="num" w:pos="720"/>
        </w:tabs>
        <w:ind w:left="720" w:hanging="360"/>
      </w:pPr>
    </w:lvl>
    <w:lvl w:ilvl="1" w:tplc="BB7871E4">
      <w:start w:val="1"/>
      <w:numFmt w:val="lowerRoman"/>
      <w:lvlText w:val="%2."/>
      <w:lvlJc w:val="right"/>
      <w:pPr>
        <w:tabs>
          <w:tab w:val="num" w:pos="1440"/>
        </w:tabs>
        <w:ind w:left="1440" w:hanging="360"/>
      </w:pPr>
    </w:lvl>
    <w:lvl w:ilvl="2" w:tplc="C81C91E8" w:tentative="1">
      <w:start w:val="1"/>
      <w:numFmt w:val="lowerLetter"/>
      <w:lvlText w:val="%3)"/>
      <w:lvlJc w:val="left"/>
      <w:pPr>
        <w:tabs>
          <w:tab w:val="num" w:pos="2160"/>
        </w:tabs>
        <w:ind w:left="2160" w:hanging="360"/>
      </w:pPr>
    </w:lvl>
    <w:lvl w:ilvl="3" w:tplc="F69A1C4E" w:tentative="1">
      <w:start w:val="1"/>
      <w:numFmt w:val="lowerLetter"/>
      <w:lvlText w:val="%4)"/>
      <w:lvlJc w:val="left"/>
      <w:pPr>
        <w:tabs>
          <w:tab w:val="num" w:pos="2880"/>
        </w:tabs>
        <w:ind w:left="2880" w:hanging="360"/>
      </w:pPr>
    </w:lvl>
    <w:lvl w:ilvl="4" w:tplc="44B08908" w:tentative="1">
      <w:start w:val="1"/>
      <w:numFmt w:val="lowerLetter"/>
      <w:lvlText w:val="%5)"/>
      <w:lvlJc w:val="left"/>
      <w:pPr>
        <w:tabs>
          <w:tab w:val="num" w:pos="3600"/>
        </w:tabs>
        <w:ind w:left="3600" w:hanging="360"/>
      </w:pPr>
    </w:lvl>
    <w:lvl w:ilvl="5" w:tplc="5B924D78" w:tentative="1">
      <w:start w:val="1"/>
      <w:numFmt w:val="lowerLetter"/>
      <w:lvlText w:val="%6)"/>
      <w:lvlJc w:val="left"/>
      <w:pPr>
        <w:tabs>
          <w:tab w:val="num" w:pos="4320"/>
        </w:tabs>
        <w:ind w:left="4320" w:hanging="360"/>
      </w:pPr>
    </w:lvl>
    <w:lvl w:ilvl="6" w:tplc="4F04A9B4" w:tentative="1">
      <w:start w:val="1"/>
      <w:numFmt w:val="lowerLetter"/>
      <w:lvlText w:val="%7)"/>
      <w:lvlJc w:val="left"/>
      <w:pPr>
        <w:tabs>
          <w:tab w:val="num" w:pos="5040"/>
        </w:tabs>
        <w:ind w:left="5040" w:hanging="360"/>
      </w:pPr>
    </w:lvl>
    <w:lvl w:ilvl="7" w:tplc="E7564A48" w:tentative="1">
      <w:start w:val="1"/>
      <w:numFmt w:val="lowerLetter"/>
      <w:lvlText w:val="%8)"/>
      <w:lvlJc w:val="left"/>
      <w:pPr>
        <w:tabs>
          <w:tab w:val="num" w:pos="5760"/>
        </w:tabs>
        <w:ind w:left="5760" w:hanging="360"/>
      </w:pPr>
    </w:lvl>
    <w:lvl w:ilvl="8" w:tplc="22546E74" w:tentative="1">
      <w:start w:val="1"/>
      <w:numFmt w:val="lowerLetter"/>
      <w:lvlText w:val="%9)"/>
      <w:lvlJc w:val="left"/>
      <w:pPr>
        <w:tabs>
          <w:tab w:val="num" w:pos="6480"/>
        </w:tabs>
        <w:ind w:left="6480" w:hanging="360"/>
      </w:pPr>
    </w:lvl>
  </w:abstractNum>
  <w:abstractNum w:abstractNumId="89" w15:restartNumberingAfterBreak="0">
    <w:nsid w:val="7F5B22A0"/>
    <w:multiLevelType w:val="hybridMultilevel"/>
    <w:tmpl w:val="AB72E98C"/>
    <w:lvl w:ilvl="0" w:tplc="49128696">
      <w:numFmt w:val="bullet"/>
      <w:lvlText w:val=""/>
      <w:lvlJc w:val="left"/>
      <w:pPr>
        <w:ind w:left="1080" w:hanging="360"/>
      </w:pPr>
      <w:rPr>
        <w:rFonts w:ascii="Symbol" w:eastAsia="Calibri" w:hAnsi="Symbol"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0" w15:restartNumberingAfterBreak="0">
    <w:nsid w:val="7F6B0C14"/>
    <w:multiLevelType w:val="hybridMultilevel"/>
    <w:tmpl w:val="89842F5C"/>
    <w:lvl w:ilvl="0" w:tplc="0BE23A2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6"/>
  </w:num>
  <w:num w:numId="2">
    <w:abstractNumId w:val="62"/>
  </w:num>
  <w:num w:numId="3">
    <w:abstractNumId w:val="18"/>
  </w:num>
  <w:num w:numId="4">
    <w:abstractNumId w:val="13"/>
  </w:num>
  <w:num w:numId="5">
    <w:abstractNumId w:val="5"/>
  </w:num>
  <w:num w:numId="6">
    <w:abstractNumId w:val="39"/>
  </w:num>
  <w:num w:numId="7">
    <w:abstractNumId w:val="78"/>
  </w:num>
  <w:num w:numId="8">
    <w:abstractNumId w:val="77"/>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17"/>
  </w:num>
  <w:num w:numId="13">
    <w:abstractNumId w:val="73"/>
  </w:num>
  <w:num w:numId="14">
    <w:abstractNumId w:val="54"/>
  </w:num>
  <w:num w:numId="15">
    <w:abstractNumId w:val="65"/>
  </w:num>
  <w:num w:numId="16">
    <w:abstractNumId w:val="64"/>
  </w:num>
  <w:num w:numId="17">
    <w:abstractNumId w:val="49"/>
  </w:num>
  <w:num w:numId="18">
    <w:abstractNumId w:val="30"/>
  </w:num>
  <w:num w:numId="19">
    <w:abstractNumId w:val="68"/>
  </w:num>
  <w:num w:numId="20">
    <w:abstractNumId w:val="53"/>
  </w:num>
  <w:num w:numId="21">
    <w:abstractNumId w:val="43"/>
  </w:num>
  <w:num w:numId="22">
    <w:abstractNumId w:val="66"/>
  </w:num>
  <w:num w:numId="23">
    <w:abstractNumId w:val="57"/>
  </w:num>
  <w:num w:numId="24">
    <w:abstractNumId w:val="42"/>
  </w:num>
  <w:num w:numId="25">
    <w:abstractNumId w:val="31"/>
  </w:num>
  <w:num w:numId="26">
    <w:abstractNumId w:val="56"/>
  </w:num>
  <w:num w:numId="27">
    <w:abstractNumId w:val="1"/>
  </w:num>
  <w:num w:numId="28">
    <w:abstractNumId w:val="38"/>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num>
  <w:num w:numId="31">
    <w:abstractNumId w:val="63"/>
  </w:num>
  <w:num w:numId="32">
    <w:abstractNumId w:val="28"/>
  </w:num>
  <w:num w:numId="33">
    <w:abstractNumId w:val="7"/>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69"/>
  </w:num>
  <w:num w:numId="41">
    <w:abstractNumId w:val="52"/>
  </w:num>
  <w:num w:numId="42">
    <w:abstractNumId w:val="85"/>
  </w:num>
  <w:num w:numId="43">
    <w:abstractNumId w:val="51"/>
  </w:num>
  <w:num w:numId="44">
    <w:abstractNumId w:val="32"/>
  </w:num>
  <w:num w:numId="45">
    <w:abstractNumId w:val="24"/>
  </w:num>
  <w:num w:numId="46">
    <w:abstractNumId w:val="48"/>
  </w:num>
  <w:num w:numId="47">
    <w:abstractNumId w:val="70"/>
  </w:num>
  <w:num w:numId="48">
    <w:abstractNumId w:val="41"/>
  </w:num>
  <w:num w:numId="49">
    <w:abstractNumId w:val="36"/>
  </w:num>
  <w:num w:numId="50">
    <w:abstractNumId w:val="34"/>
  </w:num>
  <w:num w:numId="51">
    <w:abstractNumId w:val="75"/>
  </w:num>
  <w:num w:numId="52">
    <w:abstractNumId w:val="89"/>
  </w:num>
  <w:num w:numId="53">
    <w:abstractNumId w:val="7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num>
  <w:num w:numId="58">
    <w:abstractNumId w:val="2"/>
  </w:num>
  <w:num w:numId="59">
    <w:abstractNumId w:val="12"/>
  </w:num>
  <w:num w:numId="60">
    <w:abstractNumId w:val="50"/>
  </w:num>
  <w:num w:numId="61">
    <w:abstractNumId w:val="35"/>
  </w:num>
  <w:num w:numId="62">
    <w:abstractNumId w:val="88"/>
  </w:num>
  <w:num w:numId="63">
    <w:abstractNumId w:val="8"/>
  </w:num>
  <w:num w:numId="64">
    <w:abstractNumId w:val="40"/>
  </w:num>
  <w:num w:numId="65">
    <w:abstractNumId w:val="22"/>
  </w:num>
  <w:num w:numId="66">
    <w:abstractNumId w:val="60"/>
  </w:num>
  <w:num w:numId="67">
    <w:abstractNumId w:val="0"/>
  </w:num>
  <w:num w:numId="68">
    <w:abstractNumId w:val="44"/>
  </w:num>
  <w:num w:numId="69">
    <w:abstractNumId w:val="3"/>
  </w:num>
  <w:num w:numId="70">
    <w:abstractNumId w:val="10"/>
  </w:num>
  <w:num w:numId="71">
    <w:abstractNumId w:val="55"/>
  </w:num>
  <w:num w:numId="72">
    <w:abstractNumId w:val="45"/>
  </w:num>
  <w:num w:numId="73">
    <w:abstractNumId w:val="9"/>
  </w:num>
  <w:num w:numId="74">
    <w:abstractNumId w:val="9"/>
    <w:lvlOverride w:ilvl="0">
      <w:lvl w:ilvl="0" w:tplc="AAB2F38A">
        <w:start w:val="1"/>
        <w:numFmt w:val="decimal"/>
        <w:lvlText w:val="%1)"/>
        <w:lvlJc w:val="left"/>
        <w:pPr>
          <w:ind w:left="108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75">
    <w:abstractNumId w:val="59"/>
  </w:num>
  <w:num w:numId="76">
    <w:abstractNumId w:val="61"/>
  </w:num>
  <w:num w:numId="77">
    <w:abstractNumId w:val="15"/>
  </w:num>
  <w:num w:numId="78">
    <w:abstractNumId w:val="14"/>
  </w:num>
  <w:num w:numId="79">
    <w:abstractNumId w:val="16"/>
  </w:num>
  <w:num w:numId="80">
    <w:abstractNumId w:val="47"/>
  </w:num>
  <w:num w:numId="81">
    <w:abstractNumId w:val="23"/>
  </w:num>
  <w:num w:numId="82">
    <w:abstractNumId w:val="90"/>
  </w:num>
  <w:num w:numId="83">
    <w:abstractNumId w:val="27"/>
  </w:num>
  <w:num w:numId="84">
    <w:abstractNumId w:val="58"/>
  </w:num>
  <w:num w:numId="85">
    <w:abstractNumId w:val="81"/>
  </w:num>
  <w:num w:numId="86">
    <w:abstractNumId w:val="4"/>
  </w:num>
  <w:num w:numId="87">
    <w:abstractNumId w:val="29"/>
  </w:num>
  <w:num w:numId="88">
    <w:abstractNumId w:val="79"/>
  </w:num>
  <w:num w:numId="89">
    <w:abstractNumId w:val="84"/>
  </w:num>
  <w:num w:numId="90">
    <w:abstractNumId w:val="6"/>
  </w:num>
  <w:num w:numId="91">
    <w:abstractNumId w:val="72"/>
  </w:num>
  <w:num w:numId="92">
    <w:abstractNumId w:val="76"/>
  </w:num>
  <w:num w:numId="93">
    <w:abstractNumId w:val="74"/>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num>
  <w:num w:numId="96">
    <w:abstractNumId w:val="21"/>
  </w:num>
  <w:num w:numId="97">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4"/>
    <w:rsid w:val="0000285B"/>
    <w:rsid w:val="000123FA"/>
    <w:rsid w:val="000142AA"/>
    <w:rsid w:val="000218B1"/>
    <w:rsid w:val="0002236B"/>
    <w:rsid w:val="00025127"/>
    <w:rsid w:val="00031880"/>
    <w:rsid w:val="00031EF1"/>
    <w:rsid w:val="00035E6F"/>
    <w:rsid w:val="00036C0F"/>
    <w:rsid w:val="000400FD"/>
    <w:rsid w:val="00042877"/>
    <w:rsid w:val="00045F55"/>
    <w:rsid w:val="00053804"/>
    <w:rsid w:val="0006006E"/>
    <w:rsid w:val="000603BC"/>
    <w:rsid w:val="0006074F"/>
    <w:rsid w:val="0006530B"/>
    <w:rsid w:val="00067282"/>
    <w:rsid w:val="00071047"/>
    <w:rsid w:val="000717F9"/>
    <w:rsid w:val="0007222C"/>
    <w:rsid w:val="000734CE"/>
    <w:rsid w:val="00073E34"/>
    <w:rsid w:val="00074C7F"/>
    <w:rsid w:val="00080319"/>
    <w:rsid w:val="00080E81"/>
    <w:rsid w:val="000849C5"/>
    <w:rsid w:val="000869B1"/>
    <w:rsid w:val="00086A4C"/>
    <w:rsid w:val="00086DD3"/>
    <w:rsid w:val="00087D65"/>
    <w:rsid w:val="000943AC"/>
    <w:rsid w:val="00094EB6"/>
    <w:rsid w:val="000975DB"/>
    <w:rsid w:val="000A010B"/>
    <w:rsid w:val="000A6EF0"/>
    <w:rsid w:val="000A76FC"/>
    <w:rsid w:val="000B0109"/>
    <w:rsid w:val="000B04EA"/>
    <w:rsid w:val="000B1B4A"/>
    <w:rsid w:val="000B2789"/>
    <w:rsid w:val="000B645D"/>
    <w:rsid w:val="000B7499"/>
    <w:rsid w:val="000B7DFB"/>
    <w:rsid w:val="000C03BB"/>
    <w:rsid w:val="000C1FEC"/>
    <w:rsid w:val="000C21EF"/>
    <w:rsid w:val="000C4833"/>
    <w:rsid w:val="000C5134"/>
    <w:rsid w:val="000C5E66"/>
    <w:rsid w:val="000D36EB"/>
    <w:rsid w:val="000D41E5"/>
    <w:rsid w:val="000D6CF1"/>
    <w:rsid w:val="000E1DB8"/>
    <w:rsid w:val="000E3989"/>
    <w:rsid w:val="000E3BD4"/>
    <w:rsid w:val="000E511B"/>
    <w:rsid w:val="000E7112"/>
    <w:rsid w:val="000F21EB"/>
    <w:rsid w:val="000F5B67"/>
    <w:rsid w:val="000F5EC1"/>
    <w:rsid w:val="000F6D18"/>
    <w:rsid w:val="00101266"/>
    <w:rsid w:val="001022CC"/>
    <w:rsid w:val="001056A7"/>
    <w:rsid w:val="001111C1"/>
    <w:rsid w:val="001132EA"/>
    <w:rsid w:val="00114020"/>
    <w:rsid w:val="001201E3"/>
    <w:rsid w:val="0012177C"/>
    <w:rsid w:val="0012464E"/>
    <w:rsid w:val="00126848"/>
    <w:rsid w:val="00131168"/>
    <w:rsid w:val="00135D0B"/>
    <w:rsid w:val="00137178"/>
    <w:rsid w:val="00140A1B"/>
    <w:rsid w:val="00145F7E"/>
    <w:rsid w:val="0015073D"/>
    <w:rsid w:val="00152F8C"/>
    <w:rsid w:val="0015418A"/>
    <w:rsid w:val="00160BF6"/>
    <w:rsid w:val="00161156"/>
    <w:rsid w:val="0016146F"/>
    <w:rsid w:val="001638ED"/>
    <w:rsid w:val="001656CF"/>
    <w:rsid w:val="00165A36"/>
    <w:rsid w:val="001674EF"/>
    <w:rsid w:val="0017040C"/>
    <w:rsid w:val="001705DC"/>
    <w:rsid w:val="00175802"/>
    <w:rsid w:val="00176B50"/>
    <w:rsid w:val="00177F73"/>
    <w:rsid w:val="00190EBD"/>
    <w:rsid w:val="00191EE1"/>
    <w:rsid w:val="0019531B"/>
    <w:rsid w:val="00195AB6"/>
    <w:rsid w:val="001A09F7"/>
    <w:rsid w:val="001A4301"/>
    <w:rsid w:val="001A7A6E"/>
    <w:rsid w:val="001A7C3E"/>
    <w:rsid w:val="001B33BF"/>
    <w:rsid w:val="001B486A"/>
    <w:rsid w:val="001B548F"/>
    <w:rsid w:val="001C1472"/>
    <w:rsid w:val="001C2CA8"/>
    <w:rsid w:val="001C42B7"/>
    <w:rsid w:val="001C4915"/>
    <w:rsid w:val="001C7EC6"/>
    <w:rsid w:val="001D0532"/>
    <w:rsid w:val="001D3F5C"/>
    <w:rsid w:val="001D41B3"/>
    <w:rsid w:val="001D6BFC"/>
    <w:rsid w:val="001E17A9"/>
    <w:rsid w:val="001E1E82"/>
    <w:rsid w:val="001E37B6"/>
    <w:rsid w:val="001E44B5"/>
    <w:rsid w:val="001E4CE5"/>
    <w:rsid w:val="001E7F2C"/>
    <w:rsid w:val="001F0628"/>
    <w:rsid w:val="001F06A5"/>
    <w:rsid w:val="00200288"/>
    <w:rsid w:val="0020251D"/>
    <w:rsid w:val="00203E4F"/>
    <w:rsid w:val="002043D7"/>
    <w:rsid w:val="00204BF1"/>
    <w:rsid w:val="00205FF5"/>
    <w:rsid w:val="00207AFD"/>
    <w:rsid w:val="002102C3"/>
    <w:rsid w:val="00210344"/>
    <w:rsid w:val="00210705"/>
    <w:rsid w:val="00211AB5"/>
    <w:rsid w:val="00212BC6"/>
    <w:rsid w:val="002172CE"/>
    <w:rsid w:val="00220206"/>
    <w:rsid w:val="00220E95"/>
    <w:rsid w:val="00223F87"/>
    <w:rsid w:val="002320B1"/>
    <w:rsid w:val="0023354F"/>
    <w:rsid w:val="00233BD8"/>
    <w:rsid w:val="00237543"/>
    <w:rsid w:val="00242373"/>
    <w:rsid w:val="002428A0"/>
    <w:rsid w:val="002449C4"/>
    <w:rsid w:val="00251198"/>
    <w:rsid w:val="00251FC8"/>
    <w:rsid w:val="0025209B"/>
    <w:rsid w:val="00253DB3"/>
    <w:rsid w:val="002543D1"/>
    <w:rsid w:val="00255605"/>
    <w:rsid w:val="00255ACA"/>
    <w:rsid w:val="00260DF5"/>
    <w:rsid w:val="002610AA"/>
    <w:rsid w:val="00263278"/>
    <w:rsid w:val="00266B08"/>
    <w:rsid w:val="0026765D"/>
    <w:rsid w:val="0027298B"/>
    <w:rsid w:val="00273BFF"/>
    <w:rsid w:val="002743F6"/>
    <w:rsid w:val="00280871"/>
    <w:rsid w:val="0028265C"/>
    <w:rsid w:val="00286D24"/>
    <w:rsid w:val="002913EF"/>
    <w:rsid w:val="0029170E"/>
    <w:rsid w:val="0029275F"/>
    <w:rsid w:val="00296525"/>
    <w:rsid w:val="002A21E7"/>
    <w:rsid w:val="002A308C"/>
    <w:rsid w:val="002A5D1B"/>
    <w:rsid w:val="002A6905"/>
    <w:rsid w:val="002A7A32"/>
    <w:rsid w:val="002B176B"/>
    <w:rsid w:val="002B6337"/>
    <w:rsid w:val="002B63B9"/>
    <w:rsid w:val="002C29FA"/>
    <w:rsid w:val="002C7E67"/>
    <w:rsid w:val="002D11A8"/>
    <w:rsid w:val="002D120C"/>
    <w:rsid w:val="002D26DE"/>
    <w:rsid w:val="002D3AAD"/>
    <w:rsid w:val="002D410F"/>
    <w:rsid w:val="002D428B"/>
    <w:rsid w:val="002D5372"/>
    <w:rsid w:val="002D5C17"/>
    <w:rsid w:val="002E2187"/>
    <w:rsid w:val="002E42A5"/>
    <w:rsid w:val="002E514A"/>
    <w:rsid w:val="002E69A5"/>
    <w:rsid w:val="002F4D7D"/>
    <w:rsid w:val="00300C13"/>
    <w:rsid w:val="00300E46"/>
    <w:rsid w:val="003033B8"/>
    <w:rsid w:val="003051B8"/>
    <w:rsid w:val="00310342"/>
    <w:rsid w:val="00311ACB"/>
    <w:rsid w:val="003130DD"/>
    <w:rsid w:val="00314F77"/>
    <w:rsid w:val="00316581"/>
    <w:rsid w:val="00316BE3"/>
    <w:rsid w:val="00320D8B"/>
    <w:rsid w:val="00320E98"/>
    <w:rsid w:val="00321B2A"/>
    <w:rsid w:val="00321CC3"/>
    <w:rsid w:val="00321D97"/>
    <w:rsid w:val="003223F8"/>
    <w:rsid w:val="00330585"/>
    <w:rsid w:val="0033067D"/>
    <w:rsid w:val="00330BB4"/>
    <w:rsid w:val="00332BCE"/>
    <w:rsid w:val="003335A3"/>
    <w:rsid w:val="003337A8"/>
    <w:rsid w:val="00335805"/>
    <w:rsid w:val="00336E75"/>
    <w:rsid w:val="003402CB"/>
    <w:rsid w:val="00346B1B"/>
    <w:rsid w:val="0034712B"/>
    <w:rsid w:val="00351318"/>
    <w:rsid w:val="003516E2"/>
    <w:rsid w:val="00352D92"/>
    <w:rsid w:val="003567C7"/>
    <w:rsid w:val="00356F82"/>
    <w:rsid w:val="00360D54"/>
    <w:rsid w:val="003614F3"/>
    <w:rsid w:val="003634A6"/>
    <w:rsid w:val="003658F3"/>
    <w:rsid w:val="00367227"/>
    <w:rsid w:val="00370B89"/>
    <w:rsid w:val="003734FF"/>
    <w:rsid w:val="00380036"/>
    <w:rsid w:val="00382AF7"/>
    <w:rsid w:val="003847FC"/>
    <w:rsid w:val="00384A1E"/>
    <w:rsid w:val="00384CFA"/>
    <w:rsid w:val="00393FBA"/>
    <w:rsid w:val="00393FF8"/>
    <w:rsid w:val="00395070"/>
    <w:rsid w:val="00397FCE"/>
    <w:rsid w:val="003A208E"/>
    <w:rsid w:val="003A4B68"/>
    <w:rsid w:val="003A57CE"/>
    <w:rsid w:val="003A58EC"/>
    <w:rsid w:val="003B0A22"/>
    <w:rsid w:val="003B4D7D"/>
    <w:rsid w:val="003C37B0"/>
    <w:rsid w:val="003C42CD"/>
    <w:rsid w:val="003C4C4B"/>
    <w:rsid w:val="003D13CF"/>
    <w:rsid w:val="003D47EA"/>
    <w:rsid w:val="003D5CF1"/>
    <w:rsid w:val="003D7818"/>
    <w:rsid w:val="003E043F"/>
    <w:rsid w:val="003E211F"/>
    <w:rsid w:val="003E2D4D"/>
    <w:rsid w:val="003E5CA9"/>
    <w:rsid w:val="003E7CD6"/>
    <w:rsid w:val="003E7DF2"/>
    <w:rsid w:val="003F1A1F"/>
    <w:rsid w:val="003F1D9F"/>
    <w:rsid w:val="003F3389"/>
    <w:rsid w:val="003F41EF"/>
    <w:rsid w:val="003F5866"/>
    <w:rsid w:val="0040137D"/>
    <w:rsid w:val="00401D9D"/>
    <w:rsid w:val="00403BBB"/>
    <w:rsid w:val="00403E7D"/>
    <w:rsid w:val="0040414A"/>
    <w:rsid w:val="00406233"/>
    <w:rsid w:val="004127EA"/>
    <w:rsid w:val="004141C8"/>
    <w:rsid w:val="00415CCA"/>
    <w:rsid w:val="004163D5"/>
    <w:rsid w:val="004169A1"/>
    <w:rsid w:val="004209DE"/>
    <w:rsid w:val="00422A48"/>
    <w:rsid w:val="00423DA8"/>
    <w:rsid w:val="00425D98"/>
    <w:rsid w:val="0042749D"/>
    <w:rsid w:val="00431488"/>
    <w:rsid w:val="00442E2D"/>
    <w:rsid w:val="00447D6A"/>
    <w:rsid w:val="0045399F"/>
    <w:rsid w:val="00455A8C"/>
    <w:rsid w:val="00460BDD"/>
    <w:rsid w:val="00462898"/>
    <w:rsid w:val="004641CA"/>
    <w:rsid w:val="00464D02"/>
    <w:rsid w:val="00466095"/>
    <w:rsid w:val="0047053A"/>
    <w:rsid w:val="00470701"/>
    <w:rsid w:val="00470EC0"/>
    <w:rsid w:val="0047245F"/>
    <w:rsid w:val="00482040"/>
    <w:rsid w:val="00485359"/>
    <w:rsid w:val="00485435"/>
    <w:rsid w:val="004932A4"/>
    <w:rsid w:val="004935E4"/>
    <w:rsid w:val="0049621C"/>
    <w:rsid w:val="004A34A4"/>
    <w:rsid w:val="004A3F69"/>
    <w:rsid w:val="004B0BB4"/>
    <w:rsid w:val="004B27CE"/>
    <w:rsid w:val="004B2E07"/>
    <w:rsid w:val="004B4BE8"/>
    <w:rsid w:val="004B54FA"/>
    <w:rsid w:val="004B594A"/>
    <w:rsid w:val="004C44DA"/>
    <w:rsid w:val="004C7D67"/>
    <w:rsid w:val="004D05C7"/>
    <w:rsid w:val="004D12CF"/>
    <w:rsid w:val="004D235D"/>
    <w:rsid w:val="004D32B8"/>
    <w:rsid w:val="004E0522"/>
    <w:rsid w:val="004E7A8F"/>
    <w:rsid w:val="004F3C95"/>
    <w:rsid w:val="004F46A1"/>
    <w:rsid w:val="004F5262"/>
    <w:rsid w:val="004F5DA9"/>
    <w:rsid w:val="0050084D"/>
    <w:rsid w:val="0050531C"/>
    <w:rsid w:val="00505343"/>
    <w:rsid w:val="005066D8"/>
    <w:rsid w:val="0050740D"/>
    <w:rsid w:val="00507920"/>
    <w:rsid w:val="00510814"/>
    <w:rsid w:val="00514C3C"/>
    <w:rsid w:val="00517896"/>
    <w:rsid w:val="00523F85"/>
    <w:rsid w:val="00530631"/>
    <w:rsid w:val="005320D3"/>
    <w:rsid w:val="005323CC"/>
    <w:rsid w:val="00532581"/>
    <w:rsid w:val="0053362E"/>
    <w:rsid w:val="00535173"/>
    <w:rsid w:val="00550A0A"/>
    <w:rsid w:val="00552F34"/>
    <w:rsid w:val="00554E7E"/>
    <w:rsid w:val="0055717B"/>
    <w:rsid w:val="00557A3D"/>
    <w:rsid w:val="00557CEA"/>
    <w:rsid w:val="00570B05"/>
    <w:rsid w:val="00571A25"/>
    <w:rsid w:val="00576FE8"/>
    <w:rsid w:val="00577B98"/>
    <w:rsid w:val="00582D34"/>
    <w:rsid w:val="00583F50"/>
    <w:rsid w:val="005878D8"/>
    <w:rsid w:val="00591E0B"/>
    <w:rsid w:val="00593AE6"/>
    <w:rsid w:val="00594492"/>
    <w:rsid w:val="00595F51"/>
    <w:rsid w:val="005970D7"/>
    <w:rsid w:val="00597195"/>
    <w:rsid w:val="00597A63"/>
    <w:rsid w:val="005A0512"/>
    <w:rsid w:val="005A50BE"/>
    <w:rsid w:val="005A571B"/>
    <w:rsid w:val="005A742F"/>
    <w:rsid w:val="005A7BE0"/>
    <w:rsid w:val="005B7C2F"/>
    <w:rsid w:val="005C18A9"/>
    <w:rsid w:val="005C1A1F"/>
    <w:rsid w:val="005C4D75"/>
    <w:rsid w:val="005C53D9"/>
    <w:rsid w:val="005C5D3C"/>
    <w:rsid w:val="005C6FB3"/>
    <w:rsid w:val="005D2A5F"/>
    <w:rsid w:val="005D4FDB"/>
    <w:rsid w:val="005D5ECD"/>
    <w:rsid w:val="005D7967"/>
    <w:rsid w:val="005D7BAC"/>
    <w:rsid w:val="005E315F"/>
    <w:rsid w:val="005F01F3"/>
    <w:rsid w:val="005F2107"/>
    <w:rsid w:val="005F227C"/>
    <w:rsid w:val="005F2C06"/>
    <w:rsid w:val="005F3762"/>
    <w:rsid w:val="005F6777"/>
    <w:rsid w:val="00600310"/>
    <w:rsid w:val="00600F30"/>
    <w:rsid w:val="00600F69"/>
    <w:rsid w:val="006017F5"/>
    <w:rsid w:val="00601AD6"/>
    <w:rsid w:val="00601CBB"/>
    <w:rsid w:val="006047C0"/>
    <w:rsid w:val="00606055"/>
    <w:rsid w:val="00611443"/>
    <w:rsid w:val="00611CAB"/>
    <w:rsid w:val="00611F33"/>
    <w:rsid w:val="00615741"/>
    <w:rsid w:val="00615C65"/>
    <w:rsid w:val="006202C8"/>
    <w:rsid w:val="00623DDA"/>
    <w:rsid w:val="006261D9"/>
    <w:rsid w:val="006318A9"/>
    <w:rsid w:val="00634BC0"/>
    <w:rsid w:val="00636508"/>
    <w:rsid w:val="006379F9"/>
    <w:rsid w:val="006404C2"/>
    <w:rsid w:val="00642F8F"/>
    <w:rsid w:val="006438C5"/>
    <w:rsid w:val="00651B91"/>
    <w:rsid w:val="00653D65"/>
    <w:rsid w:val="006554FC"/>
    <w:rsid w:val="00656350"/>
    <w:rsid w:val="00662C84"/>
    <w:rsid w:val="00663C02"/>
    <w:rsid w:val="00666CB2"/>
    <w:rsid w:val="006678A2"/>
    <w:rsid w:val="006712BE"/>
    <w:rsid w:val="0067188F"/>
    <w:rsid w:val="00675B93"/>
    <w:rsid w:val="00680D8D"/>
    <w:rsid w:val="00681317"/>
    <w:rsid w:val="006823CD"/>
    <w:rsid w:val="0068303C"/>
    <w:rsid w:val="006831A3"/>
    <w:rsid w:val="00683A20"/>
    <w:rsid w:val="00683B7C"/>
    <w:rsid w:val="00684061"/>
    <w:rsid w:val="00684770"/>
    <w:rsid w:val="00684820"/>
    <w:rsid w:val="006870CC"/>
    <w:rsid w:val="00687479"/>
    <w:rsid w:val="00691EB3"/>
    <w:rsid w:val="00697455"/>
    <w:rsid w:val="006A08BD"/>
    <w:rsid w:val="006A3339"/>
    <w:rsid w:val="006A42B5"/>
    <w:rsid w:val="006B06FC"/>
    <w:rsid w:val="006B3E72"/>
    <w:rsid w:val="006B5817"/>
    <w:rsid w:val="006B5BDD"/>
    <w:rsid w:val="006B668D"/>
    <w:rsid w:val="006B7321"/>
    <w:rsid w:val="006B7403"/>
    <w:rsid w:val="006C0E9A"/>
    <w:rsid w:val="006C1B09"/>
    <w:rsid w:val="006C2F02"/>
    <w:rsid w:val="006C3939"/>
    <w:rsid w:val="006C3AC2"/>
    <w:rsid w:val="006C6F74"/>
    <w:rsid w:val="006C705D"/>
    <w:rsid w:val="006D0FD7"/>
    <w:rsid w:val="006D2AB7"/>
    <w:rsid w:val="006D34B5"/>
    <w:rsid w:val="006E6B8A"/>
    <w:rsid w:val="006F5B1A"/>
    <w:rsid w:val="00701A1E"/>
    <w:rsid w:val="0071045D"/>
    <w:rsid w:val="00717C4D"/>
    <w:rsid w:val="00721E0C"/>
    <w:rsid w:val="007235DB"/>
    <w:rsid w:val="007258B0"/>
    <w:rsid w:val="00726235"/>
    <w:rsid w:val="0072668F"/>
    <w:rsid w:val="00730956"/>
    <w:rsid w:val="00731438"/>
    <w:rsid w:val="00742B4E"/>
    <w:rsid w:val="00744886"/>
    <w:rsid w:val="00746FDB"/>
    <w:rsid w:val="00750C32"/>
    <w:rsid w:val="007521C2"/>
    <w:rsid w:val="007548A0"/>
    <w:rsid w:val="00756FE8"/>
    <w:rsid w:val="00757BEB"/>
    <w:rsid w:val="00760921"/>
    <w:rsid w:val="0076127F"/>
    <w:rsid w:val="00761908"/>
    <w:rsid w:val="007713D6"/>
    <w:rsid w:val="007718D1"/>
    <w:rsid w:val="007741AF"/>
    <w:rsid w:val="00774CF3"/>
    <w:rsid w:val="00775A31"/>
    <w:rsid w:val="0078007B"/>
    <w:rsid w:val="00782A2B"/>
    <w:rsid w:val="00783357"/>
    <w:rsid w:val="007911DE"/>
    <w:rsid w:val="00791C28"/>
    <w:rsid w:val="00793CBC"/>
    <w:rsid w:val="00797B33"/>
    <w:rsid w:val="007A02D9"/>
    <w:rsid w:val="007A7362"/>
    <w:rsid w:val="007B0BC8"/>
    <w:rsid w:val="007B4C93"/>
    <w:rsid w:val="007B5302"/>
    <w:rsid w:val="007B554F"/>
    <w:rsid w:val="007B7BCD"/>
    <w:rsid w:val="007C062B"/>
    <w:rsid w:val="007C122B"/>
    <w:rsid w:val="007C3ABF"/>
    <w:rsid w:val="007C47D8"/>
    <w:rsid w:val="007C75D5"/>
    <w:rsid w:val="007D36DA"/>
    <w:rsid w:val="007D51BE"/>
    <w:rsid w:val="007D67E6"/>
    <w:rsid w:val="007D7281"/>
    <w:rsid w:val="007D7E9B"/>
    <w:rsid w:val="007E0A47"/>
    <w:rsid w:val="007E1CB6"/>
    <w:rsid w:val="007E1D37"/>
    <w:rsid w:val="007F119B"/>
    <w:rsid w:val="007F2248"/>
    <w:rsid w:val="007F2C0B"/>
    <w:rsid w:val="007F2FC8"/>
    <w:rsid w:val="007F3011"/>
    <w:rsid w:val="007F40D1"/>
    <w:rsid w:val="007F468F"/>
    <w:rsid w:val="0080129F"/>
    <w:rsid w:val="00806128"/>
    <w:rsid w:val="008064D9"/>
    <w:rsid w:val="00807EA6"/>
    <w:rsid w:val="00815EEB"/>
    <w:rsid w:val="00816837"/>
    <w:rsid w:val="00817A9C"/>
    <w:rsid w:val="00822BA7"/>
    <w:rsid w:val="00822E5D"/>
    <w:rsid w:val="00824E4B"/>
    <w:rsid w:val="00825D49"/>
    <w:rsid w:val="00827695"/>
    <w:rsid w:val="00832287"/>
    <w:rsid w:val="00832991"/>
    <w:rsid w:val="00832FF3"/>
    <w:rsid w:val="00834D24"/>
    <w:rsid w:val="00836EC8"/>
    <w:rsid w:val="0084184A"/>
    <w:rsid w:val="0084289B"/>
    <w:rsid w:val="00846679"/>
    <w:rsid w:val="00846A5D"/>
    <w:rsid w:val="00846B47"/>
    <w:rsid w:val="00853FA5"/>
    <w:rsid w:val="0085490A"/>
    <w:rsid w:val="0085532E"/>
    <w:rsid w:val="00855650"/>
    <w:rsid w:val="0085565C"/>
    <w:rsid w:val="00857016"/>
    <w:rsid w:val="00861D66"/>
    <w:rsid w:val="0086265B"/>
    <w:rsid w:val="00863AC8"/>
    <w:rsid w:val="008662DB"/>
    <w:rsid w:val="00866CEB"/>
    <w:rsid w:val="00866EAF"/>
    <w:rsid w:val="00882D34"/>
    <w:rsid w:val="008861C6"/>
    <w:rsid w:val="008869AE"/>
    <w:rsid w:val="0088727A"/>
    <w:rsid w:val="008901CB"/>
    <w:rsid w:val="0089057A"/>
    <w:rsid w:val="00892530"/>
    <w:rsid w:val="00892761"/>
    <w:rsid w:val="00894D7F"/>
    <w:rsid w:val="008A069A"/>
    <w:rsid w:val="008A0AFD"/>
    <w:rsid w:val="008A2578"/>
    <w:rsid w:val="008A3161"/>
    <w:rsid w:val="008A4459"/>
    <w:rsid w:val="008A611E"/>
    <w:rsid w:val="008B1E86"/>
    <w:rsid w:val="008C1442"/>
    <w:rsid w:val="008C1BA8"/>
    <w:rsid w:val="008C1F8C"/>
    <w:rsid w:val="008C7168"/>
    <w:rsid w:val="008D2711"/>
    <w:rsid w:val="008D3B38"/>
    <w:rsid w:val="008D5CA7"/>
    <w:rsid w:val="008D5E32"/>
    <w:rsid w:val="008E22CA"/>
    <w:rsid w:val="008E23D7"/>
    <w:rsid w:val="008E54C4"/>
    <w:rsid w:val="008E595D"/>
    <w:rsid w:val="008E7284"/>
    <w:rsid w:val="008F2CD5"/>
    <w:rsid w:val="008F47F3"/>
    <w:rsid w:val="008F56B7"/>
    <w:rsid w:val="008F57D0"/>
    <w:rsid w:val="00902B8E"/>
    <w:rsid w:val="00903AA9"/>
    <w:rsid w:val="00914A5D"/>
    <w:rsid w:val="00920E48"/>
    <w:rsid w:val="00921227"/>
    <w:rsid w:val="0092483F"/>
    <w:rsid w:val="0092663D"/>
    <w:rsid w:val="00927216"/>
    <w:rsid w:val="0093175C"/>
    <w:rsid w:val="00931E1D"/>
    <w:rsid w:val="009359F6"/>
    <w:rsid w:val="00937428"/>
    <w:rsid w:val="00940403"/>
    <w:rsid w:val="00941DC3"/>
    <w:rsid w:val="00942D9F"/>
    <w:rsid w:val="00945324"/>
    <w:rsid w:val="0094540A"/>
    <w:rsid w:val="009473C3"/>
    <w:rsid w:val="009522D4"/>
    <w:rsid w:val="00953AC6"/>
    <w:rsid w:val="00957BA8"/>
    <w:rsid w:val="00961E69"/>
    <w:rsid w:val="00962669"/>
    <w:rsid w:val="00963A2E"/>
    <w:rsid w:val="009644C9"/>
    <w:rsid w:val="0097125E"/>
    <w:rsid w:val="00971C8C"/>
    <w:rsid w:val="00976A54"/>
    <w:rsid w:val="009804CA"/>
    <w:rsid w:val="00981D77"/>
    <w:rsid w:val="00982153"/>
    <w:rsid w:val="00983EDA"/>
    <w:rsid w:val="009920CC"/>
    <w:rsid w:val="00992EF5"/>
    <w:rsid w:val="00994044"/>
    <w:rsid w:val="009941B8"/>
    <w:rsid w:val="009956BA"/>
    <w:rsid w:val="00995F8D"/>
    <w:rsid w:val="00997F28"/>
    <w:rsid w:val="009A0B34"/>
    <w:rsid w:val="009A1784"/>
    <w:rsid w:val="009A1DDB"/>
    <w:rsid w:val="009A4A12"/>
    <w:rsid w:val="009A63DB"/>
    <w:rsid w:val="009A7733"/>
    <w:rsid w:val="009B1ECE"/>
    <w:rsid w:val="009B220A"/>
    <w:rsid w:val="009B2D32"/>
    <w:rsid w:val="009B4D86"/>
    <w:rsid w:val="009C0675"/>
    <w:rsid w:val="009C30B0"/>
    <w:rsid w:val="009C47C9"/>
    <w:rsid w:val="009C4DDD"/>
    <w:rsid w:val="009C725C"/>
    <w:rsid w:val="009C73CC"/>
    <w:rsid w:val="009C7BB7"/>
    <w:rsid w:val="009D2D84"/>
    <w:rsid w:val="009D3B6A"/>
    <w:rsid w:val="009D735E"/>
    <w:rsid w:val="009D7E95"/>
    <w:rsid w:val="009E155E"/>
    <w:rsid w:val="009E267D"/>
    <w:rsid w:val="009E359F"/>
    <w:rsid w:val="009E4194"/>
    <w:rsid w:val="009E581E"/>
    <w:rsid w:val="009F0693"/>
    <w:rsid w:val="009F1052"/>
    <w:rsid w:val="009F2122"/>
    <w:rsid w:val="009F319F"/>
    <w:rsid w:val="009F7573"/>
    <w:rsid w:val="009F7E3E"/>
    <w:rsid w:val="00A016AA"/>
    <w:rsid w:val="00A032BB"/>
    <w:rsid w:val="00A03BBE"/>
    <w:rsid w:val="00A14AF3"/>
    <w:rsid w:val="00A15C91"/>
    <w:rsid w:val="00A2206C"/>
    <w:rsid w:val="00A23307"/>
    <w:rsid w:val="00A23D8A"/>
    <w:rsid w:val="00A2519B"/>
    <w:rsid w:val="00A26628"/>
    <w:rsid w:val="00A2798E"/>
    <w:rsid w:val="00A30310"/>
    <w:rsid w:val="00A31555"/>
    <w:rsid w:val="00A31E32"/>
    <w:rsid w:val="00A34D07"/>
    <w:rsid w:val="00A36B9C"/>
    <w:rsid w:val="00A37D9B"/>
    <w:rsid w:val="00A41359"/>
    <w:rsid w:val="00A43471"/>
    <w:rsid w:val="00A442C9"/>
    <w:rsid w:val="00A4466B"/>
    <w:rsid w:val="00A447A0"/>
    <w:rsid w:val="00A46847"/>
    <w:rsid w:val="00A5164B"/>
    <w:rsid w:val="00A522CD"/>
    <w:rsid w:val="00A5335C"/>
    <w:rsid w:val="00A53D17"/>
    <w:rsid w:val="00A55360"/>
    <w:rsid w:val="00A57432"/>
    <w:rsid w:val="00A579EA"/>
    <w:rsid w:val="00A60B90"/>
    <w:rsid w:val="00A60FF8"/>
    <w:rsid w:val="00A62B18"/>
    <w:rsid w:val="00A64936"/>
    <w:rsid w:val="00A64BE1"/>
    <w:rsid w:val="00A67622"/>
    <w:rsid w:val="00A70F47"/>
    <w:rsid w:val="00A730C5"/>
    <w:rsid w:val="00A73D42"/>
    <w:rsid w:val="00A7495A"/>
    <w:rsid w:val="00A753F0"/>
    <w:rsid w:val="00A80474"/>
    <w:rsid w:val="00A82F2A"/>
    <w:rsid w:val="00A8309E"/>
    <w:rsid w:val="00A83C1F"/>
    <w:rsid w:val="00A85925"/>
    <w:rsid w:val="00A87BC1"/>
    <w:rsid w:val="00A90D03"/>
    <w:rsid w:val="00A92A29"/>
    <w:rsid w:val="00A9472D"/>
    <w:rsid w:val="00A96BD2"/>
    <w:rsid w:val="00AA12BF"/>
    <w:rsid w:val="00AA1609"/>
    <w:rsid w:val="00AA1E63"/>
    <w:rsid w:val="00AA3355"/>
    <w:rsid w:val="00AA753B"/>
    <w:rsid w:val="00AB0A23"/>
    <w:rsid w:val="00AB3DBE"/>
    <w:rsid w:val="00AB52BE"/>
    <w:rsid w:val="00AB544E"/>
    <w:rsid w:val="00AB6C56"/>
    <w:rsid w:val="00AC1F66"/>
    <w:rsid w:val="00AC365D"/>
    <w:rsid w:val="00AC3DCD"/>
    <w:rsid w:val="00AC3F20"/>
    <w:rsid w:val="00AC44F0"/>
    <w:rsid w:val="00AC63A9"/>
    <w:rsid w:val="00AC6D3B"/>
    <w:rsid w:val="00AD1C77"/>
    <w:rsid w:val="00AD2B80"/>
    <w:rsid w:val="00AD424D"/>
    <w:rsid w:val="00AE0865"/>
    <w:rsid w:val="00AE229A"/>
    <w:rsid w:val="00AE27FA"/>
    <w:rsid w:val="00AE2C40"/>
    <w:rsid w:val="00AE4B8F"/>
    <w:rsid w:val="00AF5D2B"/>
    <w:rsid w:val="00B00C05"/>
    <w:rsid w:val="00B03FE7"/>
    <w:rsid w:val="00B046F9"/>
    <w:rsid w:val="00B063BA"/>
    <w:rsid w:val="00B06692"/>
    <w:rsid w:val="00B06CDA"/>
    <w:rsid w:val="00B07B15"/>
    <w:rsid w:val="00B152FD"/>
    <w:rsid w:val="00B16C99"/>
    <w:rsid w:val="00B2054E"/>
    <w:rsid w:val="00B23961"/>
    <w:rsid w:val="00B3310B"/>
    <w:rsid w:val="00B33B80"/>
    <w:rsid w:val="00B33BC6"/>
    <w:rsid w:val="00B3471B"/>
    <w:rsid w:val="00B3615F"/>
    <w:rsid w:val="00B42CBD"/>
    <w:rsid w:val="00B43A16"/>
    <w:rsid w:val="00B445B2"/>
    <w:rsid w:val="00B45809"/>
    <w:rsid w:val="00B47434"/>
    <w:rsid w:val="00B51BE4"/>
    <w:rsid w:val="00B53E30"/>
    <w:rsid w:val="00B53F24"/>
    <w:rsid w:val="00B56048"/>
    <w:rsid w:val="00B56940"/>
    <w:rsid w:val="00B60582"/>
    <w:rsid w:val="00B60A07"/>
    <w:rsid w:val="00B62B27"/>
    <w:rsid w:val="00B64C82"/>
    <w:rsid w:val="00B7226E"/>
    <w:rsid w:val="00B825FD"/>
    <w:rsid w:val="00B87345"/>
    <w:rsid w:val="00B93D82"/>
    <w:rsid w:val="00B95700"/>
    <w:rsid w:val="00BA039D"/>
    <w:rsid w:val="00BA1AEF"/>
    <w:rsid w:val="00BA4F4C"/>
    <w:rsid w:val="00BA5633"/>
    <w:rsid w:val="00BA6514"/>
    <w:rsid w:val="00BA6F80"/>
    <w:rsid w:val="00BB1C21"/>
    <w:rsid w:val="00BB39E8"/>
    <w:rsid w:val="00BD32F2"/>
    <w:rsid w:val="00BE3BE5"/>
    <w:rsid w:val="00BE4BD4"/>
    <w:rsid w:val="00BE75A2"/>
    <w:rsid w:val="00BF0D05"/>
    <w:rsid w:val="00BF0D37"/>
    <w:rsid w:val="00BF161E"/>
    <w:rsid w:val="00BF2029"/>
    <w:rsid w:val="00BF3860"/>
    <w:rsid w:val="00BF4363"/>
    <w:rsid w:val="00C03693"/>
    <w:rsid w:val="00C06130"/>
    <w:rsid w:val="00C06299"/>
    <w:rsid w:val="00C138BF"/>
    <w:rsid w:val="00C13D79"/>
    <w:rsid w:val="00C15848"/>
    <w:rsid w:val="00C15B18"/>
    <w:rsid w:val="00C17D66"/>
    <w:rsid w:val="00C233A7"/>
    <w:rsid w:val="00C241A4"/>
    <w:rsid w:val="00C26153"/>
    <w:rsid w:val="00C26274"/>
    <w:rsid w:val="00C268B3"/>
    <w:rsid w:val="00C30D10"/>
    <w:rsid w:val="00C31E57"/>
    <w:rsid w:val="00C32D90"/>
    <w:rsid w:val="00C34374"/>
    <w:rsid w:val="00C3515B"/>
    <w:rsid w:val="00C35F83"/>
    <w:rsid w:val="00C37999"/>
    <w:rsid w:val="00C37B92"/>
    <w:rsid w:val="00C40DED"/>
    <w:rsid w:val="00C42B73"/>
    <w:rsid w:val="00C447A9"/>
    <w:rsid w:val="00C450A4"/>
    <w:rsid w:val="00C4531A"/>
    <w:rsid w:val="00C46051"/>
    <w:rsid w:val="00C52725"/>
    <w:rsid w:val="00C54B30"/>
    <w:rsid w:val="00C6188A"/>
    <w:rsid w:val="00C650D3"/>
    <w:rsid w:val="00C65651"/>
    <w:rsid w:val="00C66598"/>
    <w:rsid w:val="00C667BD"/>
    <w:rsid w:val="00C66B75"/>
    <w:rsid w:val="00C671E4"/>
    <w:rsid w:val="00C67D1F"/>
    <w:rsid w:val="00C700F0"/>
    <w:rsid w:val="00C725A9"/>
    <w:rsid w:val="00C7384B"/>
    <w:rsid w:val="00C7645B"/>
    <w:rsid w:val="00C76E40"/>
    <w:rsid w:val="00C807B8"/>
    <w:rsid w:val="00C83934"/>
    <w:rsid w:val="00C85A88"/>
    <w:rsid w:val="00C85BC3"/>
    <w:rsid w:val="00C92EF1"/>
    <w:rsid w:val="00C95377"/>
    <w:rsid w:val="00C976BC"/>
    <w:rsid w:val="00C97A93"/>
    <w:rsid w:val="00CA13CC"/>
    <w:rsid w:val="00CA2C2C"/>
    <w:rsid w:val="00CA392B"/>
    <w:rsid w:val="00CA3B0C"/>
    <w:rsid w:val="00CA3D39"/>
    <w:rsid w:val="00CA4C06"/>
    <w:rsid w:val="00CA50F9"/>
    <w:rsid w:val="00CA6063"/>
    <w:rsid w:val="00CA6E0A"/>
    <w:rsid w:val="00CB3490"/>
    <w:rsid w:val="00CB3D4A"/>
    <w:rsid w:val="00CB7C27"/>
    <w:rsid w:val="00CC0DEB"/>
    <w:rsid w:val="00CC107D"/>
    <w:rsid w:val="00CC1C30"/>
    <w:rsid w:val="00CC2E0D"/>
    <w:rsid w:val="00CC3112"/>
    <w:rsid w:val="00CC4CD4"/>
    <w:rsid w:val="00CD0ED3"/>
    <w:rsid w:val="00CD22B7"/>
    <w:rsid w:val="00CD4A06"/>
    <w:rsid w:val="00CD62AF"/>
    <w:rsid w:val="00CE1429"/>
    <w:rsid w:val="00CE1D20"/>
    <w:rsid w:val="00CE3229"/>
    <w:rsid w:val="00CE3374"/>
    <w:rsid w:val="00CE5F53"/>
    <w:rsid w:val="00CE7B0E"/>
    <w:rsid w:val="00CF0F46"/>
    <w:rsid w:val="00CF15EA"/>
    <w:rsid w:val="00CF4405"/>
    <w:rsid w:val="00CF67D7"/>
    <w:rsid w:val="00CF690E"/>
    <w:rsid w:val="00D03188"/>
    <w:rsid w:val="00D033A6"/>
    <w:rsid w:val="00D100F4"/>
    <w:rsid w:val="00D14A7E"/>
    <w:rsid w:val="00D15FA3"/>
    <w:rsid w:val="00D16D7D"/>
    <w:rsid w:val="00D2062E"/>
    <w:rsid w:val="00D20692"/>
    <w:rsid w:val="00D24031"/>
    <w:rsid w:val="00D24B96"/>
    <w:rsid w:val="00D25A3C"/>
    <w:rsid w:val="00D26721"/>
    <w:rsid w:val="00D32152"/>
    <w:rsid w:val="00D32720"/>
    <w:rsid w:val="00D36EEA"/>
    <w:rsid w:val="00D37B9D"/>
    <w:rsid w:val="00D4397F"/>
    <w:rsid w:val="00D50B02"/>
    <w:rsid w:val="00D513CF"/>
    <w:rsid w:val="00D5248D"/>
    <w:rsid w:val="00D52D25"/>
    <w:rsid w:val="00D52FFA"/>
    <w:rsid w:val="00D55718"/>
    <w:rsid w:val="00D56196"/>
    <w:rsid w:val="00D56931"/>
    <w:rsid w:val="00D6102E"/>
    <w:rsid w:val="00D61FE4"/>
    <w:rsid w:val="00D62826"/>
    <w:rsid w:val="00D6343A"/>
    <w:rsid w:val="00D64C3A"/>
    <w:rsid w:val="00D64FEF"/>
    <w:rsid w:val="00D65195"/>
    <w:rsid w:val="00D65D1E"/>
    <w:rsid w:val="00D71351"/>
    <w:rsid w:val="00D72343"/>
    <w:rsid w:val="00D729BF"/>
    <w:rsid w:val="00D80375"/>
    <w:rsid w:val="00D80B5D"/>
    <w:rsid w:val="00D80CA1"/>
    <w:rsid w:val="00D81F70"/>
    <w:rsid w:val="00D8692A"/>
    <w:rsid w:val="00D935B3"/>
    <w:rsid w:val="00D96C48"/>
    <w:rsid w:val="00D97538"/>
    <w:rsid w:val="00D97B4E"/>
    <w:rsid w:val="00DA1304"/>
    <w:rsid w:val="00DA365B"/>
    <w:rsid w:val="00DA4351"/>
    <w:rsid w:val="00DA77DD"/>
    <w:rsid w:val="00DB0A9C"/>
    <w:rsid w:val="00DB3A02"/>
    <w:rsid w:val="00DB3C6C"/>
    <w:rsid w:val="00DB5D97"/>
    <w:rsid w:val="00DB693D"/>
    <w:rsid w:val="00DB75DD"/>
    <w:rsid w:val="00DC01A5"/>
    <w:rsid w:val="00DC0A26"/>
    <w:rsid w:val="00DC11AE"/>
    <w:rsid w:val="00DC30AE"/>
    <w:rsid w:val="00DC3AB2"/>
    <w:rsid w:val="00DC4790"/>
    <w:rsid w:val="00DC7EFC"/>
    <w:rsid w:val="00DD2BE7"/>
    <w:rsid w:val="00DD32F8"/>
    <w:rsid w:val="00DE094E"/>
    <w:rsid w:val="00DE193C"/>
    <w:rsid w:val="00DE3192"/>
    <w:rsid w:val="00DE3A2E"/>
    <w:rsid w:val="00DE3FC6"/>
    <w:rsid w:val="00DE4A25"/>
    <w:rsid w:val="00DE78CD"/>
    <w:rsid w:val="00DF04E1"/>
    <w:rsid w:val="00DF0D98"/>
    <w:rsid w:val="00DF130C"/>
    <w:rsid w:val="00DF5411"/>
    <w:rsid w:val="00DF5FD6"/>
    <w:rsid w:val="00E01065"/>
    <w:rsid w:val="00E01A3E"/>
    <w:rsid w:val="00E039A9"/>
    <w:rsid w:val="00E03B5D"/>
    <w:rsid w:val="00E05F29"/>
    <w:rsid w:val="00E06057"/>
    <w:rsid w:val="00E07935"/>
    <w:rsid w:val="00E14345"/>
    <w:rsid w:val="00E16BF2"/>
    <w:rsid w:val="00E1761B"/>
    <w:rsid w:val="00E2400B"/>
    <w:rsid w:val="00E2428E"/>
    <w:rsid w:val="00E264C8"/>
    <w:rsid w:val="00E26524"/>
    <w:rsid w:val="00E27D79"/>
    <w:rsid w:val="00E307B0"/>
    <w:rsid w:val="00E32908"/>
    <w:rsid w:val="00E342E7"/>
    <w:rsid w:val="00E37167"/>
    <w:rsid w:val="00E4255A"/>
    <w:rsid w:val="00E451E4"/>
    <w:rsid w:val="00E45664"/>
    <w:rsid w:val="00E46C88"/>
    <w:rsid w:val="00E46C94"/>
    <w:rsid w:val="00E47693"/>
    <w:rsid w:val="00E5140B"/>
    <w:rsid w:val="00E53B15"/>
    <w:rsid w:val="00E55151"/>
    <w:rsid w:val="00E57FD5"/>
    <w:rsid w:val="00E609C3"/>
    <w:rsid w:val="00E62A1C"/>
    <w:rsid w:val="00E65981"/>
    <w:rsid w:val="00E67156"/>
    <w:rsid w:val="00E765AE"/>
    <w:rsid w:val="00E77C6B"/>
    <w:rsid w:val="00E82DC2"/>
    <w:rsid w:val="00E86D9B"/>
    <w:rsid w:val="00E91CED"/>
    <w:rsid w:val="00E93C58"/>
    <w:rsid w:val="00EA299F"/>
    <w:rsid w:val="00EA2BB0"/>
    <w:rsid w:val="00EA6835"/>
    <w:rsid w:val="00EB29C7"/>
    <w:rsid w:val="00EB3CB3"/>
    <w:rsid w:val="00EB3FB4"/>
    <w:rsid w:val="00EB5C2F"/>
    <w:rsid w:val="00EC29D8"/>
    <w:rsid w:val="00EC4225"/>
    <w:rsid w:val="00EC5332"/>
    <w:rsid w:val="00EC6EC8"/>
    <w:rsid w:val="00EC7321"/>
    <w:rsid w:val="00EC7432"/>
    <w:rsid w:val="00EC7572"/>
    <w:rsid w:val="00ED13D2"/>
    <w:rsid w:val="00ED3B3D"/>
    <w:rsid w:val="00ED47E0"/>
    <w:rsid w:val="00ED534A"/>
    <w:rsid w:val="00ED7F62"/>
    <w:rsid w:val="00EE016E"/>
    <w:rsid w:val="00EE3E78"/>
    <w:rsid w:val="00EF4115"/>
    <w:rsid w:val="00EF72F2"/>
    <w:rsid w:val="00F0115C"/>
    <w:rsid w:val="00F02AD5"/>
    <w:rsid w:val="00F06681"/>
    <w:rsid w:val="00F1013F"/>
    <w:rsid w:val="00F111B5"/>
    <w:rsid w:val="00F22678"/>
    <w:rsid w:val="00F23244"/>
    <w:rsid w:val="00F23907"/>
    <w:rsid w:val="00F26241"/>
    <w:rsid w:val="00F269FB"/>
    <w:rsid w:val="00F3397F"/>
    <w:rsid w:val="00F3420B"/>
    <w:rsid w:val="00F40429"/>
    <w:rsid w:val="00F42CFE"/>
    <w:rsid w:val="00F525F4"/>
    <w:rsid w:val="00F52B3F"/>
    <w:rsid w:val="00F55A2C"/>
    <w:rsid w:val="00F568D4"/>
    <w:rsid w:val="00F57C60"/>
    <w:rsid w:val="00F62DBF"/>
    <w:rsid w:val="00F636CF"/>
    <w:rsid w:val="00F7129D"/>
    <w:rsid w:val="00F74830"/>
    <w:rsid w:val="00F76043"/>
    <w:rsid w:val="00F83105"/>
    <w:rsid w:val="00F86256"/>
    <w:rsid w:val="00F92661"/>
    <w:rsid w:val="00F948D6"/>
    <w:rsid w:val="00F96081"/>
    <w:rsid w:val="00FA1613"/>
    <w:rsid w:val="00FA24C3"/>
    <w:rsid w:val="00FA483C"/>
    <w:rsid w:val="00FA4CC3"/>
    <w:rsid w:val="00FA4F29"/>
    <w:rsid w:val="00FA6AE4"/>
    <w:rsid w:val="00FB1737"/>
    <w:rsid w:val="00FB3ED7"/>
    <w:rsid w:val="00FB46A7"/>
    <w:rsid w:val="00FD1BDF"/>
    <w:rsid w:val="00FD6409"/>
    <w:rsid w:val="00FD756E"/>
    <w:rsid w:val="00FD776B"/>
    <w:rsid w:val="00FD7C34"/>
    <w:rsid w:val="00FE1907"/>
    <w:rsid w:val="00FE2B98"/>
    <w:rsid w:val="00FE2D84"/>
    <w:rsid w:val="00FE308A"/>
    <w:rsid w:val="00FE34E8"/>
    <w:rsid w:val="00FE3F7C"/>
    <w:rsid w:val="00FF306E"/>
    <w:rsid w:val="00FF324D"/>
    <w:rsid w:val="00FF49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0731EF17"/>
  <w15:docId w15:val="{6FC722F1-D1A1-411E-87D0-890F2DBC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5F6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F677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5F6777"/>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
    <w:link w:val="Prrafodelista"/>
    <w:uiPriority w:val="34"/>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4"/>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4"/>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rsid w:val="005F677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5F6777"/>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5F6777"/>
    <w:rPr>
      <w:rFonts w:ascii="Calibri" w:eastAsia="Times New Roman" w:hAnsi="Calibri" w:cs="Times New Roman"/>
      <w:sz w:val="24"/>
      <w:szCs w:val="24"/>
      <w:lang w:val="es-ES_tradnl" w:eastAsia="es-ES"/>
    </w:rPr>
  </w:style>
  <w:style w:type="paragraph" w:customStyle="1" w:styleId="Default">
    <w:name w:val="Default"/>
    <w:rsid w:val="005F6777"/>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5F6777"/>
  </w:style>
  <w:style w:type="numbering" w:customStyle="1" w:styleId="Sinlista2">
    <w:name w:val="Sin lista2"/>
    <w:next w:val="Sinlista"/>
    <w:uiPriority w:val="99"/>
    <w:semiHidden/>
    <w:unhideWhenUsed/>
    <w:rsid w:val="005F6777"/>
  </w:style>
  <w:style w:type="table" w:styleId="Tablaconcuadrcula">
    <w:name w:val="Table Grid"/>
    <w:basedOn w:val="Tablanormal"/>
    <w:uiPriority w:val="39"/>
    <w:rsid w:val="005F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543D1"/>
  </w:style>
  <w:style w:type="numbering" w:customStyle="1" w:styleId="Sinlista11">
    <w:name w:val="Sin lista11"/>
    <w:next w:val="Sinlista"/>
    <w:uiPriority w:val="99"/>
    <w:semiHidden/>
    <w:unhideWhenUsed/>
    <w:rsid w:val="002543D1"/>
  </w:style>
  <w:style w:type="numbering" w:customStyle="1" w:styleId="Sinlista21">
    <w:name w:val="Sin lista21"/>
    <w:next w:val="Sinlista"/>
    <w:uiPriority w:val="99"/>
    <w:semiHidden/>
    <w:unhideWhenUsed/>
    <w:rsid w:val="002543D1"/>
  </w:style>
  <w:style w:type="table" w:customStyle="1" w:styleId="Tablaconcuadrcula1">
    <w:name w:val="Tabla con cuadrícula1"/>
    <w:basedOn w:val="Tablanormal"/>
    <w:next w:val="Tablaconcuadrcula"/>
    <w:uiPriority w:val="59"/>
    <w:rsid w:val="0025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401D9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401D9D"/>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401D9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401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401D9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1D9D"/>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01D9D"/>
    <w:rPr>
      <w:vertAlign w:val="superscript"/>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401D9D"/>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401D9D"/>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401D9D"/>
    <w:rPr>
      <w:vertAlign w:val="superscript"/>
    </w:rPr>
  </w:style>
  <w:style w:type="character" w:styleId="Hipervnculo">
    <w:name w:val="Hyperlink"/>
    <w:basedOn w:val="Fuentedeprrafopredeter"/>
    <w:uiPriority w:val="99"/>
    <w:unhideWhenUsed/>
    <w:rsid w:val="00401D9D"/>
    <w:rPr>
      <w:color w:val="0563C1" w:themeColor="hyperlink"/>
      <w:u w:val="single"/>
    </w:rPr>
  </w:style>
  <w:style w:type="character" w:styleId="Hipervnculovisitado">
    <w:name w:val="FollowedHyperlink"/>
    <w:basedOn w:val="Fuentedeprrafopredeter"/>
    <w:uiPriority w:val="99"/>
    <w:semiHidden/>
    <w:unhideWhenUsed/>
    <w:rsid w:val="00401D9D"/>
    <w:rPr>
      <w:color w:val="800080"/>
      <w:u w:val="single"/>
    </w:rPr>
  </w:style>
  <w:style w:type="paragraph" w:customStyle="1" w:styleId="xl68">
    <w:name w:val="xl68"/>
    <w:basedOn w:val="Normal"/>
    <w:rsid w:val="00401D9D"/>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uiPriority w:val="99"/>
    <w:rsid w:val="00401D9D"/>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uiPriority w:val="99"/>
    <w:rsid w:val="00401D9D"/>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uiPriority w:val="99"/>
    <w:rsid w:val="00401D9D"/>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uiPriority w:val="99"/>
    <w:rsid w:val="00401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uiPriority w:val="99"/>
    <w:rsid w:val="00401D9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uiPriority w:val="99"/>
    <w:rsid w:val="00401D9D"/>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uiPriority w:val="99"/>
    <w:rsid w:val="00401D9D"/>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uiPriority w:val="99"/>
    <w:rsid w:val="00401D9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uiPriority w:val="99"/>
    <w:rsid w:val="00401D9D"/>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uiPriority w:val="99"/>
    <w:rsid w:val="00401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uiPriority w:val="99"/>
    <w:rsid w:val="00401D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uiPriority w:val="99"/>
    <w:rsid w:val="00401D9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uiPriority w:val="99"/>
    <w:rsid w:val="00401D9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uiPriority w:val="99"/>
    <w:rsid w:val="00401D9D"/>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uiPriority w:val="99"/>
    <w:rsid w:val="00401D9D"/>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uiPriority w:val="99"/>
    <w:rsid w:val="00401D9D"/>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uiPriority w:val="99"/>
    <w:rsid w:val="00401D9D"/>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uiPriority w:val="99"/>
    <w:rsid w:val="00401D9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uiPriority w:val="99"/>
    <w:rsid w:val="00401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uiPriority w:val="99"/>
    <w:rsid w:val="00401D9D"/>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uiPriority w:val="99"/>
    <w:rsid w:val="00401D9D"/>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uiPriority w:val="99"/>
    <w:rsid w:val="00401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uiPriority w:val="99"/>
    <w:rsid w:val="00401D9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uiPriority w:val="99"/>
    <w:rsid w:val="00401D9D"/>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uiPriority w:val="99"/>
    <w:rsid w:val="00401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uiPriority w:val="99"/>
    <w:rsid w:val="00401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uiPriority w:val="99"/>
    <w:rsid w:val="00401D9D"/>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uiPriority w:val="99"/>
    <w:rsid w:val="00401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uiPriority w:val="99"/>
    <w:rsid w:val="00401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uiPriority w:val="99"/>
    <w:rsid w:val="00401D9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uiPriority w:val="99"/>
    <w:rsid w:val="00401D9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uiPriority w:val="99"/>
    <w:rsid w:val="00401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uiPriority w:val="99"/>
    <w:rsid w:val="00401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uiPriority w:val="99"/>
    <w:rsid w:val="00401D9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uiPriority w:val="99"/>
    <w:rsid w:val="00401D9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uiPriority w:val="99"/>
    <w:rsid w:val="00401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uiPriority w:val="99"/>
    <w:rsid w:val="00401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uiPriority w:val="99"/>
    <w:rsid w:val="00401D9D"/>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uiPriority w:val="99"/>
    <w:rsid w:val="00401D9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uiPriority w:val="99"/>
    <w:rsid w:val="00401D9D"/>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uiPriority w:val="99"/>
    <w:rsid w:val="00401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uiPriority w:val="99"/>
    <w:rsid w:val="00401D9D"/>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uiPriority w:val="99"/>
    <w:rsid w:val="00401D9D"/>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uiPriority w:val="99"/>
    <w:rsid w:val="00401D9D"/>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uiPriority w:val="99"/>
    <w:rsid w:val="00401D9D"/>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uiPriority w:val="99"/>
    <w:rsid w:val="00401D9D"/>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uiPriority w:val="99"/>
    <w:rsid w:val="00401D9D"/>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uiPriority w:val="99"/>
    <w:rsid w:val="00401D9D"/>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uiPriority w:val="99"/>
    <w:rsid w:val="00401D9D"/>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uiPriority w:val="99"/>
    <w:rsid w:val="00401D9D"/>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uiPriority w:val="99"/>
    <w:rsid w:val="00401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uiPriority w:val="99"/>
    <w:rsid w:val="00401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uiPriority w:val="99"/>
    <w:rsid w:val="00401D9D"/>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A2206C"/>
    <w:rPr>
      <w:rFonts w:ascii="Calibri" w:eastAsia="Calibri" w:hAnsi="Calibri" w:cs="Times New Roman"/>
      <w:sz w:val="20"/>
      <w:szCs w:val="20"/>
    </w:rPr>
  </w:style>
  <w:style w:type="table" w:customStyle="1" w:styleId="Tablaconcuadrcula8">
    <w:name w:val="Tabla con cuadrícula8"/>
    <w:basedOn w:val="Tablanormal"/>
    <w:rsid w:val="00A2206C"/>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B06C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
    <w:name w:val="Tabla de cuadrícula 4 - Énfasis 61"/>
    <w:basedOn w:val="Tablanormal"/>
    <w:next w:val="Tabladecuadrcula4-nfasis6"/>
    <w:uiPriority w:val="49"/>
    <w:rsid w:val="00B06C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B06CDA"/>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B06CDA"/>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B06CDA"/>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B06CDA"/>
    <w:pPr>
      <w:jc w:val="both"/>
    </w:pPr>
    <w:rPr>
      <w:rFonts w:ascii="Arial" w:eastAsiaTheme="minorHAnsi" w:hAnsi="Arial" w:cstheme="minorBidi"/>
      <w:sz w:val="24"/>
    </w:rPr>
  </w:style>
  <w:style w:type="character" w:customStyle="1" w:styleId="EstiloCar">
    <w:name w:val="Estilo Car"/>
    <w:basedOn w:val="Fuentedeprrafopredeter"/>
    <w:link w:val="Estilo"/>
    <w:rsid w:val="00B06CDA"/>
    <w:rPr>
      <w:rFonts w:ascii="Arial" w:hAnsi="Arial"/>
      <w:sz w:val="24"/>
    </w:rPr>
  </w:style>
  <w:style w:type="paragraph" w:styleId="Sinespaciado">
    <w:name w:val="No Spacing"/>
    <w:uiPriority w:val="1"/>
    <w:qFormat/>
    <w:rsid w:val="00B06CDA"/>
    <w:pPr>
      <w:spacing w:after="0" w:line="240" w:lineRule="auto"/>
    </w:pPr>
    <w:rPr>
      <w:rFonts w:ascii="Calibri" w:eastAsia="Calibri" w:hAnsi="Calibri" w:cs="Times New Roman"/>
    </w:rPr>
  </w:style>
  <w:style w:type="paragraph" w:styleId="Textoindependiente2">
    <w:name w:val="Body Text 2"/>
    <w:basedOn w:val="Normal"/>
    <w:link w:val="Textoindependiente2Car"/>
    <w:uiPriority w:val="99"/>
    <w:unhideWhenUsed/>
    <w:rsid w:val="00B06CDA"/>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B06CDA"/>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B06CDA"/>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B06CDA"/>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B06CDA"/>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B06CDA"/>
    <w:pPr>
      <w:spacing w:line="336" w:lineRule="atLeast"/>
    </w:pPr>
    <w:rPr>
      <w:rFonts w:ascii="Calibri" w:eastAsiaTheme="minorHAnsi" w:hAnsi="Calibri" w:cstheme="minorBidi"/>
      <w:color w:val="auto"/>
      <w:lang w:eastAsia="en-US"/>
    </w:rPr>
  </w:style>
  <w:style w:type="paragraph" w:customStyle="1" w:styleId="Text">
    <w:name w:val="Text"/>
    <w:basedOn w:val="Normal"/>
    <w:rsid w:val="00B06CDA"/>
    <w:pPr>
      <w:spacing w:after="240" w:line="240" w:lineRule="auto"/>
    </w:pPr>
    <w:rPr>
      <w:rFonts w:ascii="Arial" w:hAnsi="Arial" w:cs="Arial"/>
      <w:b/>
      <w:sz w:val="24"/>
      <w:szCs w:val="20"/>
      <w:lang w:val="es-ES_tradnl"/>
    </w:rPr>
  </w:style>
  <w:style w:type="paragraph" w:styleId="Descripcin">
    <w:name w:val="caption"/>
    <w:basedOn w:val="Normal"/>
    <w:next w:val="Normal"/>
    <w:uiPriority w:val="35"/>
    <w:qFormat/>
    <w:rsid w:val="00B06CDA"/>
    <w:pPr>
      <w:keepNext/>
      <w:keepLines/>
      <w:spacing w:after="0" w:line="240" w:lineRule="auto"/>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rsid w:val="00B06CDA"/>
    <w:pPr>
      <w:keepNext/>
      <w:spacing w:before="40" w:after="40" w:line="240" w:lineRule="auto"/>
    </w:pPr>
    <w:rPr>
      <w:rFonts w:ascii="Calibri Light" w:eastAsiaTheme="minorHAnsi" w:hAnsi="Calibri Light"/>
      <w:sz w:val="20"/>
      <w:szCs w:val="20"/>
      <w:lang w:eastAsia="ja-JP"/>
    </w:rPr>
  </w:style>
  <w:style w:type="character" w:styleId="nfasis">
    <w:name w:val="Emphasis"/>
    <w:basedOn w:val="Fuentedeprrafopredeter"/>
    <w:uiPriority w:val="20"/>
    <w:qFormat/>
    <w:rsid w:val="00B06CDA"/>
    <w:rPr>
      <w:i/>
      <w:iCs/>
    </w:rPr>
  </w:style>
  <w:style w:type="character" w:customStyle="1" w:styleId="liststyle988561692level1">
    <w:name w:val="liststyle_988561692_level_1"/>
    <w:basedOn w:val="Fuentedeprrafopredeter"/>
    <w:rsid w:val="00B06CDA"/>
  </w:style>
  <w:style w:type="character" w:customStyle="1" w:styleId="TextoCar">
    <w:name w:val="Texto Car"/>
    <w:link w:val="Texto0"/>
    <w:locked/>
    <w:rsid w:val="00B06CDA"/>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B06CDA"/>
    <w:rPr>
      <w:color w:val="808080"/>
    </w:rPr>
  </w:style>
  <w:style w:type="numbering" w:customStyle="1" w:styleId="Sinlista4">
    <w:name w:val="Sin lista4"/>
    <w:next w:val="Sinlista"/>
    <w:uiPriority w:val="99"/>
    <w:semiHidden/>
    <w:unhideWhenUsed/>
    <w:rsid w:val="000E3BD4"/>
  </w:style>
  <w:style w:type="numbering" w:customStyle="1" w:styleId="Sinlista12">
    <w:name w:val="Sin lista12"/>
    <w:next w:val="Sinlista"/>
    <w:uiPriority w:val="99"/>
    <w:semiHidden/>
    <w:unhideWhenUsed/>
    <w:rsid w:val="000E3BD4"/>
  </w:style>
  <w:style w:type="numbering" w:customStyle="1" w:styleId="Sinlista22">
    <w:name w:val="Sin lista22"/>
    <w:next w:val="Sinlista"/>
    <w:uiPriority w:val="99"/>
    <w:semiHidden/>
    <w:unhideWhenUsed/>
    <w:rsid w:val="000E3BD4"/>
  </w:style>
  <w:style w:type="table" w:customStyle="1" w:styleId="Tablaconcuadrcula3">
    <w:name w:val="Tabla con cuadrícula3"/>
    <w:basedOn w:val="Tablanormal"/>
    <w:next w:val="Tablaconcuadrcula"/>
    <w:uiPriority w:val="39"/>
    <w:rsid w:val="000E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E3BD4"/>
  </w:style>
  <w:style w:type="numbering" w:customStyle="1" w:styleId="Sinlista111">
    <w:name w:val="Sin lista111"/>
    <w:next w:val="Sinlista"/>
    <w:uiPriority w:val="99"/>
    <w:semiHidden/>
    <w:unhideWhenUsed/>
    <w:rsid w:val="000E3BD4"/>
  </w:style>
  <w:style w:type="numbering" w:customStyle="1" w:styleId="Sinlista211">
    <w:name w:val="Sin lista211"/>
    <w:next w:val="Sinlista"/>
    <w:uiPriority w:val="99"/>
    <w:semiHidden/>
    <w:unhideWhenUsed/>
    <w:rsid w:val="000E3BD4"/>
  </w:style>
  <w:style w:type="table" w:customStyle="1" w:styleId="Tablaconcuadrcula11">
    <w:name w:val="Tabla con cuadrícula11"/>
    <w:basedOn w:val="Tablanormal"/>
    <w:next w:val="Tablaconcuadrcula"/>
    <w:uiPriority w:val="59"/>
    <w:rsid w:val="000E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0E3BD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0E3BD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0E3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0E3BD4"/>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decuadrcula4-nfasis6"/>
    <w:uiPriority w:val="49"/>
    <w:rsid w:val="000E3B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decuadrcula4-nfasis6"/>
    <w:uiPriority w:val="49"/>
    <w:rsid w:val="000E3B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3">
    <w:name w:val="Tabla de cuadrícula 4 - Énfasis 63"/>
    <w:basedOn w:val="Tablanormal"/>
    <w:next w:val="Tabladecuadrcula4-nfasis6"/>
    <w:uiPriority w:val="49"/>
    <w:rsid w:val="000E3B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4">
    <w:name w:val="Tabla de cuadrícula 4 - Énfasis 64"/>
    <w:basedOn w:val="Tablanormal"/>
    <w:next w:val="Tabladecuadrcula4-nfasis6"/>
    <w:uiPriority w:val="49"/>
    <w:rsid w:val="00C17D66"/>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BF161E"/>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BF161E"/>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BF16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436">
      <w:bodyDiv w:val="1"/>
      <w:marLeft w:val="0"/>
      <w:marRight w:val="0"/>
      <w:marTop w:val="0"/>
      <w:marBottom w:val="0"/>
      <w:divBdr>
        <w:top w:val="none" w:sz="0" w:space="0" w:color="auto"/>
        <w:left w:val="none" w:sz="0" w:space="0" w:color="auto"/>
        <w:bottom w:val="none" w:sz="0" w:space="0" w:color="auto"/>
        <w:right w:val="none" w:sz="0" w:space="0" w:color="auto"/>
      </w:divBdr>
    </w:div>
    <w:div w:id="132138085">
      <w:bodyDiv w:val="1"/>
      <w:marLeft w:val="0"/>
      <w:marRight w:val="0"/>
      <w:marTop w:val="0"/>
      <w:marBottom w:val="0"/>
      <w:divBdr>
        <w:top w:val="none" w:sz="0" w:space="0" w:color="auto"/>
        <w:left w:val="none" w:sz="0" w:space="0" w:color="auto"/>
        <w:bottom w:val="none" w:sz="0" w:space="0" w:color="auto"/>
        <w:right w:val="none" w:sz="0" w:space="0" w:color="auto"/>
      </w:divBdr>
    </w:div>
    <w:div w:id="614751278">
      <w:bodyDiv w:val="1"/>
      <w:marLeft w:val="0"/>
      <w:marRight w:val="0"/>
      <w:marTop w:val="0"/>
      <w:marBottom w:val="0"/>
      <w:divBdr>
        <w:top w:val="none" w:sz="0" w:space="0" w:color="auto"/>
        <w:left w:val="none" w:sz="0" w:space="0" w:color="auto"/>
        <w:bottom w:val="none" w:sz="0" w:space="0" w:color="auto"/>
        <w:right w:val="none" w:sz="0" w:space="0" w:color="auto"/>
      </w:divBdr>
    </w:div>
    <w:div w:id="709382229">
      <w:bodyDiv w:val="1"/>
      <w:marLeft w:val="0"/>
      <w:marRight w:val="0"/>
      <w:marTop w:val="0"/>
      <w:marBottom w:val="0"/>
      <w:divBdr>
        <w:top w:val="none" w:sz="0" w:space="0" w:color="auto"/>
        <w:left w:val="none" w:sz="0" w:space="0" w:color="auto"/>
        <w:bottom w:val="none" w:sz="0" w:space="0" w:color="auto"/>
        <w:right w:val="none" w:sz="0" w:space="0" w:color="auto"/>
      </w:divBdr>
    </w:div>
    <w:div w:id="712392265">
      <w:bodyDiv w:val="1"/>
      <w:marLeft w:val="0"/>
      <w:marRight w:val="0"/>
      <w:marTop w:val="0"/>
      <w:marBottom w:val="0"/>
      <w:divBdr>
        <w:top w:val="none" w:sz="0" w:space="0" w:color="auto"/>
        <w:left w:val="none" w:sz="0" w:space="0" w:color="auto"/>
        <w:bottom w:val="none" w:sz="0" w:space="0" w:color="auto"/>
        <w:right w:val="none" w:sz="0" w:space="0" w:color="auto"/>
      </w:divBdr>
    </w:div>
    <w:div w:id="757288698">
      <w:bodyDiv w:val="1"/>
      <w:marLeft w:val="0"/>
      <w:marRight w:val="0"/>
      <w:marTop w:val="0"/>
      <w:marBottom w:val="0"/>
      <w:divBdr>
        <w:top w:val="none" w:sz="0" w:space="0" w:color="auto"/>
        <w:left w:val="none" w:sz="0" w:space="0" w:color="auto"/>
        <w:bottom w:val="none" w:sz="0" w:space="0" w:color="auto"/>
        <w:right w:val="none" w:sz="0" w:space="0" w:color="auto"/>
      </w:divBdr>
    </w:div>
    <w:div w:id="796948741">
      <w:bodyDiv w:val="1"/>
      <w:marLeft w:val="0"/>
      <w:marRight w:val="0"/>
      <w:marTop w:val="0"/>
      <w:marBottom w:val="0"/>
      <w:divBdr>
        <w:top w:val="none" w:sz="0" w:space="0" w:color="auto"/>
        <w:left w:val="none" w:sz="0" w:space="0" w:color="auto"/>
        <w:bottom w:val="none" w:sz="0" w:space="0" w:color="auto"/>
        <w:right w:val="none" w:sz="0" w:space="0" w:color="auto"/>
      </w:divBdr>
    </w:div>
    <w:div w:id="909268137">
      <w:bodyDiv w:val="1"/>
      <w:marLeft w:val="0"/>
      <w:marRight w:val="0"/>
      <w:marTop w:val="0"/>
      <w:marBottom w:val="0"/>
      <w:divBdr>
        <w:top w:val="none" w:sz="0" w:space="0" w:color="auto"/>
        <w:left w:val="none" w:sz="0" w:space="0" w:color="auto"/>
        <w:bottom w:val="none" w:sz="0" w:space="0" w:color="auto"/>
        <w:right w:val="none" w:sz="0" w:space="0" w:color="auto"/>
      </w:divBdr>
    </w:div>
    <w:div w:id="1027289009">
      <w:bodyDiv w:val="1"/>
      <w:marLeft w:val="0"/>
      <w:marRight w:val="0"/>
      <w:marTop w:val="0"/>
      <w:marBottom w:val="0"/>
      <w:divBdr>
        <w:top w:val="none" w:sz="0" w:space="0" w:color="auto"/>
        <w:left w:val="none" w:sz="0" w:space="0" w:color="auto"/>
        <w:bottom w:val="none" w:sz="0" w:space="0" w:color="auto"/>
        <w:right w:val="none" w:sz="0" w:space="0" w:color="auto"/>
      </w:divBdr>
    </w:div>
    <w:div w:id="1552109010">
      <w:bodyDiv w:val="1"/>
      <w:marLeft w:val="0"/>
      <w:marRight w:val="0"/>
      <w:marTop w:val="0"/>
      <w:marBottom w:val="0"/>
      <w:divBdr>
        <w:top w:val="none" w:sz="0" w:space="0" w:color="auto"/>
        <w:left w:val="none" w:sz="0" w:space="0" w:color="auto"/>
        <w:bottom w:val="none" w:sz="0" w:space="0" w:color="auto"/>
        <w:right w:val="none" w:sz="0" w:space="0" w:color="auto"/>
      </w:divBdr>
    </w:div>
    <w:div w:id="1948000365">
      <w:bodyDiv w:val="1"/>
      <w:marLeft w:val="0"/>
      <w:marRight w:val="0"/>
      <w:marTop w:val="0"/>
      <w:marBottom w:val="0"/>
      <w:divBdr>
        <w:top w:val="none" w:sz="0" w:space="0" w:color="auto"/>
        <w:left w:val="none" w:sz="0" w:space="0" w:color="auto"/>
        <w:bottom w:val="none" w:sz="0" w:space="0" w:color="auto"/>
        <w:right w:val="none" w:sz="0" w:space="0" w:color="auto"/>
      </w:divBdr>
    </w:div>
    <w:div w:id="20798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5858-365E-4D5B-91F3-901E3506420C}">
  <ds:schemaRefs>
    <ds:schemaRef ds:uri="http://schemas.microsoft.com/sharepoint/v3/contenttype/forms"/>
  </ds:schemaRefs>
</ds:datastoreItem>
</file>

<file path=customXml/itemProps2.xml><?xml version="1.0" encoding="utf-8"?>
<ds:datastoreItem xmlns:ds="http://schemas.openxmlformats.org/officeDocument/2006/customXml" ds:itemID="{144F0424-4FDA-4A84-BB74-944DF9D9FEB0}">
  <ds:schemaRef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AA7A3A0A-3FF7-4AD5-832E-10F87BF3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7684D4-0134-41F0-8588-216F910A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9265</Words>
  <Characters>50960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Jorge Luis Hernandez Ojeda</cp:lastModifiedBy>
  <cp:revision>39</cp:revision>
  <cp:lastPrinted>2015-10-15T18:18:00Z</cp:lastPrinted>
  <dcterms:created xsi:type="dcterms:W3CDTF">2017-12-20T21:25:00Z</dcterms:created>
  <dcterms:modified xsi:type="dcterms:W3CDTF">2018-02-08T21:15:00Z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