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87" w:rsidRPr="00373ED6" w:rsidRDefault="00A50A87" w:rsidP="00A50A87">
      <w:pPr>
        <w:spacing w:after="160" w:line="259" w:lineRule="auto"/>
        <w:rPr>
          <w:sz w:val="2"/>
        </w:rPr>
      </w:pPr>
      <w:bookmarkStart w:id="0" w:name="_GoBack"/>
      <w:bookmarkEnd w:id="0"/>
    </w:p>
    <w:tbl>
      <w:tblPr>
        <w:tblStyle w:val="Tablaconcuadrcula3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A50A87" w:rsidRPr="00870D52" w:rsidTr="00E057F0">
        <w:trPr>
          <w:jc w:val="center"/>
        </w:trPr>
        <w:tc>
          <w:tcPr>
            <w:tcW w:w="1984" w:type="dxa"/>
          </w:tcPr>
          <w:p w:rsidR="00A50A87" w:rsidRPr="00870D52" w:rsidRDefault="00A50A87" w:rsidP="00E057F0">
            <w:pPr>
              <w:jc w:val="right"/>
              <w:rPr>
                <w:sz w:val="20"/>
              </w:rPr>
            </w:pPr>
            <w:r w:rsidRPr="00870D52">
              <w:rPr>
                <w:sz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0A87" w:rsidRPr="00870D52" w:rsidRDefault="00A50A87" w:rsidP="00E057F0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A87" w:rsidRPr="00870D52" w:rsidRDefault="00A50A87" w:rsidP="00E057F0">
            <w:pPr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50A87" w:rsidRPr="00870D52" w:rsidRDefault="00A50A87" w:rsidP="00E057F0">
            <w:pPr>
              <w:jc w:val="right"/>
              <w:rPr>
                <w:sz w:val="20"/>
              </w:rPr>
            </w:pPr>
            <w:r w:rsidRPr="00870D52">
              <w:rPr>
                <w:sz w:val="20"/>
              </w:rPr>
              <w:t>Persona Moral:</w:t>
            </w:r>
          </w:p>
        </w:tc>
        <w:tc>
          <w:tcPr>
            <w:tcW w:w="567" w:type="dxa"/>
          </w:tcPr>
          <w:p w:rsidR="00A50A87" w:rsidRPr="00870D52" w:rsidRDefault="00A50A87" w:rsidP="00E057F0">
            <w:pPr>
              <w:rPr>
                <w:sz w:val="20"/>
              </w:rPr>
            </w:pPr>
          </w:p>
        </w:tc>
      </w:tr>
    </w:tbl>
    <w:p w:rsidR="00A50A87" w:rsidRPr="00373ED6" w:rsidRDefault="00A50A87" w:rsidP="00A50A87">
      <w:pPr>
        <w:spacing w:after="160" w:line="259" w:lineRule="auto"/>
        <w:rPr>
          <w:sz w:val="10"/>
        </w:rPr>
      </w:pPr>
    </w:p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484"/>
      </w:tblGrid>
      <w:tr w:rsidR="00A50A87" w:rsidRPr="00870D52" w:rsidTr="00E057F0">
        <w:trPr>
          <w:trHeight w:val="255"/>
        </w:trPr>
        <w:tc>
          <w:tcPr>
            <w:tcW w:w="1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bottom"/>
            <w:hideMark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A50A87" w:rsidRPr="00870D52" w:rsidTr="00E057F0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Arial" w:hAnsi="Arial" w:cs="Arial"/>
                <w:sz w:val="36"/>
              </w:rPr>
              <w:t>□</w:t>
            </w:r>
            <w:r w:rsidRPr="00870D52">
              <w:rPr>
                <w:rFonts w:ascii="ITC Avant Garde" w:hAnsi="ITC Avant Garde"/>
                <w:sz w:val="36"/>
              </w:rPr>
              <w:t xml:space="preserve">  </w:t>
            </w:r>
            <w:r w:rsidRPr="00870D52">
              <w:rPr>
                <w:rFonts w:ascii="ITC Avant Garde" w:hAnsi="ITC Avant Garde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Arial" w:hAnsi="Arial" w:cs="Arial"/>
                <w:sz w:val="36"/>
              </w:rPr>
              <w:t>□</w:t>
            </w:r>
            <w:r w:rsidRPr="00870D52">
              <w:rPr>
                <w:rFonts w:ascii="ITC Avant Garde" w:hAnsi="ITC Avant Garde"/>
                <w:sz w:val="36"/>
              </w:rPr>
              <w:t xml:space="preserve">  </w:t>
            </w:r>
            <w:r w:rsidRPr="00870D52">
              <w:rPr>
                <w:rFonts w:ascii="ITC Avant Garde" w:hAnsi="ITC Avant Garde"/>
                <w:sz w:val="20"/>
              </w:rPr>
              <w:t>Prórroga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Arial" w:hAnsi="Arial" w:cs="Arial"/>
                <w:sz w:val="36"/>
              </w:rPr>
              <w:t>□</w:t>
            </w:r>
            <w:r w:rsidRPr="00870D52">
              <w:rPr>
                <w:rFonts w:ascii="ITC Avant Garde" w:hAnsi="ITC Avant Garde"/>
                <w:sz w:val="36"/>
              </w:rPr>
              <w:t xml:space="preserve">  </w:t>
            </w:r>
            <w:r w:rsidRPr="00870D52">
              <w:rPr>
                <w:rFonts w:ascii="ITC Avant Garde" w:hAnsi="ITC Avant Garde"/>
                <w:sz w:val="20"/>
              </w:rPr>
              <w:t>Modificación.</w:t>
            </w:r>
          </w:p>
        </w:tc>
      </w:tr>
    </w:tbl>
    <w:p w:rsidR="00A50A87" w:rsidRPr="00870D52" w:rsidRDefault="00A50A87" w:rsidP="00A50A87">
      <w:pPr>
        <w:spacing w:after="160" w:line="259" w:lineRule="auto"/>
        <w:rPr>
          <w:rFonts w:ascii="ITC Avant Garde" w:hAnsi="ITC Avant Garde"/>
          <w:i/>
          <w:sz w:val="20"/>
          <w:szCs w:val="20"/>
        </w:rPr>
      </w:pPr>
      <w:r w:rsidRPr="00870D52">
        <w:rPr>
          <w:rFonts w:ascii="ITC Avant Garde" w:hAnsi="ITC Avant Garde"/>
          <w:i/>
          <w:sz w:val="20"/>
          <w:szCs w:val="20"/>
        </w:rPr>
        <w:t>En caso de modificaciones llenar los campos que correspondan a las características técnicas a modificar.</w:t>
      </w:r>
    </w:p>
    <w:p w:rsidR="00A50A87" w:rsidRPr="00870D52" w:rsidRDefault="00A50A87" w:rsidP="00A50A87">
      <w:pPr>
        <w:spacing w:after="160" w:line="259" w:lineRule="auto"/>
        <w:rPr>
          <w:sz w:val="14"/>
        </w:rPr>
      </w:pPr>
    </w:p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3300"/>
        <w:gridCol w:w="133"/>
        <w:gridCol w:w="2430"/>
        <w:gridCol w:w="2324"/>
      </w:tblGrid>
      <w:tr w:rsidR="00A50A87" w:rsidRPr="00870D52" w:rsidTr="00E057F0">
        <w:trPr>
          <w:trHeight w:val="25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bottom"/>
            <w:hideMark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A50A87" w:rsidRPr="00870D52" w:rsidTr="00E057F0">
        <w:trPr>
          <w:trHeight w:val="31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Nombre o Razón Social:</w:t>
            </w:r>
          </w:p>
        </w:tc>
      </w:tr>
      <w:tr w:rsidR="00A50A87" w:rsidRPr="00870D52" w:rsidTr="00E057F0">
        <w:trPr>
          <w:trHeight w:val="31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R.F.C.:</w:t>
            </w:r>
          </w:p>
        </w:tc>
      </w:tr>
      <w:tr w:rsidR="00A50A87" w:rsidRPr="00870D52" w:rsidTr="00E057F0">
        <w:trPr>
          <w:trHeight w:val="48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A50A87" w:rsidRPr="00870D52" w:rsidTr="00E057F0">
        <w:trPr>
          <w:trHeight w:val="70"/>
        </w:trPr>
        <w:tc>
          <w:tcPr>
            <w:tcW w:w="8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A50A87" w:rsidRPr="00870D52" w:rsidTr="00E057F0">
        <w:trPr>
          <w:trHeight w:val="28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A50A87" w:rsidRPr="00870D52" w:rsidTr="00E057F0">
        <w:trPr>
          <w:trHeight w:val="28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A50A87" w:rsidRPr="00870D52" w:rsidTr="00E057F0">
        <w:trPr>
          <w:trHeight w:val="25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bottom"/>
            <w:hideMark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A50A87" w:rsidRPr="00870D52" w:rsidTr="00E057F0">
        <w:trPr>
          <w:trHeight w:val="330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A50A87" w:rsidRPr="00870D52" w:rsidTr="00E057F0">
        <w:trPr>
          <w:trHeight w:val="31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Identificación (copia simple de cualquiera de las señaladas en el inciso a) del numeral 1 de la Regla 4):</w:t>
            </w:r>
          </w:p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A50A87" w:rsidRPr="00870D52" w:rsidTr="00E057F0">
        <w:trPr>
          <w:trHeight w:val="248"/>
        </w:trPr>
        <w:tc>
          <w:tcPr>
            <w:tcW w:w="8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A50A87" w:rsidRPr="00870D52" w:rsidTr="00E057F0">
        <w:trPr>
          <w:trHeight w:val="247"/>
        </w:trPr>
        <w:tc>
          <w:tcPr>
            <w:tcW w:w="8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A50A87" w:rsidRPr="00870D52" w:rsidTr="00E057F0">
        <w:trPr>
          <w:trHeight w:val="28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A50A87" w:rsidRPr="00870D52" w:rsidTr="00E057F0">
        <w:trPr>
          <w:trHeight w:val="28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A50A87" w:rsidRPr="00870D52" w:rsidTr="00E057F0">
        <w:trPr>
          <w:trHeight w:val="25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bottom"/>
            <w:hideMark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>DATOS PARA OÍR Y RECIBIR NOTIFICACIONES Y DOCUMENTOS (Agregue el número de filas que sean necesarias)</w:t>
            </w:r>
          </w:p>
        </w:tc>
      </w:tr>
      <w:tr w:rsidR="00A50A87" w:rsidRPr="00870D52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A50A87" w:rsidRPr="00870D52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A50A87" w:rsidRPr="00870D52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A50A87" w:rsidRPr="00870D52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A50A87" w:rsidRPr="00870D52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A50A87" w:rsidRPr="00870D52" w:rsidTr="00E057F0">
        <w:trPr>
          <w:trHeight w:val="248"/>
        </w:trPr>
        <w:tc>
          <w:tcPr>
            <w:tcW w:w="8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Domicilio para oír y recibir notificaciones y documentos.</w:t>
            </w:r>
          </w:p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A50A87" w:rsidRPr="00870D52" w:rsidTr="00E057F0">
        <w:trPr>
          <w:trHeight w:val="247"/>
        </w:trPr>
        <w:tc>
          <w:tcPr>
            <w:tcW w:w="8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A50A87" w:rsidRPr="00870D52" w:rsidRDefault="00A50A87" w:rsidP="00A50A87">
      <w:pPr>
        <w:spacing w:after="160" w:line="259" w:lineRule="auto"/>
      </w:pPr>
    </w:p>
    <w:tbl>
      <w:tblPr>
        <w:tblW w:w="1318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678"/>
        <w:gridCol w:w="137"/>
        <w:gridCol w:w="974"/>
        <w:gridCol w:w="443"/>
        <w:gridCol w:w="1561"/>
        <w:gridCol w:w="1134"/>
        <w:gridCol w:w="1701"/>
        <w:gridCol w:w="38"/>
        <w:gridCol w:w="1774"/>
        <w:gridCol w:w="34"/>
      </w:tblGrid>
      <w:tr w:rsidR="00A50A87" w:rsidRPr="00870D52" w:rsidTr="00A50A87">
        <w:trPr>
          <w:trHeight w:val="255"/>
        </w:trPr>
        <w:tc>
          <w:tcPr>
            <w:tcW w:w="13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bottom"/>
            <w:hideMark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  <w:t>EN CASO DE MODIFICACIÓN, (Descripción de la modificación)</w:t>
            </w:r>
          </w:p>
        </w:tc>
      </w:tr>
      <w:tr w:rsidR="00A50A87" w:rsidRPr="00870D52" w:rsidTr="00A50A87">
        <w:trPr>
          <w:trHeight w:val="247"/>
        </w:trPr>
        <w:tc>
          <w:tcPr>
            <w:tcW w:w="13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87" w:rsidRPr="00870D52" w:rsidRDefault="00A50A87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bCs/>
                <w:color w:val="FFFFFF"/>
                <w:sz w:val="20"/>
                <w:szCs w:val="20"/>
                <w:lang w:eastAsia="es-MX"/>
              </w:rPr>
            </w:pPr>
          </w:p>
          <w:p w:rsidR="00A50A87" w:rsidRPr="00870D52" w:rsidRDefault="00A50A87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bCs/>
                <w:color w:val="FFFFFF"/>
                <w:sz w:val="20"/>
                <w:szCs w:val="20"/>
                <w:lang w:eastAsia="es-MX"/>
              </w:rPr>
            </w:pPr>
          </w:p>
          <w:p w:rsidR="00A50A87" w:rsidRPr="00870D52" w:rsidRDefault="00A50A87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bCs/>
                <w:color w:val="FFFFFF"/>
                <w:sz w:val="20"/>
                <w:szCs w:val="20"/>
                <w:lang w:eastAsia="es-MX"/>
              </w:rPr>
            </w:pPr>
          </w:p>
          <w:p w:rsidR="00A50A87" w:rsidRPr="00870D52" w:rsidRDefault="00A50A87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bCs/>
                <w:color w:val="FFFFFF"/>
                <w:sz w:val="20"/>
                <w:szCs w:val="20"/>
                <w:lang w:eastAsia="es-MX"/>
              </w:rPr>
            </w:pPr>
          </w:p>
          <w:p w:rsidR="00A50A87" w:rsidRPr="00870D52" w:rsidRDefault="00A50A87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bCs/>
                <w:color w:val="FFFFFF"/>
                <w:sz w:val="20"/>
                <w:szCs w:val="20"/>
                <w:lang w:eastAsia="es-MX"/>
              </w:rPr>
            </w:pPr>
          </w:p>
          <w:p w:rsidR="00A50A87" w:rsidRPr="00870D52" w:rsidRDefault="00A50A87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bCs/>
                <w:color w:val="FFFFFF"/>
                <w:sz w:val="20"/>
                <w:szCs w:val="20"/>
                <w:lang w:eastAsia="es-MX"/>
              </w:rPr>
            </w:pPr>
          </w:p>
          <w:p w:rsidR="00A50A87" w:rsidRPr="00870D52" w:rsidRDefault="00A50A87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A50A87" w:rsidRPr="00870D52" w:rsidTr="00A50A87">
        <w:trPr>
          <w:gridAfter w:val="1"/>
          <w:wAfter w:w="34" w:type="dxa"/>
          <w:trHeight w:val="247"/>
        </w:trPr>
        <w:tc>
          <w:tcPr>
            <w:tcW w:w="13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  <w:t>INFORMACIÓN TÉCNICA (Agregue el número de filas que sean necesarias)</w:t>
            </w:r>
          </w:p>
        </w:tc>
      </w:tr>
      <w:tr w:rsidR="00A50A87" w:rsidRPr="00870D52" w:rsidTr="00A50A87">
        <w:trPr>
          <w:gridAfter w:val="1"/>
          <w:wAfter w:w="34" w:type="dxa"/>
          <w:trHeight w:val="247"/>
        </w:trPr>
        <w:tc>
          <w:tcPr>
            <w:tcW w:w="13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  <w:t>Descripción del uso o fin que se le dará al Enlace Transfronterizo.</w:t>
            </w:r>
          </w:p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</w:tc>
      </w:tr>
      <w:tr w:rsidR="00A50A87" w:rsidRPr="00870D52" w:rsidTr="00A50A87">
        <w:trPr>
          <w:gridAfter w:val="1"/>
          <w:wAfter w:w="34" w:type="dxa"/>
          <w:trHeight w:val="247"/>
        </w:trPr>
        <w:tc>
          <w:tcPr>
            <w:tcW w:w="13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  <w:t>Ubicación de la terminal en el territorio nacional.</w:t>
            </w:r>
          </w:p>
        </w:tc>
      </w:tr>
      <w:tr w:rsidR="00A50A87" w:rsidRPr="00870D52" w:rsidTr="00A50A87">
        <w:trPr>
          <w:gridAfter w:val="1"/>
          <w:wAfter w:w="34" w:type="dxa"/>
          <w:trHeight w:val="4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A50A87" w:rsidRPr="00870D52" w:rsidTr="00A50A87">
        <w:trPr>
          <w:gridAfter w:val="1"/>
          <w:wAfter w:w="34" w:type="dxa"/>
          <w:trHeight w:val="2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</w:tc>
      </w:tr>
      <w:tr w:rsidR="00A50A87" w:rsidRPr="00870D52" w:rsidTr="00A50A87">
        <w:trPr>
          <w:gridAfter w:val="1"/>
          <w:wAfter w:w="34" w:type="dxa"/>
          <w:trHeight w:val="247"/>
        </w:trPr>
        <w:tc>
          <w:tcPr>
            <w:tcW w:w="13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  <w:t>Ubicación de la terminal fuera del territorio nacional.</w:t>
            </w:r>
          </w:p>
        </w:tc>
      </w:tr>
      <w:tr w:rsidR="00A50A87" w:rsidRPr="00870D52" w:rsidTr="00A50A87">
        <w:trPr>
          <w:gridAfter w:val="1"/>
          <w:wAfter w:w="34" w:type="dxa"/>
          <w:trHeight w:val="2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A50A87" w:rsidRPr="00870D52" w:rsidTr="00A50A87">
        <w:trPr>
          <w:gridAfter w:val="1"/>
          <w:wAfter w:w="34" w:type="dxa"/>
          <w:trHeight w:val="2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</w:tc>
      </w:tr>
      <w:tr w:rsidR="00A50A87" w:rsidRPr="00870D52" w:rsidTr="00A50A87">
        <w:trPr>
          <w:gridAfter w:val="1"/>
          <w:wAfter w:w="34" w:type="dxa"/>
          <w:trHeight w:val="247"/>
        </w:trPr>
        <w:tc>
          <w:tcPr>
            <w:tcW w:w="13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>DOCUMENTACIÓN INDISPENSABLE QUE DEBERÁ ANEXAR</w:t>
            </w:r>
          </w:p>
        </w:tc>
      </w:tr>
      <w:tr w:rsidR="00A50A87" w:rsidRPr="00870D52" w:rsidTr="00A50A87">
        <w:trPr>
          <w:gridAfter w:val="1"/>
          <w:wAfter w:w="34" w:type="dxa"/>
          <w:trHeight w:val="247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</w:tr>
      <w:tr w:rsidR="00A50A87" w:rsidRPr="00870D52" w:rsidTr="00A50A87">
        <w:trPr>
          <w:gridAfter w:val="1"/>
          <w:wAfter w:w="34" w:type="dxa"/>
          <w:trHeight w:val="247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 xml:space="preserve">Acredita de nacionalidad mexicana de conformidad con la Regla 4 a), con </w:t>
            </w:r>
            <w:r w:rsidRPr="00870D52">
              <w:rPr>
                <w:rFonts w:ascii="ITC Avant Garde" w:eastAsia="Times New Roman" w:hAnsi="ITC Avant Garde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:</w:t>
            </w:r>
          </w:p>
          <w:p w:rsidR="00A50A87" w:rsidRPr="00870D52" w:rsidRDefault="00A50A87" w:rsidP="00A50A87">
            <w:pPr>
              <w:numPr>
                <w:ilvl w:val="0"/>
                <w:numId w:val="1"/>
              </w:numPr>
              <w:spacing w:after="0" w:line="240" w:lineRule="auto"/>
              <w:ind w:left="502" w:hanging="283"/>
              <w:contextualSpacing/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870D52">
              <w:rPr>
                <w:rFonts w:ascii="ITC Avant Garde" w:eastAsia="Times New Roman" w:hAnsi="ITC Avant Garde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:</w:t>
            </w:r>
          </w:p>
          <w:p w:rsidR="00A50A87" w:rsidRPr="00870D52" w:rsidRDefault="00A50A87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A50A87" w:rsidRPr="00870D52" w:rsidTr="00A50A87">
        <w:trPr>
          <w:gridAfter w:val="1"/>
          <w:wAfter w:w="34" w:type="dxa"/>
          <w:trHeight w:val="247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 xml:space="preserve">Acredita su representación legal conformidad con la Regla 4 c) con </w:t>
            </w:r>
            <w:r w:rsidRPr="00870D52">
              <w:rPr>
                <w:rFonts w:ascii="ITC Avant Garde" w:eastAsia="Times New Roman" w:hAnsi="ITC Avant Garde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:</w:t>
            </w:r>
          </w:p>
          <w:p w:rsidR="00A50A87" w:rsidRPr="00870D52" w:rsidRDefault="00A50A87" w:rsidP="00A50A87">
            <w:pPr>
              <w:numPr>
                <w:ilvl w:val="0"/>
                <w:numId w:val="1"/>
              </w:numPr>
              <w:spacing w:after="0" w:line="240" w:lineRule="auto"/>
              <w:ind w:left="502" w:hanging="283"/>
              <w:contextualSpacing/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Descripción detallada del proyecto, incluyendo características técnicas de los equipos de telecomunicaciones o medios de transmisión que crucen las fronteras del país, diagrama del enlace, los puntos de interconexión o de origen y terminación del medio de transmisión y su ubicación tanto en territorio nacional como en el extranjero.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A50A87" w:rsidRPr="00870D52" w:rsidTr="00A50A87">
        <w:trPr>
          <w:gridAfter w:val="1"/>
          <w:wAfter w:w="34" w:type="dxa"/>
          <w:trHeight w:val="247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Convenio suscrito con el operador extranjero que expresamente establezca lo siguiente:</w:t>
            </w:r>
          </w:p>
          <w:p w:rsidR="00A50A87" w:rsidRPr="00870D52" w:rsidRDefault="00A50A87" w:rsidP="00E057F0">
            <w:pPr>
              <w:spacing w:after="0" w:line="240" w:lineRule="auto"/>
              <w:ind w:left="378"/>
              <w:jc w:val="both"/>
              <w:rPr>
                <w:rFonts w:ascii="ITC Avant Garde" w:eastAsia="Times New Roman" w:hAnsi="ITC Avant Garde"/>
                <w:color w:val="000000"/>
                <w:sz w:val="18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18"/>
                <w:szCs w:val="20"/>
                <w:lang w:eastAsia="es-MX"/>
              </w:rPr>
              <w:t>1.</w:t>
            </w:r>
            <w:r w:rsidRPr="00870D52">
              <w:rPr>
                <w:rFonts w:ascii="ITC Avant Garde" w:eastAsia="Times New Roman" w:hAnsi="ITC Avant Garde"/>
                <w:color w:val="000000"/>
                <w:sz w:val="18"/>
                <w:szCs w:val="20"/>
                <w:lang w:eastAsia="es-MX"/>
              </w:rPr>
              <w:tab/>
              <w:t xml:space="preserve">Que el Tráfico Privado Internacional de voz cursado a través del Enlace Transfronterizo no podrá ser </w:t>
            </w:r>
            <w:proofErr w:type="spellStart"/>
            <w:r w:rsidRPr="00870D52">
              <w:rPr>
                <w:rFonts w:ascii="ITC Avant Garde" w:eastAsia="Times New Roman" w:hAnsi="ITC Avant Garde"/>
                <w:color w:val="000000"/>
                <w:sz w:val="18"/>
                <w:szCs w:val="20"/>
                <w:lang w:eastAsia="es-MX"/>
              </w:rPr>
              <w:t>enrutado</w:t>
            </w:r>
            <w:proofErr w:type="spellEnd"/>
            <w:r w:rsidRPr="00870D52">
              <w:rPr>
                <w:rFonts w:ascii="ITC Avant Garde" w:eastAsia="Times New Roman" w:hAnsi="ITC Avant Garde"/>
                <w:color w:val="000000"/>
                <w:sz w:val="18"/>
                <w:szCs w:val="20"/>
                <w:lang w:eastAsia="es-MX"/>
              </w:rPr>
              <w:t xml:space="preserve"> hacia redes públicas de telecomunicaciones en territorio nacional ni hacia redes de telecomunicaciones que comercialicen o exploten servicios de telecomunicaciones en el extranjero.</w:t>
            </w:r>
          </w:p>
          <w:p w:rsidR="00A50A87" w:rsidRPr="00870D52" w:rsidRDefault="00A50A87" w:rsidP="00E057F0">
            <w:pPr>
              <w:spacing w:after="0" w:line="240" w:lineRule="auto"/>
              <w:ind w:left="378"/>
              <w:jc w:val="both"/>
              <w:rPr>
                <w:rFonts w:ascii="ITC Avant Garde" w:eastAsia="Times New Roman" w:hAnsi="ITC Avant Garde"/>
                <w:color w:val="000000"/>
                <w:sz w:val="18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18"/>
                <w:szCs w:val="20"/>
                <w:lang w:eastAsia="es-MX"/>
              </w:rPr>
              <w:t>2.</w:t>
            </w:r>
            <w:r w:rsidRPr="00870D52">
              <w:rPr>
                <w:rFonts w:ascii="ITC Avant Garde" w:eastAsia="Times New Roman" w:hAnsi="ITC Avant Garde"/>
                <w:color w:val="000000"/>
                <w:sz w:val="18"/>
                <w:szCs w:val="20"/>
                <w:lang w:eastAsia="es-MX"/>
              </w:rPr>
              <w:tab/>
              <w:t>Que el Enlace Transfronterizo no podrá conectarse a redes públicas de telecomunicaciones en territorio nacional o a redes de telecomunicaciones que comercialicen o exploten servicios de telecomunicaciones en el extranjero, y</w:t>
            </w:r>
          </w:p>
          <w:p w:rsidR="00A50A87" w:rsidRPr="00870D52" w:rsidRDefault="00A50A87" w:rsidP="00E057F0">
            <w:pPr>
              <w:spacing w:after="0" w:line="240" w:lineRule="auto"/>
              <w:ind w:left="378"/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18"/>
                <w:szCs w:val="20"/>
                <w:lang w:eastAsia="es-MX"/>
              </w:rPr>
              <w:t>3.</w:t>
            </w:r>
            <w:r w:rsidRPr="00870D52">
              <w:rPr>
                <w:rFonts w:ascii="ITC Avant Garde" w:eastAsia="Times New Roman" w:hAnsi="ITC Avant Garde"/>
                <w:color w:val="000000"/>
                <w:sz w:val="18"/>
                <w:szCs w:val="20"/>
                <w:lang w:eastAsia="es-MX"/>
              </w:rPr>
              <w:tab/>
              <w:t>Que no se cursará Tráfico Público Internacional de voz a través del Enlace Transfronterizo.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  <w:p w:rsidR="00A50A87" w:rsidRPr="00870D52" w:rsidRDefault="00A50A87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Otros:</w:t>
            </w:r>
          </w:p>
        </w:tc>
      </w:tr>
    </w:tbl>
    <w:p w:rsidR="00A50A87" w:rsidRPr="00870D52" w:rsidRDefault="00A50A87" w:rsidP="00A50A87">
      <w:pPr>
        <w:spacing w:after="160" w:line="259" w:lineRule="auto"/>
      </w:pPr>
    </w:p>
    <w:tbl>
      <w:tblPr>
        <w:tblW w:w="13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9"/>
        <w:gridCol w:w="867"/>
        <w:gridCol w:w="6218"/>
      </w:tblGrid>
      <w:tr w:rsidR="00A50A87" w:rsidRPr="00870D52" w:rsidTr="00E057F0">
        <w:trPr>
          <w:trHeight w:val="762"/>
        </w:trPr>
        <w:tc>
          <w:tcPr>
            <w:tcW w:w="60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160" w:line="259" w:lineRule="auto"/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 w:rsidRPr="00870D52">
              <w:rPr>
                <w:rFonts w:ascii="ITC Avant Garde" w:hAnsi="ITC Avant Garde"/>
                <w:color w:val="000000"/>
                <w:sz w:val="20"/>
                <w:szCs w:val="20"/>
              </w:rPr>
              <w:t xml:space="preserve">Nombre y firma del solicitante </w:t>
            </w:r>
            <w:r w:rsidRPr="00870D52">
              <w:rPr>
                <w:rFonts w:ascii="ITC Avant Garde" w:hAnsi="ITC Avant Garde"/>
                <w:color w:val="000000"/>
                <w:sz w:val="20"/>
                <w:szCs w:val="20"/>
              </w:rPr>
              <w:br/>
              <w:t>o Representante Legal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160" w:line="259" w:lineRule="auto"/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1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0A87" w:rsidRPr="00870D52" w:rsidRDefault="00A50A87" w:rsidP="00E057F0">
            <w:pPr>
              <w:spacing w:after="160" w:line="259" w:lineRule="auto"/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 w:rsidRPr="00870D52">
              <w:rPr>
                <w:rFonts w:ascii="ITC Avant Garde" w:hAnsi="ITC Avant Garde"/>
                <w:color w:val="000000"/>
                <w:sz w:val="20"/>
                <w:szCs w:val="20"/>
              </w:rPr>
              <w:t>Lugar y Fecha</w:t>
            </w:r>
          </w:p>
        </w:tc>
      </w:tr>
    </w:tbl>
    <w:p w:rsidR="00E6504D" w:rsidRDefault="00E6504D" w:rsidP="00A50A87"/>
    <w:sectPr w:rsidR="00E6504D" w:rsidSect="00A50A87">
      <w:footerReference w:type="default" r:id="rId7"/>
      <w:headerReference w:type="first" r:id="rId8"/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7F" w:rsidRDefault="0009537F" w:rsidP="00A50A87">
      <w:pPr>
        <w:spacing w:after="0" w:line="240" w:lineRule="auto"/>
      </w:pPr>
      <w:r>
        <w:separator/>
      </w:r>
    </w:p>
  </w:endnote>
  <w:endnote w:type="continuationSeparator" w:id="0">
    <w:p w:rsidR="0009537F" w:rsidRDefault="0009537F" w:rsidP="00A5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altName w:val="Andale Mono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87" w:rsidRDefault="00A50A87">
    <w:pPr>
      <w:pStyle w:val="Piedepgina"/>
    </w:pPr>
    <w:r>
      <w:rPr>
        <w:rFonts w:ascii="ITC Avant Garde" w:eastAsia="Times New Roman" w:hAnsi="ITC Avant Garde"/>
        <w:b/>
        <w:bCs/>
        <w:color w:val="000000"/>
        <w:sz w:val="20"/>
        <w:szCs w:val="20"/>
        <w:lang w:eastAsia="es-MX"/>
      </w:rPr>
      <w:t>FORMATO IFT-AUTORIZACIÓN-D1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7F" w:rsidRDefault="0009537F" w:rsidP="00A50A87">
      <w:pPr>
        <w:spacing w:after="0" w:line="240" w:lineRule="auto"/>
      </w:pPr>
      <w:r>
        <w:separator/>
      </w:r>
    </w:p>
  </w:footnote>
  <w:footnote w:type="continuationSeparator" w:id="0">
    <w:p w:rsidR="0009537F" w:rsidRDefault="0009537F" w:rsidP="00A5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A50A87" w:rsidRPr="00072EB7" w:rsidTr="00E057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50A87" w:rsidRPr="00072EB7" w:rsidRDefault="00A50A87" w:rsidP="00A50A87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  <w:r w:rsidRPr="00072EB7">
            <w:rPr>
              <w:rFonts w:ascii="ITC Avant Garde" w:eastAsia="Times New Roman" w:hAnsi="ITC Avant Garde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A4477F1" wp14:editId="6FBA280C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37" name="Imagen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50A87" w:rsidRPr="00072EB7" w:rsidRDefault="00A50A87" w:rsidP="00A50A87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A50A87" w:rsidRPr="00625D1E" w:rsidRDefault="00A50A87" w:rsidP="00A50A87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br/>
          </w:r>
          <w:r w:rsidRPr="00625D1E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DE SOLICITUD DE AUTORIZACIÓN PARA INSTALAR EQUIPOS DE TELECOMUNICACIONES Y MEDIOS DE TRANSMISIÓN QUE CRUCEN LAS FRONTERAS DEL PAÍS.</w:t>
          </w:r>
        </w:p>
        <w:p w:rsidR="00A50A87" w:rsidRPr="00625D1E" w:rsidRDefault="00A50A87" w:rsidP="00A50A87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  <w:p w:rsidR="00A50A87" w:rsidRPr="00072EB7" w:rsidRDefault="00A50A87" w:rsidP="00A50A87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625D1E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ENLACES TRANSFRONTERIZOS PARA CURSAR TRÁFICO PRIVADO INTERNACIONAL QUE NO INVOLUCREN EL USO DEL ESPECTRO RADIOELÉCTRICO</w:t>
          </w:r>
        </w:p>
      </w:tc>
    </w:tr>
    <w:tr w:rsidR="00A50A87" w:rsidRPr="00072EB7" w:rsidTr="00E057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50A87" w:rsidRPr="00072EB7" w:rsidRDefault="00A50A87" w:rsidP="00A50A87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50A87" w:rsidRPr="00072EB7" w:rsidRDefault="00A50A87" w:rsidP="00A50A87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50A87" w:rsidRPr="00072EB7" w:rsidRDefault="00A50A87" w:rsidP="00A50A87">
          <w:pPr>
            <w:spacing w:after="0" w:line="240" w:lineRule="auto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A50A87" w:rsidRPr="00072EB7" w:rsidTr="00E057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A50A87" w:rsidRPr="00072EB7" w:rsidRDefault="00A50A87" w:rsidP="00A50A87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A50A87" w:rsidRPr="00072EB7" w:rsidRDefault="00A50A87" w:rsidP="00A50A87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A50A87" w:rsidRPr="00072EB7" w:rsidRDefault="00A50A87" w:rsidP="00A50A87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A50A87" w:rsidRPr="00072EB7" w:rsidRDefault="00A50A87" w:rsidP="00A50A87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A50A87" w:rsidRPr="00072EB7" w:rsidRDefault="00A50A87" w:rsidP="00A50A87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IFT-AUTORIZACIÓN-D1</w:t>
          </w:r>
        </w:p>
      </w:tc>
    </w:tr>
  </w:tbl>
  <w:p w:rsidR="00A50A87" w:rsidRDefault="00A50A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87"/>
    <w:rsid w:val="0009537F"/>
    <w:rsid w:val="002319EE"/>
    <w:rsid w:val="00366CA8"/>
    <w:rsid w:val="009D46A7"/>
    <w:rsid w:val="00A50A87"/>
    <w:rsid w:val="00E6504D"/>
    <w:rsid w:val="00F3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9B8E6-182E-46F9-B66D-6F0A42F1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A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0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0A87"/>
  </w:style>
  <w:style w:type="paragraph" w:styleId="Piedepgina">
    <w:name w:val="footer"/>
    <w:basedOn w:val="Normal"/>
    <w:link w:val="PiedepginaCar"/>
    <w:uiPriority w:val="99"/>
    <w:unhideWhenUsed/>
    <w:rsid w:val="00A50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A87"/>
  </w:style>
  <w:style w:type="table" w:customStyle="1" w:styleId="Tablaconcuadrcula3">
    <w:name w:val="Tabla con cuadrícula3"/>
    <w:basedOn w:val="Tablanormal"/>
    <w:next w:val="Tablaconcuadrcula"/>
    <w:uiPriority w:val="59"/>
    <w:rsid w:val="00A5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5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Evaristo Rojas Moreno</dc:creator>
  <cp:keywords/>
  <dc:description/>
  <cp:lastModifiedBy>Maria Laura Frias Hurtado</cp:lastModifiedBy>
  <cp:revision>2</cp:revision>
  <dcterms:created xsi:type="dcterms:W3CDTF">2015-10-27T18:52:00Z</dcterms:created>
  <dcterms:modified xsi:type="dcterms:W3CDTF">2015-10-27T18:52:00Z</dcterms:modified>
</cp:coreProperties>
</file>