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655D8A" w:rsidRPr="00870D52" w:rsidTr="00E057F0">
        <w:trPr>
          <w:jc w:val="center"/>
        </w:trPr>
        <w:tc>
          <w:tcPr>
            <w:tcW w:w="1984" w:type="dxa"/>
          </w:tcPr>
          <w:p w:rsidR="00655D8A" w:rsidRPr="00870D52" w:rsidRDefault="00655D8A" w:rsidP="00E057F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870D52">
              <w:rPr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8A" w:rsidRPr="00870D52" w:rsidRDefault="00655D8A" w:rsidP="00E057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D8A" w:rsidRPr="00870D52" w:rsidRDefault="00655D8A" w:rsidP="00E057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5D8A" w:rsidRPr="00870D52" w:rsidRDefault="00655D8A" w:rsidP="00E057F0">
            <w:pPr>
              <w:jc w:val="right"/>
              <w:rPr>
                <w:sz w:val="20"/>
                <w:szCs w:val="20"/>
              </w:rPr>
            </w:pPr>
            <w:r w:rsidRPr="00870D52">
              <w:rPr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655D8A" w:rsidRPr="00870D52" w:rsidRDefault="00655D8A" w:rsidP="00E057F0">
            <w:pPr>
              <w:rPr>
                <w:sz w:val="20"/>
                <w:szCs w:val="20"/>
              </w:rPr>
            </w:pPr>
          </w:p>
        </w:tc>
      </w:tr>
    </w:tbl>
    <w:p w:rsidR="00655D8A" w:rsidRPr="00373ED6" w:rsidRDefault="00655D8A" w:rsidP="00655D8A">
      <w:pPr>
        <w:spacing w:after="160" w:line="259" w:lineRule="auto"/>
        <w:rPr>
          <w:sz w:val="18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655D8A" w:rsidRPr="00870D52" w:rsidTr="00E057F0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655D8A" w:rsidRPr="00870D52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655D8A" w:rsidRPr="00870D52" w:rsidRDefault="00655D8A" w:rsidP="00655D8A">
      <w:pPr>
        <w:spacing w:after="160" w:line="259" w:lineRule="auto"/>
        <w:rPr>
          <w:rFonts w:ascii="ITC Avant Garde" w:hAnsi="ITC Avant Garde"/>
          <w:i/>
          <w:sz w:val="20"/>
          <w:szCs w:val="20"/>
        </w:rPr>
      </w:pPr>
      <w:r w:rsidRPr="00870D52"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3347"/>
        <w:gridCol w:w="2521"/>
        <w:gridCol w:w="2198"/>
      </w:tblGrid>
      <w:tr w:rsidR="00655D8A" w:rsidRPr="00870D52" w:rsidTr="00E057F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655D8A" w:rsidRPr="00870D52" w:rsidTr="00E057F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655D8A" w:rsidRPr="00870D52" w:rsidTr="00E057F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655D8A" w:rsidRPr="00870D52" w:rsidTr="00E057F0">
        <w:trPr>
          <w:trHeight w:val="488"/>
        </w:trPr>
        <w:tc>
          <w:tcPr>
            <w:tcW w:w="8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70"/>
        </w:trPr>
        <w:tc>
          <w:tcPr>
            <w:tcW w:w="8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655D8A" w:rsidRPr="00870D52" w:rsidTr="00E057F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655D8A" w:rsidRPr="00870D52" w:rsidTr="00E057F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655D8A" w:rsidRPr="00870D52" w:rsidTr="00E057F0">
        <w:trPr>
          <w:trHeight w:val="330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655D8A" w:rsidRPr="00870D52" w:rsidTr="00E057F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8"/>
        </w:trPr>
        <w:tc>
          <w:tcPr>
            <w:tcW w:w="8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8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655D8A" w:rsidRPr="00870D52" w:rsidTr="00E057F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655D8A" w:rsidRPr="00870D52" w:rsidTr="00E057F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8"/>
        </w:trPr>
        <w:tc>
          <w:tcPr>
            <w:tcW w:w="8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 para oír y recibir notificaciones y documentos: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8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55D8A" w:rsidRPr="00870D52" w:rsidRDefault="00655D8A" w:rsidP="00655D8A">
      <w:pPr>
        <w:spacing w:after="160" w:line="259" w:lineRule="auto"/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655D8A" w:rsidRPr="00870D52" w:rsidTr="00E057F0">
        <w:trPr>
          <w:trHeight w:val="255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EN CASO DE MODIFICACIÓN (Descripción de la modificación)</w:t>
            </w:r>
          </w:p>
        </w:tc>
      </w:tr>
      <w:tr w:rsidR="00655D8A" w:rsidRPr="00870D52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655D8A" w:rsidRPr="00870D52" w:rsidRDefault="00655D8A" w:rsidP="00655D8A">
      <w:pPr>
        <w:spacing w:after="160" w:line="259" w:lineRule="auto"/>
      </w:pP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340"/>
        <w:gridCol w:w="2035"/>
        <w:gridCol w:w="846"/>
        <w:gridCol w:w="1395"/>
        <w:gridCol w:w="1418"/>
        <w:gridCol w:w="570"/>
        <w:gridCol w:w="1858"/>
        <w:gridCol w:w="2140"/>
      </w:tblGrid>
      <w:tr w:rsidR="00655D8A" w:rsidRPr="00870D52" w:rsidTr="00E057F0">
        <w:trPr>
          <w:trHeight w:val="247"/>
        </w:trPr>
        <w:tc>
          <w:tcPr>
            <w:tcW w:w="1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655D8A" w:rsidRPr="00870D52" w:rsidTr="00E057F0">
        <w:trPr>
          <w:trHeight w:val="247"/>
        </w:trPr>
        <w:tc>
          <w:tcPr>
            <w:tcW w:w="1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Información general. 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Nombre del expediente tramitado ante la UIT (al menos en etapa de coordinación)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Nombre del operador satelital extranjero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Denominación del satélite extranjero a explotar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 xml:space="preserve">Posición Orbital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Banda de frecuencia / enlace ascendente /enlace descendente (GHz)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1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Características generales del satélite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Fecha de lanzamiento / Vida Útil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Capacidad total del satélite(MHz)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Cobertura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Bandas de frecuencia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Número total de transpondedores</w:t>
            </w:r>
          </w:p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lastRenderedPageBreak/>
              <w:t xml:space="preserve">(configuración de la carga)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lastRenderedPageBreak/>
              <w:t xml:space="preserve">Polarización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PIRE mínima (</w:t>
            </w:r>
            <w:proofErr w:type="spellStart"/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dBW</w:t>
            </w:r>
            <w:proofErr w:type="spellEnd"/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G/T máxima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55D8A" w:rsidRPr="00870D52" w:rsidRDefault="00655D8A" w:rsidP="00655D8A">
      <w:pPr>
        <w:spacing w:after="160" w:line="259" w:lineRule="auto"/>
      </w:pPr>
    </w:p>
    <w:tbl>
      <w:tblPr>
        <w:tblW w:w="129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677"/>
        <w:gridCol w:w="6269"/>
        <w:gridCol w:w="567"/>
      </w:tblGrid>
      <w:tr w:rsidR="00655D8A" w:rsidRPr="00870D52" w:rsidTr="00E057F0">
        <w:trPr>
          <w:trHeight w:val="247"/>
        </w:trPr>
        <w:tc>
          <w:tcPr>
            <w:tcW w:w="1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DOCUMENTACIÓN INDISPENSABLE(Que deberá anexar)</w:t>
            </w: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655D8A" w:rsidRPr="00870D52" w:rsidRDefault="00655D8A" w:rsidP="00655D8A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Dictamen u opinión favorable de la Secretaria de Comunicaciones y Transportes, respecto al estado de coordinación de la red satelital extranjera solicitada.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655D8A" w:rsidRPr="00870D52" w:rsidRDefault="00655D8A" w:rsidP="00655D8A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870D52">
              <w:rPr>
                <w:rFonts w:ascii="ITC Avant Garde" w:hAnsi="ITC Avant Garde" w:cs="Arial"/>
                <w:bCs/>
                <w:sz w:val="20"/>
              </w:rPr>
              <w:t xml:space="preserve">Contrato o convenio que acredite: </w:t>
            </w:r>
          </w:p>
          <w:p w:rsidR="00655D8A" w:rsidRPr="00870D52" w:rsidRDefault="00655D8A" w:rsidP="00E057F0">
            <w:pPr>
              <w:spacing w:after="0" w:line="240" w:lineRule="auto"/>
              <w:ind w:left="387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870D52">
              <w:rPr>
                <w:rFonts w:ascii="ITC Avant Garde" w:hAnsi="ITC Avant Garde" w:cs="Arial"/>
                <w:bCs/>
                <w:sz w:val="20"/>
              </w:rPr>
              <w:t xml:space="preserve">1.La relación jurídica entre el operador satelital extranjero y el interesado que explotaría el sistema en territorio nacional, y </w:t>
            </w:r>
          </w:p>
          <w:p w:rsidR="00655D8A" w:rsidRPr="00870D52" w:rsidRDefault="00655D8A" w:rsidP="00E057F0">
            <w:pPr>
              <w:spacing w:after="0" w:line="240" w:lineRule="auto"/>
              <w:ind w:left="387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hAnsi="ITC Avant Garde" w:cs="Arial"/>
                <w:bCs/>
                <w:sz w:val="20"/>
              </w:rPr>
              <w:t>2. Que los interesados mantendrán el control de los servicios que se presten en el territorio 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655D8A" w:rsidRPr="00870D52" w:rsidRDefault="00655D8A" w:rsidP="00655D8A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Programa de inversión, (</w:t>
            </w:r>
            <w:r w:rsidRPr="00870D52">
              <w:rPr>
                <w:rFonts w:ascii="ITC Avant Garde" w:eastAsia="Times New Roman" w:hAnsi="ITC Avant Garde"/>
                <w:color w:val="000000"/>
                <w:sz w:val="16"/>
                <w:szCs w:val="16"/>
                <w:lang w:eastAsia="es-MX"/>
              </w:rPr>
              <w:t>no aplica para modificaciones a la que se refiere la Regla 12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Documentación que acredite que cuenta con capacidad técnica. (</w:t>
            </w:r>
            <w:r w:rsidRPr="00870D52">
              <w:rPr>
                <w:rFonts w:ascii="ITC Avant Garde" w:eastAsia="Times New Roman" w:hAnsi="ITC Avant Garde"/>
                <w:color w:val="000000"/>
                <w:sz w:val="16"/>
                <w:szCs w:val="16"/>
                <w:lang w:eastAsia="es-MX"/>
              </w:rPr>
              <w:t>no aplica para modificaciones a la que se refiere la Regla 12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Comprobante de pago de derechos o aprovechamientos</w:t>
            </w:r>
          </w:p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Folio:   _______________________________________</w:t>
            </w:r>
          </w:p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Fecha:_______________________________________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Copia del registro de los satélites ante UIT y estatus de los mismos.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Otros: ____________________________________________________________</w:t>
            </w: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Características generales del o los satélites solicitados (Ficha técnica)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55D8A" w:rsidRPr="00870D52" w:rsidRDefault="00655D8A" w:rsidP="00655D8A">
      <w:pPr>
        <w:spacing w:after="160" w:line="259" w:lineRule="auto"/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8"/>
        <w:gridCol w:w="6069"/>
      </w:tblGrid>
      <w:tr w:rsidR="00655D8A" w:rsidRPr="00870D52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655D8A" w:rsidRPr="00870D52" w:rsidRDefault="00655D8A" w:rsidP="00E057F0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655D8A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6A" w:rsidRDefault="00BE6F6A" w:rsidP="00655D8A">
      <w:pPr>
        <w:spacing w:after="0" w:line="240" w:lineRule="auto"/>
      </w:pPr>
      <w:r>
        <w:separator/>
      </w:r>
    </w:p>
  </w:endnote>
  <w:endnote w:type="continuationSeparator" w:id="0">
    <w:p w:rsidR="00BE6F6A" w:rsidRDefault="00BE6F6A" w:rsidP="0065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8A" w:rsidRDefault="00655D8A">
    <w:pPr>
      <w:pStyle w:val="Piedepgina"/>
    </w:pPr>
    <w:r w:rsidRPr="00072EB7"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FORMATO IFT-AUTORIZACIÓN-</w:t>
    </w:r>
    <w:r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6A" w:rsidRDefault="00BE6F6A" w:rsidP="00655D8A">
      <w:pPr>
        <w:spacing w:after="0" w:line="240" w:lineRule="auto"/>
      </w:pPr>
      <w:r>
        <w:separator/>
      </w:r>
    </w:p>
  </w:footnote>
  <w:footnote w:type="continuationSeparator" w:id="0">
    <w:p w:rsidR="00BE6F6A" w:rsidRDefault="00BE6F6A" w:rsidP="0065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655D8A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FB85340" wp14:editId="0D5E9FE3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35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55D8A" w:rsidRPr="00072EB7" w:rsidRDefault="00655D8A" w:rsidP="00655D8A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F972CC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EXPLOTAR DERECHOS DE EMISIÓN Y RECEPCIÓN DE SEÑALES Y BANDAS DE FRECUENCIAS ASOCIADOS A SISTEMAS SATELITALES EXTRANJEROS</w:t>
          </w:r>
        </w:p>
      </w:tc>
    </w:tr>
    <w:tr w:rsidR="00655D8A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655D8A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655D8A" w:rsidRPr="00072EB7" w:rsidRDefault="00655D8A" w:rsidP="00655D8A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</w:t>
          </w: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C</w:t>
          </w:r>
        </w:p>
      </w:tc>
    </w:tr>
  </w:tbl>
  <w:p w:rsidR="00655D8A" w:rsidRDefault="00655D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8A"/>
    <w:rsid w:val="001F01A9"/>
    <w:rsid w:val="00366CA8"/>
    <w:rsid w:val="00457F77"/>
    <w:rsid w:val="00655D8A"/>
    <w:rsid w:val="006C0C1B"/>
    <w:rsid w:val="006D1575"/>
    <w:rsid w:val="009D46A7"/>
    <w:rsid w:val="00BE6F6A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8711-E11C-4FCC-91AE-D2C002F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D8A"/>
  </w:style>
  <w:style w:type="paragraph" w:styleId="Piedepgina">
    <w:name w:val="footer"/>
    <w:basedOn w:val="Normal"/>
    <w:link w:val="PiedepginaCar"/>
    <w:uiPriority w:val="99"/>
    <w:unhideWhenUsed/>
    <w:rsid w:val="0065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D8A"/>
  </w:style>
  <w:style w:type="table" w:customStyle="1" w:styleId="Tablaconcuadrcula2">
    <w:name w:val="Tabla con cuadrícula2"/>
    <w:basedOn w:val="Tablanormal"/>
    <w:next w:val="Tablaconcuadrcula"/>
    <w:uiPriority w:val="59"/>
    <w:rsid w:val="0065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5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Maria Laura Frias Hurtado</cp:lastModifiedBy>
  <cp:revision>2</cp:revision>
  <dcterms:created xsi:type="dcterms:W3CDTF">2015-10-26T23:35:00Z</dcterms:created>
  <dcterms:modified xsi:type="dcterms:W3CDTF">2015-10-26T23:35:00Z</dcterms:modified>
</cp:coreProperties>
</file>