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  <w:bookmarkStart w:id="0" w:name="_GoBack"/>
      <w:bookmarkEnd w:id="0"/>
    </w:p>
    <w:p w:rsidR="00B437B3" w:rsidRPr="0097452D" w:rsidRDefault="0097452D" w:rsidP="009745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8"/>
          <w:lang w:eastAsia="es-MX"/>
        </w:rPr>
      </w:pPr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 (</w:t>
      </w:r>
      <w:proofErr w:type="spellStart"/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LFTyR</w:t>
      </w:r>
      <w:proofErr w:type="spellEnd"/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 xml:space="preserve">), vengo a solicitar el otorgamiento de una Concesión de Espectro Radioeléctrico para Uso Privado (artículo 76, fracción III, Inciso B, de la </w:t>
      </w:r>
      <w:proofErr w:type="spellStart"/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LFTyR</w:t>
      </w:r>
      <w:proofErr w:type="spellEnd"/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), conforme a lo siguiente:</w:t>
      </w:r>
    </w:p>
    <w:p w:rsidR="0097452D" w:rsidRPr="005E6F1B" w:rsidRDefault="0097452D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32D84" w:rsidTr="00332D84">
        <w:tc>
          <w:tcPr>
            <w:tcW w:w="5665" w:type="dxa"/>
          </w:tcPr>
          <w:p w:rsidR="00332D84" w:rsidRPr="00A922A7" w:rsidRDefault="00332D84" w:rsidP="006875B7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284"/>
            </w:tblGrid>
            <w:tr w:rsidR="00332D84" w:rsidTr="00332D84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2D84" w:rsidRDefault="00332D84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2D84">
                    <w:rPr>
                      <w:rFonts w:ascii="Arial" w:hAnsi="Arial" w:cs="Arial"/>
                      <w:sz w:val="16"/>
                      <w:szCs w:val="16"/>
                    </w:rPr>
                    <w:t>En este mismo acto requiero del otorgamiento de Concesión Única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32D84" w:rsidRDefault="00332D84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32D84" w:rsidRPr="007E055A" w:rsidRDefault="00332D84" w:rsidP="006875B7">
            <w:pPr>
              <w:rPr>
                <w:rFonts w:ascii="Arial" w:hAnsi="Arial" w:cs="Arial"/>
                <w:sz w:val="2"/>
                <w:szCs w:val="2"/>
              </w:rPr>
            </w:pPr>
          </w:p>
          <w:p w:rsidR="00332D84" w:rsidRDefault="00332D84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332D84" w:rsidRDefault="00332D84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332D84" w:rsidRPr="005E6F1B" w:rsidRDefault="00332D84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 DATOS GENERALES DEL INTERESADO</w:t>
      </w:r>
    </w:p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Nombre o razón o denominación social: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Representante Legal: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1270"/>
        <w:gridCol w:w="284"/>
        <w:gridCol w:w="884"/>
        <w:gridCol w:w="283"/>
        <w:gridCol w:w="681"/>
      </w:tblGrid>
      <w:tr w:rsidR="00551072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3. Registro Federal de Contribuyentes: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3D5181" w:rsidRPr="006A7899" w:rsidTr="003744C8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I.4. Marca o nombre comercial (en su caso):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D5181" w:rsidRDefault="003D5181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:rsidTr="003A3854">
        <w:tc>
          <w:tcPr>
            <w:tcW w:w="2773" w:type="dxa"/>
            <w:vMerge w:val="restart"/>
            <w:vAlign w:val="center"/>
          </w:tcPr>
          <w:p w:rsidR="00551072" w:rsidRPr="003A3854" w:rsidRDefault="003D5181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I.5</w:t>
            </w:r>
            <w:r w:rsidR="00551072" w:rsidRPr="003A3854">
              <w:rPr>
                <w:rFonts w:ascii="Arial" w:hAnsi="Arial" w:cs="Arial"/>
                <w:sz w:val="16"/>
                <w:szCs w:val="16"/>
              </w:rPr>
              <w:t>. Domicilio 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156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Pr="003A3854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4156A4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1E5F" w:rsidRPr="003A3854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:rsidTr="00151E5F">
        <w:tc>
          <w:tcPr>
            <w:tcW w:w="2830" w:type="dxa"/>
            <w:tcBorders>
              <w:right w:val="single" w:sz="4" w:space="0" w:color="auto"/>
            </w:tcBorders>
          </w:tcPr>
          <w:p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3D5181">
              <w:rPr>
                <w:rFonts w:ascii="Arial" w:hAnsi="Arial" w:cs="Arial"/>
                <w:sz w:val="16"/>
                <w:szCs w:val="16"/>
              </w:rPr>
              <w:t>6</w:t>
            </w:r>
            <w:r w:rsidRPr="003A3854">
              <w:rPr>
                <w:rFonts w:ascii="Arial" w:hAnsi="Arial" w:cs="Arial"/>
                <w:sz w:val="16"/>
                <w:szCs w:val="16"/>
              </w:rPr>
              <w:t>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3D5181">
              <w:rPr>
                <w:rFonts w:ascii="Arial" w:hAnsi="Arial" w:cs="Arial"/>
                <w:sz w:val="16"/>
                <w:szCs w:val="16"/>
              </w:rPr>
              <w:t>7</w:t>
            </w:r>
            <w:r w:rsidRPr="003A3854">
              <w:rPr>
                <w:rFonts w:ascii="Arial" w:hAnsi="Arial" w:cs="Arial"/>
                <w:sz w:val="16"/>
                <w:szCs w:val="16"/>
              </w:rPr>
              <w:t>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:rsidTr="006875B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E5F" w:rsidRPr="00B437B3" w:rsidRDefault="00151E5F" w:rsidP="003D51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I.8.</w:t>
            </w:r>
            <w:r w:rsidR="003D51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</w:t>
            </w:r>
            <w:r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ersonas autorizadas para oír y recibir notificaciones: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51E5F" w:rsidRPr="003A3854" w:rsidRDefault="00151E5F" w:rsidP="006875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:rsidTr="003D5181">
        <w:tc>
          <w:tcPr>
            <w:tcW w:w="8359" w:type="dxa"/>
            <w:shd w:val="clear" w:color="auto" w:fill="C5E0B3" w:themeFill="accent6" w:themeFillTint="66"/>
          </w:tcPr>
          <w:p w:rsidR="00151E5F" w:rsidRPr="003D5181" w:rsidRDefault="00151E5F" w:rsidP="00151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5181">
              <w:rPr>
                <w:rFonts w:ascii="Arial" w:hAnsi="Arial" w:cs="Arial"/>
                <w:b/>
                <w:sz w:val="16"/>
                <w:szCs w:val="16"/>
              </w:rPr>
              <w:t>I.9.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151E5F" w:rsidRPr="003D5181" w:rsidRDefault="00151E5F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181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4156A4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recibo de luz, agua, servicios de telecomunicaciones o predial (antigüedad máxima de tres meses).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4156A4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la Cédula de Identificación Fiscal o la constancia de registro fiscal correspondiente.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3D5181" w:rsidRPr="006A7899" w:rsidRDefault="003D5181" w:rsidP="003D518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1"/>
        <w:gridCol w:w="5812"/>
      </w:tblGrid>
      <w:tr w:rsidR="003D5181" w:rsidRPr="006A7899" w:rsidTr="003744C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I.10. Domicilio para oír y recibir notificaciones:</w:t>
            </w: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 el caso de ser distinto al señalado previamente)</w:t>
            </w: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Calle, número exterior, número interior, localidad o colonia, municipio o delegación, entidad federativa y código postal.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3D5181" w:rsidRPr="006A7899" w:rsidRDefault="003D5181" w:rsidP="003D51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D5181" w:rsidRDefault="003D5181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Pr="009E219D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>I.1</w:t>
      </w:r>
      <w:r w:rsidR="003744C8">
        <w:rPr>
          <w:rFonts w:ascii="Arial" w:hAnsi="Arial" w:cs="Arial"/>
          <w:sz w:val="16"/>
          <w:szCs w:val="16"/>
        </w:rPr>
        <w:t>1</w:t>
      </w:r>
      <w:r w:rsidRPr="009E219D">
        <w:rPr>
          <w:rFonts w:ascii="Arial" w:hAnsi="Arial" w:cs="Arial"/>
          <w:sz w:val="16"/>
          <w:szCs w:val="16"/>
        </w:rPr>
        <w:t>. ACREDITACIÓN DE IDENTIDAD</w:t>
      </w:r>
    </w:p>
    <w:p w:rsidR="00151E5F" w:rsidRPr="009E219D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>I.1</w:t>
      </w:r>
      <w:r w:rsidR="003744C8">
        <w:rPr>
          <w:rFonts w:ascii="Arial" w:hAnsi="Arial" w:cs="Arial"/>
          <w:sz w:val="16"/>
          <w:szCs w:val="16"/>
        </w:rPr>
        <w:t>1</w:t>
      </w:r>
      <w:r w:rsidRPr="009E219D">
        <w:rPr>
          <w:rFonts w:ascii="Arial" w:hAnsi="Arial" w:cs="Arial"/>
          <w:sz w:val="16"/>
          <w:szCs w:val="16"/>
        </w:rPr>
        <w:t>.1. Personas físicas</w:t>
      </w:r>
    </w:p>
    <w:p w:rsidR="00151E5F" w:rsidRPr="009E219D" w:rsidRDefault="00151E5F" w:rsidP="00332D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 xml:space="preserve">El interesado deberá acreditar su </w:t>
      </w:r>
      <w:proofErr w:type="gramStart"/>
      <w:r w:rsidRPr="009E219D">
        <w:rPr>
          <w:rFonts w:ascii="Arial" w:hAnsi="Arial" w:cs="Arial"/>
          <w:sz w:val="16"/>
          <w:szCs w:val="16"/>
        </w:rPr>
        <w:t>identidad  mediante</w:t>
      </w:r>
      <w:proofErr w:type="gramEnd"/>
      <w:r w:rsidRPr="009E219D">
        <w:rPr>
          <w:rFonts w:ascii="Arial" w:hAnsi="Arial" w:cs="Arial"/>
          <w:sz w:val="16"/>
          <w:szCs w:val="16"/>
        </w:rPr>
        <w:t xml:space="preserve"> original o copia certificada de alguno de los siguientes documentos expedidos por autoridades mexicanas: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7F45D9" w:rsidRPr="00CA7E53" w:rsidTr="003744C8">
        <w:tc>
          <w:tcPr>
            <w:tcW w:w="8359" w:type="dxa"/>
            <w:shd w:val="clear" w:color="auto" w:fill="C5E0B3" w:themeFill="accent6" w:themeFillTint="66"/>
          </w:tcPr>
          <w:p w:rsidR="007F45D9" w:rsidRPr="003744C8" w:rsidRDefault="007F45D9" w:rsidP="007F4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7F45D9" w:rsidRPr="003744C8" w:rsidRDefault="007F45D9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7F45D9" w:rsidP="009E219D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Acta de nacimiento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7F45D9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Certificado de nacionalidad mexicana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7F45D9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lastRenderedPageBreak/>
              <w:t>Carta de naturalización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A7E53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Pasaporte vigente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A7E53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Cédula de identidad ciudadana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A7E53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Credencial para votar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A7E53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Cartilla liberada del Servicio Militar Nacional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E53" w:rsidRPr="00CA7E53" w:rsidTr="00151E5F">
        <w:tc>
          <w:tcPr>
            <w:tcW w:w="8359" w:type="dxa"/>
          </w:tcPr>
          <w:p w:rsidR="00CA7E53" w:rsidRPr="00CA7E53" w:rsidRDefault="00CA7E53" w:rsidP="009E219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Cédula profesional</w:t>
            </w:r>
          </w:p>
        </w:tc>
        <w:tc>
          <w:tcPr>
            <w:tcW w:w="1603" w:type="dxa"/>
          </w:tcPr>
          <w:p w:rsidR="00CA7E53" w:rsidRPr="00CA7E53" w:rsidRDefault="00CA7E53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E53" w:rsidRPr="00CA7E53" w:rsidTr="00151E5F">
        <w:tc>
          <w:tcPr>
            <w:tcW w:w="8359" w:type="dxa"/>
          </w:tcPr>
          <w:p w:rsidR="00CA7E53" w:rsidRPr="00CA7E53" w:rsidRDefault="00CA7E53" w:rsidP="004156A4">
            <w:pPr>
              <w:pStyle w:val="Prrafodelista"/>
              <w:numPr>
                <w:ilvl w:val="0"/>
                <w:numId w:val="2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 xml:space="preserve">En su caso, testimonio o copia certificada del instrumento otorgado ante Fedatario Público en donde se </w:t>
            </w:r>
            <w:proofErr w:type="gramStart"/>
            <w:r w:rsidRPr="00CA7E53">
              <w:rPr>
                <w:rFonts w:ascii="Arial" w:hAnsi="Arial" w:cs="Arial"/>
                <w:sz w:val="16"/>
                <w:szCs w:val="16"/>
              </w:rPr>
              <w:t>acredite  que</w:t>
            </w:r>
            <w:proofErr w:type="gramEnd"/>
            <w:r w:rsidRPr="00CA7E53">
              <w:rPr>
                <w:rFonts w:ascii="Arial" w:hAnsi="Arial" w:cs="Arial"/>
                <w:sz w:val="16"/>
                <w:szCs w:val="16"/>
              </w:rPr>
              <w:t xml:space="preserve"> el representante legal cuenta con al menos poder general para actos de administración. Así como copia simple de la identificación oficial del representante legal.</w:t>
            </w:r>
          </w:p>
        </w:tc>
        <w:tc>
          <w:tcPr>
            <w:tcW w:w="1603" w:type="dxa"/>
          </w:tcPr>
          <w:p w:rsidR="00CA7E53" w:rsidRPr="00CA7E53" w:rsidRDefault="00CA7E53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9E219D" w:rsidRPr="005E6F1B" w:rsidRDefault="009E219D" w:rsidP="009E219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I.1</w:t>
      </w:r>
      <w:r w:rsidR="003744C8">
        <w:rPr>
          <w:rFonts w:ascii="Arial" w:hAnsi="Arial" w:cs="Arial"/>
          <w:sz w:val="16"/>
          <w:szCs w:val="16"/>
        </w:rPr>
        <w:t>1</w:t>
      </w:r>
      <w:r w:rsidRPr="005E6F1B">
        <w:rPr>
          <w:rFonts w:ascii="Arial" w:hAnsi="Arial" w:cs="Arial"/>
          <w:sz w:val="16"/>
          <w:szCs w:val="16"/>
        </w:rPr>
        <w:t>.2. Personas morales.</w:t>
      </w:r>
    </w:p>
    <w:p w:rsidR="009E219D" w:rsidRPr="005E6F1B" w:rsidRDefault="009E219D" w:rsidP="009E219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El interesado deberá acreditar su identidad con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9E219D" w:rsidRPr="00CA7E53" w:rsidTr="003744C8">
        <w:tc>
          <w:tcPr>
            <w:tcW w:w="8359" w:type="dxa"/>
            <w:shd w:val="clear" w:color="auto" w:fill="C5E0B3" w:themeFill="accent6" w:themeFillTint="66"/>
          </w:tcPr>
          <w:p w:rsidR="009E219D" w:rsidRPr="003744C8" w:rsidRDefault="009E219D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9E219D" w:rsidRPr="003744C8" w:rsidRDefault="009E219D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9E219D" w:rsidRPr="00CA7E53" w:rsidTr="006875B7">
        <w:tc>
          <w:tcPr>
            <w:tcW w:w="8359" w:type="dxa"/>
          </w:tcPr>
          <w:p w:rsidR="009E219D" w:rsidRPr="00CA7E53" w:rsidRDefault="009E219D" w:rsidP="004156A4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Testimonio o copia certificada del Acta Constitutiva o compulsa de los estatutos sociales vigentes.</w:t>
            </w:r>
          </w:p>
        </w:tc>
        <w:tc>
          <w:tcPr>
            <w:tcW w:w="1603" w:type="dxa"/>
          </w:tcPr>
          <w:p w:rsidR="009E219D" w:rsidRPr="00CA7E53" w:rsidRDefault="009E219D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19D" w:rsidRPr="00CA7E53" w:rsidTr="006875B7">
        <w:tc>
          <w:tcPr>
            <w:tcW w:w="8359" w:type="dxa"/>
          </w:tcPr>
          <w:p w:rsidR="009E219D" w:rsidRPr="00CA7E53" w:rsidRDefault="009E219D" w:rsidP="004156A4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Testimonio o copia certificada del instrumento otorgado ante Fedatario Público en donde se acredite que el representante legal cuenta con al menos poder general para actos de administración.</w:t>
            </w:r>
          </w:p>
        </w:tc>
        <w:tc>
          <w:tcPr>
            <w:tcW w:w="1603" w:type="dxa"/>
          </w:tcPr>
          <w:p w:rsidR="009E219D" w:rsidRPr="00CA7E53" w:rsidRDefault="009E219D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19D" w:rsidRPr="00CA7E53" w:rsidTr="006875B7">
        <w:tc>
          <w:tcPr>
            <w:tcW w:w="8359" w:type="dxa"/>
          </w:tcPr>
          <w:p w:rsidR="009E219D" w:rsidRPr="00CA7E53" w:rsidRDefault="009E219D" w:rsidP="004156A4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identificación oficial del representante legal.</w:t>
            </w:r>
          </w:p>
        </w:tc>
        <w:tc>
          <w:tcPr>
            <w:tcW w:w="1603" w:type="dxa"/>
          </w:tcPr>
          <w:p w:rsidR="009E219D" w:rsidRPr="00CA7E53" w:rsidRDefault="009E219D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3744C8" w:rsidRDefault="003744C8" w:rsidP="003744C8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MODALIDAD DE USO</w:t>
      </w:r>
    </w:p>
    <w:p w:rsidR="003744C8" w:rsidRDefault="003744C8" w:rsidP="00151E5F">
      <w:pPr>
        <w:spacing w:after="0" w:line="240" w:lineRule="auto"/>
        <w:rPr>
          <w:rFonts w:ascii="Arial" w:hAnsi="Arial" w:cs="Arial"/>
          <w:sz w:val="18"/>
        </w:rPr>
      </w:pPr>
    </w:p>
    <w:p w:rsidR="003744C8" w:rsidRDefault="003744C8" w:rsidP="00151E5F">
      <w:pPr>
        <w:spacing w:after="0" w:line="240" w:lineRule="auto"/>
        <w:rPr>
          <w:rFonts w:ascii="Arial" w:hAnsi="Arial" w:cs="Arial"/>
          <w:sz w:val="18"/>
        </w:rPr>
      </w:pPr>
      <w:r w:rsidRPr="003744C8">
        <w:rPr>
          <w:rFonts w:ascii="Arial" w:hAnsi="Arial" w:cs="Arial"/>
          <w:sz w:val="18"/>
        </w:rPr>
        <w:t>Especificar el propósito de uso de la concesión.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744C8" w:rsidTr="003744C8">
        <w:tc>
          <w:tcPr>
            <w:tcW w:w="9962" w:type="dxa"/>
          </w:tcPr>
          <w:p w:rsidR="003744C8" w:rsidRDefault="003744C8" w:rsidP="00151E5F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0" w:type="auto"/>
              <w:tblInd w:w="7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7"/>
              <w:gridCol w:w="284"/>
              <w:gridCol w:w="283"/>
            </w:tblGrid>
            <w:tr w:rsidR="003744C8" w:rsidTr="003744C8">
              <w:tc>
                <w:tcPr>
                  <w:tcW w:w="6667" w:type="dxa"/>
                </w:tcPr>
                <w:p w:rsid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  <w:r w:rsidRPr="003744C8">
                    <w:rPr>
                      <w:rFonts w:ascii="Arial" w:hAnsi="Arial" w:cs="Arial"/>
                      <w:sz w:val="18"/>
                    </w:rPr>
                    <w:t>Comunicación Privada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P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  <w:r w:rsidRPr="003744C8">
                    <w:rPr>
                      <w:rFonts w:ascii="Arial" w:hAnsi="Arial" w:cs="Arial"/>
                      <w:sz w:val="18"/>
                    </w:rPr>
                    <w:t>Experimentación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P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  <w:vMerge w:val="restart"/>
                </w:tcPr>
                <w:p w:rsid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  <w:r w:rsidRPr="003744C8">
                    <w:rPr>
                      <w:rFonts w:ascii="Arial" w:hAnsi="Arial" w:cs="Arial"/>
                      <w:sz w:val="18"/>
                    </w:rPr>
                    <w:t>Comprobación de viabilidad técnica y económica de tecnologías en desarrollo o pruebas temporales de equipos sin fines de explotación comercial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  <w:vMerge/>
                </w:tcPr>
                <w:p w:rsidR="003744C8" w:rsidRP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P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Default="003744C8" w:rsidP="003744C8">
                  <w:pPr>
                    <w:rPr>
                      <w:rFonts w:ascii="Arial" w:hAnsi="Arial" w:cs="Arial"/>
                      <w:sz w:val="18"/>
                    </w:rPr>
                  </w:pPr>
                  <w:r w:rsidRPr="003744C8">
                    <w:rPr>
                      <w:rFonts w:ascii="Arial" w:hAnsi="Arial" w:cs="Arial"/>
                      <w:sz w:val="18"/>
                    </w:rPr>
                    <w:t>Pruebas temporales de equipos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Pr="003744C8" w:rsidRDefault="003744C8" w:rsidP="003744C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744C8" w:rsidTr="003744C8">
              <w:tc>
                <w:tcPr>
                  <w:tcW w:w="6667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3744C8" w:rsidRDefault="003744C8" w:rsidP="00151E5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3744C8" w:rsidRDefault="003744C8" w:rsidP="00151E5F">
            <w:pPr>
              <w:rPr>
                <w:rFonts w:ascii="Arial" w:hAnsi="Arial" w:cs="Arial"/>
                <w:sz w:val="18"/>
              </w:rPr>
            </w:pPr>
          </w:p>
        </w:tc>
      </w:tr>
    </w:tbl>
    <w:p w:rsidR="003744C8" w:rsidRDefault="003744C8" w:rsidP="00151E5F">
      <w:pPr>
        <w:spacing w:after="0" w:line="240" w:lineRule="auto"/>
        <w:rPr>
          <w:rFonts w:ascii="Arial" w:hAnsi="Arial" w:cs="Arial"/>
          <w:sz w:val="18"/>
        </w:rPr>
      </w:pPr>
    </w:p>
    <w:p w:rsidR="00006FC4" w:rsidRDefault="00006FC4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</w:t>
      </w:r>
      <w:r w:rsidR="003744C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CARACTERÍSTICAS GENERALES DEL PROYECTO</w:t>
      </w:r>
    </w:p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3744C8" w:rsidRDefault="005E6F1B" w:rsidP="005E6F1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3744C8" w:rsidTr="003744C8">
        <w:tc>
          <w:tcPr>
            <w:tcW w:w="8359" w:type="dxa"/>
            <w:shd w:val="clear" w:color="auto" w:fill="C5E0B3" w:themeFill="accent6" w:themeFillTint="66"/>
          </w:tcPr>
          <w:p w:rsidR="005E6F1B" w:rsidRPr="003744C8" w:rsidRDefault="003562B9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III.1.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3744C8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6875B7">
        <w:tc>
          <w:tcPr>
            <w:tcW w:w="8359" w:type="dxa"/>
          </w:tcPr>
          <w:p w:rsidR="003562B9" w:rsidRPr="003744C8" w:rsidRDefault="003562B9" w:rsidP="003562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Descripción del Proyecto</w:t>
            </w: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E6F1B" w:rsidRPr="005E6F1B">
        <w:rPr>
          <w:rFonts w:ascii="Arial" w:hAnsi="Arial" w:cs="Arial"/>
          <w:sz w:val="16"/>
          <w:szCs w:val="16"/>
        </w:rPr>
        <w:t xml:space="preserve">II.2. </w:t>
      </w:r>
      <w:r w:rsidRPr="003744C8">
        <w:rPr>
          <w:rFonts w:ascii="Arial" w:hAnsi="Arial" w:cs="Arial"/>
          <w:sz w:val="16"/>
          <w:szCs w:val="16"/>
        </w:rPr>
        <w:t>Relación del equipo que conformará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985"/>
        <w:gridCol w:w="1701"/>
      </w:tblGrid>
      <w:tr w:rsidR="003744C8" w:rsidRPr="005E6F1B" w:rsidTr="003744C8">
        <w:tc>
          <w:tcPr>
            <w:tcW w:w="2689" w:type="dxa"/>
            <w:shd w:val="clear" w:color="auto" w:fill="C5E0B3" w:themeFill="accent6" w:themeFillTint="66"/>
            <w:vAlign w:val="bottom"/>
          </w:tcPr>
          <w:p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Tipo de equipo</w:t>
            </w: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2126" w:type="dxa"/>
            <w:shd w:val="clear" w:color="auto" w:fill="C5E0B3" w:themeFill="accent6" w:themeFillTint="66"/>
            <w:vAlign w:val="bottom"/>
          </w:tcPr>
          <w:p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985" w:type="dxa"/>
            <w:shd w:val="clear" w:color="auto" w:fill="C5E0B3" w:themeFill="accent6" w:themeFillTint="66"/>
            <w:vAlign w:val="bottom"/>
          </w:tcPr>
          <w:p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Capacidad</w:t>
            </w:r>
          </w:p>
        </w:tc>
        <w:tc>
          <w:tcPr>
            <w:tcW w:w="1701" w:type="dxa"/>
            <w:shd w:val="clear" w:color="auto" w:fill="C5E0B3" w:themeFill="accent6" w:themeFillTint="66"/>
            <w:vAlign w:val="bottom"/>
          </w:tcPr>
          <w:p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Costo*</w:t>
            </w:r>
          </w:p>
        </w:tc>
      </w:tr>
      <w:tr w:rsidR="003744C8" w:rsidRPr="005E6F1B" w:rsidTr="003744C8">
        <w:tc>
          <w:tcPr>
            <w:tcW w:w="2689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:rsidTr="003744C8">
        <w:tc>
          <w:tcPr>
            <w:tcW w:w="2689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:rsidTr="003744C8">
        <w:tc>
          <w:tcPr>
            <w:tcW w:w="2689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:rsidTr="003744C8">
        <w:tc>
          <w:tcPr>
            <w:tcW w:w="2689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4156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* En el caso de presentar la documentación que acredite la legal posesión del equipo requerida en el punto II.3.ii., no será necesario establecer el costo.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744C8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744C8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III.3. Relación de los medios de transmisión que conformarán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24F92" w:rsidRPr="006A7899" w:rsidTr="003562B9">
        <w:tc>
          <w:tcPr>
            <w:tcW w:w="9962" w:type="dxa"/>
          </w:tcPr>
          <w:p w:rsidR="00B24F92" w:rsidRPr="006A7899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7722"/>
            </w:tblGrid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Medios de transmisión</w:t>
                  </w: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Descripción</w:t>
                  </w:r>
                </w:p>
              </w:tc>
            </w:tr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Propios</w:t>
                  </w: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Arrendados</w:t>
                  </w: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:rsidTr="003562B9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4F92" w:rsidRPr="006A7899" w:rsidRDefault="00B24F92" w:rsidP="003562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24F92" w:rsidRPr="006A7899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4F92" w:rsidRPr="006A7899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744C8" w:rsidRPr="00B24F92" w:rsidRDefault="003744C8" w:rsidP="00151E5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B24F92" w:rsidTr="00B24F92">
        <w:tc>
          <w:tcPr>
            <w:tcW w:w="8359" w:type="dxa"/>
            <w:shd w:val="clear" w:color="auto" w:fill="C5E0B3" w:themeFill="accent6" w:themeFillTint="66"/>
          </w:tcPr>
          <w:p w:rsidR="005E6F1B" w:rsidRPr="00B24F92" w:rsidRDefault="005E6F1B" w:rsidP="00B24F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B24F92" w:rsidRPr="00B24F92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24F92"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="00B24F92" w:rsidRPr="00B24F9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24F92">
              <w:rPr>
                <w:rFonts w:ascii="Arial" w:hAnsi="Arial" w:cs="Arial"/>
                <w:b/>
                <w:sz w:val="16"/>
                <w:szCs w:val="16"/>
              </w:rPr>
              <w:t>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B24F92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4156A4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Cotización para la adquisición o arrendamiento de los equipos y medios de transmisión. (La cotización deberá ser emitida con un tiempo máximo de seis meses de antigüedad a la fecha de presentación de la solicitud).</w:t>
            </w: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4156A4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respalde la legal posesión de los equipos y/o medios de transmisión, en el caso de ya contar con los mismos.</w:t>
            </w: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1506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III.5</w:t>
      </w:r>
      <w:r w:rsidR="00471506" w:rsidRPr="00471506">
        <w:rPr>
          <w:rFonts w:ascii="Arial" w:hAnsi="Arial" w:cs="Arial"/>
          <w:sz w:val="16"/>
          <w:szCs w:val="16"/>
        </w:rPr>
        <w:t>. Especificaciones Técnicas</w:t>
      </w:r>
    </w:p>
    <w:p w:rsidR="00471506" w:rsidRDefault="0047150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71506">
        <w:rPr>
          <w:rFonts w:ascii="Arial" w:hAnsi="Arial" w:cs="Arial"/>
          <w:sz w:val="16"/>
          <w:szCs w:val="16"/>
        </w:rPr>
        <w:t>I</w:t>
      </w:r>
      <w:r w:rsidR="00B24F92">
        <w:rPr>
          <w:rFonts w:ascii="Arial" w:hAnsi="Arial" w:cs="Arial"/>
          <w:sz w:val="16"/>
          <w:szCs w:val="16"/>
        </w:rPr>
        <w:t>II.5</w:t>
      </w:r>
      <w:r w:rsidRPr="00471506">
        <w:rPr>
          <w:rFonts w:ascii="Arial" w:hAnsi="Arial" w:cs="Arial"/>
          <w:sz w:val="16"/>
          <w:szCs w:val="16"/>
        </w:rPr>
        <w:t>.1. En materia de telecomunicaciones: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471506" w:rsidRPr="00CA7E53" w:rsidTr="00B24F92">
        <w:tc>
          <w:tcPr>
            <w:tcW w:w="8359" w:type="dxa"/>
            <w:shd w:val="clear" w:color="auto" w:fill="C5E0B3" w:themeFill="accent6" w:themeFillTint="66"/>
          </w:tcPr>
          <w:p w:rsidR="00471506" w:rsidRPr="00B24F92" w:rsidRDefault="00471506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471506" w:rsidRPr="00B24F92" w:rsidRDefault="00471506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471506" w:rsidRPr="00CA7E53" w:rsidTr="006875B7">
        <w:tc>
          <w:tcPr>
            <w:tcW w:w="8359" w:type="dxa"/>
          </w:tcPr>
          <w:p w:rsidR="00471506" w:rsidRPr="00CA7E53" w:rsidRDefault="00471506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506">
              <w:rPr>
                <w:rFonts w:ascii="Arial" w:hAnsi="Arial" w:cs="Arial"/>
                <w:sz w:val="16"/>
                <w:szCs w:val="16"/>
              </w:rPr>
              <w:t>Tratándose de servicio fijo (enlaces punto a punto o punto a multipunto</w:t>
            </w:r>
            <w:r w:rsidR="00781897">
              <w:rPr>
                <w:rFonts w:ascii="Arial" w:hAnsi="Arial" w:cs="Arial"/>
                <w:sz w:val="16"/>
                <w:szCs w:val="16"/>
              </w:rPr>
              <w:t>), adjuntar debidamente llenado</w:t>
            </w:r>
            <w:r w:rsidRPr="00471506">
              <w:rPr>
                <w:rFonts w:ascii="Arial" w:hAnsi="Arial" w:cs="Arial"/>
                <w:sz w:val="16"/>
                <w:szCs w:val="16"/>
              </w:rPr>
              <w:t xml:space="preserve"> y rubricado el Anexo - Fijo.</w:t>
            </w:r>
          </w:p>
        </w:tc>
        <w:tc>
          <w:tcPr>
            <w:tcW w:w="1603" w:type="dxa"/>
          </w:tcPr>
          <w:p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:rsidTr="006875B7">
        <w:tc>
          <w:tcPr>
            <w:tcW w:w="8359" w:type="dxa"/>
          </w:tcPr>
          <w:p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 servicio móvil de radiocomunicación privada</w:t>
            </w:r>
            <w:r w:rsidR="00781897">
              <w:rPr>
                <w:rFonts w:ascii="Arial" w:hAnsi="Arial" w:cs="Arial"/>
                <w:sz w:val="16"/>
                <w:szCs w:val="16"/>
              </w:rPr>
              <w:t xml:space="preserve">, adjuntar debidamente llenado </w:t>
            </w:r>
            <w:r w:rsidRPr="00386F01">
              <w:rPr>
                <w:rFonts w:ascii="Arial" w:hAnsi="Arial" w:cs="Arial"/>
                <w:sz w:val="16"/>
                <w:szCs w:val="16"/>
              </w:rPr>
              <w:t>y rubricado el Anexo - Radiocomunicación privada.</w:t>
            </w:r>
          </w:p>
        </w:tc>
        <w:tc>
          <w:tcPr>
            <w:tcW w:w="1603" w:type="dxa"/>
          </w:tcPr>
          <w:p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:rsidTr="006875B7">
        <w:tc>
          <w:tcPr>
            <w:tcW w:w="8359" w:type="dxa"/>
          </w:tcPr>
          <w:p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del servicio móvil celular y del servicio de radiocomunicación especializada en flotillas y de otros servicios de radiocomunicaciones, adjuntar debidamente llenado el Anexo -Móvil.</w:t>
            </w:r>
          </w:p>
        </w:tc>
        <w:tc>
          <w:tcPr>
            <w:tcW w:w="1603" w:type="dxa"/>
          </w:tcPr>
          <w:p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1506" w:rsidRDefault="0047150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1897" w:rsidRDefault="00781897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1506" w:rsidRDefault="00B24F92" w:rsidP="004156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781897" w:rsidRPr="00781897">
        <w:rPr>
          <w:rFonts w:ascii="Arial" w:hAnsi="Arial" w:cs="Arial"/>
          <w:sz w:val="16"/>
          <w:szCs w:val="16"/>
        </w:rPr>
        <w:t>II.</w:t>
      </w:r>
      <w:r>
        <w:rPr>
          <w:rFonts w:ascii="Arial" w:hAnsi="Arial" w:cs="Arial"/>
          <w:sz w:val="16"/>
          <w:szCs w:val="16"/>
        </w:rPr>
        <w:t>5</w:t>
      </w:r>
      <w:r w:rsidR="00781897" w:rsidRPr="00781897">
        <w:rPr>
          <w:rFonts w:ascii="Arial" w:hAnsi="Arial" w:cs="Arial"/>
          <w:sz w:val="16"/>
          <w:szCs w:val="16"/>
        </w:rPr>
        <w:t>.2. En materia de radiodifusión, señalar el servicio a prestar. Aunado a esto, es requisito obligatorio cubrir la inf</w:t>
      </w:r>
      <w:r>
        <w:rPr>
          <w:rFonts w:ascii="Arial" w:hAnsi="Arial" w:cs="Arial"/>
          <w:sz w:val="16"/>
          <w:szCs w:val="16"/>
        </w:rPr>
        <w:t xml:space="preserve">ormación requerida en el punto </w:t>
      </w:r>
      <w:r w:rsidR="00781897" w:rsidRPr="00781897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.1. </w:t>
      </w:r>
      <w:r w:rsidR="00781897" w:rsidRPr="00781897">
        <w:rPr>
          <w:rFonts w:ascii="Arial" w:hAnsi="Arial" w:cs="Arial"/>
          <w:sz w:val="16"/>
          <w:szCs w:val="16"/>
        </w:rPr>
        <w:t>del presente formato para tener por acreditado el cumplimiento de requisitos de especificaciones técnicas.</w:t>
      </w:r>
    </w:p>
    <w:p w:rsidR="00781897" w:rsidRPr="005E6F1B" w:rsidRDefault="00781897" w:rsidP="0078189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81897" w:rsidTr="00781897">
        <w:tc>
          <w:tcPr>
            <w:tcW w:w="9918" w:type="dxa"/>
          </w:tcPr>
          <w:p w:rsidR="00781897" w:rsidRPr="00A922A7" w:rsidRDefault="00781897" w:rsidP="006875B7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283"/>
              <w:gridCol w:w="1985"/>
              <w:gridCol w:w="567"/>
              <w:gridCol w:w="283"/>
              <w:gridCol w:w="709"/>
              <w:gridCol w:w="1134"/>
              <w:gridCol w:w="992"/>
              <w:gridCol w:w="284"/>
            </w:tblGrid>
            <w:tr w:rsidR="00781897" w:rsidTr="00781897">
              <w:trPr>
                <w:jc w:val="center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TDT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897" w:rsidRDefault="00781897" w:rsidP="006875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81897" w:rsidRPr="007E055A" w:rsidRDefault="00781897" w:rsidP="006875B7">
            <w:pPr>
              <w:rPr>
                <w:rFonts w:ascii="Arial" w:hAnsi="Arial" w:cs="Arial"/>
                <w:sz w:val="2"/>
                <w:szCs w:val="2"/>
              </w:rPr>
            </w:pPr>
          </w:p>
          <w:p w:rsidR="00781897" w:rsidRDefault="00781897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1897" w:rsidRDefault="00781897" w:rsidP="0078189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006FC4" w:rsidRDefault="00006FC4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B24F92" w:rsidP="005E6F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IV</w:t>
      </w:r>
      <w:r w:rsidR="005E6F1B"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CAPACIDAD TÉCNICA, ECONÓMICA, JURÍDICA Y ADMINISTRATIVA</w:t>
      </w: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</w:t>
      </w:r>
      <w:r w:rsidR="005E6F1B" w:rsidRPr="005E6F1B">
        <w:rPr>
          <w:rFonts w:ascii="Arial" w:hAnsi="Arial" w:cs="Arial"/>
          <w:sz w:val="16"/>
          <w:szCs w:val="16"/>
        </w:rPr>
        <w:t>.1 CAPACIDAD TÉCNICA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 xml:space="preserve">Documentación que contenga la descripción de los servicios y actividades en materia de telecomunicaciones y/o radiodifusión, en los que el interesado, sus </w:t>
      </w:r>
      <w:r w:rsidR="00635F1C">
        <w:rPr>
          <w:rFonts w:ascii="Arial" w:hAnsi="Arial" w:cs="Arial"/>
          <w:sz w:val="16"/>
          <w:szCs w:val="16"/>
        </w:rPr>
        <w:t>accionistas</w:t>
      </w:r>
      <w:r w:rsidRPr="005E6F1B">
        <w:rPr>
          <w:rFonts w:ascii="Arial" w:hAnsi="Arial" w:cs="Arial"/>
          <w:sz w:val="16"/>
          <w:szCs w:val="16"/>
        </w:rPr>
        <w:t xml:space="preserve"> o </w:t>
      </w:r>
      <w:proofErr w:type="gramStart"/>
      <w:r w:rsidRPr="005E6F1B">
        <w:rPr>
          <w:rFonts w:ascii="Arial" w:hAnsi="Arial" w:cs="Arial"/>
          <w:sz w:val="16"/>
          <w:szCs w:val="16"/>
        </w:rPr>
        <w:t>personas  que</w:t>
      </w:r>
      <w:proofErr w:type="gramEnd"/>
      <w:r w:rsidRPr="005E6F1B">
        <w:rPr>
          <w:rFonts w:ascii="Arial" w:hAnsi="Arial" w:cs="Arial"/>
          <w:sz w:val="16"/>
          <w:szCs w:val="16"/>
        </w:rPr>
        <w:t xml:space="preserve"> le proporcionarán asistencia técnica hayan participado directa o indirectamente.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B24F92">
        <w:tc>
          <w:tcPr>
            <w:tcW w:w="8359" w:type="dxa"/>
            <w:shd w:val="clear" w:color="auto" w:fill="C5E0B3" w:themeFill="accent6" w:themeFillTint="66"/>
          </w:tcPr>
          <w:p w:rsidR="005E6F1B" w:rsidRPr="00B24F92" w:rsidRDefault="005E6F1B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B24F92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6875B7">
        <w:tc>
          <w:tcPr>
            <w:tcW w:w="8359" w:type="dxa"/>
          </w:tcPr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6875B7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B24F92" w:rsidRDefault="00B24F92" w:rsidP="00151E5F">
      <w:pPr>
        <w:spacing w:after="0" w:line="240" w:lineRule="auto"/>
        <w:rPr>
          <w:rFonts w:ascii="Arial" w:hAnsi="Arial" w:cs="Arial"/>
          <w:sz w:val="18"/>
        </w:rPr>
      </w:pPr>
    </w:p>
    <w:p w:rsidR="00B24F92" w:rsidRDefault="00B24F92" w:rsidP="00151E5F">
      <w:pPr>
        <w:spacing w:after="0" w:line="240" w:lineRule="auto"/>
        <w:rPr>
          <w:rFonts w:ascii="Arial" w:hAnsi="Arial" w:cs="Arial"/>
          <w:sz w:val="18"/>
        </w:rPr>
      </w:pPr>
    </w:p>
    <w:p w:rsidR="00B24F92" w:rsidRDefault="00B24F92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lastRenderedPageBreak/>
        <w:t>I</w:t>
      </w:r>
      <w:r w:rsidR="00B24F92">
        <w:rPr>
          <w:rFonts w:ascii="Arial" w:hAnsi="Arial" w:cs="Arial"/>
          <w:sz w:val="16"/>
        </w:rPr>
        <w:t>V</w:t>
      </w:r>
      <w:r w:rsidRPr="00974D1B">
        <w:rPr>
          <w:rFonts w:ascii="Arial" w:hAnsi="Arial" w:cs="Arial"/>
          <w:sz w:val="16"/>
        </w:rPr>
        <w:t>.2. CAPACIDAD ECONÓMICA</w:t>
      </w:r>
    </w:p>
    <w:p w:rsidR="005E6F1B" w:rsidRPr="00974D1B" w:rsidRDefault="005E6F1B" w:rsidP="004156A4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Documentación que refleje su solvencia económica para la implementación y desarrollo del proyecto, lo cual podrá realizar con capital propio o en su caso con deuda previamente contraída o futura.</w:t>
      </w:r>
    </w:p>
    <w:p w:rsidR="005E6F1B" w:rsidRPr="00974D1B" w:rsidRDefault="005E6F1B" w:rsidP="005E6F1B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El interesado deberá presentar cualquiera de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CA7E53" w:rsidTr="00B24F92">
        <w:tc>
          <w:tcPr>
            <w:tcW w:w="8359" w:type="dxa"/>
            <w:shd w:val="clear" w:color="auto" w:fill="C5E0B3" w:themeFill="accent6" w:themeFillTint="66"/>
          </w:tcPr>
          <w:p w:rsidR="005E6F1B" w:rsidRPr="00B24F92" w:rsidRDefault="005E6F1B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5E6F1B" w:rsidRPr="00B24F92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CA7E53" w:rsidTr="006875B7">
        <w:tc>
          <w:tcPr>
            <w:tcW w:w="8359" w:type="dxa"/>
          </w:tcPr>
          <w:p w:rsidR="005E6F1B" w:rsidRPr="00CA7E53" w:rsidRDefault="005E6F1B" w:rsidP="00BC436D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 xml:space="preserve">Copia simple de los estados de cuenta del interesado y/o, en su caso, de sus </w:t>
            </w:r>
            <w:r w:rsidR="00BC436D">
              <w:rPr>
                <w:rFonts w:ascii="Arial" w:hAnsi="Arial" w:cs="Arial"/>
                <w:sz w:val="16"/>
                <w:szCs w:val="16"/>
              </w:rPr>
              <w:t>accionistas</w:t>
            </w:r>
            <w:r w:rsidRPr="005E6F1B">
              <w:rPr>
                <w:rFonts w:ascii="Arial" w:hAnsi="Arial" w:cs="Arial"/>
                <w:sz w:val="16"/>
                <w:szCs w:val="16"/>
              </w:rPr>
              <w:t>, emitidos por instituciones financieras o bancarias de los últimos tres meses disponibles con saldos promedios suficientes</w:t>
            </w:r>
          </w:p>
        </w:tc>
        <w:tc>
          <w:tcPr>
            <w:tcW w:w="1603" w:type="dxa"/>
          </w:tcPr>
          <w:p w:rsidR="005E6F1B" w:rsidRPr="00CA7E53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6875B7">
        <w:tc>
          <w:tcPr>
            <w:tcW w:w="8359" w:type="dxa"/>
          </w:tcPr>
          <w:p w:rsidR="005E6F1B" w:rsidRPr="00CA7E53" w:rsidRDefault="005E6F1B" w:rsidP="004156A4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al menos cuenta con inversiones por un monto determinado suficiente</w:t>
            </w:r>
          </w:p>
        </w:tc>
        <w:tc>
          <w:tcPr>
            <w:tcW w:w="1603" w:type="dxa"/>
          </w:tcPr>
          <w:p w:rsidR="005E6F1B" w:rsidRPr="00CA7E53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6875B7">
        <w:tc>
          <w:tcPr>
            <w:tcW w:w="8359" w:type="dxa"/>
          </w:tcPr>
          <w:p w:rsidR="005E6F1B" w:rsidRPr="00CA7E53" w:rsidRDefault="005E6F1B" w:rsidP="004156A4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han evaluado el proyecto específico y que se ha autorizado o tiene la intención de otorgar un crédito por un monto explícito suficiente. (Carta suscrita por un ejecutivo de la institución financiera con las respectivas formalidades).</w:t>
            </w:r>
          </w:p>
        </w:tc>
        <w:tc>
          <w:tcPr>
            <w:tcW w:w="1603" w:type="dxa"/>
          </w:tcPr>
          <w:p w:rsidR="005E6F1B" w:rsidRPr="00CA7E53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6875B7">
        <w:tc>
          <w:tcPr>
            <w:tcW w:w="8359" w:type="dxa"/>
          </w:tcPr>
          <w:p w:rsidR="005E6F1B" w:rsidRPr="00CA7E53" w:rsidRDefault="005E6F1B" w:rsidP="004156A4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de la última declaración anual del Impuesto Sobre la Renta del interesado y</w:t>
            </w:r>
            <w:r w:rsidR="00BC436D">
              <w:rPr>
                <w:rFonts w:ascii="Arial" w:hAnsi="Arial" w:cs="Arial"/>
                <w:sz w:val="16"/>
                <w:szCs w:val="16"/>
              </w:rPr>
              <w:t>/o, en su caso, de sus accionistas</w:t>
            </w:r>
            <w:r w:rsidRPr="005E6F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3" w:type="dxa"/>
          </w:tcPr>
          <w:p w:rsidR="005E6F1B" w:rsidRPr="00CA7E53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974D1B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 xml:space="preserve">Notas: </w:t>
      </w:r>
    </w:p>
    <w:p w:rsidR="00974D1B" w:rsidRPr="00781897" w:rsidRDefault="00974D1B" w:rsidP="00781897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 w:rsidRPr="00781897">
        <w:rPr>
          <w:rFonts w:ascii="Arial" w:hAnsi="Arial" w:cs="Arial"/>
          <w:sz w:val="16"/>
        </w:rPr>
        <w:t xml:space="preserve">La solvencia económica se dará por acreditada cuando el interesado cubra al menos los costos señalados en las características generales del proyecto. </w:t>
      </w:r>
    </w:p>
    <w:p w:rsidR="005E6F1B" w:rsidRPr="00781897" w:rsidRDefault="00974D1B" w:rsidP="00781897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1897">
        <w:rPr>
          <w:rFonts w:ascii="Arial" w:hAnsi="Arial" w:cs="Arial"/>
          <w:sz w:val="16"/>
        </w:rPr>
        <w:t xml:space="preserve">En el supuesto que el interesado ya cuente con los equipos y medios de transmisión señalados en las características generales del proyecto, </w:t>
      </w:r>
      <w:r w:rsidRPr="00781897">
        <w:rPr>
          <w:rFonts w:ascii="Arial" w:hAnsi="Arial" w:cs="Arial"/>
          <w:sz w:val="16"/>
          <w:szCs w:val="16"/>
        </w:rPr>
        <w:t>no deberá acreditar cubrir dichos costos, sin que esto signifique que no debe demostrar contar con capital para continuar con el proyecto.</w:t>
      </w: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</w:t>
      </w:r>
      <w:r w:rsidR="00974D1B" w:rsidRPr="00974D1B">
        <w:rPr>
          <w:rFonts w:ascii="Arial" w:hAnsi="Arial" w:cs="Arial"/>
          <w:sz w:val="16"/>
          <w:szCs w:val="16"/>
        </w:rPr>
        <w:t>.3. CAPACIDAD JURÍDICA</w:t>
      </w:r>
    </w:p>
    <w:p w:rsidR="00974D1B" w:rsidRPr="00974D1B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IV.3.1. Personas físicas. Nacionalidad.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974D1B" w:rsidRDefault="00B24F92" w:rsidP="004156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92">
              <w:rPr>
                <w:rFonts w:ascii="Arial" w:hAnsi="Arial" w:cs="Arial"/>
                <w:sz w:val="16"/>
                <w:szCs w:val="16"/>
              </w:rPr>
              <w:t xml:space="preserve">La nacionalidad se tendrá por acreditada con los mismos documentos señalados en el punto I.11.1. del presente formato (con excepción del documento señalado en el numeral viii), por lo </w:t>
            </w:r>
            <w:proofErr w:type="gramStart"/>
            <w:r w:rsidRPr="00B24F92">
              <w:rPr>
                <w:rFonts w:ascii="Arial" w:hAnsi="Arial" w:cs="Arial"/>
                <w:sz w:val="16"/>
                <w:szCs w:val="16"/>
              </w:rPr>
              <w:t>tanto</w:t>
            </w:r>
            <w:proofErr w:type="gramEnd"/>
            <w:r w:rsidRPr="00B24F92">
              <w:rPr>
                <w:rFonts w:ascii="Arial" w:hAnsi="Arial" w:cs="Arial"/>
                <w:sz w:val="16"/>
                <w:szCs w:val="16"/>
              </w:rPr>
              <w:t xml:space="preserve"> al cubrir dicho requisito se tendrá por cumplido el presente.</w:t>
            </w:r>
          </w:p>
          <w:p w:rsidR="00B24F92" w:rsidRPr="00974D1B" w:rsidRDefault="00B24F92" w:rsidP="004156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4F92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IV.3.2. Personas morales</w:t>
      </w:r>
    </w:p>
    <w:p w:rsidR="00B24F92" w:rsidRPr="00974D1B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Nacionalidad, Objeto y Duración.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24F92" w:rsidRPr="00974D1B" w:rsidTr="003562B9">
        <w:tc>
          <w:tcPr>
            <w:tcW w:w="9962" w:type="dxa"/>
          </w:tcPr>
          <w:p w:rsidR="00B24F92" w:rsidRPr="00B24F92" w:rsidRDefault="00B24F92" w:rsidP="00B2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92">
              <w:rPr>
                <w:rFonts w:ascii="Arial" w:hAnsi="Arial" w:cs="Arial"/>
                <w:sz w:val="16"/>
                <w:szCs w:val="16"/>
              </w:rPr>
              <w:t xml:space="preserve">La nacionalidad se tendrá por acreditada con los mismos documentos señalados en el punto I.11.2. del presente formato, por lo </w:t>
            </w:r>
            <w:proofErr w:type="gramStart"/>
            <w:r w:rsidRPr="00B24F92">
              <w:rPr>
                <w:rFonts w:ascii="Arial" w:hAnsi="Arial" w:cs="Arial"/>
                <w:sz w:val="16"/>
                <w:szCs w:val="16"/>
              </w:rPr>
              <w:t>tanto</w:t>
            </w:r>
            <w:proofErr w:type="gramEnd"/>
            <w:r w:rsidRPr="00B24F92">
              <w:rPr>
                <w:rFonts w:ascii="Arial" w:hAnsi="Arial" w:cs="Arial"/>
                <w:sz w:val="16"/>
                <w:szCs w:val="16"/>
              </w:rPr>
              <w:t xml:space="preserve"> al cubrir dicho requisito se tendrá por cumplido el presente.</w:t>
            </w:r>
          </w:p>
          <w:p w:rsidR="00B24F92" w:rsidRPr="00B24F92" w:rsidRDefault="00B24F92" w:rsidP="00B2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4F92" w:rsidRPr="00B24F92" w:rsidRDefault="00B24F92" w:rsidP="00B2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92">
              <w:rPr>
                <w:rFonts w:ascii="Arial" w:hAnsi="Arial" w:cs="Arial"/>
                <w:sz w:val="16"/>
                <w:szCs w:val="16"/>
              </w:rPr>
              <w:t xml:space="preserve">El objeto de la sociedad al menos debe contener el prestar todo tipo de servicios públicos de telecomunicaciones y/o radiodifusión.  </w:t>
            </w:r>
          </w:p>
          <w:p w:rsidR="00B24F92" w:rsidRPr="00B24F92" w:rsidRDefault="00B24F92" w:rsidP="00B2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4F92" w:rsidRPr="00974D1B" w:rsidRDefault="00B24F92" w:rsidP="00B2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92">
              <w:rPr>
                <w:rFonts w:ascii="Arial" w:hAnsi="Arial" w:cs="Arial"/>
                <w:sz w:val="16"/>
                <w:szCs w:val="16"/>
              </w:rPr>
              <w:t>Para el caso de las sociedades la duración de la misma deberá ser de cuando menos el plazo previsto en la Ley para el otorgamiento de la concesión que corresponda.</w:t>
            </w:r>
          </w:p>
        </w:tc>
      </w:tr>
    </w:tbl>
    <w:p w:rsidR="00B24F92" w:rsidRPr="00974D1B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4F92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Inversión extranjera</w:t>
      </w:r>
    </w:p>
    <w:p w:rsidR="00B24F92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En el caso de existir inversión extranjera en la sociedad, la escritura constitutiva o estatutos deberán señalar que la misma se permite en los términos señalados en los siguientes términos: i) Para telecomunicaciones y comunicación vía satélite se permitirá la inversión extranjera hasta en un 100% (cien por ciento) y ii) Para radiodifusión hasta un máximo de 49% (cuarenta y nueve por ciento).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B24F92" w:rsidRPr="00CA7E53" w:rsidTr="003562B9">
        <w:tc>
          <w:tcPr>
            <w:tcW w:w="8359" w:type="dxa"/>
            <w:shd w:val="clear" w:color="auto" w:fill="C5E0B3" w:themeFill="accent6" w:themeFillTint="66"/>
          </w:tcPr>
          <w:p w:rsidR="00B24F92" w:rsidRPr="00B24F92" w:rsidRDefault="00B24F92" w:rsidP="003562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B24F92" w:rsidRPr="00B24F92" w:rsidRDefault="00B24F92" w:rsidP="003562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B24F92" w:rsidRPr="00CA7E53" w:rsidTr="003562B9">
        <w:tc>
          <w:tcPr>
            <w:tcW w:w="8359" w:type="dxa"/>
          </w:tcPr>
          <w:p w:rsidR="00B24F92" w:rsidRPr="00CA7E53" w:rsidRDefault="00B24F92" w:rsidP="00B24F92">
            <w:pPr>
              <w:pStyle w:val="Prrafodelista"/>
              <w:numPr>
                <w:ilvl w:val="0"/>
                <w:numId w:val="1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4F92">
              <w:rPr>
                <w:rFonts w:ascii="Arial" w:hAnsi="Arial" w:cs="Arial"/>
                <w:sz w:val="16"/>
                <w:szCs w:val="16"/>
              </w:rPr>
              <w:t>Opinión previa y favorable de la Comisión Nacional de Inversiones Extranjeras. (sólo en el caso de radiodifusión).</w:t>
            </w:r>
          </w:p>
        </w:tc>
        <w:tc>
          <w:tcPr>
            <w:tcW w:w="1603" w:type="dxa"/>
          </w:tcPr>
          <w:p w:rsidR="00B24F92" w:rsidRPr="00CA7E53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4F92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4F92" w:rsidRPr="00974D1B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</w:t>
      </w:r>
      <w:r w:rsidR="00974D1B" w:rsidRPr="00974D1B">
        <w:rPr>
          <w:rFonts w:ascii="Arial" w:hAnsi="Arial" w:cs="Arial"/>
          <w:sz w:val="16"/>
          <w:szCs w:val="16"/>
        </w:rPr>
        <w:t>.4. CAPACIDAD ADMINISTRATIVA</w:t>
      </w:r>
    </w:p>
    <w:p w:rsidR="00B24F92" w:rsidRPr="006A7899" w:rsidRDefault="00F13F94" w:rsidP="00B24F9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IV.4.1</w:t>
      </w:r>
      <w:r w:rsidR="00B24F92" w:rsidRPr="006A7899">
        <w:rPr>
          <w:rFonts w:ascii="Arial" w:hAnsi="Arial" w:cs="Arial"/>
          <w:sz w:val="16"/>
          <w:szCs w:val="16"/>
        </w:rPr>
        <w:t>. Para el caso de personas morales deberán presentar una relación que contenga el nombre de las personas físicas o morales que sean titulares directos del capital social, conforme a lo siguiente:</w:t>
      </w: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1843"/>
        <w:gridCol w:w="1984"/>
        <w:gridCol w:w="1278"/>
      </w:tblGrid>
      <w:tr w:rsidR="00B24F92" w:rsidRPr="006A7899" w:rsidTr="003562B9">
        <w:trPr>
          <w:trHeight w:val="375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Nombre de la persona física o moral titular de las acciones o partes sociales o aportaciones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Nombre o tipo de serie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Número total de acciones o partes sociales o aportaciones de las que sea titular la persona física o moral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% respecto al capital social o partes sociales o aportaciones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¿Con derecho a voto? (SI/NO)</w:t>
            </w:r>
          </w:p>
        </w:tc>
      </w:tr>
      <w:tr w:rsidR="00B24F92" w:rsidRPr="006A7899" w:rsidTr="003562B9">
        <w:trPr>
          <w:trHeight w:val="45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4F92" w:rsidRPr="006A7899" w:rsidTr="003562B9">
        <w:trPr>
          <w:trHeight w:val="45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4F92" w:rsidRPr="006A7899" w:rsidTr="003562B9">
        <w:trPr>
          <w:trHeight w:val="45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4F92" w:rsidRPr="006A7899" w:rsidTr="003562B9">
        <w:trPr>
          <w:trHeight w:val="14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4F92" w:rsidRPr="006A7899" w:rsidTr="003562B9">
        <w:trPr>
          <w:trHeight w:val="97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4F92" w:rsidRPr="006A7899" w:rsidTr="003562B9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4F92" w:rsidRPr="006A7899" w:rsidTr="003562B9">
        <w:trPr>
          <w:trHeight w:val="131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4F92" w:rsidRPr="006A7899" w:rsidTr="003562B9">
        <w:trPr>
          <w:trHeight w:val="77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F92" w:rsidRPr="006A7899" w:rsidRDefault="00B24F92" w:rsidP="00356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B24F92" w:rsidRPr="006A7899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B24F92" w:rsidRPr="006A7899" w:rsidTr="003562B9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F92" w:rsidRPr="006A7899" w:rsidRDefault="00F13F94" w:rsidP="00F13F9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</w:t>
            </w:r>
            <w:r w:rsidR="00B24F92"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24F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24F92"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r w:rsidR="00B24F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 Administrador Único</w:t>
            </w:r>
            <w:r w:rsidR="00B24F92"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24F92" w:rsidRPr="006A7899" w:rsidRDefault="00B24F92" w:rsidP="003562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24F92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4F92" w:rsidRPr="006A7899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A7899">
        <w:rPr>
          <w:rFonts w:ascii="Arial" w:hAnsi="Arial" w:cs="Arial"/>
          <w:sz w:val="16"/>
          <w:szCs w:val="16"/>
        </w:rPr>
        <w:t>I</w:t>
      </w:r>
      <w:r w:rsidR="00F13F94">
        <w:rPr>
          <w:rFonts w:ascii="Arial" w:hAnsi="Arial" w:cs="Arial"/>
          <w:sz w:val="16"/>
          <w:szCs w:val="16"/>
        </w:rPr>
        <w:t>V</w:t>
      </w:r>
      <w:r w:rsidRPr="006A7899">
        <w:rPr>
          <w:rFonts w:ascii="Arial" w:hAnsi="Arial" w:cs="Arial"/>
          <w:sz w:val="16"/>
          <w:szCs w:val="16"/>
        </w:rPr>
        <w:t>.4.</w:t>
      </w:r>
      <w:r w:rsidR="00F13F94">
        <w:rPr>
          <w:rFonts w:ascii="Arial" w:hAnsi="Arial" w:cs="Arial"/>
          <w:sz w:val="16"/>
          <w:szCs w:val="16"/>
        </w:rPr>
        <w:t>3</w:t>
      </w:r>
      <w:r w:rsidRPr="006A7899">
        <w:rPr>
          <w:rFonts w:ascii="Arial" w:hAnsi="Arial" w:cs="Arial"/>
          <w:sz w:val="16"/>
          <w:szCs w:val="16"/>
        </w:rPr>
        <w:t>. Miembros del Consejo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24F92" w:rsidRPr="00974D1B" w:rsidTr="003562B9">
        <w:tc>
          <w:tcPr>
            <w:tcW w:w="4981" w:type="dxa"/>
            <w:shd w:val="clear" w:color="auto" w:fill="C5E0B3" w:themeFill="accent6" w:themeFillTint="66"/>
            <w:vAlign w:val="bottom"/>
          </w:tcPr>
          <w:p w:rsidR="00B24F92" w:rsidRPr="006A7899" w:rsidRDefault="00B24F92" w:rsidP="003562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4981" w:type="dxa"/>
            <w:shd w:val="clear" w:color="auto" w:fill="C5E0B3" w:themeFill="accent6" w:themeFillTint="66"/>
            <w:vAlign w:val="bottom"/>
          </w:tcPr>
          <w:p w:rsidR="00B24F92" w:rsidRPr="006A7899" w:rsidRDefault="00B24F92" w:rsidP="003562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</w:tr>
      <w:tr w:rsidR="00B24F92" w:rsidRPr="00974D1B" w:rsidTr="003562B9"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F92" w:rsidRPr="00974D1B" w:rsidTr="003562B9"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F92" w:rsidRPr="00974D1B" w:rsidTr="003562B9"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F92" w:rsidRPr="00974D1B" w:rsidTr="003562B9"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F92" w:rsidRPr="00974D1B" w:rsidTr="003562B9"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B24F92" w:rsidRPr="00974D1B" w:rsidRDefault="00B24F92" w:rsidP="00356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4F92" w:rsidRPr="00974D1B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4F92" w:rsidRDefault="00B24F92" w:rsidP="004156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156A4" w:rsidRPr="00974D1B" w:rsidRDefault="004156A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V. PROGRAMA INICIAL DE COBERTURA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A228B4" w:rsidRDefault="00F13F94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V.1. </w:t>
      </w:r>
      <w:r w:rsidR="00A228B4" w:rsidRPr="00A228B4">
        <w:rPr>
          <w:rFonts w:ascii="Arial" w:hAnsi="Arial" w:cs="Arial"/>
          <w:sz w:val="16"/>
          <w:szCs w:val="16"/>
        </w:rPr>
        <w:t>El interesado deberá especificar sus programas y compromisos de cobertura asociados al proyecto, precisando el listado de localidades o áreas geográficas en las que pretende prestar los servicios, como a continuación se indica:</w:t>
      </w:r>
    </w:p>
    <w:p w:rsidR="00A228B4" w:rsidRPr="00A228B4" w:rsidRDefault="00A228B4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228B4" w:rsidRPr="00A228B4" w:rsidRDefault="00A228B4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En materia de radiodifusión, los datos corresponderán a la población principal a servir.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1178"/>
      </w:tblGrid>
      <w:tr w:rsidR="00A228B4" w:rsidRPr="00A228B4" w:rsidTr="00F13F94"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178" w:type="dxa"/>
            <w:shd w:val="clear" w:color="auto" w:fill="C5E0B3" w:themeFill="accent6" w:themeFillTint="66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8B4">
              <w:rPr>
                <w:rFonts w:ascii="Arial" w:hAnsi="Arial" w:cs="Arial"/>
                <w:sz w:val="14"/>
                <w:szCs w:val="14"/>
              </w:rPr>
              <w:t xml:space="preserve">Clave del área </w:t>
            </w:r>
            <w:proofErr w:type="spellStart"/>
            <w:r w:rsidRPr="00A228B4">
              <w:rPr>
                <w:rFonts w:ascii="Arial" w:hAnsi="Arial" w:cs="Arial"/>
                <w:sz w:val="14"/>
                <w:szCs w:val="14"/>
              </w:rPr>
              <w:t>geoestadística</w:t>
            </w:r>
            <w:proofErr w:type="spellEnd"/>
            <w:r w:rsidRPr="00A228B4">
              <w:rPr>
                <w:rFonts w:ascii="Arial" w:hAnsi="Arial" w:cs="Arial"/>
                <w:sz w:val="14"/>
                <w:szCs w:val="14"/>
              </w:rPr>
              <w:t xml:space="preserve"> del INEGI</w:t>
            </w: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A228B4" w:rsidRPr="00A228B4" w:rsidTr="004156A4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En su caso, tamaño estimado de la población a servir en su zona de cobertura geográfica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376D" w:rsidRPr="00EE7662" w:rsidRDefault="0056376D" w:rsidP="0056376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56376D" w:rsidRPr="00EE7662" w:rsidRDefault="0056376D" w:rsidP="0056376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 xml:space="preserve">Nota: La clave del área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la puede obtener del "Catálogo Único de Claves de Áreas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Geoestadísticas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Estatales, Municipales y Localidades” que administra el Instituto Nacional de Información Estadística y Geografía. (http://www.inegi.org.mx/geo/contenidos/geoestadistica/catalogoclaves.aspx)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FE3FC5" w:rsidRDefault="00FE3FC5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F13F94" w:rsidRPr="00A228B4" w:rsidRDefault="00F13F94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74D1B" w:rsidRPr="00A228B4" w:rsidRDefault="00A228B4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A228B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</w:t>
      </w:r>
      <w:r w:rsidR="00FE3F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</w:t>
      </w:r>
      <w:r w:rsidRPr="00A228B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PAGO POR EL ANÁLISIS DE LA SOLICITUD</w:t>
      </w:r>
    </w:p>
    <w:p w:rsidR="00974D1B" w:rsidRPr="00F13F94" w:rsidRDefault="00974D1B" w:rsidP="000371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A228B4" w:rsidRPr="00F13F94" w:rsidTr="0003719B">
        <w:tc>
          <w:tcPr>
            <w:tcW w:w="8359" w:type="dxa"/>
            <w:shd w:val="clear" w:color="auto" w:fill="C5E0B3" w:themeFill="accent6" w:themeFillTint="66"/>
          </w:tcPr>
          <w:p w:rsidR="00A228B4" w:rsidRPr="00F13F94" w:rsidRDefault="00A228B4" w:rsidP="000371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3F94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A228B4" w:rsidRPr="00F13F94" w:rsidRDefault="00A228B4" w:rsidP="000371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F94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A228B4" w:rsidRPr="00974D1B" w:rsidTr="006875B7">
        <w:tc>
          <w:tcPr>
            <w:tcW w:w="8359" w:type="dxa"/>
          </w:tcPr>
          <w:p w:rsidR="00A228B4" w:rsidRPr="00974D1B" w:rsidRDefault="00A228B4" w:rsidP="004156A4">
            <w:pPr>
              <w:pStyle w:val="Prrafodelista"/>
              <w:numPr>
                <w:ilvl w:val="0"/>
                <w:numId w:val="8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Comprobante de pago de derechos o aprovechamientos correspondientes por concepto del estudio de la solicitud.</w:t>
            </w:r>
          </w:p>
        </w:tc>
        <w:tc>
          <w:tcPr>
            <w:tcW w:w="1603" w:type="dxa"/>
          </w:tcPr>
          <w:p w:rsidR="00A228B4" w:rsidRPr="00974D1B" w:rsidRDefault="00A228B4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28B4" w:rsidRPr="00974D1B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:rsidTr="00A228B4">
        <w:tc>
          <w:tcPr>
            <w:tcW w:w="4111" w:type="dxa"/>
          </w:tcPr>
          <w:p w:rsid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Nombre y firma del interesado o Representante Legal</w:t>
            </w:r>
          </w:p>
        </w:tc>
      </w:tr>
    </w:tbl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:rsidTr="00A228B4">
        <w:tc>
          <w:tcPr>
            <w:tcW w:w="9962" w:type="dxa"/>
          </w:tcPr>
          <w:p w:rsidR="00AC6744" w:rsidRDefault="00AC6744" w:rsidP="00AC6744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744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:rsidR="00AC6744" w:rsidRPr="00F13F94" w:rsidRDefault="00AC6744" w:rsidP="00AC6744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A228B4" w:rsidRP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El formato deberá ser debidamente llenado para solicitar Concesión de Espectro Radioeléctrico para Uso Privado, conforme a lo establecido en los Lineamientos Generales para el otorgamiento de las concesiones a que se refiere el Título Cuarto de la Ley Federal de Telecomunicaciones y </w:t>
            </w:r>
            <w:proofErr w:type="gramStart"/>
            <w:r w:rsidRPr="00F13F94">
              <w:rPr>
                <w:rFonts w:ascii="Arial" w:hAnsi="Arial" w:cs="Arial"/>
                <w:sz w:val="16"/>
                <w:szCs w:val="16"/>
              </w:rPr>
              <w:t>Radiodifusión.</w:t>
            </w:r>
            <w:r w:rsidR="00FE3FC5" w:rsidRPr="00F13F9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:rsidR="00FE3FC5" w:rsidRPr="00F13F94" w:rsidRDefault="00FE3FC5" w:rsidP="00F13F94">
            <w:pPr>
              <w:spacing w:before="120"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3FC5" w:rsidRP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interesado deberá llenar el Anexo de especificaciones técnicas que le corresponda.</w:t>
            </w:r>
          </w:p>
          <w:p w:rsidR="00F13F94" w:rsidRPr="00F13F94" w:rsidRDefault="00F13F94" w:rsidP="00F13F94">
            <w:pPr>
              <w:spacing w:before="120"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</w:t>
            </w:r>
            <w:hyperlink r:id="rId8" w:history="1">
              <w:r w:rsidRPr="00F13F94">
                <w:rPr>
                  <w:rFonts w:ascii="Arial" w:hAnsi="Arial" w:cs="Arial"/>
                  <w:sz w:val="16"/>
                  <w:szCs w:val="16"/>
                </w:rPr>
                <w:t>http://www.ift.org.mx</w:t>
              </w:r>
            </w:hyperlink>
            <w:r w:rsidRPr="00F13F94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F13F94" w:rsidRPr="00F13F94" w:rsidRDefault="00F13F94" w:rsidP="00F13F9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FE3FC5" w:rsidRPr="00F13F94" w:rsidRDefault="00F13F94" w:rsidP="00F13F94">
            <w:pPr>
              <w:spacing w:before="120" w:after="120" w:line="360" w:lineRule="auto"/>
              <w:ind w:left="738"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Asimismo, la documentación que se deba anexar a la solicitud tendrá que estar debidamente foliada y rubricada por el Interesado o su representante legal y acompañarla de manera digital en el medio magnético a que se refiere el párrafo anterior.</w:t>
            </w:r>
          </w:p>
          <w:p w:rsidR="00F13F94" w:rsidRPr="00F13F94" w:rsidRDefault="00F13F94" w:rsidP="00F13F9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tiempo de respuesta se establece en los artículos 18 y 19 de los Lineamientos Generales para el otorgamiento de las concesiones a que se refiere el Título Cuarto de la Ley Federal de Telecomunicaciones y Radiodifusión.</w:t>
            </w:r>
          </w:p>
          <w:p w:rsidR="00F13F94" w:rsidRPr="00F13F94" w:rsidRDefault="00F13F94" w:rsidP="00F13F94">
            <w:p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de quince días hábiles, contados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término concedido.</w:t>
            </w:r>
          </w:p>
          <w:p w:rsidR="00F13F94" w:rsidRPr="00F13F94" w:rsidRDefault="00F13F94" w:rsidP="00F13F9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A228B4" w:rsidRP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:rsidR="00A228B4" w:rsidRPr="00F13F94" w:rsidRDefault="00A228B4" w:rsidP="00AC6744">
            <w:p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13F94" w:rsidRPr="00F13F94" w:rsidRDefault="00F13F94" w:rsidP="00F13F94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3 del presente instructivo.</w:t>
            </w:r>
          </w:p>
        </w:tc>
      </w:tr>
    </w:tbl>
    <w:p w:rsidR="006875B7" w:rsidRDefault="006875B7" w:rsidP="00A228B4">
      <w:pPr>
        <w:spacing w:after="0" w:line="240" w:lineRule="auto"/>
        <w:rPr>
          <w:rFonts w:ascii="Arial" w:hAnsi="Arial" w:cs="Arial"/>
          <w:sz w:val="18"/>
        </w:rPr>
        <w:sectPr w:rsidR="006875B7" w:rsidSect="00F13F94">
          <w:headerReference w:type="default" r:id="rId9"/>
          <w:footerReference w:type="default" r:id="rId10"/>
          <w:pgSz w:w="12240" w:h="15840"/>
          <w:pgMar w:top="2552" w:right="1134" w:bottom="1418" w:left="1134" w:header="709" w:footer="709" w:gutter="0"/>
          <w:cols w:space="708"/>
          <w:docGrid w:linePitch="360"/>
        </w:sectPr>
      </w:pPr>
    </w:p>
    <w:p w:rsidR="00151E5F" w:rsidRPr="00F13F94" w:rsidRDefault="00151E5F" w:rsidP="00A228B4">
      <w:pPr>
        <w:spacing w:after="0" w:line="240" w:lineRule="auto"/>
        <w:rPr>
          <w:rFonts w:ascii="Arial" w:hAnsi="Arial" w:cs="Arial"/>
          <w:sz w:val="10"/>
        </w:rPr>
      </w:pPr>
    </w:p>
    <w:p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:rsidR="006875B7" w:rsidRPr="00D6620C" w:rsidRDefault="006875B7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3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"/>
        <w:gridCol w:w="311"/>
        <w:gridCol w:w="310"/>
        <w:gridCol w:w="326"/>
        <w:gridCol w:w="325"/>
        <w:gridCol w:w="326"/>
        <w:gridCol w:w="692"/>
        <w:gridCol w:w="1288"/>
        <w:gridCol w:w="850"/>
        <w:gridCol w:w="1088"/>
        <w:gridCol w:w="1180"/>
        <w:gridCol w:w="851"/>
        <w:gridCol w:w="1134"/>
        <w:gridCol w:w="850"/>
        <w:gridCol w:w="993"/>
        <w:gridCol w:w="992"/>
        <w:gridCol w:w="1134"/>
      </w:tblGrid>
      <w:tr w:rsidR="00D6620C" w:rsidRPr="00D6620C" w:rsidTr="005A2179">
        <w:trPr>
          <w:trHeight w:val="795"/>
        </w:trPr>
        <w:tc>
          <w:tcPr>
            <w:tcW w:w="2318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</w:t>
            </w:r>
          </w:p>
        </w:tc>
        <w:tc>
          <w:tcPr>
            <w:tcW w:w="3918" w:type="dxa"/>
            <w:gridSpan w:val="4"/>
            <w:shd w:val="clear" w:color="auto" w:fill="C5E0B3" w:themeFill="accent6" w:themeFillTint="66"/>
            <w:noWrap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enlace</w:t>
            </w:r>
          </w:p>
        </w:tc>
        <w:tc>
          <w:tcPr>
            <w:tcW w:w="7134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3.Datos del equipo de radio</w:t>
            </w:r>
          </w:p>
        </w:tc>
      </w:tr>
      <w:tr w:rsidR="00D6620C" w:rsidRPr="00D6620C" w:rsidTr="005A2179">
        <w:trPr>
          <w:trHeight w:val="315"/>
        </w:trPr>
        <w:tc>
          <w:tcPr>
            <w:tcW w:w="410" w:type="dxa"/>
            <w:vMerge w:val="restart"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908" w:type="dxa"/>
            <w:gridSpan w:val="6"/>
            <w:vMerge w:val="restart"/>
            <w:shd w:val="clear" w:color="auto" w:fill="C5E0B3" w:themeFill="accent6" w:themeFillTint="66"/>
            <w:vAlign w:val="bottom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i. Coordenadas geográficas,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DATUM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NAD83.</w:t>
            </w:r>
          </w:p>
        </w:tc>
        <w:tc>
          <w:tcPr>
            <w:tcW w:w="6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i.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P.I.R.E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Banda(s) de frecuencias solicitada (s)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Número de canales</w:t>
            </w:r>
          </w:p>
        </w:tc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Ancho de banda de cada canal</w:t>
            </w:r>
          </w:p>
        </w:tc>
        <w:tc>
          <w:tcPr>
            <w:tcW w:w="118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iv. Separación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Duplex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(MHz)</w:t>
            </w:r>
          </w:p>
        </w:tc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Umbral de Recepción [10-6]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Velocidad de Transmisión requerida (Mbps)</w:t>
            </w:r>
          </w:p>
        </w:tc>
      </w:tr>
      <w:tr w:rsidR="00D6620C" w:rsidRPr="00D6620C" w:rsidTr="005A2179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6"/>
            <w:vMerge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5A2179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LATITUD </w:t>
            </w:r>
          </w:p>
        </w:tc>
        <w:tc>
          <w:tcPr>
            <w:tcW w:w="977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LONGITUD </w:t>
            </w:r>
          </w:p>
        </w:tc>
        <w:tc>
          <w:tcPr>
            <w:tcW w:w="6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5A2179">
        <w:trPr>
          <w:trHeight w:val="1992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:rsidTr="005A2179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D6620C" w:rsidRDefault="00D6620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6875B7" w:rsidRDefault="006875B7" w:rsidP="00A228B4">
      <w:pPr>
        <w:spacing w:after="0" w:line="240" w:lineRule="auto"/>
        <w:rPr>
          <w:rFonts w:ascii="Arial" w:hAnsi="Arial" w:cs="Arial"/>
          <w:sz w:val="18"/>
        </w:rPr>
      </w:pPr>
    </w:p>
    <w:p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:rsidR="00D6620C" w:rsidRDefault="00D6620C" w:rsidP="00A228B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30"/>
        <w:gridCol w:w="1630"/>
        <w:gridCol w:w="1630"/>
        <w:gridCol w:w="1630"/>
        <w:gridCol w:w="1634"/>
      </w:tblGrid>
      <w:tr w:rsidR="00D6620C" w:rsidRPr="00D6620C" w:rsidTr="00595240">
        <w:trPr>
          <w:trHeight w:val="461"/>
        </w:trPr>
        <w:tc>
          <w:tcPr>
            <w:tcW w:w="9777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Datos de antenas.</w:t>
            </w:r>
          </w:p>
        </w:tc>
        <w:tc>
          <w:tcPr>
            <w:tcW w:w="3264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5. Datos de Alturas.</w:t>
            </w:r>
          </w:p>
        </w:tc>
      </w:tr>
      <w:tr w:rsidR="005A2179" w:rsidRPr="00D6620C" w:rsidTr="00595240">
        <w:trPr>
          <w:trHeight w:val="1417"/>
        </w:trPr>
        <w:tc>
          <w:tcPr>
            <w:tcW w:w="1629" w:type="dxa"/>
            <w:shd w:val="clear" w:color="auto" w:fill="C5E0B3" w:themeFill="accent6" w:themeFillTint="66"/>
            <w:vAlign w:val="center"/>
            <w:hideMark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629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629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Diámetro (m)</w:t>
            </w:r>
          </w:p>
        </w:tc>
        <w:tc>
          <w:tcPr>
            <w:tcW w:w="1630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Polarización (</w:t>
            </w:r>
            <w:proofErr w:type="spellStart"/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H,V,C</w:t>
            </w:r>
            <w:proofErr w:type="spellEnd"/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630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Ángulo de Apertura (°)</w:t>
            </w:r>
          </w:p>
        </w:tc>
        <w:tc>
          <w:tcPr>
            <w:tcW w:w="1630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Patrón de radiación horizontal y vertical (gráfico y tabular, normalizado)</w:t>
            </w:r>
          </w:p>
        </w:tc>
        <w:tc>
          <w:tcPr>
            <w:tcW w:w="1630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  <w:tc>
          <w:tcPr>
            <w:tcW w:w="1634" w:type="dxa"/>
            <w:shd w:val="clear" w:color="auto" w:fill="C5E0B3" w:themeFill="accent6" w:themeFillTint="66"/>
            <w:vAlign w:val="center"/>
          </w:tcPr>
          <w:p w:rsidR="005A2179" w:rsidRPr="00D6620C" w:rsidRDefault="005A217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En caso de sistemas con diversidad de espacio, indicar la altura de antenas de diversidad (m)</w:t>
            </w: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A66453" w:rsidRDefault="00A66453" w:rsidP="00A228B4">
      <w:pPr>
        <w:spacing w:after="0" w:line="240" w:lineRule="auto"/>
        <w:rPr>
          <w:rFonts w:ascii="Arial" w:hAnsi="Arial" w:cs="Arial"/>
          <w:sz w:val="18"/>
        </w:rPr>
        <w:sectPr w:rsidR="00A66453" w:rsidSect="00D6620C">
          <w:headerReference w:type="default" r:id="rId11"/>
          <w:footerReference w:type="default" r:id="rId12"/>
          <w:pgSz w:w="15840" w:h="12240" w:orient="landscape"/>
          <w:pgMar w:top="1134" w:right="2552" w:bottom="1134" w:left="1418" w:header="709" w:footer="709" w:gutter="0"/>
          <w:pgNumType w:start="1"/>
          <w:cols w:space="708"/>
          <w:docGrid w:linePitch="360"/>
        </w:sectPr>
      </w:pPr>
    </w:p>
    <w:p w:rsidR="00D6620C" w:rsidRPr="00A66453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628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6"/>
        <w:gridCol w:w="1962"/>
        <w:gridCol w:w="20"/>
        <w:gridCol w:w="3262"/>
        <w:gridCol w:w="430"/>
        <w:gridCol w:w="283"/>
        <w:gridCol w:w="425"/>
        <w:gridCol w:w="426"/>
        <w:gridCol w:w="425"/>
        <w:gridCol w:w="425"/>
        <w:gridCol w:w="1134"/>
        <w:gridCol w:w="1134"/>
        <w:gridCol w:w="1276"/>
        <w:gridCol w:w="987"/>
        <w:gridCol w:w="997"/>
      </w:tblGrid>
      <w:tr w:rsidR="00A66453" w:rsidRPr="00F13F94" w:rsidTr="00595240">
        <w:trPr>
          <w:trHeight w:val="750"/>
        </w:trPr>
        <w:tc>
          <w:tcPr>
            <w:tcW w:w="13628" w:type="dxa"/>
            <w:gridSpan w:val="16"/>
            <w:shd w:val="clear" w:color="auto" w:fill="C5E0B3" w:themeFill="accent6" w:themeFillTint="66"/>
            <w:noWrap/>
            <w:vAlign w:val="center"/>
            <w:hideMark/>
          </w:tcPr>
          <w:p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estaciones.</w:t>
            </w:r>
          </w:p>
        </w:tc>
      </w:tr>
      <w:tr w:rsidR="005A2179" w:rsidRPr="00F13F94" w:rsidTr="00595240">
        <w:trPr>
          <w:trHeight w:val="375"/>
        </w:trPr>
        <w:tc>
          <w:tcPr>
            <w:tcW w:w="442" w:type="dxa"/>
            <w:gridSpan w:val="2"/>
            <w:vMerge w:val="restart"/>
            <w:shd w:val="clear" w:color="auto" w:fill="C5E0B3" w:themeFill="accent6" w:themeFillTint="66"/>
            <w:noWrap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982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Nombre de la estación</w:t>
            </w:r>
          </w:p>
        </w:tc>
        <w:tc>
          <w:tcPr>
            <w:tcW w:w="3262" w:type="dxa"/>
            <w:vMerge w:val="restart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Domicilio (Localidad, Municipio, Estado)</w:t>
            </w:r>
          </w:p>
        </w:tc>
        <w:tc>
          <w:tcPr>
            <w:tcW w:w="2414" w:type="dxa"/>
            <w:gridSpan w:val="6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 Coord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enadas geográficas,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NAD83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Tipo de Estación (Base o Repetidor)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Radio de cobertura (km)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Banda(s) de frecuencias solicitada(s )*</w:t>
            </w:r>
          </w:p>
        </w:tc>
        <w:tc>
          <w:tcPr>
            <w:tcW w:w="987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Número de canales*</w:t>
            </w:r>
          </w:p>
        </w:tc>
        <w:tc>
          <w:tcPr>
            <w:tcW w:w="997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viii. Ancho de banda de cada canal*</w:t>
            </w:r>
          </w:p>
        </w:tc>
      </w:tr>
      <w:tr w:rsidR="005A2179" w:rsidRPr="00F13F94" w:rsidTr="00595240">
        <w:trPr>
          <w:trHeight w:val="375"/>
        </w:trPr>
        <w:tc>
          <w:tcPr>
            <w:tcW w:w="442" w:type="dxa"/>
            <w:gridSpan w:val="2"/>
            <w:vMerge/>
            <w:shd w:val="clear" w:color="auto" w:fill="C5E0B3" w:themeFill="accent6" w:themeFillTint="66"/>
            <w:noWrap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82" w:type="dxa"/>
            <w:gridSpan w:val="2"/>
            <w:vMerge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vMerge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8" w:type="dxa"/>
            <w:gridSpan w:val="3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LATITUD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LONGITUD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C5E0B3" w:themeFill="accent6" w:themeFillTint="66"/>
            <w:vAlign w:val="center"/>
          </w:tcPr>
          <w:p w:rsidR="005A2179" w:rsidRPr="00F13F94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A2179" w:rsidRPr="00A66453" w:rsidTr="00595240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5A2179" w:rsidRPr="00A66453" w:rsidRDefault="005A2179" w:rsidP="005A2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9C1372" w:rsidRDefault="009C1372">
      <w:pPr>
        <w:rPr>
          <w:rFonts w:ascii="Arial" w:hAnsi="Arial" w:cs="Arial"/>
          <w:sz w:val="16"/>
          <w:szCs w:val="16"/>
        </w:rPr>
      </w:pPr>
      <w:r w:rsidRPr="009C1372">
        <w:rPr>
          <w:rFonts w:ascii="Arial" w:hAnsi="Arial" w:cs="Arial"/>
          <w:sz w:val="16"/>
          <w:szCs w:val="16"/>
        </w:rPr>
        <w:t>* Para el caso de redes que operen sin una estación base asociada, únicamente se requiere presentar la información marcada con (*).</w:t>
      </w:r>
    </w:p>
    <w:p w:rsidR="00A66453" w:rsidRDefault="00A664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134"/>
        <w:gridCol w:w="851"/>
        <w:gridCol w:w="709"/>
        <w:gridCol w:w="1124"/>
        <w:gridCol w:w="1258"/>
        <w:gridCol w:w="1083"/>
        <w:gridCol w:w="1386"/>
        <w:gridCol w:w="1527"/>
      </w:tblGrid>
      <w:tr w:rsidR="00635F1C" w:rsidRPr="00F13F94" w:rsidTr="00635F1C">
        <w:trPr>
          <w:trHeight w:val="420"/>
        </w:trPr>
        <w:tc>
          <w:tcPr>
            <w:tcW w:w="666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:rsidR="00635F1C" w:rsidRPr="00F13F94" w:rsidRDefault="00635F1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equipo de radio de la estación</w:t>
            </w:r>
          </w:p>
        </w:tc>
        <w:tc>
          <w:tcPr>
            <w:tcW w:w="4851" w:type="dxa"/>
            <w:gridSpan w:val="4"/>
            <w:shd w:val="clear" w:color="auto" w:fill="C5E0B3" w:themeFill="accent6" w:themeFillTint="66"/>
            <w:vAlign w:val="center"/>
            <w:hideMark/>
          </w:tcPr>
          <w:p w:rsidR="00635F1C" w:rsidRPr="00F13F94" w:rsidRDefault="00635F1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Datos de la antena</w:t>
            </w:r>
          </w:p>
        </w:tc>
        <w:tc>
          <w:tcPr>
            <w:tcW w:w="1527" w:type="dxa"/>
            <w:shd w:val="clear" w:color="auto" w:fill="C5E0B3" w:themeFill="accent6" w:themeFillTint="66"/>
            <w:vAlign w:val="center"/>
            <w:hideMark/>
          </w:tcPr>
          <w:p w:rsidR="00635F1C" w:rsidRPr="00F13F94" w:rsidRDefault="00635F1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Datos de alturas</w:t>
            </w:r>
          </w:p>
        </w:tc>
      </w:tr>
      <w:tr w:rsidR="00595240" w:rsidRPr="00B72992" w:rsidTr="00635F1C">
        <w:trPr>
          <w:trHeight w:val="450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Separación dúplex (MHz)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vi.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P.I.R.E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dBW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24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i. Marca (opcional) </w:t>
            </w:r>
          </w:p>
        </w:tc>
        <w:tc>
          <w:tcPr>
            <w:tcW w:w="1258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Polarización</w:t>
            </w:r>
          </w:p>
        </w:tc>
        <w:tc>
          <w:tcPr>
            <w:tcW w:w="1386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Patrón de radiación horizontal y vertical (gráfico y tabular, normalizado)</w:t>
            </w:r>
          </w:p>
        </w:tc>
        <w:tc>
          <w:tcPr>
            <w:tcW w:w="1527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635F1C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:rsidR="00B72992" w:rsidRDefault="00714A82" w:rsidP="00A228B4">
      <w:pPr>
        <w:spacing w:after="0" w:line="240" w:lineRule="auto"/>
        <w:rPr>
          <w:rFonts w:ascii="Arial" w:hAnsi="Arial" w:cs="Arial"/>
          <w:sz w:val="16"/>
          <w:szCs w:val="16"/>
        </w:rPr>
        <w:sectPr w:rsidR="00B72992" w:rsidSect="00D6620C">
          <w:pgSz w:w="15840" w:h="12240" w:orient="landscape"/>
          <w:pgMar w:top="1134" w:right="2552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</w:p>
    <w:p w:rsidR="00963941" w:rsidRDefault="00963941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 xml:space="preserve">ANEXO </w:t>
      </w:r>
      <w:r>
        <w:rPr>
          <w:rFonts w:ascii="Arial" w:hAnsi="Arial" w:cs="Arial"/>
          <w:sz w:val="16"/>
          <w:szCs w:val="16"/>
        </w:rPr>
        <w:t>–</w:t>
      </w:r>
      <w:r w:rsidRPr="00B72992">
        <w:rPr>
          <w:rFonts w:ascii="Arial" w:hAnsi="Arial" w:cs="Arial"/>
          <w:sz w:val="16"/>
          <w:szCs w:val="16"/>
        </w:rPr>
        <w:t xml:space="preserve"> MÓVIL</w:t>
      </w:r>
    </w:p>
    <w:p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Tratándose del servicio móvil celular y del servicio de radiocomunicación especializada en flotillas y de otros servicios de radiocomunicaciones:</w:t>
      </w:r>
    </w:p>
    <w:p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445"/>
        <w:gridCol w:w="2835"/>
        <w:gridCol w:w="1985"/>
        <w:gridCol w:w="2976"/>
      </w:tblGrid>
      <w:tr w:rsidR="00595240" w:rsidRPr="00B72992" w:rsidTr="00595240">
        <w:trPr>
          <w:trHeight w:val="1231"/>
        </w:trPr>
        <w:tc>
          <w:tcPr>
            <w:tcW w:w="800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4445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Localidad o área geográfica a servir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Banda(s) de frecuencias solicitada(s)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Ancho de banda requerido</w:t>
            </w:r>
          </w:p>
        </w:tc>
        <w:tc>
          <w:tcPr>
            <w:tcW w:w="2976" w:type="dxa"/>
            <w:shd w:val="clear" w:color="auto" w:fill="C5E0B3" w:themeFill="accent6" w:themeFillTint="66"/>
            <w:vAlign w:val="center"/>
          </w:tcPr>
          <w:p w:rsidR="00595240" w:rsidRPr="00F13F94" w:rsidRDefault="00595240" w:rsidP="00595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Ancho de banda del canal y número de canales (no aplica para  servicio móvil celular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95240" w:rsidRPr="00B72992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95240" w:rsidRPr="00B72992" w:rsidRDefault="00595240" w:rsidP="0059524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72992" w:rsidRP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72992" w:rsidRPr="00A66453" w:rsidSect="00D6620C">
      <w:pgSz w:w="15840" w:h="12240" w:orient="landscape"/>
      <w:pgMar w:top="1134" w:right="255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68" w:rsidRDefault="00F57068" w:rsidP="00B437B3">
      <w:pPr>
        <w:spacing w:after="0" w:line="240" w:lineRule="auto"/>
      </w:pPr>
      <w:r>
        <w:separator/>
      </w:r>
    </w:p>
  </w:endnote>
  <w:endnote w:type="continuationSeparator" w:id="0">
    <w:p w:rsidR="00F57068" w:rsidRDefault="00F57068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79" w:rsidRPr="00A228B4" w:rsidRDefault="005A2179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1F602B" w:rsidRPr="001F602B">
      <w:rPr>
        <w:rFonts w:ascii="Arial" w:hAnsi="Arial" w:cs="Arial"/>
        <w:noProof/>
        <w:sz w:val="16"/>
        <w:szCs w:val="16"/>
        <w:lang w:val="es-ES"/>
      </w:rPr>
      <w:t>6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1F602B" w:rsidRPr="001F602B">
      <w:rPr>
        <w:rFonts w:ascii="Arial" w:hAnsi="Arial" w:cs="Arial"/>
        <w:noProof/>
        <w:sz w:val="16"/>
        <w:szCs w:val="16"/>
        <w:lang w:val="es-ES"/>
      </w:rPr>
      <w:t>11</w:t>
    </w:r>
    <w:r w:rsidRPr="00A228B4">
      <w:rPr>
        <w:rFonts w:ascii="Arial" w:hAnsi="Arial" w:cs="Arial"/>
        <w:sz w:val="16"/>
        <w:szCs w:val="16"/>
      </w:rPr>
      <w:fldChar w:fldCharType="end"/>
    </w:r>
  </w:p>
  <w:p w:rsidR="005A2179" w:rsidRPr="00A228B4" w:rsidRDefault="005A2179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79" w:rsidRPr="00A228B4" w:rsidRDefault="005A2179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1F602B" w:rsidRPr="001F602B">
      <w:rPr>
        <w:rFonts w:ascii="Arial" w:hAnsi="Arial" w:cs="Arial"/>
        <w:noProof/>
        <w:sz w:val="16"/>
        <w:szCs w:val="16"/>
        <w:lang w:val="es-ES"/>
      </w:rPr>
      <w:t>1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</w:t>
    </w:r>
  </w:p>
  <w:p w:rsidR="005A2179" w:rsidRPr="00A228B4" w:rsidRDefault="005A2179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68" w:rsidRDefault="00F57068" w:rsidP="00B437B3">
      <w:pPr>
        <w:spacing w:after="0" w:line="240" w:lineRule="auto"/>
      </w:pPr>
      <w:r>
        <w:separator/>
      </w:r>
    </w:p>
  </w:footnote>
  <w:footnote w:type="continuationSeparator" w:id="0">
    <w:p w:rsidR="00F57068" w:rsidRDefault="00F57068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79" w:rsidRDefault="005A2179">
    <w:pPr>
      <w:pStyle w:val="Encabezado"/>
    </w:pPr>
    <w:r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A2179" w:rsidRDefault="005A2179">
    <w:pPr>
      <w:pStyle w:val="Encabezado"/>
    </w:pPr>
  </w:p>
  <w:p w:rsidR="005A2179" w:rsidRPr="00332D84" w:rsidRDefault="005A2179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:rsidR="005A2179" w:rsidRPr="00332D84" w:rsidRDefault="005A2179" w:rsidP="00332D84">
    <w:pPr>
      <w:pStyle w:val="Encabezado"/>
      <w:jc w:val="center"/>
      <w:rPr>
        <w:rFonts w:ascii="Arial" w:hAnsi="Arial" w:cs="Arial"/>
        <w:b/>
        <w:sz w:val="18"/>
      </w:rPr>
    </w:pPr>
  </w:p>
  <w:p w:rsidR="005A2179" w:rsidRPr="00B437B3" w:rsidRDefault="005A2179" w:rsidP="0097452D">
    <w:pPr>
      <w:pStyle w:val="Encabezado"/>
      <w:jc w:val="center"/>
      <w:rPr>
        <w:rFonts w:ascii="Arial" w:hAnsi="Arial" w:cs="Arial"/>
        <w:b/>
        <w:sz w:val="18"/>
      </w:rPr>
    </w:pPr>
    <w:r w:rsidRPr="0097452D">
      <w:rPr>
        <w:rFonts w:ascii="Arial" w:hAnsi="Arial" w:cs="Arial"/>
        <w:b/>
        <w:sz w:val="18"/>
      </w:rPr>
      <w:t>TIPO B</w:t>
    </w:r>
    <w:r>
      <w:rPr>
        <w:rFonts w:ascii="Arial" w:hAnsi="Arial" w:cs="Arial"/>
        <w:b/>
        <w:sz w:val="18"/>
      </w:rPr>
      <w:t>1</w:t>
    </w:r>
    <w:r w:rsidRPr="0097452D">
      <w:rPr>
        <w:rFonts w:ascii="Arial" w:hAnsi="Arial" w:cs="Arial"/>
        <w:b/>
        <w:sz w:val="18"/>
      </w:rPr>
      <w:t>. FORMATO PARA SOLICITAR CONCESIÓN DE ESPECTRO RADIOELÉCTRICO PARA USO PRIVADO (ARTÍCULO 76, FRACCIÓN III, INCISO B, DE LA LEY FEDERAL DE TELECOMUNICACIONES Y RADIODIFUSIÓN)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79" w:rsidRDefault="005A2179">
    <w:pPr>
      <w:pStyle w:val="Encabezado"/>
    </w:pPr>
    <w:r>
      <w:rPr>
        <w:noProof/>
        <w:lang w:eastAsia="es-MX"/>
      </w:rPr>
      <w:drawing>
        <wp:inline distT="0" distB="0" distL="0" distR="0" wp14:anchorId="2B95646C" wp14:editId="1D3A5EF3">
          <wp:extent cx="1565105" cy="31813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A2179" w:rsidRDefault="005A2179">
    <w:pPr>
      <w:pStyle w:val="Encabezado"/>
    </w:pPr>
  </w:p>
  <w:p w:rsidR="005A2179" w:rsidRPr="00332D84" w:rsidRDefault="005A2179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:rsidR="005A2179" w:rsidRPr="00332D84" w:rsidRDefault="005A2179" w:rsidP="00332D84">
    <w:pPr>
      <w:pStyle w:val="Encabezado"/>
      <w:jc w:val="center"/>
      <w:rPr>
        <w:rFonts w:ascii="Arial" w:hAnsi="Arial" w:cs="Arial"/>
        <w:b/>
        <w:sz w:val="18"/>
      </w:rPr>
    </w:pPr>
  </w:p>
  <w:p w:rsidR="005A2179" w:rsidRPr="00B437B3" w:rsidRDefault="005A2179" w:rsidP="00F13F94">
    <w:pPr>
      <w:pStyle w:val="Encabezado"/>
      <w:jc w:val="center"/>
      <w:rPr>
        <w:rFonts w:ascii="Arial" w:hAnsi="Arial" w:cs="Arial"/>
        <w:b/>
        <w:sz w:val="18"/>
      </w:rPr>
    </w:pPr>
    <w:r w:rsidRPr="0097452D">
      <w:rPr>
        <w:rFonts w:ascii="Arial" w:hAnsi="Arial" w:cs="Arial"/>
        <w:b/>
        <w:sz w:val="18"/>
      </w:rPr>
      <w:t>TIPO B</w:t>
    </w:r>
    <w:r>
      <w:rPr>
        <w:rFonts w:ascii="Arial" w:hAnsi="Arial" w:cs="Arial"/>
        <w:b/>
        <w:sz w:val="18"/>
      </w:rPr>
      <w:t>1</w:t>
    </w:r>
    <w:r w:rsidRPr="0097452D">
      <w:rPr>
        <w:rFonts w:ascii="Arial" w:hAnsi="Arial" w:cs="Arial"/>
        <w:b/>
        <w:sz w:val="18"/>
      </w:rPr>
      <w:t xml:space="preserve">. FORMATO PARA SOLICITAR CONCESIÓN DE ESPECTRO RADIOELÉCTRICO PARA USO PRIVADO (ARTÍCULO 76, FRACCIÓN III, INCISO B, </w:t>
    </w:r>
    <w:proofErr w:type="gramStart"/>
    <w:r w:rsidRPr="0097452D">
      <w:rPr>
        <w:rFonts w:ascii="Arial" w:hAnsi="Arial" w:cs="Arial"/>
        <w:b/>
        <w:sz w:val="18"/>
      </w:rPr>
      <w:t>DE  LA</w:t>
    </w:r>
    <w:proofErr w:type="gramEnd"/>
    <w:r w:rsidRPr="0097452D">
      <w:rPr>
        <w:rFonts w:ascii="Arial" w:hAnsi="Arial" w:cs="Arial"/>
        <w:b/>
        <w:sz w:val="18"/>
      </w:rPr>
      <w:t xml:space="preserve"> LEY FEDERAL DE TELECOMUNICACIONES Y RADIODIFUSIÓN)</w:t>
    </w:r>
  </w:p>
  <w:p w:rsidR="005A2179" w:rsidRPr="00B437B3" w:rsidRDefault="005A2179" w:rsidP="00F13F94">
    <w:pPr>
      <w:pStyle w:val="Encabezado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8D"/>
    <w:multiLevelType w:val="hybridMultilevel"/>
    <w:tmpl w:val="56FEAA0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484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43B"/>
    <w:multiLevelType w:val="hybridMultilevel"/>
    <w:tmpl w:val="4E7AF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5C87"/>
    <w:multiLevelType w:val="hybridMultilevel"/>
    <w:tmpl w:val="E256B864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559"/>
    <w:multiLevelType w:val="hybridMultilevel"/>
    <w:tmpl w:val="9D184E8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06FC4"/>
    <w:rsid w:val="0003719B"/>
    <w:rsid w:val="00151E5F"/>
    <w:rsid w:val="001A1BA7"/>
    <w:rsid w:val="001F602B"/>
    <w:rsid w:val="00271C82"/>
    <w:rsid w:val="002C2CBC"/>
    <w:rsid w:val="00332D84"/>
    <w:rsid w:val="00337A8E"/>
    <w:rsid w:val="003562B9"/>
    <w:rsid w:val="003744C8"/>
    <w:rsid w:val="00386F01"/>
    <w:rsid w:val="003A3854"/>
    <w:rsid w:val="003C16FD"/>
    <w:rsid w:val="003D5181"/>
    <w:rsid w:val="004156A4"/>
    <w:rsid w:val="004173CE"/>
    <w:rsid w:val="00471506"/>
    <w:rsid w:val="00551072"/>
    <w:rsid w:val="0056376D"/>
    <w:rsid w:val="00595240"/>
    <w:rsid w:val="005A2179"/>
    <w:rsid w:val="005D60EC"/>
    <w:rsid w:val="005E6F1B"/>
    <w:rsid w:val="005F4415"/>
    <w:rsid w:val="00635F1C"/>
    <w:rsid w:val="006875B7"/>
    <w:rsid w:val="006A1F1B"/>
    <w:rsid w:val="006B5554"/>
    <w:rsid w:val="00714A82"/>
    <w:rsid w:val="00781897"/>
    <w:rsid w:val="007F45D9"/>
    <w:rsid w:val="008440FD"/>
    <w:rsid w:val="008A42E2"/>
    <w:rsid w:val="00963941"/>
    <w:rsid w:val="0097452D"/>
    <w:rsid w:val="00974D1B"/>
    <w:rsid w:val="009C1372"/>
    <w:rsid w:val="009E219D"/>
    <w:rsid w:val="00A228B4"/>
    <w:rsid w:val="00A66453"/>
    <w:rsid w:val="00AC6744"/>
    <w:rsid w:val="00AF4E9F"/>
    <w:rsid w:val="00B24F92"/>
    <w:rsid w:val="00B437B3"/>
    <w:rsid w:val="00B72992"/>
    <w:rsid w:val="00BC436D"/>
    <w:rsid w:val="00C03144"/>
    <w:rsid w:val="00CA7E53"/>
    <w:rsid w:val="00CE3C5C"/>
    <w:rsid w:val="00D162E0"/>
    <w:rsid w:val="00D17024"/>
    <w:rsid w:val="00D6620C"/>
    <w:rsid w:val="00E169EF"/>
    <w:rsid w:val="00E33403"/>
    <w:rsid w:val="00F13F94"/>
    <w:rsid w:val="00F46B40"/>
    <w:rsid w:val="00F57068"/>
    <w:rsid w:val="00F65141"/>
    <w:rsid w:val="00F74BAE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D162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13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org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AD24-786A-4D13-871F-47633861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2527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Leticia Diaz Villalobos</cp:lastModifiedBy>
  <cp:revision>3</cp:revision>
  <dcterms:created xsi:type="dcterms:W3CDTF">2019-02-13T17:50:00Z</dcterms:created>
  <dcterms:modified xsi:type="dcterms:W3CDTF">2019-02-13T21:37:00Z</dcterms:modified>
</cp:coreProperties>
</file>