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A0C56" w14:textId="5A8B8DA4" w:rsidR="00E30034" w:rsidRPr="00080DCE" w:rsidRDefault="00E30034" w:rsidP="00E30034">
      <w:pPr>
        <w:pStyle w:val="Ttulo1"/>
        <w:jc w:val="center"/>
        <w:rPr>
          <w:rFonts w:ascii="ITC Avant Garde" w:hAnsi="ITC Avant Garde"/>
          <w:b/>
          <w:color w:val="000000" w:themeColor="text1"/>
          <w:sz w:val="22"/>
          <w:szCs w:val="22"/>
        </w:rPr>
      </w:pPr>
      <w:bookmarkStart w:id="0" w:name="_GoBack"/>
      <w:bookmarkEnd w:id="0"/>
      <w:r w:rsidRPr="00080DCE">
        <w:rPr>
          <w:rFonts w:ascii="ITC Avant Garde" w:hAnsi="ITC Avant Garde"/>
          <w:b/>
          <w:color w:val="000000" w:themeColor="text1"/>
          <w:sz w:val="22"/>
          <w:szCs w:val="22"/>
        </w:rPr>
        <w:t xml:space="preserve">VERSIÓN PÚBLICA DEL </w:t>
      </w:r>
      <w:r>
        <w:rPr>
          <w:rFonts w:ascii="ITC Avant Garde" w:hAnsi="ITC Avant Garde"/>
          <w:b/>
          <w:color w:val="000000" w:themeColor="text1"/>
          <w:sz w:val="22"/>
          <w:szCs w:val="22"/>
        </w:rPr>
        <w:t>ORDEN DEL DÍA</w:t>
      </w:r>
    </w:p>
    <w:p w14:paraId="24F821DA" w14:textId="2EDF75C6" w:rsidR="00E30034" w:rsidRPr="00080DCE" w:rsidRDefault="00E30034" w:rsidP="00E30034">
      <w:pPr>
        <w:pStyle w:val="Ttulo1"/>
        <w:jc w:val="center"/>
        <w:rPr>
          <w:rFonts w:ascii="ITC Avant Garde" w:hAnsi="ITC Avant Garde"/>
          <w:b/>
          <w:color w:val="000000" w:themeColor="text1"/>
          <w:sz w:val="22"/>
          <w:szCs w:val="22"/>
        </w:rPr>
      </w:pPr>
      <w:r w:rsidRPr="00080DCE">
        <w:rPr>
          <w:rFonts w:ascii="ITC Avant Garde" w:hAnsi="ITC Avant Garde"/>
          <w:b/>
          <w:color w:val="000000" w:themeColor="text1"/>
          <w:sz w:val="22"/>
          <w:szCs w:val="22"/>
        </w:rPr>
        <w:t xml:space="preserve">DE LA XII SESIÓN ORDINARIA DEL PLENO DEL INSTITUTO FEDERAL DE TELECOMUNICACIONES, CELEBRADA EL </w:t>
      </w:r>
      <w:r>
        <w:rPr>
          <w:rFonts w:ascii="ITC Avant Garde" w:hAnsi="ITC Avant Garde"/>
          <w:b/>
          <w:color w:val="000000" w:themeColor="text1"/>
          <w:sz w:val="22"/>
          <w:szCs w:val="22"/>
        </w:rPr>
        <w:t>22</w:t>
      </w:r>
      <w:r w:rsidRPr="00080DCE">
        <w:rPr>
          <w:rFonts w:ascii="ITC Avant Garde" w:hAnsi="ITC Avant Garde"/>
          <w:b/>
          <w:color w:val="000000" w:themeColor="text1"/>
          <w:sz w:val="22"/>
          <w:szCs w:val="22"/>
        </w:rPr>
        <w:t xml:space="preserve"> DE MARZO DE 2018</w:t>
      </w:r>
    </w:p>
    <w:p w14:paraId="5E375D2B" w14:textId="77777777" w:rsidR="00E30034" w:rsidRPr="00080DCE" w:rsidRDefault="00E30034" w:rsidP="00E30034">
      <w:pPr>
        <w:keepNext/>
        <w:keepLines/>
        <w:spacing w:before="120"/>
        <w:jc w:val="center"/>
        <w:outlineLvl w:val="0"/>
        <w:rPr>
          <w:rFonts w:ascii="ITC Avant Garde" w:eastAsia="Times New Roman" w:hAnsi="ITC Avant Garde" w:cs="Times New Roman"/>
          <w:b/>
          <w:bCs/>
          <w:color w:val="000000" w:themeColor="text1"/>
          <w:lang w:eastAsia="es-MX"/>
        </w:rPr>
      </w:pPr>
      <w:r w:rsidRPr="00080DCE">
        <w:rPr>
          <w:rFonts w:ascii="ITC Avant Garde" w:eastAsia="Times New Roman" w:hAnsi="ITC Avant Garde" w:cs="Times New Roman"/>
          <w:b/>
          <w:bCs/>
          <w:color w:val="000000" w:themeColor="text1"/>
          <w:lang w:eastAsia="es-MX"/>
        </w:rPr>
        <w:t>LEYENDA DE LA CLASIFICACIÓN</w:t>
      </w:r>
    </w:p>
    <w:p w14:paraId="0CFE2493" w14:textId="77777777" w:rsidR="00E30034" w:rsidRPr="00080DCE" w:rsidRDefault="00E30034" w:rsidP="00E30034">
      <w:pPr>
        <w:spacing w:before="120"/>
        <w:rPr>
          <w:rFonts w:ascii="ITC Avant Garde" w:eastAsia="Times New Roman" w:hAnsi="ITC Avant Garde" w:cs="Times New Roman"/>
          <w:bCs/>
          <w:color w:val="000000"/>
          <w:lang w:eastAsia="es-MX"/>
        </w:rPr>
      </w:pPr>
      <w:r w:rsidRPr="00080DCE">
        <w:rPr>
          <w:rFonts w:ascii="ITC Avant Garde" w:eastAsia="Times New Roman" w:hAnsi="ITC Avant Garde" w:cs="Times New Roman"/>
          <w:b/>
          <w:bCs/>
          <w:color w:val="000000"/>
          <w:lang w:eastAsia="es-MX"/>
        </w:rPr>
        <w:t>Fecha de Clasificación:</w:t>
      </w:r>
      <w:r w:rsidRPr="00080DCE">
        <w:rPr>
          <w:rFonts w:ascii="ITC Avant Garde" w:eastAsia="Times New Roman" w:hAnsi="ITC Avant Garde" w:cs="Times New Roman"/>
          <w:bCs/>
          <w:color w:val="000000"/>
          <w:lang w:eastAsia="es-MX"/>
        </w:rPr>
        <w:t xml:space="preserve">  22</w:t>
      </w:r>
      <w:r w:rsidRPr="00080DCE">
        <w:rPr>
          <w:rFonts w:ascii="ITC Avant Garde" w:eastAsia="Calibri" w:hAnsi="ITC Avant Garde" w:cs="Times New Roman"/>
        </w:rPr>
        <w:t xml:space="preserve"> de marzo de 2018. </w:t>
      </w:r>
    </w:p>
    <w:p w14:paraId="0CCDC8BD" w14:textId="57C513FD" w:rsidR="00E30034" w:rsidRPr="00080DCE" w:rsidRDefault="00E30034" w:rsidP="00E30034">
      <w:pPr>
        <w:spacing w:before="120"/>
        <w:jc w:val="both"/>
        <w:rPr>
          <w:rFonts w:ascii="ITC Avant Garde" w:eastAsia="Times New Roman" w:hAnsi="ITC Avant Garde" w:cs="Times New Roman"/>
          <w:bCs/>
          <w:color w:val="000000"/>
          <w:lang w:eastAsia="es-MX"/>
        </w:rPr>
      </w:pPr>
      <w:r w:rsidRPr="00080DCE">
        <w:rPr>
          <w:rFonts w:ascii="ITC Avant Garde" w:eastAsia="Times New Roman" w:hAnsi="ITC Avant Garde" w:cs="Times New Roman"/>
          <w:b/>
          <w:bCs/>
          <w:color w:val="000000"/>
          <w:lang w:eastAsia="es-MX"/>
        </w:rPr>
        <w:t>Unidad Administrativa:</w:t>
      </w:r>
      <w:r w:rsidRPr="00080DCE">
        <w:rPr>
          <w:rFonts w:ascii="ITC Avant Garde" w:eastAsia="Times New Roman" w:hAnsi="ITC Avant Garde" w:cs="Times New Roman"/>
          <w:bCs/>
          <w:color w:val="000000"/>
          <w:lang w:eastAsia="es-MX"/>
        </w:rPr>
        <w:t xml:space="preserve"> </w:t>
      </w:r>
      <w:r>
        <w:rPr>
          <w:rFonts w:ascii="ITC Avant Garde" w:eastAsia="Times New Roman" w:hAnsi="ITC Avant Garde" w:cs="Times New Roman"/>
          <w:bCs/>
          <w:color w:val="000000"/>
          <w:lang w:eastAsia="es-MX"/>
        </w:rPr>
        <w:t>La Secretaría Técnica del Pleno</w:t>
      </w:r>
      <w:r w:rsidRPr="00080DCE">
        <w:rPr>
          <w:rFonts w:ascii="ITC Avant Garde" w:eastAsia="Times New Roman" w:hAnsi="ITC Avant Garde" w:cs="Times New Roman"/>
          <w:bCs/>
          <w:color w:val="000000"/>
          <w:lang w:eastAsia="es-MX"/>
        </w:rPr>
        <w:t xml:space="preserve"> elaboró versión pública por contener información Reservada</w:t>
      </w:r>
      <w:r>
        <w:rPr>
          <w:rFonts w:ascii="ITC Avant Garde" w:eastAsia="Times New Roman" w:hAnsi="ITC Avant Garde" w:cs="Times New Roman"/>
          <w:bCs/>
          <w:color w:val="000000"/>
          <w:lang w:eastAsia="es-MX"/>
        </w:rPr>
        <w:t>,</w:t>
      </w:r>
      <w:r w:rsidRPr="00080DCE">
        <w:rPr>
          <w:rFonts w:ascii="ITC Avant Garde" w:eastAsia="Times New Roman" w:hAnsi="ITC Avant Garde" w:cs="Times New Roman"/>
          <w:bCs/>
          <w:color w:val="000000"/>
          <w:lang w:eastAsia="es-MX"/>
        </w:rPr>
        <w:t xml:space="preserve"> de conformidad con los artículos 72, fracción V, inciso a), 98, fracción III y 104 de la Ley Federal de Transparencia y Acceso a la Información Pública ("LFTAIP"); 106, 107 y 110 de la Ley General de Transparencia y Acceso a la Información Pública ("LGTAIP"); los numerales Séptimo, fracción III, Octavo, Noveno, Quincuagésimo Primero al Tercero, Sexagésimo, Sexagésimo Primero y Sexagésimo Tercero de los Lineamientos Generales en materia de Clasificación y Desclasificación de la Información, así como para la Elaboración de Versiones Públicas ("LGCDI").</w:t>
      </w:r>
    </w:p>
    <w:p w14:paraId="4D9AAA04" w14:textId="30AD6F53" w:rsidR="00E30034" w:rsidRPr="00080DCE" w:rsidRDefault="00E30034" w:rsidP="00E30034">
      <w:pPr>
        <w:spacing w:before="120" w:after="240"/>
        <w:jc w:val="both"/>
        <w:rPr>
          <w:rFonts w:ascii="ITC Avant Garde" w:hAnsi="ITC Avant Garde" w:cs="Arial"/>
          <w:lang w:val="es-ES"/>
        </w:rPr>
      </w:pPr>
      <w:r w:rsidRPr="00080DCE">
        <w:rPr>
          <w:rFonts w:ascii="ITC Avant Garde" w:eastAsia="Times New Roman" w:hAnsi="ITC Avant Garde" w:cs="Times New Roman"/>
          <w:b/>
          <w:bCs/>
          <w:color w:val="000000"/>
          <w:lang w:eastAsia="es-MX"/>
        </w:rPr>
        <w:t>1) Núm. de Resolución:</w:t>
      </w:r>
      <w:r w:rsidRPr="00080DCE">
        <w:rPr>
          <w:rFonts w:ascii="ITC Avant Garde" w:hAnsi="ITC Avant Garde" w:cs="Arial"/>
        </w:rPr>
        <w:t xml:space="preserve"> </w:t>
      </w:r>
      <w:r w:rsidRPr="00080DCE">
        <w:rPr>
          <w:rFonts w:ascii="ITC Avant Garde" w:eastAsia="Calibri" w:hAnsi="ITC Avant Garde" w:cs="Tahoma"/>
          <w:color w:val="000000"/>
          <w:lang w:eastAsia="es-MX"/>
        </w:rPr>
        <w:t>III.2, correspondiente a</w:t>
      </w:r>
      <w:r>
        <w:rPr>
          <w:rFonts w:ascii="ITC Avant Garde" w:eastAsia="Calibri" w:hAnsi="ITC Avant Garde" w:cs="Tahoma"/>
          <w:color w:val="000000"/>
          <w:lang w:eastAsia="es-MX"/>
        </w:rPr>
        <w:t xml:space="preserve"> un asunto retirado del Orden del Día</w:t>
      </w:r>
      <w:r w:rsidRPr="00080DCE">
        <w:rPr>
          <w:rFonts w:ascii="ITC Avant Garde" w:eastAsia="Calibri" w:hAnsi="ITC Avant Garde" w:cs="Tahoma"/>
          <w:color w:val="000000"/>
          <w:lang w:eastAsia="es-MX"/>
        </w:rPr>
        <w:t>.</w:t>
      </w:r>
    </w:p>
    <w:p w14:paraId="41792D80" w14:textId="2F3EA70B" w:rsidR="00E30034" w:rsidRPr="00080DCE" w:rsidRDefault="00E30034" w:rsidP="00E30034">
      <w:pPr>
        <w:spacing w:after="240"/>
        <w:jc w:val="both"/>
        <w:rPr>
          <w:rFonts w:ascii="ITC Avant Garde" w:hAnsi="ITC Avant Garde"/>
          <w:bCs/>
          <w:color w:val="000000"/>
          <w:lang w:eastAsia="es-MX"/>
        </w:rPr>
      </w:pPr>
      <w:r w:rsidRPr="00080DCE">
        <w:rPr>
          <w:rFonts w:ascii="ITC Avant Garde" w:eastAsia="Times New Roman" w:hAnsi="ITC Avant Garde" w:cs="Times New Roman"/>
          <w:b/>
          <w:bCs/>
          <w:color w:val="000000"/>
          <w:lang w:eastAsia="es-MX"/>
        </w:rPr>
        <w:t xml:space="preserve">Descripción del asunto: </w:t>
      </w:r>
      <w:r w:rsidRPr="00E30034">
        <w:rPr>
          <w:rFonts w:ascii="ITC Avant Garde" w:eastAsia="Calibri" w:hAnsi="ITC Avant Garde" w:cs="Times New Roman"/>
        </w:rPr>
        <w:t>Resolución mediante la cual el Pleno del Instituto Federal de Telecomunicaciones</w:t>
      </w:r>
      <w:r>
        <w:rPr>
          <w:rFonts w:ascii="ITC Avant Garde" w:eastAsia="Calibri" w:hAnsi="ITC Avant Garde" w:cs="Times New Roman"/>
        </w:rPr>
        <w:t xml:space="preserve"> </w:t>
      </w:r>
      <w:r w:rsidRPr="00E30034">
        <w:rPr>
          <w:rFonts w:ascii="ITC Avant Garde" w:eastAsia="Calibri" w:hAnsi="ITC Avant Garde" w:cs="Times New Roman"/>
        </w:rPr>
        <w:t>niega la prórroga de la concesión para instalar, operar y explotar una red pública del</w:t>
      </w:r>
      <w:r>
        <w:rPr>
          <w:rFonts w:ascii="ITC Avant Garde" w:eastAsia="Calibri" w:hAnsi="ITC Avant Garde" w:cs="Times New Roman"/>
        </w:rPr>
        <w:t xml:space="preserve"> </w:t>
      </w:r>
      <w:r w:rsidRPr="00E30034">
        <w:rPr>
          <w:rFonts w:ascii="ITC Avant Garde" w:eastAsia="Calibri" w:hAnsi="ITC Avant Garde" w:cs="Times New Roman"/>
        </w:rPr>
        <w:t>servicio de radiocomunicación móvil</w:t>
      </w:r>
      <w:r w:rsidRPr="00080DCE">
        <w:rPr>
          <w:rFonts w:ascii="ITC Avant Garde" w:eastAsia="Calibri" w:hAnsi="ITC Avant Garde" w:cs="Times New Roman"/>
        </w:rPr>
        <w:t xml:space="preserve"> </w:t>
      </w:r>
      <w:r w:rsidRPr="00080DCE">
        <w:rPr>
          <w:rFonts w:ascii="ITC Avant Garde" w:eastAsia="Times New Roman" w:hAnsi="ITC Avant Garde" w:cs="Times New Roman"/>
          <w:bCs/>
          <w:color w:val="0000CC"/>
          <w:lang w:eastAsia="es-MX"/>
        </w:rPr>
        <w:t>“</w:t>
      </w:r>
      <w:r w:rsidR="006F0F2B">
        <w:rPr>
          <w:rFonts w:ascii="ITC Avant Garde" w:eastAsia="Times New Roman" w:hAnsi="ITC Avant Garde" w:cs="Times New Roman"/>
          <w:b/>
          <w:bCs/>
          <w:color w:val="0000CC"/>
          <w:lang w:eastAsia="es-MX"/>
        </w:rPr>
        <w:t>RESERVADO</w:t>
      </w:r>
      <w:r w:rsidRPr="00080DCE">
        <w:rPr>
          <w:rFonts w:ascii="ITC Avant Garde" w:eastAsia="Times New Roman" w:hAnsi="ITC Avant Garde" w:cs="Times New Roman"/>
          <w:bCs/>
          <w:color w:val="0000CC"/>
          <w:lang w:eastAsia="es-MX"/>
        </w:rPr>
        <w:t xml:space="preserve"> </w:t>
      </w:r>
      <w:r w:rsidRPr="00080DCE">
        <w:rPr>
          <w:rFonts w:ascii="ITC Avant Garde" w:eastAsia="Times New Roman" w:hAnsi="ITC Avant Garde" w:cs="Times New Roman"/>
          <w:b/>
          <w:bCs/>
          <w:color w:val="0000CC"/>
          <w:lang w:eastAsia="es-MX"/>
        </w:rPr>
        <w:t>POR LEY”</w:t>
      </w:r>
      <w:r w:rsidRPr="00080DCE">
        <w:rPr>
          <w:rFonts w:ascii="ITC Avant Garde" w:eastAsia="Calibri" w:hAnsi="ITC Avant Garde" w:cs="Times New Roman"/>
        </w:rPr>
        <w:t>.</w:t>
      </w:r>
    </w:p>
    <w:p w14:paraId="60D35D5E" w14:textId="77777777" w:rsidR="00E30034" w:rsidRPr="00080DCE" w:rsidRDefault="00E30034" w:rsidP="00E30034">
      <w:pPr>
        <w:spacing w:before="120"/>
        <w:jc w:val="both"/>
        <w:rPr>
          <w:rFonts w:ascii="ITC Avant Garde" w:eastAsia="Calibri" w:hAnsi="ITC Avant Garde" w:cs="Times New Roman"/>
        </w:rPr>
      </w:pPr>
      <w:r w:rsidRPr="00080DCE">
        <w:rPr>
          <w:rFonts w:ascii="ITC Avant Garde" w:eastAsia="Times New Roman" w:hAnsi="ITC Avant Garde" w:cs="Times New Roman"/>
          <w:b/>
          <w:bCs/>
          <w:color w:val="000000"/>
          <w:lang w:eastAsia="es-MX"/>
        </w:rPr>
        <w:t>Fundamento legal:</w:t>
      </w:r>
      <w:r w:rsidRPr="00080DCE">
        <w:rPr>
          <w:rFonts w:ascii="ITC Avant Garde" w:eastAsia="Times New Roman" w:hAnsi="ITC Avant Garde" w:cs="Times New Roman"/>
          <w:bCs/>
          <w:color w:val="000000"/>
          <w:lang w:eastAsia="es-MX"/>
        </w:rPr>
        <w:t xml:space="preserve"> </w:t>
      </w:r>
      <w:r>
        <w:rPr>
          <w:rFonts w:ascii="ITC Avant Garde" w:eastAsia="Calibri" w:hAnsi="ITC Avant Garde" w:cs="Times New Roman"/>
        </w:rPr>
        <w:t xml:space="preserve">Reservada </w:t>
      </w:r>
      <w:r w:rsidRPr="008A5D40">
        <w:rPr>
          <w:rFonts w:ascii="ITC Avant Garde" w:eastAsia="Calibri" w:hAnsi="ITC Avant Garde" w:cs="Times New Roman"/>
        </w:rPr>
        <w:t>con</w:t>
      </w:r>
      <w:r w:rsidRPr="00080DCE">
        <w:rPr>
          <w:rFonts w:ascii="ITC Avant Garde" w:eastAsia="Calibri" w:hAnsi="ITC Avant Garde" w:cs="Times New Roman"/>
        </w:rPr>
        <w:t xml:space="preserve"> fundamento en los artículos 113 fracción VIII</w:t>
      </w:r>
      <w:r w:rsidRPr="008A5D40">
        <w:rPr>
          <w:rFonts w:ascii="ITC Avant Garde" w:eastAsia="Calibri" w:hAnsi="ITC Avant Garde" w:cs="Times New Roman"/>
        </w:rPr>
        <w:t xml:space="preserve"> de la “LGTAIP”, publicada en el Diario Oficial de la Federación (DOF)</w:t>
      </w:r>
      <w:r w:rsidRPr="00080DCE">
        <w:rPr>
          <w:rFonts w:ascii="ITC Avant Garde" w:eastAsia="Calibri" w:hAnsi="ITC Avant Garde" w:cs="Times New Roman"/>
        </w:rPr>
        <w:t>; 110</w:t>
      </w:r>
      <w:r w:rsidRPr="008A5D40">
        <w:rPr>
          <w:rFonts w:ascii="ITC Avant Garde" w:eastAsia="Calibri" w:hAnsi="ITC Avant Garde" w:cs="Times New Roman"/>
        </w:rPr>
        <w:t xml:space="preserve">, fracción </w:t>
      </w:r>
      <w:r w:rsidRPr="00080DCE">
        <w:rPr>
          <w:rFonts w:ascii="ITC Avant Garde" w:eastAsia="Calibri" w:hAnsi="ITC Avant Garde" w:cs="Times New Roman"/>
        </w:rPr>
        <w:t>VII</w:t>
      </w:r>
      <w:r w:rsidRPr="008A5D40">
        <w:rPr>
          <w:rFonts w:ascii="ITC Avant Garde" w:eastAsia="Calibri" w:hAnsi="ITC Avant Garde" w:cs="Times New Roman"/>
        </w:rPr>
        <w:t xml:space="preserve">I de la “LFTAIP” publicada en el DOF el 9 de mayo de 2016; así como el Lineamiento </w:t>
      </w:r>
      <w:r w:rsidRPr="00080DCE">
        <w:rPr>
          <w:rFonts w:ascii="ITC Avant Garde" w:eastAsia="Calibri" w:hAnsi="ITC Avant Garde" w:cs="Times New Roman"/>
        </w:rPr>
        <w:t>Vigésimo Séptimo</w:t>
      </w:r>
      <w:r w:rsidRPr="008A5D40">
        <w:rPr>
          <w:rFonts w:ascii="ITC Avant Garde" w:eastAsia="Calibri" w:hAnsi="ITC Avant Garde" w:cs="Times New Roman"/>
        </w:rPr>
        <w:t xml:space="preserve"> de los “LGCDI”, publicado en el DOF el 15 de abril de 2016.</w:t>
      </w:r>
    </w:p>
    <w:p w14:paraId="27B1BF22" w14:textId="77777777" w:rsidR="00E30034" w:rsidRPr="00080DCE" w:rsidRDefault="00E30034" w:rsidP="00E30034">
      <w:pPr>
        <w:spacing w:before="120"/>
        <w:jc w:val="both"/>
        <w:rPr>
          <w:rFonts w:ascii="ITC Avant Garde" w:eastAsia="Calibri" w:hAnsi="ITC Avant Garde" w:cs="Times New Roman"/>
        </w:rPr>
      </w:pPr>
      <w:r w:rsidRPr="00080DCE">
        <w:rPr>
          <w:rFonts w:ascii="ITC Avant Garde" w:eastAsia="Times New Roman" w:hAnsi="ITC Avant Garde" w:cs="Times New Roman"/>
          <w:b/>
          <w:bCs/>
          <w:color w:val="000000"/>
          <w:lang w:eastAsia="es-MX"/>
        </w:rPr>
        <w:t>Motivación:</w:t>
      </w:r>
      <w:r w:rsidRPr="00080DCE">
        <w:rPr>
          <w:rFonts w:ascii="ITC Avant Garde" w:eastAsia="Times New Roman" w:hAnsi="ITC Avant Garde" w:cs="Times New Roman"/>
          <w:bCs/>
          <w:color w:val="000000"/>
          <w:lang w:eastAsia="es-MX"/>
        </w:rPr>
        <w:t xml:space="preserve"> </w:t>
      </w:r>
      <w:r w:rsidRPr="008A5D40">
        <w:rPr>
          <w:rFonts w:ascii="ITC Avant Garde" w:eastAsia="Calibri" w:hAnsi="ITC Avant Garde" w:cs="Times New Roman"/>
        </w:rPr>
        <w:t xml:space="preserve">Contiene </w:t>
      </w:r>
      <w:r w:rsidRPr="00080DCE">
        <w:rPr>
          <w:rFonts w:ascii="ITC Avant Garde" w:eastAsia="Calibri" w:hAnsi="ITC Avant Garde" w:cs="Times New Roman"/>
        </w:rPr>
        <w:t>información que forma parte de un proceso deliberativo</w:t>
      </w:r>
      <w:r>
        <w:rPr>
          <w:rFonts w:ascii="ITC Avant Garde" w:eastAsia="Calibri" w:hAnsi="ITC Avant Garde" w:cs="Times New Roman"/>
        </w:rPr>
        <w:t xml:space="preserve"> de los servidores públicos</w:t>
      </w:r>
      <w:r w:rsidRPr="00080DCE">
        <w:rPr>
          <w:rFonts w:ascii="ITC Avant Garde" w:eastAsia="Calibri" w:hAnsi="ITC Avant Garde" w:cs="Times New Roman"/>
        </w:rPr>
        <w:t xml:space="preserve"> en el que no se ha adoptado una decisión definitiva.</w:t>
      </w:r>
    </w:p>
    <w:p w14:paraId="68FE48FA" w14:textId="35F673F0" w:rsidR="00E30034" w:rsidRPr="00080DCE" w:rsidRDefault="00E30034" w:rsidP="00E30034">
      <w:pPr>
        <w:spacing w:before="120"/>
        <w:jc w:val="both"/>
        <w:rPr>
          <w:rFonts w:ascii="ITC Avant Garde" w:eastAsia="Calibri" w:hAnsi="ITC Avant Garde" w:cs="Times New Roman"/>
        </w:rPr>
      </w:pPr>
      <w:r w:rsidRPr="00080DCE">
        <w:rPr>
          <w:rFonts w:ascii="ITC Avant Garde" w:eastAsia="Calibri" w:hAnsi="ITC Avant Garde" w:cs="Times New Roman"/>
        </w:rPr>
        <w:t xml:space="preserve"> </w:t>
      </w:r>
      <w:r w:rsidRPr="00080DCE">
        <w:rPr>
          <w:rFonts w:ascii="ITC Avant Garde" w:eastAsia="Times New Roman" w:hAnsi="ITC Avant Garde" w:cs="Times New Roman"/>
          <w:b/>
          <w:bCs/>
          <w:color w:val="000000"/>
          <w:lang w:eastAsia="es-MX"/>
        </w:rPr>
        <w:t>Secciones Clasificadas:</w:t>
      </w:r>
      <w:r w:rsidRPr="00080DCE">
        <w:rPr>
          <w:rFonts w:ascii="ITC Avant Garde" w:eastAsia="Times New Roman" w:hAnsi="ITC Avant Garde" w:cs="Times New Roman"/>
          <w:bCs/>
          <w:color w:val="000000"/>
          <w:lang w:eastAsia="es-MX"/>
        </w:rPr>
        <w:t xml:space="preserve"> Las secciones marcadas en color azul con las inscripciones que dicen </w:t>
      </w:r>
      <w:r w:rsidRPr="00080DCE">
        <w:rPr>
          <w:rFonts w:ascii="ITC Avant Garde" w:eastAsia="Times New Roman" w:hAnsi="ITC Avant Garde" w:cs="Times New Roman"/>
          <w:bCs/>
          <w:color w:val="0000CC"/>
          <w:lang w:eastAsia="es-MX"/>
        </w:rPr>
        <w:t>“</w:t>
      </w:r>
      <w:r w:rsidR="006F0F2B">
        <w:rPr>
          <w:rFonts w:ascii="ITC Avant Garde" w:eastAsia="Times New Roman" w:hAnsi="ITC Avant Garde" w:cs="Times New Roman"/>
          <w:b/>
          <w:bCs/>
          <w:color w:val="0000CC"/>
          <w:lang w:eastAsia="es-MX"/>
        </w:rPr>
        <w:t>RESERVADO</w:t>
      </w:r>
      <w:r w:rsidRPr="00080DCE">
        <w:rPr>
          <w:rFonts w:ascii="ITC Avant Garde" w:eastAsia="Times New Roman" w:hAnsi="ITC Avant Garde" w:cs="Times New Roman"/>
          <w:bCs/>
          <w:color w:val="0000CC"/>
          <w:lang w:eastAsia="es-MX"/>
        </w:rPr>
        <w:t xml:space="preserve"> </w:t>
      </w:r>
      <w:r w:rsidRPr="00080DCE">
        <w:rPr>
          <w:rFonts w:ascii="ITC Avant Garde" w:eastAsia="Times New Roman" w:hAnsi="ITC Avant Garde" w:cs="Times New Roman"/>
          <w:b/>
          <w:bCs/>
          <w:color w:val="0000CC"/>
          <w:lang w:eastAsia="es-MX"/>
        </w:rPr>
        <w:t>POR LEY”.</w:t>
      </w:r>
    </w:p>
    <w:p w14:paraId="011E7BA8" w14:textId="77777777" w:rsidR="00E30034" w:rsidRDefault="00E30034" w:rsidP="00E30034">
      <w:pPr>
        <w:spacing w:after="0" w:line="276" w:lineRule="auto"/>
        <w:ind w:right="44"/>
        <w:jc w:val="both"/>
        <w:rPr>
          <w:rFonts w:ascii="ITC Avant Garde" w:eastAsia="Times New Roman" w:hAnsi="ITC Avant Garde" w:cs="Times New Roman"/>
          <w:bCs/>
        </w:rPr>
        <w:sectPr w:rsidR="00E30034" w:rsidSect="00E30034">
          <w:headerReference w:type="first" r:id="rId8"/>
          <w:pgSz w:w="12240" w:h="15840"/>
          <w:pgMar w:top="1985" w:right="1418" w:bottom="1134" w:left="1418" w:header="737" w:footer="709" w:gutter="0"/>
          <w:cols w:space="708"/>
          <w:titlePg/>
          <w:docGrid w:linePitch="360"/>
        </w:sectPr>
      </w:pPr>
      <w:r w:rsidRPr="00080DCE">
        <w:rPr>
          <w:rFonts w:ascii="ITC Avant Garde" w:eastAsia="Times New Roman" w:hAnsi="ITC Avant Garde" w:cs="Times New Roman"/>
          <w:b/>
          <w:bCs/>
        </w:rPr>
        <w:t>Firma y Cargo del Servidor Público que clasifica:</w:t>
      </w:r>
      <w:r w:rsidRPr="00080DCE">
        <w:rPr>
          <w:rFonts w:ascii="ITC Avant Garde" w:eastAsia="Times New Roman" w:hAnsi="ITC Avant Garde" w:cs="Times New Roman"/>
          <w:bCs/>
        </w:rPr>
        <w:t xml:space="preserve"> </w:t>
      </w:r>
      <w:r w:rsidRPr="00080DCE">
        <w:rPr>
          <w:rFonts w:ascii="ITC Avant Garde" w:eastAsia="Calibri" w:hAnsi="ITC Avant Garde" w:cs="Times New Roman"/>
        </w:rPr>
        <w:t>Yaratzet Funes López, Prosecretaria Técnica del Pleno,</w:t>
      </w:r>
      <w:r w:rsidRPr="00080DCE">
        <w:rPr>
          <w:rFonts w:ascii="ITC Avant Garde" w:eastAsia="Times New Roman" w:hAnsi="ITC Avant Garde" w:cs="Times New Roman"/>
          <w:bCs/>
        </w:rPr>
        <w:t xml:space="preserve"> rubrica la pr</w:t>
      </w:r>
      <w:r>
        <w:rPr>
          <w:rFonts w:ascii="ITC Avant Garde" w:eastAsia="Times New Roman" w:hAnsi="ITC Avant Garde" w:cs="Times New Roman"/>
          <w:bCs/>
        </w:rPr>
        <w:t>esente Leyenda de Clasificación.</w:t>
      </w:r>
    </w:p>
    <w:p w14:paraId="1CAB3C6E" w14:textId="29972EC7" w:rsidR="00E30034" w:rsidRPr="00E30034" w:rsidRDefault="00A36B9C" w:rsidP="00E30034">
      <w:pPr>
        <w:pStyle w:val="Ttulo1"/>
        <w:spacing w:line="480" w:lineRule="auto"/>
        <w:ind w:left="2268" w:right="2174"/>
        <w:jc w:val="center"/>
        <w:rPr>
          <w:rFonts w:ascii="ITC Avant Garde" w:hAnsi="ITC Avant Garde"/>
          <w:b/>
          <w:color w:val="000000" w:themeColor="text1"/>
          <w:sz w:val="22"/>
          <w:szCs w:val="22"/>
        </w:rPr>
      </w:pPr>
      <w:r w:rsidRPr="00E30034">
        <w:rPr>
          <w:rFonts w:ascii="ITC Avant Garde" w:hAnsi="ITC Avant Garde"/>
          <w:b/>
          <w:color w:val="000000" w:themeColor="text1"/>
          <w:sz w:val="22"/>
          <w:szCs w:val="22"/>
        </w:rPr>
        <w:lastRenderedPageBreak/>
        <w:t>X</w:t>
      </w:r>
      <w:r w:rsidR="004F4F1F" w:rsidRPr="00E30034">
        <w:rPr>
          <w:rFonts w:ascii="ITC Avant Garde" w:hAnsi="ITC Avant Garde"/>
          <w:b/>
          <w:color w:val="000000" w:themeColor="text1"/>
          <w:sz w:val="22"/>
          <w:szCs w:val="22"/>
        </w:rPr>
        <w:t>I</w:t>
      </w:r>
      <w:r w:rsidR="003541E9" w:rsidRPr="00E30034">
        <w:rPr>
          <w:rFonts w:ascii="ITC Avant Garde" w:hAnsi="ITC Avant Garde"/>
          <w:b/>
          <w:color w:val="000000" w:themeColor="text1"/>
          <w:sz w:val="22"/>
          <w:szCs w:val="22"/>
        </w:rPr>
        <w:t>I</w:t>
      </w:r>
      <w:r w:rsidR="00D05D9E" w:rsidRPr="00E30034">
        <w:rPr>
          <w:rFonts w:ascii="ITC Avant Garde" w:hAnsi="ITC Avant Garde"/>
          <w:b/>
          <w:color w:val="000000" w:themeColor="text1"/>
          <w:sz w:val="22"/>
          <w:szCs w:val="22"/>
        </w:rPr>
        <w:t xml:space="preserve"> </w:t>
      </w:r>
      <w:r w:rsidR="00E733A3" w:rsidRPr="00E30034">
        <w:rPr>
          <w:rFonts w:ascii="ITC Avant Garde" w:hAnsi="ITC Avant Garde"/>
          <w:b/>
          <w:color w:val="000000" w:themeColor="text1"/>
          <w:sz w:val="22"/>
          <w:szCs w:val="22"/>
        </w:rPr>
        <w:t>SESIÓN ORDINARIA DEL PLENO DEL</w:t>
      </w:r>
      <w:r w:rsidR="00E30034">
        <w:rPr>
          <w:rFonts w:ascii="ITC Avant Garde" w:hAnsi="ITC Avant Garde"/>
          <w:b/>
          <w:color w:val="000000" w:themeColor="text1"/>
          <w:sz w:val="22"/>
          <w:szCs w:val="22"/>
        </w:rPr>
        <w:t xml:space="preserve"> </w:t>
      </w:r>
      <w:r w:rsidR="00E733A3" w:rsidRPr="00E30034">
        <w:rPr>
          <w:rFonts w:ascii="ITC Avant Garde" w:hAnsi="ITC Avant Garde"/>
          <w:b/>
          <w:color w:val="000000" w:themeColor="text1"/>
          <w:sz w:val="22"/>
          <w:szCs w:val="22"/>
        </w:rPr>
        <w:t>INSTITUTO FEDERAL DE TELECOMUNICACIONES</w:t>
      </w:r>
      <w:r w:rsidR="00E30034">
        <w:rPr>
          <w:rFonts w:ascii="ITC Avant Garde" w:hAnsi="ITC Avant Garde"/>
          <w:b/>
          <w:color w:val="000000" w:themeColor="text1"/>
          <w:sz w:val="22"/>
          <w:szCs w:val="22"/>
        </w:rPr>
        <w:t xml:space="preserve"> </w:t>
      </w:r>
      <w:r w:rsidR="004F4F1F" w:rsidRPr="00E30034">
        <w:rPr>
          <w:rFonts w:ascii="ITC Avant Garde" w:hAnsi="ITC Avant Garde"/>
          <w:b/>
          <w:color w:val="000000" w:themeColor="text1"/>
          <w:sz w:val="22"/>
          <w:szCs w:val="22"/>
        </w:rPr>
        <w:t>2</w:t>
      </w:r>
      <w:r w:rsidR="002E2FDE" w:rsidRPr="00E30034">
        <w:rPr>
          <w:rFonts w:ascii="ITC Avant Garde" w:hAnsi="ITC Avant Garde"/>
          <w:b/>
          <w:color w:val="000000" w:themeColor="text1"/>
          <w:sz w:val="22"/>
          <w:szCs w:val="22"/>
        </w:rPr>
        <w:t>2</w:t>
      </w:r>
      <w:r w:rsidR="00447F93" w:rsidRPr="00E30034">
        <w:rPr>
          <w:rFonts w:ascii="ITC Avant Garde" w:hAnsi="ITC Avant Garde"/>
          <w:b/>
          <w:color w:val="000000" w:themeColor="text1"/>
          <w:sz w:val="22"/>
          <w:szCs w:val="22"/>
        </w:rPr>
        <w:t xml:space="preserve"> </w:t>
      </w:r>
      <w:r w:rsidR="00752F7E" w:rsidRPr="00E30034">
        <w:rPr>
          <w:rFonts w:ascii="ITC Avant Garde" w:hAnsi="ITC Avant Garde"/>
          <w:b/>
          <w:color w:val="000000" w:themeColor="text1"/>
          <w:sz w:val="22"/>
          <w:szCs w:val="22"/>
        </w:rPr>
        <w:t xml:space="preserve">DE </w:t>
      </w:r>
      <w:r w:rsidRPr="00E30034">
        <w:rPr>
          <w:rFonts w:ascii="ITC Avant Garde" w:hAnsi="ITC Avant Garde"/>
          <w:b/>
          <w:color w:val="000000" w:themeColor="text1"/>
          <w:sz w:val="22"/>
          <w:szCs w:val="22"/>
        </w:rPr>
        <w:t>MARZO</w:t>
      </w:r>
      <w:r w:rsidR="00752F7E" w:rsidRPr="00E30034">
        <w:rPr>
          <w:rFonts w:ascii="ITC Avant Garde" w:hAnsi="ITC Avant Garde"/>
          <w:b/>
          <w:color w:val="000000" w:themeColor="text1"/>
          <w:sz w:val="22"/>
          <w:szCs w:val="22"/>
        </w:rPr>
        <w:t xml:space="preserve"> </w:t>
      </w:r>
      <w:r w:rsidR="00676D94" w:rsidRPr="00E30034">
        <w:rPr>
          <w:rFonts w:ascii="ITC Avant Garde" w:hAnsi="ITC Avant Garde"/>
          <w:b/>
          <w:color w:val="000000" w:themeColor="text1"/>
          <w:sz w:val="22"/>
          <w:szCs w:val="22"/>
        </w:rPr>
        <w:t>DE 2018</w:t>
      </w:r>
    </w:p>
    <w:p w14:paraId="7F43FD41" w14:textId="77777777" w:rsidR="00E30034" w:rsidRPr="00E30034" w:rsidRDefault="00E733A3" w:rsidP="00E30034">
      <w:pPr>
        <w:pStyle w:val="Ttulo2"/>
        <w:spacing w:after="240"/>
        <w:jc w:val="center"/>
        <w:rPr>
          <w:rFonts w:ascii="ITC Avant Garde" w:eastAsia="Times New Roman" w:hAnsi="ITC Avant Garde"/>
          <w:b/>
          <w:color w:val="000000" w:themeColor="text1"/>
          <w:sz w:val="22"/>
          <w:szCs w:val="22"/>
          <w:u w:val="single"/>
          <w:lang w:val="es-ES_tradnl" w:eastAsia="es-ES"/>
        </w:rPr>
      </w:pPr>
      <w:r w:rsidRPr="00E30034">
        <w:rPr>
          <w:rFonts w:ascii="ITC Avant Garde" w:eastAsia="Times New Roman" w:hAnsi="ITC Avant Garde"/>
          <w:b/>
          <w:color w:val="000000" w:themeColor="text1"/>
          <w:sz w:val="22"/>
          <w:szCs w:val="22"/>
          <w:u w:val="single"/>
          <w:lang w:val="es-ES_tradnl" w:eastAsia="es-ES"/>
        </w:rPr>
        <w:t>ORDEN DEL DÍA</w:t>
      </w:r>
    </w:p>
    <w:p w14:paraId="35B859E1" w14:textId="77777777" w:rsidR="00E30034" w:rsidRPr="00E30034" w:rsidRDefault="00E733A3" w:rsidP="00E30034">
      <w:pPr>
        <w:pStyle w:val="Ttulo3"/>
        <w:spacing w:line="480" w:lineRule="auto"/>
        <w:rPr>
          <w:rFonts w:ascii="ITC Avant Garde" w:hAnsi="ITC Avant Garde"/>
          <w:b/>
          <w:color w:val="000000" w:themeColor="text1"/>
          <w:sz w:val="22"/>
          <w:szCs w:val="22"/>
        </w:rPr>
      </w:pPr>
      <w:r w:rsidRPr="00E30034">
        <w:rPr>
          <w:rFonts w:ascii="ITC Avant Garde" w:hAnsi="ITC Avant Garde"/>
          <w:b/>
          <w:color w:val="000000" w:themeColor="text1"/>
          <w:sz w:val="22"/>
          <w:szCs w:val="22"/>
        </w:rPr>
        <w:t xml:space="preserve">I.- VERIFICACIÓN DEL QUÓRUM. </w:t>
      </w:r>
    </w:p>
    <w:p w14:paraId="0F9CB4C1" w14:textId="77777777" w:rsidR="00E30034" w:rsidRPr="00E30034" w:rsidRDefault="00E733A3" w:rsidP="00E30034">
      <w:pPr>
        <w:pStyle w:val="Ttulo3"/>
        <w:spacing w:line="480" w:lineRule="auto"/>
        <w:rPr>
          <w:rFonts w:ascii="ITC Avant Garde" w:hAnsi="ITC Avant Garde"/>
          <w:b/>
          <w:color w:val="000000" w:themeColor="text1"/>
          <w:sz w:val="22"/>
          <w:szCs w:val="22"/>
        </w:rPr>
      </w:pPr>
      <w:r w:rsidRPr="00E30034">
        <w:rPr>
          <w:rFonts w:ascii="ITC Avant Garde" w:hAnsi="ITC Avant Garde"/>
          <w:b/>
          <w:color w:val="000000" w:themeColor="text1"/>
          <w:sz w:val="22"/>
          <w:szCs w:val="22"/>
        </w:rPr>
        <w:t>II.- APROBACIÓN DEL ORDEN DEL DÍA.</w:t>
      </w:r>
    </w:p>
    <w:p w14:paraId="6983DE97" w14:textId="77777777" w:rsidR="00E30034" w:rsidRPr="00E30034" w:rsidRDefault="00E733A3" w:rsidP="00E30034">
      <w:pPr>
        <w:pStyle w:val="Ttulo3"/>
        <w:spacing w:line="480" w:lineRule="auto"/>
        <w:rPr>
          <w:rFonts w:ascii="ITC Avant Garde" w:hAnsi="ITC Avant Garde"/>
          <w:b/>
          <w:color w:val="000000" w:themeColor="text1"/>
          <w:sz w:val="22"/>
          <w:szCs w:val="22"/>
        </w:rPr>
      </w:pPr>
      <w:r w:rsidRPr="00E30034">
        <w:rPr>
          <w:rFonts w:ascii="ITC Avant Garde" w:hAnsi="ITC Avant Garde"/>
          <w:b/>
          <w:color w:val="000000" w:themeColor="text1"/>
          <w:sz w:val="22"/>
          <w:szCs w:val="22"/>
        </w:rPr>
        <w:t>III.- ASUNTO</w:t>
      </w:r>
      <w:r w:rsidR="00A208DA" w:rsidRPr="00E30034">
        <w:rPr>
          <w:rFonts w:ascii="ITC Avant Garde" w:hAnsi="ITC Avant Garde"/>
          <w:b/>
          <w:color w:val="000000" w:themeColor="text1"/>
          <w:sz w:val="22"/>
          <w:szCs w:val="22"/>
        </w:rPr>
        <w:t>S</w:t>
      </w:r>
      <w:r w:rsidRPr="00E30034">
        <w:rPr>
          <w:rFonts w:ascii="ITC Avant Garde" w:hAnsi="ITC Avant Garde"/>
          <w:b/>
          <w:color w:val="000000" w:themeColor="text1"/>
          <w:sz w:val="22"/>
          <w:szCs w:val="22"/>
        </w:rPr>
        <w:t xml:space="preserve"> QUE SE SOMETE</w:t>
      </w:r>
      <w:r w:rsidR="00A208DA" w:rsidRPr="00E30034">
        <w:rPr>
          <w:rFonts w:ascii="ITC Avant Garde" w:hAnsi="ITC Avant Garde"/>
          <w:b/>
          <w:color w:val="000000" w:themeColor="text1"/>
          <w:sz w:val="22"/>
          <w:szCs w:val="22"/>
        </w:rPr>
        <w:t>N</w:t>
      </w:r>
      <w:r w:rsidR="005B55FF" w:rsidRPr="00E30034">
        <w:rPr>
          <w:rFonts w:ascii="ITC Avant Garde" w:hAnsi="ITC Avant Garde"/>
          <w:b/>
          <w:color w:val="000000" w:themeColor="text1"/>
          <w:sz w:val="22"/>
          <w:szCs w:val="22"/>
        </w:rPr>
        <w:t xml:space="preserve"> </w:t>
      </w:r>
      <w:r w:rsidRPr="00E30034">
        <w:rPr>
          <w:rFonts w:ascii="ITC Avant Garde" w:hAnsi="ITC Avant Garde"/>
          <w:b/>
          <w:color w:val="000000" w:themeColor="text1"/>
          <w:sz w:val="22"/>
          <w:szCs w:val="22"/>
        </w:rPr>
        <w:t>A CONSIDERACIÓN DEL PLENO.</w:t>
      </w:r>
    </w:p>
    <w:p w14:paraId="11A44C4E" w14:textId="09CF1C78" w:rsidR="005743E7" w:rsidRPr="009A3F4B" w:rsidRDefault="00320131" w:rsidP="008D5321">
      <w:pPr>
        <w:spacing w:after="0" w:line="276" w:lineRule="auto"/>
        <w:jc w:val="both"/>
        <w:rPr>
          <w:rFonts w:ascii="ITC Avant Garde" w:eastAsia="Calibri" w:hAnsi="ITC Avant Garde" w:cs="Times New Roman"/>
        </w:rPr>
      </w:pPr>
      <w:r w:rsidRPr="009A3F4B">
        <w:rPr>
          <w:rFonts w:ascii="ITC Avant Garde" w:eastAsia="Times New Roman" w:hAnsi="ITC Avant Garde" w:cs="Times New Roman"/>
          <w:b/>
          <w:lang w:val="es-ES"/>
        </w:rPr>
        <w:t>III.1.-</w:t>
      </w:r>
      <w:r w:rsidR="004F4F1F" w:rsidRPr="009A3F4B">
        <w:rPr>
          <w:rFonts w:ascii="ITC Avant Garde" w:eastAsia="Calibri" w:hAnsi="ITC Avant Garde" w:cs="Times New Roman"/>
        </w:rPr>
        <w:t xml:space="preserve"> </w:t>
      </w:r>
      <w:r w:rsidR="005743E7" w:rsidRPr="009A3F4B">
        <w:rPr>
          <w:rFonts w:ascii="ITC Avant Garde" w:eastAsia="Calibri" w:hAnsi="ITC Avant Garde" w:cs="Times New Roman"/>
        </w:rPr>
        <w:t>Acuerdo mediante el cual el Pleno del Instituto Federal de Telecomunica</w:t>
      </w:r>
      <w:r w:rsidR="00B42B15">
        <w:rPr>
          <w:rFonts w:ascii="ITC Avant Garde" w:eastAsia="Calibri" w:hAnsi="ITC Avant Garde" w:cs="Times New Roman"/>
        </w:rPr>
        <w:t xml:space="preserve">ciones aprueba las Actas de la VII y VIII </w:t>
      </w:r>
      <w:r w:rsidR="005743E7" w:rsidRPr="009A3F4B">
        <w:rPr>
          <w:rFonts w:ascii="ITC Avant Garde" w:eastAsia="Calibri" w:hAnsi="ITC Avant Garde" w:cs="Times New Roman"/>
        </w:rPr>
        <w:t>Ses</w:t>
      </w:r>
      <w:r w:rsidR="00B42B15">
        <w:rPr>
          <w:rFonts w:ascii="ITC Avant Garde" w:eastAsia="Calibri" w:hAnsi="ITC Avant Garde" w:cs="Times New Roman"/>
        </w:rPr>
        <w:t>iones Ordinarias, celebradas el 2</w:t>
      </w:r>
      <w:r w:rsidR="00850AF8">
        <w:rPr>
          <w:rFonts w:ascii="ITC Avant Garde" w:eastAsia="Calibri" w:hAnsi="ITC Avant Garde" w:cs="Times New Roman"/>
        </w:rPr>
        <w:t>7</w:t>
      </w:r>
      <w:r w:rsidR="00B42B15">
        <w:rPr>
          <w:rFonts w:ascii="ITC Avant Garde" w:eastAsia="Calibri" w:hAnsi="ITC Avant Garde" w:cs="Times New Roman"/>
        </w:rPr>
        <w:t xml:space="preserve"> y 2</w:t>
      </w:r>
      <w:r w:rsidR="00850AF8">
        <w:rPr>
          <w:rFonts w:ascii="ITC Avant Garde" w:eastAsia="Calibri" w:hAnsi="ITC Avant Garde" w:cs="Times New Roman"/>
        </w:rPr>
        <w:t>8</w:t>
      </w:r>
      <w:r w:rsidR="00B42B15">
        <w:rPr>
          <w:rFonts w:ascii="ITC Avant Garde" w:eastAsia="Calibri" w:hAnsi="ITC Avant Garde" w:cs="Times New Roman"/>
        </w:rPr>
        <w:t xml:space="preserve"> de febrero de 2018</w:t>
      </w:r>
      <w:r w:rsidR="005743E7" w:rsidRPr="009A3F4B">
        <w:rPr>
          <w:rFonts w:ascii="ITC Avant Garde" w:eastAsia="Calibri" w:hAnsi="ITC Avant Garde" w:cs="Times New Roman"/>
        </w:rPr>
        <w:t>, respectivamente.</w:t>
      </w:r>
    </w:p>
    <w:p w14:paraId="127348DF" w14:textId="77777777" w:rsidR="00E30034" w:rsidRDefault="005743E7" w:rsidP="008D5321">
      <w:pPr>
        <w:spacing w:after="0" w:line="276" w:lineRule="auto"/>
        <w:jc w:val="both"/>
        <w:rPr>
          <w:rFonts w:ascii="ITC Avant Garde" w:eastAsia="Calibri" w:hAnsi="ITC Avant Garde" w:cs="Times New Roman"/>
          <w:i/>
        </w:rPr>
      </w:pPr>
      <w:r w:rsidRPr="009A3F4B">
        <w:rPr>
          <w:rFonts w:ascii="ITC Avant Garde" w:eastAsia="Calibri" w:hAnsi="ITC Avant Garde" w:cs="Times New Roman"/>
          <w:i/>
        </w:rPr>
        <w:t>(Secretaría Técnica del Pleno)</w:t>
      </w:r>
    </w:p>
    <w:p w14:paraId="1F1980ED" w14:textId="61C3493A" w:rsidR="00662719" w:rsidRPr="00C122F3" w:rsidRDefault="0052645E" w:rsidP="00E30034">
      <w:pPr>
        <w:spacing w:before="240" w:after="0" w:line="276" w:lineRule="auto"/>
        <w:jc w:val="both"/>
        <w:rPr>
          <w:rFonts w:ascii="ITC Avant Garde" w:eastAsia="Calibri" w:hAnsi="ITC Avant Garde" w:cs="Times New Roman"/>
          <w:i/>
        </w:rPr>
      </w:pPr>
      <w:r w:rsidRPr="009A3F4B">
        <w:rPr>
          <w:rFonts w:ascii="ITC Avant Garde" w:eastAsia="Calibri" w:hAnsi="ITC Avant Garde" w:cs="Times New Roman"/>
          <w:b/>
        </w:rPr>
        <w:t xml:space="preserve">III.2.- </w:t>
      </w:r>
      <w:r w:rsidR="00662719" w:rsidRPr="009A3F4B">
        <w:rPr>
          <w:rFonts w:ascii="ITC Avant Garde" w:eastAsia="Calibri" w:hAnsi="ITC Avant Garde" w:cs="Times New Roman"/>
        </w:rPr>
        <w:t xml:space="preserve">Resolución mediante la cual el Pleno del Instituto Federal de Telecomunicaciones niega la prórroga de la concesión para instalar, operar y explotar una red pública del servicio de radiocomunicación móvil </w:t>
      </w:r>
      <w:r w:rsidR="006F0F2B" w:rsidRPr="00080DCE">
        <w:rPr>
          <w:rFonts w:ascii="ITC Avant Garde" w:eastAsia="Times New Roman" w:hAnsi="ITC Avant Garde" w:cs="Times New Roman"/>
          <w:bCs/>
          <w:color w:val="0000CC"/>
          <w:lang w:eastAsia="es-MX"/>
        </w:rPr>
        <w:t>“</w:t>
      </w:r>
      <w:r w:rsidR="006F0F2B" w:rsidRPr="00080DCE">
        <w:rPr>
          <w:rFonts w:ascii="ITC Avant Garde" w:eastAsia="Times New Roman" w:hAnsi="ITC Avant Garde" w:cs="Times New Roman"/>
          <w:b/>
          <w:bCs/>
          <w:color w:val="0000CC"/>
          <w:lang w:eastAsia="es-MX"/>
        </w:rPr>
        <w:t>RESERVAD</w:t>
      </w:r>
      <w:r w:rsidR="006F0F2B">
        <w:rPr>
          <w:rFonts w:ascii="ITC Avant Garde" w:eastAsia="Times New Roman" w:hAnsi="ITC Avant Garde" w:cs="Times New Roman"/>
          <w:b/>
          <w:bCs/>
          <w:color w:val="0000CC"/>
          <w:lang w:eastAsia="es-MX"/>
        </w:rPr>
        <w:t>O</w:t>
      </w:r>
      <w:r w:rsidR="006F0F2B" w:rsidRPr="00080DCE">
        <w:rPr>
          <w:rFonts w:ascii="ITC Avant Garde" w:eastAsia="Times New Roman" w:hAnsi="ITC Avant Garde" w:cs="Times New Roman"/>
          <w:bCs/>
          <w:color w:val="0000CC"/>
          <w:lang w:eastAsia="es-MX"/>
        </w:rPr>
        <w:t xml:space="preserve"> </w:t>
      </w:r>
      <w:r w:rsidR="006F0F2B" w:rsidRPr="00080DCE">
        <w:rPr>
          <w:rFonts w:ascii="ITC Avant Garde" w:eastAsia="Times New Roman" w:hAnsi="ITC Avant Garde" w:cs="Times New Roman"/>
          <w:b/>
          <w:bCs/>
          <w:color w:val="0000CC"/>
          <w:lang w:eastAsia="es-MX"/>
        </w:rPr>
        <w:t>POR LEY”</w:t>
      </w:r>
      <w:r w:rsidR="00662719" w:rsidRPr="009A3F4B">
        <w:rPr>
          <w:rFonts w:ascii="ITC Avant Garde" w:eastAsia="Calibri" w:hAnsi="ITC Avant Garde" w:cs="Times New Roman"/>
        </w:rPr>
        <w:t>.</w:t>
      </w:r>
    </w:p>
    <w:p w14:paraId="3073C36A" w14:textId="04E2FAEF" w:rsidR="00662719" w:rsidRDefault="00662719" w:rsidP="008D5321">
      <w:pPr>
        <w:spacing w:after="0" w:line="276" w:lineRule="auto"/>
        <w:jc w:val="both"/>
        <w:rPr>
          <w:rFonts w:ascii="ITC Avant Garde" w:eastAsia="Calibri" w:hAnsi="ITC Avant Garde" w:cs="Times New Roman"/>
          <w:i/>
        </w:rPr>
      </w:pPr>
      <w:r w:rsidRPr="009A3F4B">
        <w:rPr>
          <w:rFonts w:ascii="ITC Avant Garde" w:eastAsia="Calibri" w:hAnsi="ITC Avant Garde" w:cs="Times New Roman"/>
          <w:i/>
        </w:rPr>
        <w:t>(Unidad de Concesiones y Servicios)</w:t>
      </w:r>
    </w:p>
    <w:p w14:paraId="24E607BE" w14:textId="77777777" w:rsidR="00E30034" w:rsidRDefault="00103755" w:rsidP="008D5321">
      <w:pPr>
        <w:spacing w:after="0" w:line="276" w:lineRule="auto"/>
        <w:jc w:val="both"/>
        <w:rPr>
          <w:rFonts w:ascii="ITC Avant Garde" w:eastAsia="Calibri" w:hAnsi="ITC Avant Garde" w:cs="Times New Roman"/>
        </w:rPr>
      </w:pPr>
      <w:r w:rsidRPr="00103755">
        <w:rPr>
          <w:rFonts w:ascii="ITC Avant Garde" w:eastAsia="Calibri" w:hAnsi="ITC Avant Garde" w:cs="Times New Roman"/>
        </w:rPr>
        <w:t>Asunto retirado.</w:t>
      </w:r>
    </w:p>
    <w:p w14:paraId="16DA7501" w14:textId="6BBF4C7B" w:rsidR="00843E22" w:rsidRDefault="00662719" w:rsidP="00E30034">
      <w:pPr>
        <w:spacing w:before="240" w:after="0" w:line="276" w:lineRule="auto"/>
        <w:jc w:val="both"/>
        <w:rPr>
          <w:rFonts w:ascii="ITC Avant Garde" w:eastAsia="Calibri" w:hAnsi="ITC Avant Garde" w:cs="Times New Roman"/>
          <w:i/>
        </w:rPr>
      </w:pPr>
      <w:r>
        <w:rPr>
          <w:rFonts w:ascii="ITC Avant Garde" w:eastAsia="Calibri" w:hAnsi="ITC Avant Garde" w:cs="Times New Roman"/>
          <w:b/>
        </w:rPr>
        <w:t xml:space="preserve">III.3.- </w:t>
      </w:r>
      <w:r w:rsidR="00D845D7" w:rsidRPr="00D845D7">
        <w:rPr>
          <w:rFonts w:ascii="ITC Avant Garde" w:eastAsia="Calibri" w:hAnsi="ITC Avant Garde" w:cs="Times New Roman"/>
        </w:rPr>
        <w:t xml:space="preserve">Acuerdo mediante el cual el </w:t>
      </w:r>
      <w:r w:rsidR="00D845D7">
        <w:rPr>
          <w:rFonts w:ascii="ITC Avant Garde" w:eastAsia="Calibri" w:hAnsi="ITC Avant Garde" w:cs="Times New Roman"/>
        </w:rPr>
        <w:t>Pleno del Instituto Federal d</w:t>
      </w:r>
      <w:r w:rsidR="00D845D7" w:rsidRPr="00D845D7">
        <w:rPr>
          <w:rFonts w:ascii="ITC Avant Garde" w:eastAsia="Calibri" w:hAnsi="ITC Avant Garde" w:cs="Times New Roman"/>
        </w:rPr>
        <w:t xml:space="preserve">e Telecomunicaciones modifica el Programa Anual </w:t>
      </w:r>
      <w:r w:rsidR="00D845D7">
        <w:rPr>
          <w:rFonts w:ascii="ITC Avant Garde" w:eastAsia="Calibri" w:hAnsi="ITC Avant Garde" w:cs="Times New Roman"/>
        </w:rPr>
        <w:t>de Uso y</w:t>
      </w:r>
      <w:r w:rsidR="00D845D7" w:rsidRPr="00D845D7">
        <w:rPr>
          <w:rFonts w:ascii="ITC Avant Garde" w:eastAsia="Calibri" w:hAnsi="ITC Avant Garde" w:cs="Times New Roman"/>
        </w:rPr>
        <w:t xml:space="preserve"> Aprovechamiento </w:t>
      </w:r>
      <w:r w:rsidR="00D845D7">
        <w:rPr>
          <w:rFonts w:ascii="ITC Avant Garde" w:eastAsia="Calibri" w:hAnsi="ITC Avant Garde" w:cs="Times New Roman"/>
        </w:rPr>
        <w:t>de Bandas d</w:t>
      </w:r>
      <w:r w:rsidR="00D845D7" w:rsidRPr="00D845D7">
        <w:rPr>
          <w:rFonts w:ascii="ITC Avant Garde" w:eastAsia="Calibri" w:hAnsi="ITC Avant Garde" w:cs="Times New Roman"/>
        </w:rPr>
        <w:t>e Frecuencias 2018.</w:t>
      </w:r>
    </w:p>
    <w:p w14:paraId="1B4F3092" w14:textId="77777777" w:rsidR="00E30034" w:rsidRDefault="00662719" w:rsidP="008D5321">
      <w:pPr>
        <w:spacing w:after="0" w:line="276" w:lineRule="auto"/>
        <w:jc w:val="both"/>
        <w:rPr>
          <w:rFonts w:ascii="ITC Avant Garde" w:eastAsia="Calibri" w:hAnsi="ITC Avant Garde" w:cs="Times New Roman"/>
          <w:i/>
        </w:rPr>
      </w:pPr>
      <w:r>
        <w:rPr>
          <w:rFonts w:ascii="ITC Avant Garde" w:eastAsia="Calibri" w:hAnsi="ITC Avant Garde" w:cs="Times New Roman"/>
          <w:i/>
        </w:rPr>
        <w:t>(Unidad de Espectro Radioeléctrico)</w:t>
      </w:r>
    </w:p>
    <w:p w14:paraId="77033FB7" w14:textId="27C3BDA5" w:rsidR="00662719" w:rsidRDefault="00662719" w:rsidP="00E30034">
      <w:pPr>
        <w:spacing w:before="240" w:after="0" w:line="276" w:lineRule="auto"/>
        <w:jc w:val="both"/>
        <w:rPr>
          <w:rFonts w:ascii="ITC Avant Garde" w:eastAsia="Calibri" w:hAnsi="ITC Avant Garde" w:cs="Times New Roman"/>
        </w:rPr>
      </w:pPr>
      <w:r>
        <w:rPr>
          <w:rFonts w:ascii="ITC Avant Garde" w:eastAsia="Calibri" w:hAnsi="ITC Avant Garde" w:cs="Times New Roman"/>
          <w:b/>
        </w:rPr>
        <w:t xml:space="preserve">III.4.- </w:t>
      </w:r>
      <w:r w:rsidRPr="009711A4">
        <w:rPr>
          <w:rFonts w:ascii="ITC Avant Garde" w:eastAsia="Calibri" w:hAnsi="ITC Avant Garde" w:cs="Times New Roman"/>
        </w:rPr>
        <w:t xml:space="preserve">Resolución mediante la cual el Pleno </w:t>
      </w:r>
      <w:r>
        <w:rPr>
          <w:rFonts w:ascii="ITC Avant Garde" w:eastAsia="Calibri" w:hAnsi="ITC Avant Garde" w:cs="Times New Roman"/>
        </w:rPr>
        <w:t>d</w:t>
      </w:r>
      <w:r w:rsidRPr="009711A4">
        <w:rPr>
          <w:rFonts w:ascii="ITC Avant Garde" w:eastAsia="Calibri" w:hAnsi="ITC Avant Garde" w:cs="Times New Roman"/>
        </w:rPr>
        <w:t xml:space="preserve">el Instituto Federal </w:t>
      </w:r>
      <w:r>
        <w:rPr>
          <w:rFonts w:ascii="ITC Avant Garde" w:eastAsia="Calibri" w:hAnsi="ITC Avant Garde" w:cs="Times New Roman"/>
        </w:rPr>
        <w:t>d</w:t>
      </w:r>
      <w:r w:rsidRPr="009711A4">
        <w:rPr>
          <w:rFonts w:ascii="ITC Avant Garde" w:eastAsia="Calibri" w:hAnsi="ITC Avant Garde" w:cs="Times New Roman"/>
        </w:rPr>
        <w:t xml:space="preserve">e Telecomunicaciones prorroga la vigencia de la concesión para construir, instalar, mantener, operar y explotar una red pública del servicio móvil de radiocomunicación especializada de flotillas, otorgada a favor de </w:t>
      </w:r>
      <w:r>
        <w:rPr>
          <w:rFonts w:ascii="ITC Avant Garde" w:eastAsia="Calibri" w:hAnsi="ITC Avant Garde" w:cs="Times New Roman"/>
        </w:rPr>
        <w:t>Comunicación Efectiva, S.A. d</w:t>
      </w:r>
      <w:r w:rsidRPr="009711A4">
        <w:rPr>
          <w:rFonts w:ascii="ITC Avant Garde" w:eastAsia="Calibri" w:hAnsi="ITC Avant Garde" w:cs="Times New Roman"/>
        </w:rPr>
        <w:t>e C.V. el 29 de mayo de 1992 y modificada el 13 de enero de 2006, en cumplimiento a la E</w:t>
      </w:r>
      <w:r w:rsidR="00DA2564">
        <w:rPr>
          <w:rFonts w:ascii="ITC Avant Garde" w:eastAsia="Calibri" w:hAnsi="ITC Avant Garde" w:cs="Times New Roman"/>
        </w:rPr>
        <w:t>jecutoria dictada en el Amparo e</w:t>
      </w:r>
      <w:r w:rsidRPr="009711A4">
        <w:rPr>
          <w:rFonts w:ascii="ITC Avant Garde" w:eastAsia="Calibri" w:hAnsi="ITC Avant Garde" w:cs="Times New Roman"/>
        </w:rPr>
        <w:t xml:space="preserve">n Revisión R.A. 14/2017 emitida por el Primer Tribunal Colegiado </w:t>
      </w:r>
      <w:r>
        <w:rPr>
          <w:rFonts w:ascii="ITC Avant Garde" w:eastAsia="Calibri" w:hAnsi="ITC Avant Garde" w:cs="Times New Roman"/>
        </w:rPr>
        <w:t>de Circuito e</w:t>
      </w:r>
      <w:r w:rsidRPr="009711A4">
        <w:rPr>
          <w:rFonts w:ascii="ITC Avant Garde" w:eastAsia="Calibri" w:hAnsi="ITC Avant Garde" w:cs="Times New Roman"/>
        </w:rPr>
        <w:t xml:space="preserve">n Materia Administrativa Especializado </w:t>
      </w:r>
      <w:r>
        <w:rPr>
          <w:rFonts w:ascii="ITC Avant Garde" w:eastAsia="Calibri" w:hAnsi="ITC Avant Garde" w:cs="Times New Roman"/>
        </w:rPr>
        <w:t>e</w:t>
      </w:r>
      <w:r w:rsidRPr="009711A4">
        <w:rPr>
          <w:rFonts w:ascii="ITC Avant Garde" w:eastAsia="Calibri" w:hAnsi="ITC Avant Garde" w:cs="Times New Roman"/>
        </w:rPr>
        <w:t>n Compet</w:t>
      </w:r>
      <w:r>
        <w:rPr>
          <w:rFonts w:ascii="ITC Avant Garde" w:eastAsia="Calibri" w:hAnsi="ITC Avant Garde" w:cs="Times New Roman"/>
        </w:rPr>
        <w:t>encia Económica, Radiodifusión y</w:t>
      </w:r>
      <w:r w:rsidRPr="009711A4">
        <w:rPr>
          <w:rFonts w:ascii="ITC Avant Garde" w:eastAsia="Calibri" w:hAnsi="ITC Avant Garde" w:cs="Times New Roman"/>
        </w:rPr>
        <w:t xml:space="preserve"> Telecomunicaciones.</w:t>
      </w:r>
    </w:p>
    <w:p w14:paraId="15D837AF" w14:textId="77777777" w:rsidR="006F0F2B" w:rsidRDefault="00662719" w:rsidP="008D5321">
      <w:pPr>
        <w:spacing w:after="0" w:line="276" w:lineRule="auto"/>
        <w:jc w:val="both"/>
        <w:rPr>
          <w:rFonts w:ascii="ITC Avant Garde" w:eastAsia="Calibri" w:hAnsi="ITC Avant Garde" w:cs="Times New Roman"/>
          <w:i/>
        </w:rPr>
        <w:sectPr w:rsidR="006F0F2B" w:rsidSect="00E30034">
          <w:headerReference w:type="default" r:id="rId9"/>
          <w:pgSz w:w="12240" w:h="15840"/>
          <w:pgMar w:top="2694" w:right="1418" w:bottom="1134" w:left="1418" w:header="737" w:footer="709" w:gutter="0"/>
          <w:cols w:space="708"/>
          <w:docGrid w:linePitch="360"/>
        </w:sectPr>
      </w:pPr>
      <w:r w:rsidRPr="009A3F4B">
        <w:rPr>
          <w:rFonts w:ascii="ITC Avant Garde" w:eastAsia="Calibri" w:hAnsi="ITC Avant Garde" w:cs="Times New Roman"/>
          <w:i/>
        </w:rPr>
        <w:t>(Unidad de Concesiones y Servicios)</w:t>
      </w:r>
    </w:p>
    <w:p w14:paraId="1E705896" w14:textId="48070B68" w:rsidR="00C122F3" w:rsidRPr="009A3F4B" w:rsidRDefault="00662719" w:rsidP="008D5321">
      <w:pPr>
        <w:spacing w:after="0" w:line="276" w:lineRule="auto"/>
        <w:jc w:val="both"/>
        <w:rPr>
          <w:rFonts w:ascii="ITC Avant Garde" w:eastAsia="Calibri" w:hAnsi="ITC Avant Garde" w:cs="Times New Roman"/>
        </w:rPr>
      </w:pPr>
      <w:r>
        <w:rPr>
          <w:rFonts w:ascii="ITC Avant Garde" w:eastAsia="Calibri" w:hAnsi="ITC Avant Garde" w:cs="Times New Roman"/>
          <w:b/>
        </w:rPr>
        <w:lastRenderedPageBreak/>
        <w:t xml:space="preserve">III.5.- </w:t>
      </w:r>
      <w:r w:rsidR="00C122F3" w:rsidRPr="009A3F4B">
        <w:rPr>
          <w:rFonts w:ascii="ITC Avant Garde" w:eastAsia="Calibri" w:hAnsi="ITC Avant Garde" w:cs="Times New Roman"/>
        </w:rPr>
        <w:t>Resolución mediante la cual el Pleno del Instituto Federal de Telecomunicaciones modifica y aprueba las tarifas del servicio de reventa mayorista de línea telefónica de la Oferta de Referencia de la Desagregación Efectiva de la Red Local del Agente Económico Preponderante.</w:t>
      </w:r>
    </w:p>
    <w:p w14:paraId="521044D5" w14:textId="77777777" w:rsidR="00E30034" w:rsidRDefault="00C122F3" w:rsidP="008D5321">
      <w:pPr>
        <w:spacing w:after="0" w:line="276" w:lineRule="auto"/>
        <w:jc w:val="both"/>
        <w:rPr>
          <w:rFonts w:ascii="ITC Avant Garde" w:eastAsia="Calibri" w:hAnsi="ITC Avant Garde" w:cs="Times New Roman"/>
          <w:i/>
        </w:rPr>
      </w:pPr>
      <w:r w:rsidRPr="009A3F4B">
        <w:rPr>
          <w:rFonts w:ascii="ITC Avant Garde" w:eastAsia="Calibri" w:hAnsi="ITC Avant Garde" w:cs="Times New Roman"/>
          <w:i/>
        </w:rPr>
        <w:t>(Unidad de Política Regulatoria)</w:t>
      </w:r>
    </w:p>
    <w:p w14:paraId="22B5D60F" w14:textId="25769A75" w:rsidR="006652A4" w:rsidRDefault="00622617" w:rsidP="00E30034">
      <w:pPr>
        <w:spacing w:before="240" w:after="0" w:line="276" w:lineRule="auto"/>
        <w:jc w:val="both"/>
        <w:rPr>
          <w:rFonts w:ascii="ITC Avant Garde" w:eastAsia="Calibri" w:hAnsi="ITC Avant Garde" w:cs="Times New Roman"/>
        </w:rPr>
      </w:pPr>
      <w:r>
        <w:rPr>
          <w:rFonts w:ascii="ITC Avant Garde" w:eastAsia="Calibri" w:hAnsi="ITC Avant Garde" w:cs="Times New Roman"/>
          <w:b/>
        </w:rPr>
        <w:t>III.6</w:t>
      </w:r>
      <w:r w:rsidR="008B7CCC">
        <w:rPr>
          <w:rFonts w:ascii="ITC Avant Garde" w:eastAsia="Calibri" w:hAnsi="ITC Avant Garde" w:cs="Times New Roman"/>
          <w:b/>
        </w:rPr>
        <w:t>.-</w:t>
      </w:r>
      <w:r w:rsidR="006652A4">
        <w:rPr>
          <w:rFonts w:ascii="ITC Avant Garde" w:eastAsia="Calibri" w:hAnsi="ITC Avant Garde" w:cs="Times New Roman"/>
          <w:b/>
        </w:rPr>
        <w:t xml:space="preserve"> </w:t>
      </w:r>
      <w:r w:rsidR="006652A4" w:rsidRPr="005D3942">
        <w:rPr>
          <w:rFonts w:ascii="ITC Avant Garde" w:eastAsia="Calibri" w:hAnsi="ITC Avant Garde" w:cs="Times New Roman"/>
        </w:rPr>
        <w:t xml:space="preserve">Resolución mediante la cual el </w:t>
      </w:r>
      <w:r w:rsidR="006652A4">
        <w:rPr>
          <w:rFonts w:ascii="ITC Avant Garde" w:eastAsia="Calibri" w:hAnsi="ITC Avant Garde" w:cs="Times New Roman"/>
        </w:rPr>
        <w:t>Pleno del Instituto Federal d</w:t>
      </w:r>
      <w:r w:rsidR="006652A4" w:rsidRPr="005D3942">
        <w:rPr>
          <w:rFonts w:ascii="ITC Avant Garde" w:eastAsia="Calibri" w:hAnsi="ITC Avant Garde" w:cs="Times New Roman"/>
        </w:rPr>
        <w:t>e Telecomunicaciones autoriza el acceso a l</w:t>
      </w:r>
      <w:r w:rsidR="006652A4">
        <w:rPr>
          <w:rFonts w:ascii="ITC Avant Garde" w:eastAsia="Calibri" w:hAnsi="ITC Avant Garde" w:cs="Times New Roman"/>
        </w:rPr>
        <w:t>a Multiprogramación a Televimex, S.A. d</w:t>
      </w:r>
      <w:r w:rsidR="006652A4" w:rsidRPr="005D3942">
        <w:rPr>
          <w:rFonts w:ascii="ITC Avant Garde" w:eastAsia="Calibri" w:hAnsi="ITC Avant Garde" w:cs="Times New Roman"/>
        </w:rPr>
        <w:t xml:space="preserve">e C.V., en relación con la estación de televisión con distintivo de llamada XHAI-TDT, </w:t>
      </w:r>
      <w:r w:rsidR="006652A4">
        <w:rPr>
          <w:rFonts w:ascii="ITC Avant Garde" w:eastAsia="Calibri" w:hAnsi="ITC Avant Garde" w:cs="Times New Roman"/>
        </w:rPr>
        <w:t>e</w:t>
      </w:r>
      <w:r w:rsidR="006652A4" w:rsidRPr="005D3942">
        <w:rPr>
          <w:rFonts w:ascii="ITC Avant Garde" w:eastAsia="Calibri" w:hAnsi="ITC Avant Garde" w:cs="Times New Roman"/>
        </w:rPr>
        <w:t>n Jalapa, Veracruz.</w:t>
      </w:r>
    </w:p>
    <w:p w14:paraId="4DA41E9A" w14:textId="77777777" w:rsidR="00E30034" w:rsidRDefault="006652A4" w:rsidP="00E30034">
      <w:pPr>
        <w:spacing w:after="240" w:line="276" w:lineRule="auto"/>
        <w:jc w:val="both"/>
        <w:rPr>
          <w:rFonts w:ascii="ITC Avant Garde" w:eastAsia="Calibri" w:hAnsi="ITC Avant Garde" w:cs="Times New Roman"/>
          <w:i/>
        </w:rPr>
      </w:pPr>
      <w:r>
        <w:rPr>
          <w:rFonts w:ascii="ITC Avant Garde" w:eastAsia="Calibri" w:hAnsi="ITC Avant Garde" w:cs="Times New Roman"/>
          <w:i/>
        </w:rPr>
        <w:t>(Unidad de Medios y Contenidos Audiovisuales)</w:t>
      </w:r>
    </w:p>
    <w:p w14:paraId="4C8A6D29" w14:textId="77777777" w:rsidR="00E30034" w:rsidRPr="00E30034" w:rsidRDefault="00882F3D" w:rsidP="00E30034">
      <w:pPr>
        <w:pStyle w:val="Ttulo3"/>
        <w:spacing w:before="0" w:after="240"/>
        <w:rPr>
          <w:rFonts w:ascii="ITC Avant Garde" w:hAnsi="ITC Avant Garde"/>
          <w:b/>
          <w:color w:val="000000" w:themeColor="text1"/>
          <w:sz w:val="22"/>
          <w:szCs w:val="22"/>
        </w:rPr>
      </w:pPr>
      <w:r w:rsidRPr="00E30034">
        <w:rPr>
          <w:rFonts w:ascii="ITC Avant Garde" w:hAnsi="ITC Avant Garde"/>
          <w:b/>
          <w:color w:val="000000" w:themeColor="text1"/>
          <w:sz w:val="22"/>
          <w:szCs w:val="22"/>
        </w:rPr>
        <w:t>IV.- ASUNTOS GENERALES.</w:t>
      </w:r>
    </w:p>
    <w:p w14:paraId="5FE364DD" w14:textId="77777777" w:rsidR="00E30034" w:rsidRDefault="008F6095" w:rsidP="008D5321">
      <w:pPr>
        <w:spacing w:after="0" w:line="276" w:lineRule="auto"/>
        <w:jc w:val="both"/>
        <w:rPr>
          <w:rFonts w:ascii="ITC Avant Garde" w:hAnsi="ITC Avant Garde"/>
          <w:bCs/>
          <w:lang w:eastAsia="es-MX"/>
        </w:rPr>
      </w:pPr>
      <w:r w:rsidRPr="008F6095">
        <w:rPr>
          <w:rFonts w:ascii="ITC Avant Garde" w:hAnsi="ITC Avant Garde"/>
          <w:b/>
          <w:bCs/>
          <w:lang w:eastAsia="es-MX"/>
        </w:rPr>
        <w:t>IV.1.-</w:t>
      </w:r>
      <w:r>
        <w:rPr>
          <w:rFonts w:ascii="ITC Avant Garde" w:hAnsi="ITC Avant Garde"/>
          <w:bCs/>
          <w:lang w:eastAsia="es-MX"/>
        </w:rPr>
        <w:t xml:space="preserve"> </w:t>
      </w:r>
      <w:r w:rsidR="005A0C24">
        <w:rPr>
          <w:rFonts w:ascii="ITC Avant Garde" w:hAnsi="ITC Avant Garde"/>
          <w:bCs/>
          <w:lang w:eastAsia="es-MX"/>
        </w:rPr>
        <w:t xml:space="preserve">Informe que presenta el Comisionado Adolfo Cuevas Teja respecto a su asistencia y participación en representación del Instituto Federal de Telecomunicaciones en el “XVI Congreso Nacional de Abogados”, organizado por la Barra Mexicana, Colegio de Abogados, A.C., en la Ciudad de San Cristóbal de las Casas, Chiapas, </w:t>
      </w:r>
      <w:r w:rsidR="001274DF">
        <w:rPr>
          <w:rFonts w:ascii="ITC Avant Garde" w:hAnsi="ITC Avant Garde"/>
          <w:bCs/>
          <w:lang w:eastAsia="es-MX"/>
        </w:rPr>
        <w:t xml:space="preserve">del 1 al </w:t>
      </w:r>
      <w:r w:rsidR="005A0C24">
        <w:rPr>
          <w:rFonts w:ascii="ITC Avant Garde" w:hAnsi="ITC Avant Garde"/>
          <w:bCs/>
          <w:lang w:eastAsia="es-MX"/>
        </w:rPr>
        <w:t>3 de marzo de 2018.</w:t>
      </w:r>
    </w:p>
    <w:p w14:paraId="18F9FF5D" w14:textId="77777777" w:rsidR="00E30034" w:rsidRDefault="00F06FE9" w:rsidP="00E30034">
      <w:pPr>
        <w:spacing w:before="240" w:after="0" w:line="276" w:lineRule="auto"/>
        <w:jc w:val="both"/>
        <w:rPr>
          <w:rFonts w:ascii="ITC Avant Garde" w:hAnsi="ITC Avant Garde"/>
          <w:bCs/>
          <w:lang w:eastAsia="es-MX"/>
        </w:rPr>
      </w:pPr>
      <w:r w:rsidRPr="008F6095">
        <w:rPr>
          <w:rFonts w:ascii="ITC Avant Garde" w:hAnsi="ITC Avant Garde"/>
          <w:b/>
          <w:bCs/>
          <w:lang w:eastAsia="es-MX"/>
        </w:rPr>
        <w:t>IV.</w:t>
      </w:r>
      <w:r>
        <w:rPr>
          <w:rFonts w:ascii="ITC Avant Garde" w:hAnsi="ITC Avant Garde"/>
          <w:b/>
          <w:bCs/>
          <w:lang w:eastAsia="es-MX"/>
        </w:rPr>
        <w:t>2</w:t>
      </w:r>
      <w:r w:rsidRPr="008F6095">
        <w:rPr>
          <w:rFonts w:ascii="ITC Avant Garde" w:hAnsi="ITC Avant Garde"/>
          <w:b/>
          <w:bCs/>
          <w:lang w:eastAsia="es-MX"/>
        </w:rPr>
        <w:t>.-</w:t>
      </w:r>
      <w:r>
        <w:rPr>
          <w:rFonts w:ascii="ITC Avant Garde" w:hAnsi="ITC Avant Garde"/>
          <w:bCs/>
          <w:lang w:eastAsia="es-MX"/>
        </w:rPr>
        <w:t xml:space="preserve"> Informe que presenta el Comisionado Javier Juárez Mojica </w:t>
      </w:r>
      <w:r w:rsidRPr="008F6095">
        <w:rPr>
          <w:rFonts w:ascii="ITC Avant Garde" w:hAnsi="ITC Avant Garde"/>
          <w:bCs/>
          <w:lang w:eastAsia="es-MX"/>
        </w:rPr>
        <w:t xml:space="preserve">respecto a su participación en representación del Instituto Federal de Telecomunicaciones en el </w:t>
      </w:r>
      <w:r w:rsidR="00B85776">
        <w:rPr>
          <w:rFonts w:ascii="ITC Avant Garde" w:hAnsi="ITC Avant Garde"/>
          <w:bCs/>
          <w:lang w:eastAsia="es-MX"/>
        </w:rPr>
        <w:t>taller “Seguridad digital y resiliencia en infraestructura crítica y servicios esenciales”</w:t>
      </w:r>
      <w:r w:rsidR="00010AC6">
        <w:rPr>
          <w:rFonts w:ascii="ITC Avant Garde" w:hAnsi="ITC Avant Garde"/>
          <w:bCs/>
          <w:lang w:eastAsia="es-MX"/>
        </w:rPr>
        <w:t xml:space="preserve">, realizado por la Organización para la Cooperación y el Desarrollo Económicos (OCDE), </w:t>
      </w:r>
      <w:r w:rsidR="00B85776">
        <w:rPr>
          <w:rFonts w:ascii="ITC Avant Garde" w:hAnsi="ITC Avant Garde"/>
          <w:bCs/>
          <w:lang w:eastAsia="es-MX"/>
        </w:rPr>
        <w:t xml:space="preserve">y en otras reuniones realizadas en París, Francia, </w:t>
      </w:r>
      <w:r w:rsidR="0043164E">
        <w:rPr>
          <w:rFonts w:ascii="ITC Avant Garde" w:hAnsi="ITC Avant Garde"/>
          <w:bCs/>
          <w:lang w:eastAsia="es-MX"/>
        </w:rPr>
        <w:t>del</w:t>
      </w:r>
      <w:r w:rsidR="00A82939">
        <w:rPr>
          <w:rFonts w:ascii="ITC Avant Garde" w:hAnsi="ITC Avant Garde"/>
          <w:bCs/>
          <w:lang w:eastAsia="es-MX"/>
        </w:rPr>
        <w:t xml:space="preserve"> </w:t>
      </w:r>
      <w:r w:rsidR="00B85776">
        <w:rPr>
          <w:rFonts w:ascii="ITC Avant Garde" w:hAnsi="ITC Avant Garde"/>
          <w:bCs/>
          <w:lang w:eastAsia="es-MX"/>
        </w:rPr>
        <w:t>13 al 16 de febrero de 2018.</w:t>
      </w:r>
    </w:p>
    <w:p w14:paraId="55B91310" w14:textId="77777777" w:rsidR="00E30034" w:rsidRDefault="00A12E17" w:rsidP="00E30034">
      <w:pPr>
        <w:spacing w:before="240" w:after="0" w:line="276" w:lineRule="auto"/>
        <w:jc w:val="both"/>
        <w:rPr>
          <w:rFonts w:ascii="ITC Avant Garde" w:hAnsi="ITC Avant Garde"/>
          <w:bCs/>
          <w:lang w:eastAsia="es-MX"/>
        </w:rPr>
      </w:pPr>
      <w:r w:rsidRPr="00A12E17">
        <w:rPr>
          <w:rFonts w:ascii="ITC Avant Garde" w:hAnsi="ITC Avant Garde"/>
          <w:b/>
          <w:bCs/>
          <w:lang w:eastAsia="es-MX"/>
        </w:rPr>
        <w:t>IV.3.-</w:t>
      </w:r>
      <w:r>
        <w:rPr>
          <w:rFonts w:ascii="ITC Avant Garde" w:hAnsi="ITC Avant Garde"/>
          <w:bCs/>
          <w:lang w:eastAsia="es-MX"/>
        </w:rPr>
        <w:t xml:space="preserve"> </w:t>
      </w:r>
      <w:r w:rsidRPr="00A12E17">
        <w:rPr>
          <w:rFonts w:ascii="ITC Avant Garde" w:hAnsi="ITC Avant Garde"/>
          <w:bCs/>
          <w:lang w:eastAsia="es-MX"/>
        </w:rPr>
        <w:t xml:space="preserve">Informe que presentan los Comisionados Mario Germán Fromow Rangel, Javier Juárez Mojica y Arturo Robles Rovalo respecto a su participación en representación del Instituto Federal de Telecomunicaciones en el “GSMA Mobile </w:t>
      </w:r>
      <w:proofErr w:type="spellStart"/>
      <w:r w:rsidRPr="00A12E17">
        <w:rPr>
          <w:rFonts w:ascii="ITC Avant Garde" w:hAnsi="ITC Avant Garde"/>
          <w:bCs/>
          <w:lang w:eastAsia="es-MX"/>
        </w:rPr>
        <w:t>World</w:t>
      </w:r>
      <w:proofErr w:type="spellEnd"/>
      <w:r w:rsidRPr="00A12E17">
        <w:rPr>
          <w:rFonts w:ascii="ITC Avant Garde" w:hAnsi="ITC Avant Garde"/>
          <w:bCs/>
          <w:lang w:eastAsia="es-MX"/>
        </w:rPr>
        <w:t xml:space="preserve"> </w:t>
      </w:r>
      <w:proofErr w:type="spellStart"/>
      <w:r w:rsidRPr="00A12E17">
        <w:rPr>
          <w:rFonts w:ascii="ITC Avant Garde" w:hAnsi="ITC Avant Garde"/>
          <w:bCs/>
          <w:lang w:eastAsia="es-MX"/>
        </w:rPr>
        <w:t>Congress</w:t>
      </w:r>
      <w:proofErr w:type="spellEnd"/>
      <w:r w:rsidRPr="00A12E17">
        <w:rPr>
          <w:rFonts w:ascii="ITC Avant Garde" w:hAnsi="ITC Avant Garde"/>
          <w:bCs/>
          <w:lang w:eastAsia="es-MX"/>
        </w:rPr>
        <w:t xml:space="preserve"> 2018” que se llevó a cabo en Barcelona, España, del 26 de febrero al 1 de marzo de 2018.</w:t>
      </w:r>
    </w:p>
    <w:p w14:paraId="46B16FD2" w14:textId="49C64104" w:rsidR="00103755" w:rsidRDefault="00103755" w:rsidP="00E30034">
      <w:pPr>
        <w:spacing w:before="240" w:after="0" w:line="276" w:lineRule="auto"/>
        <w:jc w:val="both"/>
        <w:rPr>
          <w:rFonts w:ascii="ITC Avant Garde" w:hAnsi="ITC Avant Garde"/>
          <w:bCs/>
          <w:lang w:eastAsia="es-MX"/>
        </w:rPr>
      </w:pPr>
      <w:r w:rsidRPr="00103755">
        <w:rPr>
          <w:rFonts w:ascii="ITC Avant Garde" w:hAnsi="ITC Avant Garde"/>
          <w:b/>
          <w:bCs/>
          <w:lang w:eastAsia="es-MX"/>
        </w:rPr>
        <w:t>IV.4.-</w:t>
      </w:r>
      <w:r>
        <w:rPr>
          <w:rFonts w:ascii="ITC Avant Garde" w:hAnsi="ITC Avant Garde"/>
          <w:bCs/>
          <w:lang w:eastAsia="es-MX"/>
        </w:rPr>
        <w:t xml:space="preserve"> Informe que presenta la Comisionada María Elena Estavillo Flores respecto a su participación en el foro denominado: “El desafío del cine mexicano: ¿Dónde estamos? ¿A dónde vamos?”, que se llevó a cabo el 12 de marzo de 2018 en Guadalajara, Jalisco. </w:t>
      </w:r>
    </w:p>
    <w:p w14:paraId="0A4D86BC" w14:textId="5D19B20C" w:rsidR="00331ABC" w:rsidRDefault="00331ABC" w:rsidP="008D5321">
      <w:pPr>
        <w:spacing w:after="0" w:line="276" w:lineRule="auto"/>
        <w:jc w:val="both"/>
        <w:rPr>
          <w:rFonts w:ascii="ITC Avant Garde" w:hAnsi="ITC Avant Garde"/>
          <w:bCs/>
          <w:lang w:eastAsia="es-MX"/>
        </w:rPr>
      </w:pPr>
      <w:r>
        <w:rPr>
          <w:rFonts w:ascii="ITC Avant Garde" w:hAnsi="ITC Avant Garde"/>
          <w:bCs/>
          <w:lang w:eastAsia="es-MX"/>
        </w:rPr>
        <w:t>Asunto incorporado.</w:t>
      </w:r>
    </w:p>
    <w:sectPr w:rsidR="00331ABC" w:rsidSect="00E30034">
      <w:headerReference w:type="default" r:id="rId10"/>
      <w:pgSz w:w="12240" w:h="15840"/>
      <w:pgMar w:top="2694" w:right="1418" w:bottom="1134" w:left="1418"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7B0FF" w14:textId="77777777" w:rsidR="00BD0BB0" w:rsidRDefault="00BD0BB0">
      <w:pPr>
        <w:spacing w:after="0" w:line="240" w:lineRule="auto"/>
      </w:pPr>
      <w:r>
        <w:separator/>
      </w:r>
    </w:p>
  </w:endnote>
  <w:endnote w:type="continuationSeparator" w:id="0">
    <w:p w14:paraId="7F16A3EE" w14:textId="77777777" w:rsidR="00BD0BB0" w:rsidRDefault="00BD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404DA" w14:textId="77777777" w:rsidR="00BD0BB0" w:rsidRDefault="00BD0BB0">
      <w:pPr>
        <w:spacing w:after="0" w:line="240" w:lineRule="auto"/>
      </w:pPr>
      <w:r>
        <w:separator/>
      </w:r>
    </w:p>
  </w:footnote>
  <w:footnote w:type="continuationSeparator" w:id="0">
    <w:p w14:paraId="526EBAD6" w14:textId="77777777" w:rsidR="00BD0BB0" w:rsidRDefault="00BD0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50AC" w14:textId="031056DE" w:rsidR="00E30034" w:rsidRPr="00E30034" w:rsidRDefault="00E30034" w:rsidP="00E30034">
    <w:pPr>
      <w:jc w:val="both"/>
      <w:rPr>
        <w:sz w:val="18"/>
        <w:szCs w:val="18"/>
      </w:rPr>
    </w:pPr>
    <w:r w:rsidRPr="00E30034">
      <w:rPr>
        <w:rFonts w:ascii="ITC Avant Garde" w:hAnsi="ITC Avant Garde"/>
        <w:color w:val="0000FF"/>
        <w:sz w:val="18"/>
        <w:szCs w:val="18"/>
      </w:rPr>
      <w:t>Eliminado:</w:t>
    </w:r>
    <w:r>
      <w:rPr>
        <w:rFonts w:ascii="ITC Avant Garde" w:hAnsi="ITC Avant Garde"/>
        <w:color w:val="0000FF"/>
        <w:sz w:val="18"/>
        <w:szCs w:val="18"/>
      </w:rPr>
      <w:t xml:space="preserve"> Quince</w:t>
    </w:r>
    <w:r w:rsidRPr="00E30034">
      <w:rPr>
        <w:rFonts w:ascii="ITC Avant Garde" w:hAnsi="ITC Avant Garde"/>
        <w:color w:val="0000FF"/>
        <w:sz w:val="18"/>
        <w:szCs w:val="18"/>
      </w:rPr>
      <w:t xml:space="preserve"> palabras. Fundamento legal: Artículo113 fracción VIII de la Ley General de Transparencia y Acceso a la Información Pública (LGTAIP); artículo110 fracción VIII de la Ley Federal de Transparencia y Acceso a la Información Pública (LFTAIP); así como el Lineamiento Vigésimo Séptimo de los Lineamientos Generales en materia de clasificación y desclasificación de la información, así como para la elaboración de versiones públicas (LGCDI). En virtud de tratarse de información que contiene opiniones, recomendaciones o puntos de vista que forman parte de un proceso deliberativo de los servidores públicos, hasta en tanto no sea adoptada la decisión definitiva.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BC1D4" w14:textId="132B64E2" w:rsidR="006F0F2B" w:rsidRPr="006F0F2B" w:rsidRDefault="006F0F2B" w:rsidP="006F0F2B">
    <w:pPr>
      <w:jc w:val="both"/>
      <w:rPr>
        <w:sz w:val="18"/>
        <w:szCs w:val="18"/>
      </w:rPr>
    </w:pPr>
    <w:r w:rsidRPr="00E30034">
      <w:rPr>
        <w:rFonts w:ascii="ITC Avant Garde" w:hAnsi="ITC Avant Garde"/>
        <w:color w:val="0000FF"/>
        <w:sz w:val="18"/>
        <w:szCs w:val="18"/>
      </w:rPr>
      <w:t>Eliminado:</w:t>
    </w:r>
    <w:r>
      <w:rPr>
        <w:rFonts w:ascii="ITC Avant Garde" w:hAnsi="ITC Avant Garde"/>
        <w:color w:val="0000FF"/>
        <w:sz w:val="18"/>
        <w:szCs w:val="18"/>
      </w:rPr>
      <w:t xml:space="preserve"> Quince</w:t>
    </w:r>
    <w:r w:rsidRPr="00E30034">
      <w:rPr>
        <w:rFonts w:ascii="ITC Avant Garde" w:hAnsi="ITC Avant Garde"/>
        <w:color w:val="0000FF"/>
        <w:sz w:val="18"/>
        <w:szCs w:val="18"/>
      </w:rPr>
      <w:t xml:space="preserve"> palabras. Fundamento legal: Artículo113 fracción VIII de la LGTAIP; artículo110 fracción VIII de la LFTAIP; así como el Lineamiento Vigésimo Séptimo de los LGCDI. En virtud de tratarse de información que contiene opiniones, recomendaciones o puntos de vista que forman parte de un proceso deliberativo de los servidores públicos, hasta en tanto no sea adoptada la decisión definitiva.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492C5" w14:textId="3BAF5720" w:rsidR="006F0F2B" w:rsidRPr="006F0F2B" w:rsidRDefault="006F0F2B" w:rsidP="006F0F2B">
    <w:pPr>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25"/>
    <w:multiLevelType w:val="hybridMultilevel"/>
    <w:tmpl w:val="FD4CDA28"/>
    <w:lvl w:ilvl="0" w:tplc="B2308C1E">
      <w:start w:val="1"/>
      <w:numFmt w:val="decimal"/>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06A590B"/>
    <w:multiLevelType w:val="hybridMultilevel"/>
    <w:tmpl w:val="6EE481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86F1B4D"/>
    <w:multiLevelType w:val="hybridMultilevel"/>
    <w:tmpl w:val="1506D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6A6064"/>
    <w:multiLevelType w:val="hybridMultilevel"/>
    <w:tmpl w:val="9020C424"/>
    <w:lvl w:ilvl="0" w:tplc="1C4869C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4CAD5FE7"/>
    <w:multiLevelType w:val="hybridMultilevel"/>
    <w:tmpl w:val="62082EDA"/>
    <w:lvl w:ilvl="0" w:tplc="844CFF2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802BC2"/>
    <w:multiLevelType w:val="hybridMultilevel"/>
    <w:tmpl w:val="BA8298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76317E32"/>
    <w:multiLevelType w:val="hybridMultilevel"/>
    <w:tmpl w:val="99D4BE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A3"/>
    <w:rsid w:val="00003421"/>
    <w:rsid w:val="00003EDC"/>
    <w:rsid w:val="00004649"/>
    <w:rsid w:val="000073C8"/>
    <w:rsid w:val="00010AC6"/>
    <w:rsid w:val="00010F57"/>
    <w:rsid w:val="0001291C"/>
    <w:rsid w:val="0001310C"/>
    <w:rsid w:val="00013682"/>
    <w:rsid w:val="0001385D"/>
    <w:rsid w:val="00013F06"/>
    <w:rsid w:val="00016914"/>
    <w:rsid w:val="0001789F"/>
    <w:rsid w:val="00020875"/>
    <w:rsid w:val="000219EC"/>
    <w:rsid w:val="00021AFB"/>
    <w:rsid w:val="00023F98"/>
    <w:rsid w:val="00024733"/>
    <w:rsid w:val="00024B8A"/>
    <w:rsid w:val="00024BB9"/>
    <w:rsid w:val="0002540C"/>
    <w:rsid w:val="00027AA7"/>
    <w:rsid w:val="00033411"/>
    <w:rsid w:val="00035793"/>
    <w:rsid w:val="00036B0E"/>
    <w:rsid w:val="00036D6D"/>
    <w:rsid w:val="00036FDC"/>
    <w:rsid w:val="00046239"/>
    <w:rsid w:val="00047B36"/>
    <w:rsid w:val="00050E11"/>
    <w:rsid w:val="000526C6"/>
    <w:rsid w:val="00053000"/>
    <w:rsid w:val="000539D8"/>
    <w:rsid w:val="000606C3"/>
    <w:rsid w:val="00062012"/>
    <w:rsid w:val="00062EE9"/>
    <w:rsid w:val="00063428"/>
    <w:rsid w:val="0006558E"/>
    <w:rsid w:val="00066983"/>
    <w:rsid w:val="00070395"/>
    <w:rsid w:val="00070945"/>
    <w:rsid w:val="000721CA"/>
    <w:rsid w:val="00072CD8"/>
    <w:rsid w:val="00075A38"/>
    <w:rsid w:val="0007615A"/>
    <w:rsid w:val="00080344"/>
    <w:rsid w:val="00080DE2"/>
    <w:rsid w:val="00080F82"/>
    <w:rsid w:val="0008150E"/>
    <w:rsid w:val="00082A56"/>
    <w:rsid w:val="00083C78"/>
    <w:rsid w:val="0009014D"/>
    <w:rsid w:val="00090737"/>
    <w:rsid w:val="0009103F"/>
    <w:rsid w:val="00091331"/>
    <w:rsid w:val="00092B73"/>
    <w:rsid w:val="00094267"/>
    <w:rsid w:val="00094BC1"/>
    <w:rsid w:val="00097925"/>
    <w:rsid w:val="000A11DA"/>
    <w:rsid w:val="000A16A5"/>
    <w:rsid w:val="000A2468"/>
    <w:rsid w:val="000A347C"/>
    <w:rsid w:val="000A3B82"/>
    <w:rsid w:val="000A4033"/>
    <w:rsid w:val="000A6315"/>
    <w:rsid w:val="000A6425"/>
    <w:rsid w:val="000A79BC"/>
    <w:rsid w:val="000A7F33"/>
    <w:rsid w:val="000B0B65"/>
    <w:rsid w:val="000B21D3"/>
    <w:rsid w:val="000B5CFB"/>
    <w:rsid w:val="000B6241"/>
    <w:rsid w:val="000B632C"/>
    <w:rsid w:val="000B7C52"/>
    <w:rsid w:val="000B7DEF"/>
    <w:rsid w:val="000C03B7"/>
    <w:rsid w:val="000C0782"/>
    <w:rsid w:val="000C1E0D"/>
    <w:rsid w:val="000C2E0A"/>
    <w:rsid w:val="000C3B45"/>
    <w:rsid w:val="000C3CCF"/>
    <w:rsid w:val="000C6CF9"/>
    <w:rsid w:val="000D218D"/>
    <w:rsid w:val="000D2847"/>
    <w:rsid w:val="000D38EA"/>
    <w:rsid w:val="000D3AD5"/>
    <w:rsid w:val="000D3E1E"/>
    <w:rsid w:val="000D4663"/>
    <w:rsid w:val="000D666E"/>
    <w:rsid w:val="000D699F"/>
    <w:rsid w:val="000D7F7D"/>
    <w:rsid w:val="000E0036"/>
    <w:rsid w:val="000E0E97"/>
    <w:rsid w:val="000E1961"/>
    <w:rsid w:val="000E4571"/>
    <w:rsid w:val="000E50C5"/>
    <w:rsid w:val="000E708F"/>
    <w:rsid w:val="000E7412"/>
    <w:rsid w:val="000E75E9"/>
    <w:rsid w:val="000F05DE"/>
    <w:rsid w:val="000F1BC8"/>
    <w:rsid w:val="000F3099"/>
    <w:rsid w:val="000F44DD"/>
    <w:rsid w:val="00100B56"/>
    <w:rsid w:val="00101F8E"/>
    <w:rsid w:val="0010302A"/>
    <w:rsid w:val="00103755"/>
    <w:rsid w:val="00105902"/>
    <w:rsid w:val="00110D65"/>
    <w:rsid w:val="00115370"/>
    <w:rsid w:val="001160B6"/>
    <w:rsid w:val="0011628D"/>
    <w:rsid w:val="00121D96"/>
    <w:rsid w:val="001240ED"/>
    <w:rsid w:val="00124FDD"/>
    <w:rsid w:val="00124FFE"/>
    <w:rsid w:val="001274DF"/>
    <w:rsid w:val="00127DAD"/>
    <w:rsid w:val="0013121A"/>
    <w:rsid w:val="001330E1"/>
    <w:rsid w:val="00134C7A"/>
    <w:rsid w:val="001353B4"/>
    <w:rsid w:val="00137250"/>
    <w:rsid w:val="00140264"/>
    <w:rsid w:val="00141348"/>
    <w:rsid w:val="00141450"/>
    <w:rsid w:val="001427EF"/>
    <w:rsid w:val="00142AEF"/>
    <w:rsid w:val="0014334A"/>
    <w:rsid w:val="00143581"/>
    <w:rsid w:val="001446CB"/>
    <w:rsid w:val="00144C95"/>
    <w:rsid w:val="00147DBE"/>
    <w:rsid w:val="001524A1"/>
    <w:rsid w:val="0015313B"/>
    <w:rsid w:val="00153EE8"/>
    <w:rsid w:val="00154756"/>
    <w:rsid w:val="00154C65"/>
    <w:rsid w:val="001560A1"/>
    <w:rsid w:val="00156CA1"/>
    <w:rsid w:val="00160D60"/>
    <w:rsid w:val="001615DA"/>
    <w:rsid w:val="00161C86"/>
    <w:rsid w:val="001661F0"/>
    <w:rsid w:val="0016632D"/>
    <w:rsid w:val="001701BF"/>
    <w:rsid w:val="0017036D"/>
    <w:rsid w:val="00171845"/>
    <w:rsid w:val="001760D0"/>
    <w:rsid w:val="00176AF1"/>
    <w:rsid w:val="001776DF"/>
    <w:rsid w:val="00177919"/>
    <w:rsid w:val="00181C07"/>
    <w:rsid w:val="0018493A"/>
    <w:rsid w:val="001871C6"/>
    <w:rsid w:val="00187AC8"/>
    <w:rsid w:val="00187FEB"/>
    <w:rsid w:val="001923E6"/>
    <w:rsid w:val="00194773"/>
    <w:rsid w:val="001948CF"/>
    <w:rsid w:val="001A3245"/>
    <w:rsid w:val="001A5B6D"/>
    <w:rsid w:val="001A6792"/>
    <w:rsid w:val="001A6866"/>
    <w:rsid w:val="001A7DAA"/>
    <w:rsid w:val="001B133A"/>
    <w:rsid w:val="001B21D0"/>
    <w:rsid w:val="001B2727"/>
    <w:rsid w:val="001B42B7"/>
    <w:rsid w:val="001B5736"/>
    <w:rsid w:val="001B7BC0"/>
    <w:rsid w:val="001C0CB9"/>
    <w:rsid w:val="001C161A"/>
    <w:rsid w:val="001C215C"/>
    <w:rsid w:val="001C2DDA"/>
    <w:rsid w:val="001C327E"/>
    <w:rsid w:val="001C4A9B"/>
    <w:rsid w:val="001C56F1"/>
    <w:rsid w:val="001D1331"/>
    <w:rsid w:val="001D1FE4"/>
    <w:rsid w:val="001D2B4A"/>
    <w:rsid w:val="001D5EF4"/>
    <w:rsid w:val="001D66CE"/>
    <w:rsid w:val="001E1DEE"/>
    <w:rsid w:val="001E225B"/>
    <w:rsid w:val="001E3F9E"/>
    <w:rsid w:val="001E6562"/>
    <w:rsid w:val="001E6839"/>
    <w:rsid w:val="001E724E"/>
    <w:rsid w:val="001F107D"/>
    <w:rsid w:val="001F14BD"/>
    <w:rsid w:val="001F24CF"/>
    <w:rsid w:val="001F4F89"/>
    <w:rsid w:val="001F6A6A"/>
    <w:rsid w:val="001F6CE5"/>
    <w:rsid w:val="001F71E1"/>
    <w:rsid w:val="00200D75"/>
    <w:rsid w:val="00201367"/>
    <w:rsid w:val="0020264E"/>
    <w:rsid w:val="00202CAF"/>
    <w:rsid w:val="00203B0C"/>
    <w:rsid w:val="00205671"/>
    <w:rsid w:val="002057F4"/>
    <w:rsid w:val="00207323"/>
    <w:rsid w:val="00210335"/>
    <w:rsid w:val="00212BA0"/>
    <w:rsid w:val="00214F7A"/>
    <w:rsid w:val="0021625E"/>
    <w:rsid w:val="00217143"/>
    <w:rsid w:val="002171E6"/>
    <w:rsid w:val="002176AB"/>
    <w:rsid w:val="002177AE"/>
    <w:rsid w:val="00217EB1"/>
    <w:rsid w:val="00217FFA"/>
    <w:rsid w:val="00222518"/>
    <w:rsid w:val="00227183"/>
    <w:rsid w:val="002273C3"/>
    <w:rsid w:val="00230BEA"/>
    <w:rsid w:val="00231F0E"/>
    <w:rsid w:val="002340FA"/>
    <w:rsid w:val="002345D5"/>
    <w:rsid w:val="00235282"/>
    <w:rsid w:val="002400BE"/>
    <w:rsid w:val="00254475"/>
    <w:rsid w:val="00255A39"/>
    <w:rsid w:val="00256C3C"/>
    <w:rsid w:val="00257350"/>
    <w:rsid w:val="002575F7"/>
    <w:rsid w:val="0026183D"/>
    <w:rsid w:val="002632DB"/>
    <w:rsid w:val="00267E29"/>
    <w:rsid w:val="00267F7A"/>
    <w:rsid w:val="002717E2"/>
    <w:rsid w:val="00271DEC"/>
    <w:rsid w:val="0027540E"/>
    <w:rsid w:val="00275E94"/>
    <w:rsid w:val="00276874"/>
    <w:rsid w:val="00276CA4"/>
    <w:rsid w:val="00277C5C"/>
    <w:rsid w:val="00277CCA"/>
    <w:rsid w:val="002812A0"/>
    <w:rsid w:val="00284299"/>
    <w:rsid w:val="00284381"/>
    <w:rsid w:val="00284562"/>
    <w:rsid w:val="00284929"/>
    <w:rsid w:val="002849DA"/>
    <w:rsid w:val="00284E5D"/>
    <w:rsid w:val="002863EA"/>
    <w:rsid w:val="0028798B"/>
    <w:rsid w:val="00287FA7"/>
    <w:rsid w:val="002917E3"/>
    <w:rsid w:val="00292081"/>
    <w:rsid w:val="002933A1"/>
    <w:rsid w:val="002951FE"/>
    <w:rsid w:val="00296B3C"/>
    <w:rsid w:val="002A02FE"/>
    <w:rsid w:val="002B00EE"/>
    <w:rsid w:val="002B0D05"/>
    <w:rsid w:val="002B16C4"/>
    <w:rsid w:val="002B16F7"/>
    <w:rsid w:val="002B1BA6"/>
    <w:rsid w:val="002B2E67"/>
    <w:rsid w:val="002B5ED1"/>
    <w:rsid w:val="002B6E81"/>
    <w:rsid w:val="002C05EB"/>
    <w:rsid w:val="002C1D58"/>
    <w:rsid w:val="002C1E79"/>
    <w:rsid w:val="002C2398"/>
    <w:rsid w:val="002C3B6B"/>
    <w:rsid w:val="002C652B"/>
    <w:rsid w:val="002C6557"/>
    <w:rsid w:val="002C6CCE"/>
    <w:rsid w:val="002D0424"/>
    <w:rsid w:val="002D0620"/>
    <w:rsid w:val="002D1832"/>
    <w:rsid w:val="002D5BFD"/>
    <w:rsid w:val="002E249A"/>
    <w:rsid w:val="002E2FDE"/>
    <w:rsid w:val="002E4CBE"/>
    <w:rsid w:val="002F04FB"/>
    <w:rsid w:val="002F0843"/>
    <w:rsid w:val="002F2B33"/>
    <w:rsid w:val="002F389D"/>
    <w:rsid w:val="002F39F0"/>
    <w:rsid w:val="002F3A4D"/>
    <w:rsid w:val="002F5140"/>
    <w:rsid w:val="002F5178"/>
    <w:rsid w:val="002F619A"/>
    <w:rsid w:val="002F68E8"/>
    <w:rsid w:val="002F6DDE"/>
    <w:rsid w:val="003003ED"/>
    <w:rsid w:val="003027EC"/>
    <w:rsid w:val="00302BF2"/>
    <w:rsid w:val="0030349F"/>
    <w:rsid w:val="00306457"/>
    <w:rsid w:val="0030791F"/>
    <w:rsid w:val="00310D00"/>
    <w:rsid w:val="00311DFD"/>
    <w:rsid w:val="00311EEB"/>
    <w:rsid w:val="00312249"/>
    <w:rsid w:val="003122E3"/>
    <w:rsid w:val="00312CAF"/>
    <w:rsid w:val="00313731"/>
    <w:rsid w:val="00316BAC"/>
    <w:rsid w:val="003174FA"/>
    <w:rsid w:val="00317F35"/>
    <w:rsid w:val="00320131"/>
    <w:rsid w:val="00323A5E"/>
    <w:rsid w:val="0032640F"/>
    <w:rsid w:val="00327069"/>
    <w:rsid w:val="00327270"/>
    <w:rsid w:val="00331ABC"/>
    <w:rsid w:val="003359E6"/>
    <w:rsid w:val="00342529"/>
    <w:rsid w:val="003426E3"/>
    <w:rsid w:val="00344B70"/>
    <w:rsid w:val="00350605"/>
    <w:rsid w:val="003541E9"/>
    <w:rsid w:val="0035628F"/>
    <w:rsid w:val="00360675"/>
    <w:rsid w:val="0036082D"/>
    <w:rsid w:val="00362093"/>
    <w:rsid w:val="00363E2E"/>
    <w:rsid w:val="00370BB1"/>
    <w:rsid w:val="00373ACE"/>
    <w:rsid w:val="003747C5"/>
    <w:rsid w:val="003820B0"/>
    <w:rsid w:val="00382A3F"/>
    <w:rsid w:val="0038435F"/>
    <w:rsid w:val="0038587B"/>
    <w:rsid w:val="00385F38"/>
    <w:rsid w:val="00387962"/>
    <w:rsid w:val="00390060"/>
    <w:rsid w:val="00390E2A"/>
    <w:rsid w:val="003927C3"/>
    <w:rsid w:val="00393238"/>
    <w:rsid w:val="003938DD"/>
    <w:rsid w:val="00394DCB"/>
    <w:rsid w:val="003A0750"/>
    <w:rsid w:val="003A07A0"/>
    <w:rsid w:val="003A10DC"/>
    <w:rsid w:val="003A3370"/>
    <w:rsid w:val="003A38E9"/>
    <w:rsid w:val="003A6012"/>
    <w:rsid w:val="003A6D2E"/>
    <w:rsid w:val="003A7DA3"/>
    <w:rsid w:val="003B0A0E"/>
    <w:rsid w:val="003B5648"/>
    <w:rsid w:val="003B5C9B"/>
    <w:rsid w:val="003B600C"/>
    <w:rsid w:val="003B653D"/>
    <w:rsid w:val="003B7D54"/>
    <w:rsid w:val="003C007C"/>
    <w:rsid w:val="003C113B"/>
    <w:rsid w:val="003C1B0C"/>
    <w:rsid w:val="003C3303"/>
    <w:rsid w:val="003C3DE0"/>
    <w:rsid w:val="003C409B"/>
    <w:rsid w:val="003C44DC"/>
    <w:rsid w:val="003C5D36"/>
    <w:rsid w:val="003C74BD"/>
    <w:rsid w:val="003D0BBA"/>
    <w:rsid w:val="003D126F"/>
    <w:rsid w:val="003D1AE6"/>
    <w:rsid w:val="003D3626"/>
    <w:rsid w:val="003D52C7"/>
    <w:rsid w:val="003D608A"/>
    <w:rsid w:val="003D69E8"/>
    <w:rsid w:val="003E08CA"/>
    <w:rsid w:val="003E0D4B"/>
    <w:rsid w:val="003E2B43"/>
    <w:rsid w:val="003E2DA7"/>
    <w:rsid w:val="003E5324"/>
    <w:rsid w:val="003E6022"/>
    <w:rsid w:val="003E6B10"/>
    <w:rsid w:val="003E7EEE"/>
    <w:rsid w:val="003F04A7"/>
    <w:rsid w:val="003F07A2"/>
    <w:rsid w:val="003F1EDB"/>
    <w:rsid w:val="003F590F"/>
    <w:rsid w:val="003F5F25"/>
    <w:rsid w:val="003F6EDF"/>
    <w:rsid w:val="003F7D95"/>
    <w:rsid w:val="003F7EBB"/>
    <w:rsid w:val="003F7F6F"/>
    <w:rsid w:val="0040166E"/>
    <w:rsid w:val="0040307A"/>
    <w:rsid w:val="00406955"/>
    <w:rsid w:val="004075DC"/>
    <w:rsid w:val="00410252"/>
    <w:rsid w:val="00415A75"/>
    <w:rsid w:val="00421787"/>
    <w:rsid w:val="00422B61"/>
    <w:rsid w:val="00423A2B"/>
    <w:rsid w:val="00424A68"/>
    <w:rsid w:val="00424E41"/>
    <w:rsid w:val="00425081"/>
    <w:rsid w:val="00425CFA"/>
    <w:rsid w:val="00426C03"/>
    <w:rsid w:val="00430CFD"/>
    <w:rsid w:val="0043137F"/>
    <w:rsid w:val="0043164E"/>
    <w:rsid w:val="00431EC2"/>
    <w:rsid w:val="00433058"/>
    <w:rsid w:val="00435FBC"/>
    <w:rsid w:val="0043618A"/>
    <w:rsid w:val="00440B22"/>
    <w:rsid w:val="00441A58"/>
    <w:rsid w:val="00444028"/>
    <w:rsid w:val="00444BE2"/>
    <w:rsid w:val="004453BF"/>
    <w:rsid w:val="004465DB"/>
    <w:rsid w:val="00447F93"/>
    <w:rsid w:val="00450DE5"/>
    <w:rsid w:val="0045347A"/>
    <w:rsid w:val="00454C47"/>
    <w:rsid w:val="00455BD9"/>
    <w:rsid w:val="004619C8"/>
    <w:rsid w:val="004627FA"/>
    <w:rsid w:val="004629FE"/>
    <w:rsid w:val="0046333A"/>
    <w:rsid w:val="004641A0"/>
    <w:rsid w:val="00464A40"/>
    <w:rsid w:val="004704E8"/>
    <w:rsid w:val="004730BA"/>
    <w:rsid w:val="00473C19"/>
    <w:rsid w:val="00474364"/>
    <w:rsid w:val="004766EB"/>
    <w:rsid w:val="00480651"/>
    <w:rsid w:val="00480E35"/>
    <w:rsid w:val="00480EBD"/>
    <w:rsid w:val="004817D6"/>
    <w:rsid w:val="00481864"/>
    <w:rsid w:val="00490216"/>
    <w:rsid w:val="00491E48"/>
    <w:rsid w:val="004924DF"/>
    <w:rsid w:val="00493158"/>
    <w:rsid w:val="00493A26"/>
    <w:rsid w:val="0049464F"/>
    <w:rsid w:val="00495692"/>
    <w:rsid w:val="00496C4A"/>
    <w:rsid w:val="00496F1C"/>
    <w:rsid w:val="00497C3E"/>
    <w:rsid w:val="004A20B0"/>
    <w:rsid w:val="004A26D7"/>
    <w:rsid w:val="004A3F7F"/>
    <w:rsid w:val="004A53DA"/>
    <w:rsid w:val="004A639C"/>
    <w:rsid w:val="004A7AFF"/>
    <w:rsid w:val="004A7D66"/>
    <w:rsid w:val="004B4FD6"/>
    <w:rsid w:val="004B5CAF"/>
    <w:rsid w:val="004B687C"/>
    <w:rsid w:val="004B6CB3"/>
    <w:rsid w:val="004B709D"/>
    <w:rsid w:val="004B7DBF"/>
    <w:rsid w:val="004C09EF"/>
    <w:rsid w:val="004C17B6"/>
    <w:rsid w:val="004C1F29"/>
    <w:rsid w:val="004C213D"/>
    <w:rsid w:val="004C2381"/>
    <w:rsid w:val="004C2683"/>
    <w:rsid w:val="004C4E3A"/>
    <w:rsid w:val="004C58EB"/>
    <w:rsid w:val="004D13C3"/>
    <w:rsid w:val="004D21C5"/>
    <w:rsid w:val="004D61B9"/>
    <w:rsid w:val="004D6E64"/>
    <w:rsid w:val="004D787B"/>
    <w:rsid w:val="004D7E79"/>
    <w:rsid w:val="004E001C"/>
    <w:rsid w:val="004E302A"/>
    <w:rsid w:val="004E338A"/>
    <w:rsid w:val="004E74CD"/>
    <w:rsid w:val="004F228D"/>
    <w:rsid w:val="004F2327"/>
    <w:rsid w:val="004F4F1F"/>
    <w:rsid w:val="004F4F64"/>
    <w:rsid w:val="004F53FC"/>
    <w:rsid w:val="004F6119"/>
    <w:rsid w:val="004F79D0"/>
    <w:rsid w:val="005035CC"/>
    <w:rsid w:val="00505158"/>
    <w:rsid w:val="00505B42"/>
    <w:rsid w:val="00505B4F"/>
    <w:rsid w:val="00506221"/>
    <w:rsid w:val="00510CC1"/>
    <w:rsid w:val="00511C96"/>
    <w:rsid w:val="005133B6"/>
    <w:rsid w:val="005156C8"/>
    <w:rsid w:val="0051648E"/>
    <w:rsid w:val="00516920"/>
    <w:rsid w:val="00520D5A"/>
    <w:rsid w:val="005225C5"/>
    <w:rsid w:val="005227FA"/>
    <w:rsid w:val="00523F31"/>
    <w:rsid w:val="005244EE"/>
    <w:rsid w:val="00524DF6"/>
    <w:rsid w:val="00525CC8"/>
    <w:rsid w:val="0052645E"/>
    <w:rsid w:val="00526562"/>
    <w:rsid w:val="00527A57"/>
    <w:rsid w:val="0053081C"/>
    <w:rsid w:val="00537163"/>
    <w:rsid w:val="005413DB"/>
    <w:rsid w:val="00543EA2"/>
    <w:rsid w:val="005520C5"/>
    <w:rsid w:val="0055308D"/>
    <w:rsid w:val="0055411E"/>
    <w:rsid w:val="00554A8B"/>
    <w:rsid w:val="00554CB0"/>
    <w:rsid w:val="00557439"/>
    <w:rsid w:val="0055759E"/>
    <w:rsid w:val="00557E54"/>
    <w:rsid w:val="00561983"/>
    <w:rsid w:val="00561D3D"/>
    <w:rsid w:val="00561FBB"/>
    <w:rsid w:val="00562C95"/>
    <w:rsid w:val="00562FCB"/>
    <w:rsid w:val="0056351D"/>
    <w:rsid w:val="00563774"/>
    <w:rsid w:val="00565449"/>
    <w:rsid w:val="0056565A"/>
    <w:rsid w:val="005658FF"/>
    <w:rsid w:val="00566881"/>
    <w:rsid w:val="00567F59"/>
    <w:rsid w:val="00571094"/>
    <w:rsid w:val="00573121"/>
    <w:rsid w:val="005743E7"/>
    <w:rsid w:val="00577D8B"/>
    <w:rsid w:val="00580D49"/>
    <w:rsid w:val="0058109A"/>
    <w:rsid w:val="005818D4"/>
    <w:rsid w:val="00581EA4"/>
    <w:rsid w:val="0058247E"/>
    <w:rsid w:val="00583083"/>
    <w:rsid w:val="00583E34"/>
    <w:rsid w:val="00583F7D"/>
    <w:rsid w:val="00586E11"/>
    <w:rsid w:val="00590BBA"/>
    <w:rsid w:val="005913A0"/>
    <w:rsid w:val="005932E0"/>
    <w:rsid w:val="0059472C"/>
    <w:rsid w:val="00595163"/>
    <w:rsid w:val="00596EB1"/>
    <w:rsid w:val="00597C0F"/>
    <w:rsid w:val="00597FA1"/>
    <w:rsid w:val="005A0C24"/>
    <w:rsid w:val="005A3C18"/>
    <w:rsid w:val="005A4AAC"/>
    <w:rsid w:val="005A6FCA"/>
    <w:rsid w:val="005A712B"/>
    <w:rsid w:val="005A7B3E"/>
    <w:rsid w:val="005B02A6"/>
    <w:rsid w:val="005B0FA5"/>
    <w:rsid w:val="005B3E43"/>
    <w:rsid w:val="005B55FF"/>
    <w:rsid w:val="005B627B"/>
    <w:rsid w:val="005B6CB9"/>
    <w:rsid w:val="005B7702"/>
    <w:rsid w:val="005C142D"/>
    <w:rsid w:val="005C1E4F"/>
    <w:rsid w:val="005C2CF1"/>
    <w:rsid w:val="005C45CE"/>
    <w:rsid w:val="005C6236"/>
    <w:rsid w:val="005D0516"/>
    <w:rsid w:val="005D3942"/>
    <w:rsid w:val="005D7BBB"/>
    <w:rsid w:val="005E478F"/>
    <w:rsid w:val="005E47FD"/>
    <w:rsid w:val="005E6B80"/>
    <w:rsid w:val="005F10E9"/>
    <w:rsid w:val="005F2618"/>
    <w:rsid w:val="005F4A92"/>
    <w:rsid w:val="005F6179"/>
    <w:rsid w:val="005F72FF"/>
    <w:rsid w:val="005F78D0"/>
    <w:rsid w:val="00601913"/>
    <w:rsid w:val="00603826"/>
    <w:rsid w:val="00603AAD"/>
    <w:rsid w:val="00604EC9"/>
    <w:rsid w:val="00605333"/>
    <w:rsid w:val="00612085"/>
    <w:rsid w:val="0061292D"/>
    <w:rsid w:val="006133FB"/>
    <w:rsid w:val="00616573"/>
    <w:rsid w:val="00616AA6"/>
    <w:rsid w:val="00620BA8"/>
    <w:rsid w:val="006218E8"/>
    <w:rsid w:val="00622617"/>
    <w:rsid w:val="00623358"/>
    <w:rsid w:val="00623981"/>
    <w:rsid w:val="00626678"/>
    <w:rsid w:val="00627C4E"/>
    <w:rsid w:val="006323B5"/>
    <w:rsid w:val="00633014"/>
    <w:rsid w:val="00634347"/>
    <w:rsid w:val="00636406"/>
    <w:rsid w:val="00636666"/>
    <w:rsid w:val="006375FF"/>
    <w:rsid w:val="006414DA"/>
    <w:rsid w:val="00644F2D"/>
    <w:rsid w:val="00646C2A"/>
    <w:rsid w:val="00650DA3"/>
    <w:rsid w:val="00651828"/>
    <w:rsid w:val="00651E18"/>
    <w:rsid w:val="00651F4A"/>
    <w:rsid w:val="00652305"/>
    <w:rsid w:val="00652B4B"/>
    <w:rsid w:val="006617F1"/>
    <w:rsid w:val="00662719"/>
    <w:rsid w:val="0066312B"/>
    <w:rsid w:val="0066357A"/>
    <w:rsid w:val="006652A4"/>
    <w:rsid w:val="006663F9"/>
    <w:rsid w:val="00666F63"/>
    <w:rsid w:val="006676F9"/>
    <w:rsid w:val="00667CC0"/>
    <w:rsid w:val="006704A6"/>
    <w:rsid w:val="00672B31"/>
    <w:rsid w:val="006746B7"/>
    <w:rsid w:val="00676D94"/>
    <w:rsid w:val="006822A6"/>
    <w:rsid w:val="00682621"/>
    <w:rsid w:val="00686923"/>
    <w:rsid w:val="006878FB"/>
    <w:rsid w:val="00687A9A"/>
    <w:rsid w:val="00690F68"/>
    <w:rsid w:val="0069295D"/>
    <w:rsid w:val="00693955"/>
    <w:rsid w:val="006A07BE"/>
    <w:rsid w:val="006A0C04"/>
    <w:rsid w:val="006A460C"/>
    <w:rsid w:val="006A49FD"/>
    <w:rsid w:val="006A4BAF"/>
    <w:rsid w:val="006A5788"/>
    <w:rsid w:val="006A79C3"/>
    <w:rsid w:val="006A7F17"/>
    <w:rsid w:val="006B080E"/>
    <w:rsid w:val="006B19BB"/>
    <w:rsid w:val="006B20D1"/>
    <w:rsid w:val="006B2314"/>
    <w:rsid w:val="006B2C55"/>
    <w:rsid w:val="006B3D44"/>
    <w:rsid w:val="006B7270"/>
    <w:rsid w:val="006B73DB"/>
    <w:rsid w:val="006B7655"/>
    <w:rsid w:val="006C0C4C"/>
    <w:rsid w:val="006C0E68"/>
    <w:rsid w:val="006C26AC"/>
    <w:rsid w:val="006C28CB"/>
    <w:rsid w:val="006C2F22"/>
    <w:rsid w:val="006C3B87"/>
    <w:rsid w:val="006C49DC"/>
    <w:rsid w:val="006C76F6"/>
    <w:rsid w:val="006D1D8A"/>
    <w:rsid w:val="006D45D0"/>
    <w:rsid w:val="006D5C7C"/>
    <w:rsid w:val="006E10E6"/>
    <w:rsid w:val="006E1172"/>
    <w:rsid w:val="006E3093"/>
    <w:rsid w:val="006E3E1B"/>
    <w:rsid w:val="006E463C"/>
    <w:rsid w:val="006E4945"/>
    <w:rsid w:val="006E4F46"/>
    <w:rsid w:val="006E5DA9"/>
    <w:rsid w:val="006E6735"/>
    <w:rsid w:val="006F074C"/>
    <w:rsid w:val="006F0F2B"/>
    <w:rsid w:val="006F3325"/>
    <w:rsid w:val="006F488E"/>
    <w:rsid w:val="006F545E"/>
    <w:rsid w:val="006F66E3"/>
    <w:rsid w:val="006F67B5"/>
    <w:rsid w:val="006F6E26"/>
    <w:rsid w:val="006F7658"/>
    <w:rsid w:val="006F78B5"/>
    <w:rsid w:val="0070146D"/>
    <w:rsid w:val="007039B7"/>
    <w:rsid w:val="00706164"/>
    <w:rsid w:val="00711CB4"/>
    <w:rsid w:val="00712F0D"/>
    <w:rsid w:val="0071546E"/>
    <w:rsid w:val="00715DA1"/>
    <w:rsid w:val="00717F08"/>
    <w:rsid w:val="007236A1"/>
    <w:rsid w:val="00724F25"/>
    <w:rsid w:val="0072595B"/>
    <w:rsid w:val="007260E4"/>
    <w:rsid w:val="007307DD"/>
    <w:rsid w:val="007324BA"/>
    <w:rsid w:val="00737026"/>
    <w:rsid w:val="00737816"/>
    <w:rsid w:val="0074309B"/>
    <w:rsid w:val="007443D4"/>
    <w:rsid w:val="00744B05"/>
    <w:rsid w:val="0074625D"/>
    <w:rsid w:val="00747137"/>
    <w:rsid w:val="00750884"/>
    <w:rsid w:val="007518F9"/>
    <w:rsid w:val="0075225C"/>
    <w:rsid w:val="00752F7E"/>
    <w:rsid w:val="00753F07"/>
    <w:rsid w:val="00757538"/>
    <w:rsid w:val="00761CA0"/>
    <w:rsid w:val="00762BE5"/>
    <w:rsid w:val="0076300B"/>
    <w:rsid w:val="00764C3F"/>
    <w:rsid w:val="00765E9A"/>
    <w:rsid w:val="00766F10"/>
    <w:rsid w:val="00766F92"/>
    <w:rsid w:val="007674B7"/>
    <w:rsid w:val="00767941"/>
    <w:rsid w:val="0077000F"/>
    <w:rsid w:val="0077011F"/>
    <w:rsid w:val="007729EE"/>
    <w:rsid w:val="00774D84"/>
    <w:rsid w:val="007767E1"/>
    <w:rsid w:val="00780D5D"/>
    <w:rsid w:val="00781722"/>
    <w:rsid w:val="00781EF1"/>
    <w:rsid w:val="0078287C"/>
    <w:rsid w:val="00782DBA"/>
    <w:rsid w:val="0079056A"/>
    <w:rsid w:val="00793C7A"/>
    <w:rsid w:val="00793E99"/>
    <w:rsid w:val="00793F4D"/>
    <w:rsid w:val="00794989"/>
    <w:rsid w:val="007A0938"/>
    <w:rsid w:val="007A0EE2"/>
    <w:rsid w:val="007A136C"/>
    <w:rsid w:val="007A28CB"/>
    <w:rsid w:val="007A36A3"/>
    <w:rsid w:val="007A4667"/>
    <w:rsid w:val="007A48CB"/>
    <w:rsid w:val="007A7984"/>
    <w:rsid w:val="007A7C18"/>
    <w:rsid w:val="007B0F9C"/>
    <w:rsid w:val="007B3670"/>
    <w:rsid w:val="007C0E66"/>
    <w:rsid w:val="007C0F18"/>
    <w:rsid w:val="007C1315"/>
    <w:rsid w:val="007C13A5"/>
    <w:rsid w:val="007C1E2E"/>
    <w:rsid w:val="007C2495"/>
    <w:rsid w:val="007C38E7"/>
    <w:rsid w:val="007C4D0D"/>
    <w:rsid w:val="007C5F37"/>
    <w:rsid w:val="007C6DB7"/>
    <w:rsid w:val="007D1705"/>
    <w:rsid w:val="007D54ED"/>
    <w:rsid w:val="007D60D3"/>
    <w:rsid w:val="007D6CEC"/>
    <w:rsid w:val="007D7216"/>
    <w:rsid w:val="007E1745"/>
    <w:rsid w:val="007E24E7"/>
    <w:rsid w:val="007E2A60"/>
    <w:rsid w:val="007E54AE"/>
    <w:rsid w:val="007E7002"/>
    <w:rsid w:val="007E7343"/>
    <w:rsid w:val="007E7876"/>
    <w:rsid w:val="007F275D"/>
    <w:rsid w:val="00800245"/>
    <w:rsid w:val="00801A8B"/>
    <w:rsid w:val="00802998"/>
    <w:rsid w:val="008037BB"/>
    <w:rsid w:val="008067CD"/>
    <w:rsid w:val="00806BA2"/>
    <w:rsid w:val="0081209B"/>
    <w:rsid w:val="008166BD"/>
    <w:rsid w:val="00817EE4"/>
    <w:rsid w:val="008214B1"/>
    <w:rsid w:val="0082183E"/>
    <w:rsid w:val="00822EC4"/>
    <w:rsid w:val="0082451C"/>
    <w:rsid w:val="00826197"/>
    <w:rsid w:val="008278CE"/>
    <w:rsid w:val="008300D7"/>
    <w:rsid w:val="00831BA6"/>
    <w:rsid w:val="0083219E"/>
    <w:rsid w:val="00834825"/>
    <w:rsid w:val="00834CD1"/>
    <w:rsid w:val="00835D50"/>
    <w:rsid w:val="008418C0"/>
    <w:rsid w:val="008418CF"/>
    <w:rsid w:val="00841E39"/>
    <w:rsid w:val="00843E22"/>
    <w:rsid w:val="008501B4"/>
    <w:rsid w:val="00850662"/>
    <w:rsid w:val="0085069C"/>
    <w:rsid w:val="00850AF8"/>
    <w:rsid w:val="00851383"/>
    <w:rsid w:val="00853B32"/>
    <w:rsid w:val="00854C59"/>
    <w:rsid w:val="00855CD1"/>
    <w:rsid w:val="00860386"/>
    <w:rsid w:val="008609DD"/>
    <w:rsid w:val="00860B9D"/>
    <w:rsid w:val="00861441"/>
    <w:rsid w:val="008658CA"/>
    <w:rsid w:val="008659FB"/>
    <w:rsid w:val="00867A0B"/>
    <w:rsid w:val="008716F7"/>
    <w:rsid w:val="00872305"/>
    <w:rsid w:val="00873533"/>
    <w:rsid w:val="00874D1C"/>
    <w:rsid w:val="00875E1C"/>
    <w:rsid w:val="00880F3E"/>
    <w:rsid w:val="00881EB9"/>
    <w:rsid w:val="00881F68"/>
    <w:rsid w:val="00882F3D"/>
    <w:rsid w:val="00890420"/>
    <w:rsid w:val="00892A83"/>
    <w:rsid w:val="00894276"/>
    <w:rsid w:val="0089528E"/>
    <w:rsid w:val="0089666B"/>
    <w:rsid w:val="00896916"/>
    <w:rsid w:val="008979F7"/>
    <w:rsid w:val="008A1E05"/>
    <w:rsid w:val="008A2893"/>
    <w:rsid w:val="008A435A"/>
    <w:rsid w:val="008A4428"/>
    <w:rsid w:val="008B07F0"/>
    <w:rsid w:val="008B13D0"/>
    <w:rsid w:val="008B1B31"/>
    <w:rsid w:val="008B1C79"/>
    <w:rsid w:val="008B2B6D"/>
    <w:rsid w:val="008B7CCC"/>
    <w:rsid w:val="008C1741"/>
    <w:rsid w:val="008C4578"/>
    <w:rsid w:val="008C4646"/>
    <w:rsid w:val="008C46F0"/>
    <w:rsid w:val="008C5143"/>
    <w:rsid w:val="008C5A97"/>
    <w:rsid w:val="008C6C7E"/>
    <w:rsid w:val="008D393D"/>
    <w:rsid w:val="008D4351"/>
    <w:rsid w:val="008D4BAA"/>
    <w:rsid w:val="008D531E"/>
    <w:rsid w:val="008D5321"/>
    <w:rsid w:val="008D55DA"/>
    <w:rsid w:val="008D6356"/>
    <w:rsid w:val="008D7C16"/>
    <w:rsid w:val="008D7E1E"/>
    <w:rsid w:val="008E01CD"/>
    <w:rsid w:val="008E04E8"/>
    <w:rsid w:val="008E20FA"/>
    <w:rsid w:val="008E40C5"/>
    <w:rsid w:val="008E5D32"/>
    <w:rsid w:val="008E625F"/>
    <w:rsid w:val="008E660E"/>
    <w:rsid w:val="008E676D"/>
    <w:rsid w:val="008E6C73"/>
    <w:rsid w:val="008F033B"/>
    <w:rsid w:val="008F1870"/>
    <w:rsid w:val="008F2F77"/>
    <w:rsid w:val="008F6095"/>
    <w:rsid w:val="008F69E9"/>
    <w:rsid w:val="00902C3B"/>
    <w:rsid w:val="00904208"/>
    <w:rsid w:val="009043B5"/>
    <w:rsid w:val="00905A3D"/>
    <w:rsid w:val="0090729B"/>
    <w:rsid w:val="00907A85"/>
    <w:rsid w:val="00914C74"/>
    <w:rsid w:val="0091566D"/>
    <w:rsid w:val="00915921"/>
    <w:rsid w:val="00922434"/>
    <w:rsid w:val="00922E9A"/>
    <w:rsid w:val="00922EA3"/>
    <w:rsid w:val="009235E9"/>
    <w:rsid w:val="0093004B"/>
    <w:rsid w:val="00931DD3"/>
    <w:rsid w:val="00932E04"/>
    <w:rsid w:val="00933CBD"/>
    <w:rsid w:val="0093480F"/>
    <w:rsid w:val="0093530A"/>
    <w:rsid w:val="009402CF"/>
    <w:rsid w:val="009408A5"/>
    <w:rsid w:val="00940D7A"/>
    <w:rsid w:val="00943EB4"/>
    <w:rsid w:val="00944798"/>
    <w:rsid w:val="0095055B"/>
    <w:rsid w:val="009511A8"/>
    <w:rsid w:val="0095172D"/>
    <w:rsid w:val="00951B51"/>
    <w:rsid w:val="00952068"/>
    <w:rsid w:val="00952C5A"/>
    <w:rsid w:val="00953EC7"/>
    <w:rsid w:val="00954F0D"/>
    <w:rsid w:val="00960329"/>
    <w:rsid w:val="009611F6"/>
    <w:rsid w:val="0096200C"/>
    <w:rsid w:val="00962162"/>
    <w:rsid w:val="00962BB6"/>
    <w:rsid w:val="009637B0"/>
    <w:rsid w:val="00965C4A"/>
    <w:rsid w:val="00966CD7"/>
    <w:rsid w:val="00971015"/>
    <w:rsid w:val="009711A4"/>
    <w:rsid w:val="0097191C"/>
    <w:rsid w:val="00974735"/>
    <w:rsid w:val="00975537"/>
    <w:rsid w:val="00976265"/>
    <w:rsid w:val="009769D9"/>
    <w:rsid w:val="009821D8"/>
    <w:rsid w:val="00983BB8"/>
    <w:rsid w:val="00986705"/>
    <w:rsid w:val="009905FB"/>
    <w:rsid w:val="0099160D"/>
    <w:rsid w:val="00996383"/>
    <w:rsid w:val="0099680B"/>
    <w:rsid w:val="00996BF8"/>
    <w:rsid w:val="009A0D23"/>
    <w:rsid w:val="009A238D"/>
    <w:rsid w:val="009A3F4B"/>
    <w:rsid w:val="009A58E6"/>
    <w:rsid w:val="009A660D"/>
    <w:rsid w:val="009B6AAE"/>
    <w:rsid w:val="009C0221"/>
    <w:rsid w:val="009C04EB"/>
    <w:rsid w:val="009C1268"/>
    <w:rsid w:val="009C2531"/>
    <w:rsid w:val="009C5C03"/>
    <w:rsid w:val="009C783E"/>
    <w:rsid w:val="009C7C50"/>
    <w:rsid w:val="009D0E6F"/>
    <w:rsid w:val="009D2747"/>
    <w:rsid w:val="009D4CD0"/>
    <w:rsid w:val="009E1001"/>
    <w:rsid w:val="009E1E63"/>
    <w:rsid w:val="009E2438"/>
    <w:rsid w:val="009E3128"/>
    <w:rsid w:val="009E6447"/>
    <w:rsid w:val="009E69AE"/>
    <w:rsid w:val="009E7A7E"/>
    <w:rsid w:val="009F2F28"/>
    <w:rsid w:val="009F324A"/>
    <w:rsid w:val="00A008BF"/>
    <w:rsid w:val="00A0345C"/>
    <w:rsid w:val="00A1110A"/>
    <w:rsid w:val="00A118F9"/>
    <w:rsid w:val="00A11FC1"/>
    <w:rsid w:val="00A121E9"/>
    <w:rsid w:val="00A12931"/>
    <w:rsid w:val="00A12E17"/>
    <w:rsid w:val="00A14259"/>
    <w:rsid w:val="00A144C7"/>
    <w:rsid w:val="00A14C75"/>
    <w:rsid w:val="00A1573B"/>
    <w:rsid w:val="00A16C51"/>
    <w:rsid w:val="00A176ED"/>
    <w:rsid w:val="00A179C9"/>
    <w:rsid w:val="00A17F41"/>
    <w:rsid w:val="00A208DA"/>
    <w:rsid w:val="00A219AB"/>
    <w:rsid w:val="00A23482"/>
    <w:rsid w:val="00A2383A"/>
    <w:rsid w:val="00A2446B"/>
    <w:rsid w:val="00A244FD"/>
    <w:rsid w:val="00A31049"/>
    <w:rsid w:val="00A32B15"/>
    <w:rsid w:val="00A32B24"/>
    <w:rsid w:val="00A34882"/>
    <w:rsid w:val="00A364EC"/>
    <w:rsid w:val="00A36550"/>
    <w:rsid w:val="00A36B9C"/>
    <w:rsid w:val="00A36F79"/>
    <w:rsid w:val="00A40446"/>
    <w:rsid w:val="00A4273C"/>
    <w:rsid w:val="00A43129"/>
    <w:rsid w:val="00A45564"/>
    <w:rsid w:val="00A45F77"/>
    <w:rsid w:val="00A52368"/>
    <w:rsid w:val="00A53BF2"/>
    <w:rsid w:val="00A5405F"/>
    <w:rsid w:val="00A55086"/>
    <w:rsid w:val="00A558EB"/>
    <w:rsid w:val="00A55BF9"/>
    <w:rsid w:val="00A566BE"/>
    <w:rsid w:val="00A567DF"/>
    <w:rsid w:val="00A64FE3"/>
    <w:rsid w:val="00A672A7"/>
    <w:rsid w:val="00A67A74"/>
    <w:rsid w:val="00A70F95"/>
    <w:rsid w:val="00A76555"/>
    <w:rsid w:val="00A76FC8"/>
    <w:rsid w:val="00A81AC8"/>
    <w:rsid w:val="00A81D12"/>
    <w:rsid w:val="00A81E68"/>
    <w:rsid w:val="00A82939"/>
    <w:rsid w:val="00A84387"/>
    <w:rsid w:val="00A854FE"/>
    <w:rsid w:val="00A85C89"/>
    <w:rsid w:val="00A869BA"/>
    <w:rsid w:val="00A87CA1"/>
    <w:rsid w:val="00A9010F"/>
    <w:rsid w:val="00A93D70"/>
    <w:rsid w:val="00A94045"/>
    <w:rsid w:val="00A96563"/>
    <w:rsid w:val="00A97BF0"/>
    <w:rsid w:val="00AA0837"/>
    <w:rsid w:val="00AA16F2"/>
    <w:rsid w:val="00AA2F3E"/>
    <w:rsid w:val="00AA4DED"/>
    <w:rsid w:val="00AA5FCD"/>
    <w:rsid w:val="00AB0190"/>
    <w:rsid w:val="00AB2392"/>
    <w:rsid w:val="00AB44D6"/>
    <w:rsid w:val="00AB5680"/>
    <w:rsid w:val="00AB64E0"/>
    <w:rsid w:val="00AB67FF"/>
    <w:rsid w:val="00AC1DD3"/>
    <w:rsid w:val="00AC219E"/>
    <w:rsid w:val="00AC258A"/>
    <w:rsid w:val="00AC2CE6"/>
    <w:rsid w:val="00AC492D"/>
    <w:rsid w:val="00AC4E27"/>
    <w:rsid w:val="00AC7188"/>
    <w:rsid w:val="00AC794B"/>
    <w:rsid w:val="00AC7FB5"/>
    <w:rsid w:val="00AD109B"/>
    <w:rsid w:val="00AD10C0"/>
    <w:rsid w:val="00AD29F4"/>
    <w:rsid w:val="00AD31FF"/>
    <w:rsid w:val="00AD3977"/>
    <w:rsid w:val="00AD4D57"/>
    <w:rsid w:val="00AE1A6B"/>
    <w:rsid w:val="00AE46A3"/>
    <w:rsid w:val="00AE4718"/>
    <w:rsid w:val="00AF006D"/>
    <w:rsid w:val="00AF1415"/>
    <w:rsid w:val="00AF1B32"/>
    <w:rsid w:val="00AF705F"/>
    <w:rsid w:val="00B00335"/>
    <w:rsid w:val="00B014C5"/>
    <w:rsid w:val="00B02742"/>
    <w:rsid w:val="00B048A3"/>
    <w:rsid w:val="00B05A49"/>
    <w:rsid w:val="00B06DFF"/>
    <w:rsid w:val="00B11206"/>
    <w:rsid w:val="00B12610"/>
    <w:rsid w:val="00B13E4F"/>
    <w:rsid w:val="00B15109"/>
    <w:rsid w:val="00B15B6A"/>
    <w:rsid w:val="00B17632"/>
    <w:rsid w:val="00B20909"/>
    <w:rsid w:val="00B2115A"/>
    <w:rsid w:val="00B228A1"/>
    <w:rsid w:val="00B25613"/>
    <w:rsid w:val="00B26CF7"/>
    <w:rsid w:val="00B31E64"/>
    <w:rsid w:val="00B328E2"/>
    <w:rsid w:val="00B332F0"/>
    <w:rsid w:val="00B335BD"/>
    <w:rsid w:val="00B34FEA"/>
    <w:rsid w:val="00B35666"/>
    <w:rsid w:val="00B35F3B"/>
    <w:rsid w:val="00B363FF"/>
    <w:rsid w:val="00B37A6D"/>
    <w:rsid w:val="00B408B8"/>
    <w:rsid w:val="00B40BCF"/>
    <w:rsid w:val="00B42B15"/>
    <w:rsid w:val="00B42D6B"/>
    <w:rsid w:val="00B43452"/>
    <w:rsid w:val="00B43FF7"/>
    <w:rsid w:val="00B449B8"/>
    <w:rsid w:val="00B47398"/>
    <w:rsid w:val="00B47B54"/>
    <w:rsid w:val="00B50DA4"/>
    <w:rsid w:val="00B52779"/>
    <w:rsid w:val="00B5387F"/>
    <w:rsid w:val="00B561A9"/>
    <w:rsid w:val="00B579E7"/>
    <w:rsid w:val="00B6295E"/>
    <w:rsid w:val="00B663D7"/>
    <w:rsid w:val="00B66769"/>
    <w:rsid w:val="00B66956"/>
    <w:rsid w:val="00B67B37"/>
    <w:rsid w:val="00B67E18"/>
    <w:rsid w:val="00B7020A"/>
    <w:rsid w:val="00B72104"/>
    <w:rsid w:val="00B72D2C"/>
    <w:rsid w:val="00B731F1"/>
    <w:rsid w:val="00B74A20"/>
    <w:rsid w:val="00B75550"/>
    <w:rsid w:val="00B77C54"/>
    <w:rsid w:val="00B805B9"/>
    <w:rsid w:val="00B81017"/>
    <w:rsid w:val="00B81264"/>
    <w:rsid w:val="00B82528"/>
    <w:rsid w:val="00B8302C"/>
    <w:rsid w:val="00B848AC"/>
    <w:rsid w:val="00B85776"/>
    <w:rsid w:val="00B86249"/>
    <w:rsid w:val="00B92C73"/>
    <w:rsid w:val="00B96C3B"/>
    <w:rsid w:val="00B96D91"/>
    <w:rsid w:val="00B97978"/>
    <w:rsid w:val="00BA0BC3"/>
    <w:rsid w:val="00BA2D92"/>
    <w:rsid w:val="00BA3900"/>
    <w:rsid w:val="00BA51C8"/>
    <w:rsid w:val="00BA5A46"/>
    <w:rsid w:val="00BA61FD"/>
    <w:rsid w:val="00BA62BC"/>
    <w:rsid w:val="00BA66E0"/>
    <w:rsid w:val="00BA6ED8"/>
    <w:rsid w:val="00BB0E30"/>
    <w:rsid w:val="00BB2C2F"/>
    <w:rsid w:val="00BB6392"/>
    <w:rsid w:val="00BB6622"/>
    <w:rsid w:val="00BC0C7C"/>
    <w:rsid w:val="00BC0E70"/>
    <w:rsid w:val="00BC5EB0"/>
    <w:rsid w:val="00BC6D19"/>
    <w:rsid w:val="00BC7144"/>
    <w:rsid w:val="00BD0BB0"/>
    <w:rsid w:val="00BD10DB"/>
    <w:rsid w:val="00BD1D4D"/>
    <w:rsid w:val="00BD2626"/>
    <w:rsid w:val="00BD2BA6"/>
    <w:rsid w:val="00BD4062"/>
    <w:rsid w:val="00BD5821"/>
    <w:rsid w:val="00BD5F8B"/>
    <w:rsid w:val="00BD6377"/>
    <w:rsid w:val="00BD7257"/>
    <w:rsid w:val="00BE05EF"/>
    <w:rsid w:val="00BE0C6B"/>
    <w:rsid w:val="00BE48E9"/>
    <w:rsid w:val="00BE6022"/>
    <w:rsid w:val="00BE71C0"/>
    <w:rsid w:val="00BF4353"/>
    <w:rsid w:val="00BF672F"/>
    <w:rsid w:val="00C00706"/>
    <w:rsid w:val="00C019D4"/>
    <w:rsid w:val="00C02268"/>
    <w:rsid w:val="00C04331"/>
    <w:rsid w:val="00C04DA2"/>
    <w:rsid w:val="00C06607"/>
    <w:rsid w:val="00C06FAF"/>
    <w:rsid w:val="00C07BCA"/>
    <w:rsid w:val="00C11752"/>
    <w:rsid w:val="00C11C93"/>
    <w:rsid w:val="00C11FED"/>
    <w:rsid w:val="00C122F3"/>
    <w:rsid w:val="00C16604"/>
    <w:rsid w:val="00C168CD"/>
    <w:rsid w:val="00C17450"/>
    <w:rsid w:val="00C17BA5"/>
    <w:rsid w:val="00C26897"/>
    <w:rsid w:val="00C26ADA"/>
    <w:rsid w:val="00C30307"/>
    <w:rsid w:val="00C31395"/>
    <w:rsid w:val="00C33465"/>
    <w:rsid w:val="00C34D43"/>
    <w:rsid w:val="00C40D1D"/>
    <w:rsid w:val="00C40F3B"/>
    <w:rsid w:val="00C412C2"/>
    <w:rsid w:val="00C41B40"/>
    <w:rsid w:val="00C42322"/>
    <w:rsid w:val="00C451CF"/>
    <w:rsid w:val="00C45BAD"/>
    <w:rsid w:val="00C47541"/>
    <w:rsid w:val="00C47608"/>
    <w:rsid w:val="00C47ADB"/>
    <w:rsid w:val="00C47CB9"/>
    <w:rsid w:val="00C51782"/>
    <w:rsid w:val="00C5488F"/>
    <w:rsid w:val="00C54CA0"/>
    <w:rsid w:val="00C55E65"/>
    <w:rsid w:val="00C57B2E"/>
    <w:rsid w:val="00C625EF"/>
    <w:rsid w:val="00C65BFF"/>
    <w:rsid w:val="00C6764E"/>
    <w:rsid w:val="00C73D86"/>
    <w:rsid w:val="00C74E82"/>
    <w:rsid w:val="00C77CCF"/>
    <w:rsid w:val="00C8047F"/>
    <w:rsid w:val="00C80A26"/>
    <w:rsid w:val="00C813AA"/>
    <w:rsid w:val="00C81B3C"/>
    <w:rsid w:val="00C821BB"/>
    <w:rsid w:val="00C825C5"/>
    <w:rsid w:val="00C83179"/>
    <w:rsid w:val="00C84052"/>
    <w:rsid w:val="00C87502"/>
    <w:rsid w:val="00C87DC4"/>
    <w:rsid w:val="00C90AE7"/>
    <w:rsid w:val="00C912EC"/>
    <w:rsid w:val="00C930CC"/>
    <w:rsid w:val="00C938A1"/>
    <w:rsid w:val="00C95011"/>
    <w:rsid w:val="00C9729A"/>
    <w:rsid w:val="00CA0021"/>
    <w:rsid w:val="00CA0ABA"/>
    <w:rsid w:val="00CA18D9"/>
    <w:rsid w:val="00CA2B4A"/>
    <w:rsid w:val="00CA5F59"/>
    <w:rsid w:val="00CA7068"/>
    <w:rsid w:val="00CB2542"/>
    <w:rsid w:val="00CB3085"/>
    <w:rsid w:val="00CB4CE4"/>
    <w:rsid w:val="00CB4F25"/>
    <w:rsid w:val="00CB5A28"/>
    <w:rsid w:val="00CB7052"/>
    <w:rsid w:val="00CC0C13"/>
    <w:rsid w:val="00CC20CC"/>
    <w:rsid w:val="00CC3CC5"/>
    <w:rsid w:val="00CC3D10"/>
    <w:rsid w:val="00CC4F20"/>
    <w:rsid w:val="00CD3A64"/>
    <w:rsid w:val="00CD718B"/>
    <w:rsid w:val="00CE1DDC"/>
    <w:rsid w:val="00CE6CF5"/>
    <w:rsid w:val="00CE7E6D"/>
    <w:rsid w:val="00CF217F"/>
    <w:rsid w:val="00CF32BD"/>
    <w:rsid w:val="00CF3787"/>
    <w:rsid w:val="00D00A8F"/>
    <w:rsid w:val="00D01216"/>
    <w:rsid w:val="00D01C44"/>
    <w:rsid w:val="00D022D5"/>
    <w:rsid w:val="00D0319D"/>
    <w:rsid w:val="00D05D9E"/>
    <w:rsid w:val="00D06421"/>
    <w:rsid w:val="00D07623"/>
    <w:rsid w:val="00D07DDE"/>
    <w:rsid w:val="00D10A09"/>
    <w:rsid w:val="00D10BFE"/>
    <w:rsid w:val="00D10D11"/>
    <w:rsid w:val="00D111A6"/>
    <w:rsid w:val="00D117B2"/>
    <w:rsid w:val="00D13656"/>
    <w:rsid w:val="00D14F80"/>
    <w:rsid w:val="00D15C55"/>
    <w:rsid w:val="00D15E9C"/>
    <w:rsid w:val="00D16354"/>
    <w:rsid w:val="00D16815"/>
    <w:rsid w:val="00D20E9B"/>
    <w:rsid w:val="00D23442"/>
    <w:rsid w:val="00D2367B"/>
    <w:rsid w:val="00D23DB5"/>
    <w:rsid w:val="00D3079C"/>
    <w:rsid w:val="00D31EDB"/>
    <w:rsid w:val="00D3289B"/>
    <w:rsid w:val="00D32E9C"/>
    <w:rsid w:val="00D33C59"/>
    <w:rsid w:val="00D33C71"/>
    <w:rsid w:val="00D33FD6"/>
    <w:rsid w:val="00D34352"/>
    <w:rsid w:val="00D34713"/>
    <w:rsid w:val="00D348A4"/>
    <w:rsid w:val="00D367D0"/>
    <w:rsid w:val="00D37CEF"/>
    <w:rsid w:val="00D40578"/>
    <w:rsid w:val="00D412A0"/>
    <w:rsid w:val="00D41C74"/>
    <w:rsid w:val="00D42032"/>
    <w:rsid w:val="00D47157"/>
    <w:rsid w:val="00D503C0"/>
    <w:rsid w:val="00D526FF"/>
    <w:rsid w:val="00D527A1"/>
    <w:rsid w:val="00D53D33"/>
    <w:rsid w:val="00D5570D"/>
    <w:rsid w:val="00D558CF"/>
    <w:rsid w:val="00D571E4"/>
    <w:rsid w:val="00D60194"/>
    <w:rsid w:val="00D604A9"/>
    <w:rsid w:val="00D63549"/>
    <w:rsid w:val="00D65071"/>
    <w:rsid w:val="00D677FE"/>
    <w:rsid w:val="00D6789D"/>
    <w:rsid w:val="00D67CED"/>
    <w:rsid w:val="00D71E6E"/>
    <w:rsid w:val="00D73623"/>
    <w:rsid w:val="00D74A5D"/>
    <w:rsid w:val="00D758FB"/>
    <w:rsid w:val="00D77D95"/>
    <w:rsid w:val="00D81058"/>
    <w:rsid w:val="00D81B44"/>
    <w:rsid w:val="00D845D7"/>
    <w:rsid w:val="00D84B7C"/>
    <w:rsid w:val="00D86E4C"/>
    <w:rsid w:val="00D879C0"/>
    <w:rsid w:val="00D90B3B"/>
    <w:rsid w:val="00D917C4"/>
    <w:rsid w:val="00D92209"/>
    <w:rsid w:val="00D9346A"/>
    <w:rsid w:val="00D9591C"/>
    <w:rsid w:val="00D96385"/>
    <w:rsid w:val="00D96F38"/>
    <w:rsid w:val="00DA2564"/>
    <w:rsid w:val="00DA37B8"/>
    <w:rsid w:val="00DA40C1"/>
    <w:rsid w:val="00DA5888"/>
    <w:rsid w:val="00DA62FD"/>
    <w:rsid w:val="00DB0EA8"/>
    <w:rsid w:val="00DB31B0"/>
    <w:rsid w:val="00DB7192"/>
    <w:rsid w:val="00DC1CDB"/>
    <w:rsid w:val="00DC5034"/>
    <w:rsid w:val="00DC5B3F"/>
    <w:rsid w:val="00DC5CA5"/>
    <w:rsid w:val="00DC6EF4"/>
    <w:rsid w:val="00DD0206"/>
    <w:rsid w:val="00DD1E11"/>
    <w:rsid w:val="00DD45B4"/>
    <w:rsid w:val="00DD6A97"/>
    <w:rsid w:val="00DD79F1"/>
    <w:rsid w:val="00DE1FFF"/>
    <w:rsid w:val="00DE26E0"/>
    <w:rsid w:val="00DE2725"/>
    <w:rsid w:val="00DE37C6"/>
    <w:rsid w:val="00DE412F"/>
    <w:rsid w:val="00DE4293"/>
    <w:rsid w:val="00DE5EE7"/>
    <w:rsid w:val="00DF21C0"/>
    <w:rsid w:val="00DF4EA1"/>
    <w:rsid w:val="00DF63DA"/>
    <w:rsid w:val="00E0312A"/>
    <w:rsid w:val="00E03C61"/>
    <w:rsid w:val="00E04B66"/>
    <w:rsid w:val="00E05A0E"/>
    <w:rsid w:val="00E05F36"/>
    <w:rsid w:val="00E07887"/>
    <w:rsid w:val="00E1100A"/>
    <w:rsid w:val="00E118A1"/>
    <w:rsid w:val="00E13B50"/>
    <w:rsid w:val="00E152E4"/>
    <w:rsid w:val="00E15E1F"/>
    <w:rsid w:val="00E17B89"/>
    <w:rsid w:val="00E22AB3"/>
    <w:rsid w:val="00E2359B"/>
    <w:rsid w:val="00E26CC3"/>
    <w:rsid w:val="00E26D35"/>
    <w:rsid w:val="00E30034"/>
    <w:rsid w:val="00E30676"/>
    <w:rsid w:val="00E30DA2"/>
    <w:rsid w:val="00E327FB"/>
    <w:rsid w:val="00E34E99"/>
    <w:rsid w:val="00E36964"/>
    <w:rsid w:val="00E36F2C"/>
    <w:rsid w:val="00E40921"/>
    <w:rsid w:val="00E40D9A"/>
    <w:rsid w:val="00E44296"/>
    <w:rsid w:val="00E45230"/>
    <w:rsid w:val="00E4533B"/>
    <w:rsid w:val="00E46102"/>
    <w:rsid w:val="00E4661C"/>
    <w:rsid w:val="00E47EF9"/>
    <w:rsid w:val="00E50B54"/>
    <w:rsid w:val="00E519D3"/>
    <w:rsid w:val="00E543E4"/>
    <w:rsid w:val="00E54FCF"/>
    <w:rsid w:val="00E55DA9"/>
    <w:rsid w:val="00E57AC4"/>
    <w:rsid w:val="00E60B48"/>
    <w:rsid w:val="00E655F0"/>
    <w:rsid w:val="00E6576F"/>
    <w:rsid w:val="00E65ADB"/>
    <w:rsid w:val="00E67AFB"/>
    <w:rsid w:val="00E70494"/>
    <w:rsid w:val="00E726E1"/>
    <w:rsid w:val="00E72D08"/>
    <w:rsid w:val="00E733A3"/>
    <w:rsid w:val="00E73DF2"/>
    <w:rsid w:val="00E757CE"/>
    <w:rsid w:val="00E75F9E"/>
    <w:rsid w:val="00E7686C"/>
    <w:rsid w:val="00E76DC9"/>
    <w:rsid w:val="00E82EB6"/>
    <w:rsid w:val="00E842DE"/>
    <w:rsid w:val="00E857A3"/>
    <w:rsid w:val="00E85CCE"/>
    <w:rsid w:val="00E87F27"/>
    <w:rsid w:val="00E90666"/>
    <w:rsid w:val="00E90D5A"/>
    <w:rsid w:val="00E931D6"/>
    <w:rsid w:val="00E94B1D"/>
    <w:rsid w:val="00E95B1E"/>
    <w:rsid w:val="00E96C59"/>
    <w:rsid w:val="00EA0FB6"/>
    <w:rsid w:val="00EA1D18"/>
    <w:rsid w:val="00EA408A"/>
    <w:rsid w:val="00EA5933"/>
    <w:rsid w:val="00EA7F48"/>
    <w:rsid w:val="00EB072D"/>
    <w:rsid w:val="00EB4626"/>
    <w:rsid w:val="00EC157A"/>
    <w:rsid w:val="00EC1EF0"/>
    <w:rsid w:val="00EC1FB2"/>
    <w:rsid w:val="00EC44D8"/>
    <w:rsid w:val="00ED0610"/>
    <w:rsid w:val="00ED2191"/>
    <w:rsid w:val="00ED3803"/>
    <w:rsid w:val="00ED3854"/>
    <w:rsid w:val="00ED5B68"/>
    <w:rsid w:val="00EE0069"/>
    <w:rsid w:val="00EE0971"/>
    <w:rsid w:val="00EE18C3"/>
    <w:rsid w:val="00EE32AB"/>
    <w:rsid w:val="00EF071E"/>
    <w:rsid w:val="00EF441A"/>
    <w:rsid w:val="00EF4624"/>
    <w:rsid w:val="00EF4E67"/>
    <w:rsid w:val="00EF76C2"/>
    <w:rsid w:val="00F04C5D"/>
    <w:rsid w:val="00F06FE9"/>
    <w:rsid w:val="00F109E2"/>
    <w:rsid w:val="00F1378C"/>
    <w:rsid w:val="00F1548F"/>
    <w:rsid w:val="00F15ADC"/>
    <w:rsid w:val="00F170E7"/>
    <w:rsid w:val="00F1721A"/>
    <w:rsid w:val="00F27281"/>
    <w:rsid w:val="00F275A5"/>
    <w:rsid w:val="00F303B9"/>
    <w:rsid w:val="00F32497"/>
    <w:rsid w:val="00F32DAC"/>
    <w:rsid w:val="00F3353C"/>
    <w:rsid w:val="00F33C26"/>
    <w:rsid w:val="00F33FF5"/>
    <w:rsid w:val="00F35C66"/>
    <w:rsid w:val="00F36E39"/>
    <w:rsid w:val="00F374CF"/>
    <w:rsid w:val="00F40CEF"/>
    <w:rsid w:val="00F432FA"/>
    <w:rsid w:val="00F43E73"/>
    <w:rsid w:val="00F5257E"/>
    <w:rsid w:val="00F52A19"/>
    <w:rsid w:val="00F53AC0"/>
    <w:rsid w:val="00F546A4"/>
    <w:rsid w:val="00F5674F"/>
    <w:rsid w:val="00F56834"/>
    <w:rsid w:val="00F5701A"/>
    <w:rsid w:val="00F6010E"/>
    <w:rsid w:val="00F61ACB"/>
    <w:rsid w:val="00F643BE"/>
    <w:rsid w:val="00F6587B"/>
    <w:rsid w:val="00F659C4"/>
    <w:rsid w:val="00F659F9"/>
    <w:rsid w:val="00F66B34"/>
    <w:rsid w:val="00F71A0B"/>
    <w:rsid w:val="00F71AB9"/>
    <w:rsid w:val="00F72592"/>
    <w:rsid w:val="00F728FD"/>
    <w:rsid w:val="00F7318B"/>
    <w:rsid w:val="00F73338"/>
    <w:rsid w:val="00F73A4E"/>
    <w:rsid w:val="00F74684"/>
    <w:rsid w:val="00F771A4"/>
    <w:rsid w:val="00F806C0"/>
    <w:rsid w:val="00F81046"/>
    <w:rsid w:val="00F832B9"/>
    <w:rsid w:val="00F84B78"/>
    <w:rsid w:val="00F87FD4"/>
    <w:rsid w:val="00F90432"/>
    <w:rsid w:val="00F93B24"/>
    <w:rsid w:val="00F93FD8"/>
    <w:rsid w:val="00F96294"/>
    <w:rsid w:val="00FA185E"/>
    <w:rsid w:val="00FA362B"/>
    <w:rsid w:val="00FA455A"/>
    <w:rsid w:val="00FA49EE"/>
    <w:rsid w:val="00FA4B57"/>
    <w:rsid w:val="00FA56D5"/>
    <w:rsid w:val="00FA59B2"/>
    <w:rsid w:val="00FA5C69"/>
    <w:rsid w:val="00FA5CED"/>
    <w:rsid w:val="00FA6AC1"/>
    <w:rsid w:val="00FA70EB"/>
    <w:rsid w:val="00FB2B31"/>
    <w:rsid w:val="00FB347B"/>
    <w:rsid w:val="00FB672A"/>
    <w:rsid w:val="00FB6AF3"/>
    <w:rsid w:val="00FB7753"/>
    <w:rsid w:val="00FC1AE3"/>
    <w:rsid w:val="00FC3DF0"/>
    <w:rsid w:val="00FD2D5A"/>
    <w:rsid w:val="00FD660E"/>
    <w:rsid w:val="00FE1C6E"/>
    <w:rsid w:val="00FE2A3B"/>
    <w:rsid w:val="00FE34C9"/>
    <w:rsid w:val="00FE5C6D"/>
    <w:rsid w:val="00FE5D78"/>
    <w:rsid w:val="00FE7426"/>
    <w:rsid w:val="00FF0668"/>
    <w:rsid w:val="00FF2495"/>
    <w:rsid w:val="00FF360E"/>
    <w:rsid w:val="00FF3E69"/>
    <w:rsid w:val="00FF3F22"/>
    <w:rsid w:val="00FF4D2A"/>
    <w:rsid w:val="00FF50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30281"/>
  <w15:chartTrackingRefBased/>
  <w15:docId w15:val="{A93AC6F7-CF61-40D7-A889-A06566C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562"/>
  </w:style>
  <w:style w:type="paragraph" w:styleId="Ttulo1">
    <w:name w:val="heading 1"/>
    <w:basedOn w:val="Normal"/>
    <w:next w:val="Normal"/>
    <w:link w:val="Ttulo1Car"/>
    <w:uiPriority w:val="9"/>
    <w:qFormat/>
    <w:rsid w:val="00D84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300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300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3A3"/>
  </w:style>
  <w:style w:type="paragraph" w:styleId="Piedepgina">
    <w:name w:val="footer"/>
    <w:basedOn w:val="Normal"/>
    <w:link w:val="PiedepginaCar"/>
    <w:uiPriority w:val="99"/>
    <w:unhideWhenUsed/>
    <w:rsid w:val="00E73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3A3"/>
  </w:style>
  <w:style w:type="paragraph" w:styleId="Prrafodelista">
    <w:name w:val="List Paragraph"/>
    <w:basedOn w:val="Normal"/>
    <w:link w:val="PrrafodelistaCar"/>
    <w:uiPriority w:val="34"/>
    <w:qFormat/>
    <w:rsid w:val="00E733A3"/>
    <w:pPr>
      <w:ind w:left="720"/>
      <w:contextualSpacing/>
    </w:pPr>
  </w:style>
  <w:style w:type="character" w:customStyle="1" w:styleId="PrrafodelistaCar">
    <w:name w:val="Párrafo de lista Car"/>
    <w:basedOn w:val="Fuentedeprrafopredeter"/>
    <w:link w:val="Prrafodelista"/>
    <w:uiPriority w:val="34"/>
    <w:locked/>
    <w:rsid w:val="00E733A3"/>
  </w:style>
  <w:style w:type="paragraph" w:styleId="Textodeglobo">
    <w:name w:val="Balloon Text"/>
    <w:basedOn w:val="Normal"/>
    <w:link w:val="TextodegloboCar"/>
    <w:uiPriority w:val="99"/>
    <w:semiHidden/>
    <w:unhideWhenUsed/>
    <w:rsid w:val="00E733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3A3"/>
    <w:rPr>
      <w:rFonts w:ascii="Segoe UI" w:hAnsi="Segoe UI" w:cs="Segoe UI"/>
      <w:sz w:val="18"/>
      <w:szCs w:val="18"/>
    </w:rPr>
  </w:style>
  <w:style w:type="paragraph" w:styleId="Textoindependiente">
    <w:name w:val="Body Text"/>
    <w:basedOn w:val="Normal"/>
    <w:link w:val="TextoindependienteCar"/>
    <w:uiPriority w:val="1"/>
    <w:qFormat/>
    <w:rsid w:val="00DD0206"/>
    <w:pPr>
      <w:widowControl w:val="0"/>
      <w:spacing w:after="0" w:line="240" w:lineRule="auto"/>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DD0206"/>
    <w:rPr>
      <w:rFonts w:ascii="Century Gothic" w:eastAsia="Century Gothic" w:hAnsi="Century Gothic" w:cs="Century Gothic"/>
    </w:rPr>
  </w:style>
  <w:style w:type="paragraph" w:styleId="Sinespaciado">
    <w:name w:val="No Spacing"/>
    <w:uiPriority w:val="1"/>
    <w:qFormat/>
    <w:rsid w:val="00CA2B4A"/>
    <w:pPr>
      <w:spacing w:after="0" w:line="240" w:lineRule="auto"/>
    </w:pPr>
    <w:rPr>
      <w:rFonts w:ascii="Calibri" w:eastAsia="Calibri" w:hAnsi="Calibri" w:cs="Times New Roman"/>
    </w:rPr>
  </w:style>
  <w:style w:type="character" w:customStyle="1" w:styleId="ANOTACIONCar">
    <w:name w:val="ANOTACION Car"/>
    <w:link w:val="ANOTACION"/>
    <w:qFormat/>
    <w:locked/>
    <w:rsid w:val="007E7876"/>
    <w:rPr>
      <w:rFonts w:ascii="Times New Roman" w:eastAsia="Times New Roman" w:hAnsi="Times New Roman" w:cs="Times New Roman"/>
      <w:b/>
      <w:sz w:val="18"/>
      <w:szCs w:val="20"/>
      <w:lang w:val="en-US" w:eastAsia="es-ES"/>
    </w:rPr>
  </w:style>
  <w:style w:type="paragraph" w:customStyle="1" w:styleId="ANOTACION">
    <w:name w:val="ANOTACION"/>
    <w:basedOn w:val="Normal"/>
    <w:link w:val="ANOTACIONCar"/>
    <w:qFormat/>
    <w:rsid w:val="007E7876"/>
    <w:pPr>
      <w:spacing w:before="101" w:after="101" w:line="216" w:lineRule="atLeast"/>
      <w:jc w:val="center"/>
    </w:pPr>
    <w:rPr>
      <w:rFonts w:ascii="Times New Roman" w:eastAsia="Times New Roman" w:hAnsi="Times New Roman" w:cs="Times New Roman"/>
      <w:b/>
      <w:sz w:val="18"/>
      <w:szCs w:val="20"/>
      <w:lang w:val="en-US" w:eastAsia="es-ES"/>
    </w:rPr>
  </w:style>
  <w:style w:type="paragraph" w:customStyle="1" w:styleId="N1IFT">
    <w:name w:val="N1 IFT"/>
    <w:basedOn w:val="Ttulo1"/>
    <w:link w:val="N1IFTCar"/>
    <w:autoRedefine/>
    <w:qFormat/>
    <w:rsid w:val="00D84B7C"/>
    <w:pPr>
      <w:keepNext w:val="0"/>
      <w:keepLines w:val="0"/>
      <w:spacing w:before="0" w:after="200" w:line="276" w:lineRule="auto"/>
      <w:jc w:val="both"/>
    </w:pPr>
    <w:rPr>
      <w:rFonts w:ascii="ITC Avant Garde" w:eastAsia="Calibri" w:hAnsi="ITC Avant Garde" w:cs="Arial"/>
      <w:b/>
      <w:snapToGrid w:val="0"/>
      <w:color w:val="000000"/>
      <w:sz w:val="22"/>
      <w:szCs w:val="22"/>
      <w:lang w:val="es-ES" w:eastAsia="es-ES"/>
    </w:rPr>
  </w:style>
  <w:style w:type="character" w:customStyle="1" w:styleId="N1IFTCar">
    <w:name w:val="N1 IFT Car"/>
    <w:basedOn w:val="Fuentedeprrafopredeter"/>
    <w:link w:val="N1IFT"/>
    <w:rsid w:val="00D84B7C"/>
    <w:rPr>
      <w:rFonts w:ascii="ITC Avant Garde" w:eastAsia="Calibri" w:hAnsi="ITC Avant Garde" w:cs="Arial"/>
      <w:b/>
      <w:snapToGrid w:val="0"/>
      <w:color w:val="000000"/>
      <w:lang w:val="es-ES" w:eastAsia="es-ES"/>
    </w:rPr>
  </w:style>
  <w:style w:type="character" w:customStyle="1" w:styleId="Ttulo1Car">
    <w:name w:val="Título 1 Car"/>
    <w:basedOn w:val="Fuentedeprrafopredeter"/>
    <w:link w:val="Ttulo1"/>
    <w:uiPriority w:val="9"/>
    <w:rsid w:val="00D84B7C"/>
    <w:rPr>
      <w:rFonts w:asciiTheme="majorHAnsi" w:eastAsiaTheme="majorEastAsia" w:hAnsiTheme="majorHAnsi" w:cstheme="majorBidi"/>
      <w:color w:val="2E74B5" w:themeColor="accent1" w:themeShade="BF"/>
      <w:sz w:val="32"/>
      <w:szCs w:val="32"/>
    </w:rPr>
  </w:style>
  <w:style w:type="paragraph" w:customStyle="1" w:styleId="IFTnormal">
    <w:name w:val="IFT normal"/>
    <w:basedOn w:val="Normal"/>
    <w:link w:val="IFTnormalCar"/>
    <w:qFormat/>
    <w:rsid w:val="00327270"/>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327270"/>
    <w:rPr>
      <w:rFonts w:ascii="ITC Avant Garde" w:eastAsia="Calibri" w:hAnsi="ITC Avant Garde" w:cs="Arial"/>
      <w:color w:val="000000"/>
      <w:lang w:val="es-ES_tradnl" w:eastAsia="es-ES"/>
    </w:rPr>
  </w:style>
  <w:style w:type="paragraph" w:customStyle="1" w:styleId="estilo30">
    <w:name w:val="estilo30"/>
    <w:basedOn w:val="Normal"/>
    <w:uiPriority w:val="99"/>
    <w:rsid w:val="000247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7C13A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3A5"/>
    <w:rPr>
      <w:sz w:val="20"/>
      <w:szCs w:val="20"/>
    </w:rPr>
  </w:style>
  <w:style w:type="character" w:styleId="Refdenotaalfinal">
    <w:name w:val="endnote reference"/>
    <w:basedOn w:val="Fuentedeprrafopredeter"/>
    <w:uiPriority w:val="99"/>
    <w:semiHidden/>
    <w:unhideWhenUsed/>
    <w:rsid w:val="007C13A5"/>
    <w:rPr>
      <w:vertAlign w:val="superscript"/>
    </w:rPr>
  </w:style>
  <w:style w:type="paragraph" w:styleId="Textocomentario">
    <w:name w:val="annotation text"/>
    <w:basedOn w:val="Normal"/>
    <w:link w:val="TextocomentarioCar"/>
    <w:uiPriority w:val="99"/>
    <w:semiHidden/>
    <w:unhideWhenUsed/>
    <w:rsid w:val="00BA61FD"/>
    <w:pPr>
      <w:spacing w:after="0" w:line="240" w:lineRule="auto"/>
    </w:pPr>
    <w:rPr>
      <w:rFonts w:ascii="Times New Roman" w:hAnsi="Times New Roman" w:cs="Times New Roman"/>
      <w:sz w:val="24"/>
      <w:szCs w:val="24"/>
    </w:rPr>
  </w:style>
  <w:style w:type="character" w:customStyle="1" w:styleId="TextocomentarioCar">
    <w:name w:val="Texto comentario Car"/>
    <w:basedOn w:val="Fuentedeprrafopredeter"/>
    <w:link w:val="Textocomentario"/>
    <w:uiPriority w:val="99"/>
    <w:semiHidden/>
    <w:rsid w:val="00BA61FD"/>
    <w:rPr>
      <w:rFonts w:ascii="Times New Roman" w:hAnsi="Times New Roman" w:cs="Times New Roman"/>
      <w:sz w:val="24"/>
      <w:szCs w:val="24"/>
    </w:rPr>
  </w:style>
  <w:style w:type="character" w:customStyle="1" w:styleId="Ttulo2Car">
    <w:name w:val="Título 2 Car"/>
    <w:basedOn w:val="Fuentedeprrafopredeter"/>
    <w:link w:val="Ttulo2"/>
    <w:uiPriority w:val="9"/>
    <w:rsid w:val="00E3003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3003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3921">
      <w:bodyDiv w:val="1"/>
      <w:marLeft w:val="0"/>
      <w:marRight w:val="0"/>
      <w:marTop w:val="0"/>
      <w:marBottom w:val="0"/>
      <w:divBdr>
        <w:top w:val="none" w:sz="0" w:space="0" w:color="auto"/>
        <w:left w:val="none" w:sz="0" w:space="0" w:color="auto"/>
        <w:bottom w:val="none" w:sz="0" w:space="0" w:color="auto"/>
        <w:right w:val="none" w:sz="0" w:space="0" w:color="auto"/>
      </w:divBdr>
      <w:divsChild>
        <w:div w:id="1487284577">
          <w:marLeft w:val="0"/>
          <w:marRight w:val="0"/>
          <w:marTop w:val="0"/>
          <w:marBottom w:val="0"/>
          <w:divBdr>
            <w:top w:val="none" w:sz="0" w:space="0" w:color="auto"/>
            <w:left w:val="none" w:sz="0" w:space="0" w:color="auto"/>
            <w:bottom w:val="none" w:sz="0" w:space="0" w:color="auto"/>
            <w:right w:val="none" w:sz="0" w:space="0" w:color="auto"/>
          </w:divBdr>
        </w:div>
      </w:divsChild>
    </w:div>
    <w:div w:id="43526795">
      <w:bodyDiv w:val="1"/>
      <w:marLeft w:val="0"/>
      <w:marRight w:val="0"/>
      <w:marTop w:val="0"/>
      <w:marBottom w:val="0"/>
      <w:divBdr>
        <w:top w:val="none" w:sz="0" w:space="0" w:color="auto"/>
        <w:left w:val="none" w:sz="0" w:space="0" w:color="auto"/>
        <w:bottom w:val="none" w:sz="0" w:space="0" w:color="auto"/>
        <w:right w:val="none" w:sz="0" w:space="0" w:color="auto"/>
      </w:divBdr>
      <w:divsChild>
        <w:div w:id="413012156">
          <w:marLeft w:val="0"/>
          <w:marRight w:val="0"/>
          <w:marTop w:val="0"/>
          <w:marBottom w:val="0"/>
          <w:divBdr>
            <w:top w:val="none" w:sz="0" w:space="0" w:color="auto"/>
            <w:left w:val="none" w:sz="0" w:space="0" w:color="auto"/>
            <w:bottom w:val="none" w:sz="0" w:space="0" w:color="auto"/>
            <w:right w:val="none" w:sz="0" w:space="0" w:color="auto"/>
          </w:divBdr>
        </w:div>
      </w:divsChild>
    </w:div>
    <w:div w:id="57092313">
      <w:bodyDiv w:val="1"/>
      <w:marLeft w:val="0"/>
      <w:marRight w:val="0"/>
      <w:marTop w:val="0"/>
      <w:marBottom w:val="0"/>
      <w:divBdr>
        <w:top w:val="none" w:sz="0" w:space="0" w:color="auto"/>
        <w:left w:val="none" w:sz="0" w:space="0" w:color="auto"/>
        <w:bottom w:val="none" w:sz="0" w:space="0" w:color="auto"/>
        <w:right w:val="none" w:sz="0" w:space="0" w:color="auto"/>
      </w:divBdr>
    </w:div>
    <w:div w:id="75328205">
      <w:bodyDiv w:val="1"/>
      <w:marLeft w:val="0"/>
      <w:marRight w:val="0"/>
      <w:marTop w:val="0"/>
      <w:marBottom w:val="0"/>
      <w:divBdr>
        <w:top w:val="none" w:sz="0" w:space="0" w:color="auto"/>
        <w:left w:val="none" w:sz="0" w:space="0" w:color="auto"/>
        <w:bottom w:val="none" w:sz="0" w:space="0" w:color="auto"/>
        <w:right w:val="none" w:sz="0" w:space="0" w:color="auto"/>
      </w:divBdr>
    </w:div>
    <w:div w:id="77143806">
      <w:bodyDiv w:val="1"/>
      <w:marLeft w:val="0"/>
      <w:marRight w:val="0"/>
      <w:marTop w:val="0"/>
      <w:marBottom w:val="0"/>
      <w:divBdr>
        <w:top w:val="none" w:sz="0" w:space="0" w:color="auto"/>
        <w:left w:val="none" w:sz="0" w:space="0" w:color="auto"/>
        <w:bottom w:val="none" w:sz="0" w:space="0" w:color="auto"/>
        <w:right w:val="none" w:sz="0" w:space="0" w:color="auto"/>
      </w:divBdr>
    </w:div>
    <w:div w:id="82194008">
      <w:bodyDiv w:val="1"/>
      <w:marLeft w:val="0"/>
      <w:marRight w:val="0"/>
      <w:marTop w:val="0"/>
      <w:marBottom w:val="0"/>
      <w:divBdr>
        <w:top w:val="none" w:sz="0" w:space="0" w:color="auto"/>
        <w:left w:val="none" w:sz="0" w:space="0" w:color="auto"/>
        <w:bottom w:val="none" w:sz="0" w:space="0" w:color="auto"/>
        <w:right w:val="none" w:sz="0" w:space="0" w:color="auto"/>
      </w:divBdr>
    </w:div>
    <w:div w:id="93131355">
      <w:bodyDiv w:val="1"/>
      <w:marLeft w:val="0"/>
      <w:marRight w:val="0"/>
      <w:marTop w:val="0"/>
      <w:marBottom w:val="0"/>
      <w:divBdr>
        <w:top w:val="none" w:sz="0" w:space="0" w:color="auto"/>
        <w:left w:val="none" w:sz="0" w:space="0" w:color="auto"/>
        <w:bottom w:val="none" w:sz="0" w:space="0" w:color="auto"/>
        <w:right w:val="none" w:sz="0" w:space="0" w:color="auto"/>
      </w:divBdr>
    </w:div>
    <w:div w:id="95714262">
      <w:bodyDiv w:val="1"/>
      <w:marLeft w:val="0"/>
      <w:marRight w:val="0"/>
      <w:marTop w:val="0"/>
      <w:marBottom w:val="0"/>
      <w:divBdr>
        <w:top w:val="none" w:sz="0" w:space="0" w:color="auto"/>
        <w:left w:val="none" w:sz="0" w:space="0" w:color="auto"/>
        <w:bottom w:val="none" w:sz="0" w:space="0" w:color="auto"/>
        <w:right w:val="none" w:sz="0" w:space="0" w:color="auto"/>
      </w:divBdr>
    </w:div>
    <w:div w:id="98566451">
      <w:bodyDiv w:val="1"/>
      <w:marLeft w:val="0"/>
      <w:marRight w:val="0"/>
      <w:marTop w:val="0"/>
      <w:marBottom w:val="0"/>
      <w:divBdr>
        <w:top w:val="none" w:sz="0" w:space="0" w:color="auto"/>
        <w:left w:val="none" w:sz="0" w:space="0" w:color="auto"/>
        <w:bottom w:val="none" w:sz="0" w:space="0" w:color="auto"/>
        <w:right w:val="none" w:sz="0" w:space="0" w:color="auto"/>
      </w:divBdr>
    </w:div>
    <w:div w:id="103548051">
      <w:bodyDiv w:val="1"/>
      <w:marLeft w:val="0"/>
      <w:marRight w:val="0"/>
      <w:marTop w:val="0"/>
      <w:marBottom w:val="0"/>
      <w:divBdr>
        <w:top w:val="none" w:sz="0" w:space="0" w:color="auto"/>
        <w:left w:val="none" w:sz="0" w:space="0" w:color="auto"/>
        <w:bottom w:val="none" w:sz="0" w:space="0" w:color="auto"/>
        <w:right w:val="none" w:sz="0" w:space="0" w:color="auto"/>
      </w:divBdr>
    </w:div>
    <w:div w:id="110588130">
      <w:bodyDiv w:val="1"/>
      <w:marLeft w:val="0"/>
      <w:marRight w:val="0"/>
      <w:marTop w:val="0"/>
      <w:marBottom w:val="0"/>
      <w:divBdr>
        <w:top w:val="none" w:sz="0" w:space="0" w:color="auto"/>
        <w:left w:val="none" w:sz="0" w:space="0" w:color="auto"/>
        <w:bottom w:val="none" w:sz="0" w:space="0" w:color="auto"/>
        <w:right w:val="none" w:sz="0" w:space="0" w:color="auto"/>
      </w:divBdr>
    </w:div>
    <w:div w:id="125977102">
      <w:bodyDiv w:val="1"/>
      <w:marLeft w:val="0"/>
      <w:marRight w:val="0"/>
      <w:marTop w:val="0"/>
      <w:marBottom w:val="0"/>
      <w:divBdr>
        <w:top w:val="none" w:sz="0" w:space="0" w:color="auto"/>
        <w:left w:val="none" w:sz="0" w:space="0" w:color="auto"/>
        <w:bottom w:val="none" w:sz="0" w:space="0" w:color="auto"/>
        <w:right w:val="none" w:sz="0" w:space="0" w:color="auto"/>
      </w:divBdr>
    </w:div>
    <w:div w:id="128398023">
      <w:bodyDiv w:val="1"/>
      <w:marLeft w:val="0"/>
      <w:marRight w:val="0"/>
      <w:marTop w:val="0"/>
      <w:marBottom w:val="0"/>
      <w:divBdr>
        <w:top w:val="none" w:sz="0" w:space="0" w:color="auto"/>
        <w:left w:val="none" w:sz="0" w:space="0" w:color="auto"/>
        <w:bottom w:val="none" w:sz="0" w:space="0" w:color="auto"/>
        <w:right w:val="none" w:sz="0" w:space="0" w:color="auto"/>
      </w:divBdr>
    </w:div>
    <w:div w:id="204291277">
      <w:bodyDiv w:val="1"/>
      <w:marLeft w:val="0"/>
      <w:marRight w:val="0"/>
      <w:marTop w:val="0"/>
      <w:marBottom w:val="0"/>
      <w:divBdr>
        <w:top w:val="none" w:sz="0" w:space="0" w:color="auto"/>
        <w:left w:val="none" w:sz="0" w:space="0" w:color="auto"/>
        <w:bottom w:val="none" w:sz="0" w:space="0" w:color="auto"/>
        <w:right w:val="none" w:sz="0" w:space="0" w:color="auto"/>
      </w:divBdr>
    </w:div>
    <w:div w:id="242227824">
      <w:bodyDiv w:val="1"/>
      <w:marLeft w:val="0"/>
      <w:marRight w:val="0"/>
      <w:marTop w:val="0"/>
      <w:marBottom w:val="0"/>
      <w:divBdr>
        <w:top w:val="none" w:sz="0" w:space="0" w:color="auto"/>
        <w:left w:val="none" w:sz="0" w:space="0" w:color="auto"/>
        <w:bottom w:val="none" w:sz="0" w:space="0" w:color="auto"/>
        <w:right w:val="none" w:sz="0" w:space="0" w:color="auto"/>
      </w:divBdr>
    </w:div>
    <w:div w:id="244457336">
      <w:bodyDiv w:val="1"/>
      <w:marLeft w:val="0"/>
      <w:marRight w:val="0"/>
      <w:marTop w:val="0"/>
      <w:marBottom w:val="0"/>
      <w:divBdr>
        <w:top w:val="none" w:sz="0" w:space="0" w:color="auto"/>
        <w:left w:val="none" w:sz="0" w:space="0" w:color="auto"/>
        <w:bottom w:val="none" w:sz="0" w:space="0" w:color="auto"/>
        <w:right w:val="none" w:sz="0" w:space="0" w:color="auto"/>
      </w:divBdr>
    </w:div>
    <w:div w:id="251206916">
      <w:bodyDiv w:val="1"/>
      <w:marLeft w:val="0"/>
      <w:marRight w:val="0"/>
      <w:marTop w:val="0"/>
      <w:marBottom w:val="0"/>
      <w:divBdr>
        <w:top w:val="none" w:sz="0" w:space="0" w:color="auto"/>
        <w:left w:val="none" w:sz="0" w:space="0" w:color="auto"/>
        <w:bottom w:val="none" w:sz="0" w:space="0" w:color="auto"/>
        <w:right w:val="none" w:sz="0" w:space="0" w:color="auto"/>
      </w:divBdr>
    </w:div>
    <w:div w:id="279341591">
      <w:bodyDiv w:val="1"/>
      <w:marLeft w:val="0"/>
      <w:marRight w:val="0"/>
      <w:marTop w:val="0"/>
      <w:marBottom w:val="0"/>
      <w:divBdr>
        <w:top w:val="none" w:sz="0" w:space="0" w:color="auto"/>
        <w:left w:val="none" w:sz="0" w:space="0" w:color="auto"/>
        <w:bottom w:val="none" w:sz="0" w:space="0" w:color="auto"/>
        <w:right w:val="none" w:sz="0" w:space="0" w:color="auto"/>
      </w:divBdr>
    </w:div>
    <w:div w:id="314142499">
      <w:bodyDiv w:val="1"/>
      <w:marLeft w:val="0"/>
      <w:marRight w:val="0"/>
      <w:marTop w:val="0"/>
      <w:marBottom w:val="0"/>
      <w:divBdr>
        <w:top w:val="none" w:sz="0" w:space="0" w:color="auto"/>
        <w:left w:val="none" w:sz="0" w:space="0" w:color="auto"/>
        <w:bottom w:val="none" w:sz="0" w:space="0" w:color="auto"/>
        <w:right w:val="none" w:sz="0" w:space="0" w:color="auto"/>
      </w:divBdr>
    </w:div>
    <w:div w:id="318995400">
      <w:bodyDiv w:val="1"/>
      <w:marLeft w:val="0"/>
      <w:marRight w:val="0"/>
      <w:marTop w:val="0"/>
      <w:marBottom w:val="0"/>
      <w:divBdr>
        <w:top w:val="none" w:sz="0" w:space="0" w:color="auto"/>
        <w:left w:val="none" w:sz="0" w:space="0" w:color="auto"/>
        <w:bottom w:val="none" w:sz="0" w:space="0" w:color="auto"/>
        <w:right w:val="none" w:sz="0" w:space="0" w:color="auto"/>
      </w:divBdr>
    </w:div>
    <w:div w:id="358161743">
      <w:bodyDiv w:val="1"/>
      <w:marLeft w:val="0"/>
      <w:marRight w:val="0"/>
      <w:marTop w:val="0"/>
      <w:marBottom w:val="0"/>
      <w:divBdr>
        <w:top w:val="none" w:sz="0" w:space="0" w:color="auto"/>
        <w:left w:val="none" w:sz="0" w:space="0" w:color="auto"/>
        <w:bottom w:val="none" w:sz="0" w:space="0" w:color="auto"/>
        <w:right w:val="none" w:sz="0" w:space="0" w:color="auto"/>
      </w:divBdr>
    </w:div>
    <w:div w:id="372266411">
      <w:bodyDiv w:val="1"/>
      <w:marLeft w:val="0"/>
      <w:marRight w:val="0"/>
      <w:marTop w:val="0"/>
      <w:marBottom w:val="0"/>
      <w:divBdr>
        <w:top w:val="none" w:sz="0" w:space="0" w:color="auto"/>
        <w:left w:val="none" w:sz="0" w:space="0" w:color="auto"/>
        <w:bottom w:val="none" w:sz="0" w:space="0" w:color="auto"/>
        <w:right w:val="none" w:sz="0" w:space="0" w:color="auto"/>
      </w:divBdr>
    </w:div>
    <w:div w:id="402681049">
      <w:bodyDiv w:val="1"/>
      <w:marLeft w:val="0"/>
      <w:marRight w:val="0"/>
      <w:marTop w:val="0"/>
      <w:marBottom w:val="0"/>
      <w:divBdr>
        <w:top w:val="none" w:sz="0" w:space="0" w:color="auto"/>
        <w:left w:val="none" w:sz="0" w:space="0" w:color="auto"/>
        <w:bottom w:val="none" w:sz="0" w:space="0" w:color="auto"/>
        <w:right w:val="none" w:sz="0" w:space="0" w:color="auto"/>
      </w:divBdr>
    </w:div>
    <w:div w:id="449709337">
      <w:bodyDiv w:val="1"/>
      <w:marLeft w:val="0"/>
      <w:marRight w:val="0"/>
      <w:marTop w:val="0"/>
      <w:marBottom w:val="0"/>
      <w:divBdr>
        <w:top w:val="none" w:sz="0" w:space="0" w:color="auto"/>
        <w:left w:val="none" w:sz="0" w:space="0" w:color="auto"/>
        <w:bottom w:val="none" w:sz="0" w:space="0" w:color="auto"/>
        <w:right w:val="none" w:sz="0" w:space="0" w:color="auto"/>
      </w:divBdr>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75613538">
      <w:bodyDiv w:val="1"/>
      <w:marLeft w:val="0"/>
      <w:marRight w:val="0"/>
      <w:marTop w:val="0"/>
      <w:marBottom w:val="0"/>
      <w:divBdr>
        <w:top w:val="none" w:sz="0" w:space="0" w:color="auto"/>
        <w:left w:val="none" w:sz="0" w:space="0" w:color="auto"/>
        <w:bottom w:val="none" w:sz="0" w:space="0" w:color="auto"/>
        <w:right w:val="none" w:sz="0" w:space="0" w:color="auto"/>
      </w:divBdr>
    </w:div>
    <w:div w:id="496967461">
      <w:bodyDiv w:val="1"/>
      <w:marLeft w:val="0"/>
      <w:marRight w:val="0"/>
      <w:marTop w:val="0"/>
      <w:marBottom w:val="0"/>
      <w:divBdr>
        <w:top w:val="none" w:sz="0" w:space="0" w:color="auto"/>
        <w:left w:val="none" w:sz="0" w:space="0" w:color="auto"/>
        <w:bottom w:val="none" w:sz="0" w:space="0" w:color="auto"/>
        <w:right w:val="none" w:sz="0" w:space="0" w:color="auto"/>
      </w:divBdr>
    </w:div>
    <w:div w:id="509367818">
      <w:bodyDiv w:val="1"/>
      <w:marLeft w:val="0"/>
      <w:marRight w:val="0"/>
      <w:marTop w:val="0"/>
      <w:marBottom w:val="0"/>
      <w:divBdr>
        <w:top w:val="none" w:sz="0" w:space="0" w:color="auto"/>
        <w:left w:val="none" w:sz="0" w:space="0" w:color="auto"/>
        <w:bottom w:val="none" w:sz="0" w:space="0" w:color="auto"/>
        <w:right w:val="none" w:sz="0" w:space="0" w:color="auto"/>
      </w:divBdr>
    </w:div>
    <w:div w:id="538125905">
      <w:bodyDiv w:val="1"/>
      <w:marLeft w:val="0"/>
      <w:marRight w:val="0"/>
      <w:marTop w:val="0"/>
      <w:marBottom w:val="0"/>
      <w:divBdr>
        <w:top w:val="none" w:sz="0" w:space="0" w:color="auto"/>
        <w:left w:val="none" w:sz="0" w:space="0" w:color="auto"/>
        <w:bottom w:val="none" w:sz="0" w:space="0" w:color="auto"/>
        <w:right w:val="none" w:sz="0" w:space="0" w:color="auto"/>
      </w:divBdr>
    </w:div>
    <w:div w:id="545797485">
      <w:bodyDiv w:val="1"/>
      <w:marLeft w:val="0"/>
      <w:marRight w:val="0"/>
      <w:marTop w:val="0"/>
      <w:marBottom w:val="0"/>
      <w:divBdr>
        <w:top w:val="none" w:sz="0" w:space="0" w:color="auto"/>
        <w:left w:val="none" w:sz="0" w:space="0" w:color="auto"/>
        <w:bottom w:val="none" w:sz="0" w:space="0" w:color="auto"/>
        <w:right w:val="none" w:sz="0" w:space="0" w:color="auto"/>
      </w:divBdr>
    </w:div>
    <w:div w:id="552620049">
      <w:bodyDiv w:val="1"/>
      <w:marLeft w:val="0"/>
      <w:marRight w:val="0"/>
      <w:marTop w:val="0"/>
      <w:marBottom w:val="0"/>
      <w:divBdr>
        <w:top w:val="none" w:sz="0" w:space="0" w:color="auto"/>
        <w:left w:val="none" w:sz="0" w:space="0" w:color="auto"/>
        <w:bottom w:val="none" w:sz="0" w:space="0" w:color="auto"/>
        <w:right w:val="none" w:sz="0" w:space="0" w:color="auto"/>
      </w:divBdr>
    </w:div>
    <w:div w:id="561063727">
      <w:bodyDiv w:val="1"/>
      <w:marLeft w:val="0"/>
      <w:marRight w:val="0"/>
      <w:marTop w:val="0"/>
      <w:marBottom w:val="0"/>
      <w:divBdr>
        <w:top w:val="none" w:sz="0" w:space="0" w:color="auto"/>
        <w:left w:val="none" w:sz="0" w:space="0" w:color="auto"/>
        <w:bottom w:val="none" w:sz="0" w:space="0" w:color="auto"/>
        <w:right w:val="none" w:sz="0" w:space="0" w:color="auto"/>
      </w:divBdr>
    </w:div>
    <w:div w:id="561410344">
      <w:bodyDiv w:val="1"/>
      <w:marLeft w:val="0"/>
      <w:marRight w:val="0"/>
      <w:marTop w:val="0"/>
      <w:marBottom w:val="0"/>
      <w:divBdr>
        <w:top w:val="none" w:sz="0" w:space="0" w:color="auto"/>
        <w:left w:val="none" w:sz="0" w:space="0" w:color="auto"/>
        <w:bottom w:val="none" w:sz="0" w:space="0" w:color="auto"/>
        <w:right w:val="none" w:sz="0" w:space="0" w:color="auto"/>
      </w:divBdr>
    </w:div>
    <w:div w:id="577520086">
      <w:bodyDiv w:val="1"/>
      <w:marLeft w:val="0"/>
      <w:marRight w:val="0"/>
      <w:marTop w:val="0"/>
      <w:marBottom w:val="0"/>
      <w:divBdr>
        <w:top w:val="none" w:sz="0" w:space="0" w:color="auto"/>
        <w:left w:val="none" w:sz="0" w:space="0" w:color="auto"/>
        <w:bottom w:val="none" w:sz="0" w:space="0" w:color="auto"/>
        <w:right w:val="none" w:sz="0" w:space="0" w:color="auto"/>
      </w:divBdr>
    </w:div>
    <w:div w:id="607860033">
      <w:bodyDiv w:val="1"/>
      <w:marLeft w:val="0"/>
      <w:marRight w:val="0"/>
      <w:marTop w:val="0"/>
      <w:marBottom w:val="0"/>
      <w:divBdr>
        <w:top w:val="none" w:sz="0" w:space="0" w:color="auto"/>
        <w:left w:val="none" w:sz="0" w:space="0" w:color="auto"/>
        <w:bottom w:val="none" w:sz="0" w:space="0" w:color="auto"/>
        <w:right w:val="none" w:sz="0" w:space="0" w:color="auto"/>
      </w:divBdr>
    </w:div>
    <w:div w:id="618225222">
      <w:bodyDiv w:val="1"/>
      <w:marLeft w:val="0"/>
      <w:marRight w:val="0"/>
      <w:marTop w:val="0"/>
      <w:marBottom w:val="0"/>
      <w:divBdr>
        <w:top w:val="none" w:sz="0" w:space="0" w:color="auto"/>
        <w:left w:val="none" w:sz="0" w:space="0" w:color="auto"/>
        <w:bottom w:val="none" w:sz="0" w:space="0" w:color="auto"/>
        <w:right w:val="none" w:sz="0" w:space="0" w:color="auto"/>
      </w:divBdr>
    </w:div>
    <w:div w:id="632057614">
      <w:bodyDiv w:val="1"/>
      <w:marLeft w:val="0"/>
      <w:marRight w:val="0"/>
      <w:marTop w:val="0"/>
      <w:marBottom w:val="0"/>
      <w:divBdr>
        <w:top w:val="none" w:sz="0" w:space="0" w:color="auto"/>
        <w:left w:val="none" w:sz="0" w:space="0" w:color="auto"/>
        <w:bottom w:val="none" w:sz="0" w:space="0" w:color="auto"/>
        <w:right w:val="none" w:sz="0" w:space="0" w:color="auto"/>
      </w:divBdr>
    </w:div>
    <w:div w:id="647706020">
      <w:bodyDiv w:val="1"/>
      <w:marLeft w:val="0"/>
      <w:marRight w:val="0"/>
      <w:marTop w:val="0"/>
      <w:marBottom w:val="0"/>
      <w:divBdr>
        <w:top w:val="none" w:sz="0" w:space="0" w:color="auto"/>
        <w:left w:val="none" w:sz="0" w:space="0" w:color="auto"/>
        <w:bottom w:val="none" w:sz="0" w:space="0" w:color="auto"/>
        <w:right w:val="none" w:sz="0" w:space="0" w:color="auto"/>
      </w:divBdr>
    </w:div>
    <w:div w:id="661469898">
      <w:bodyDiv w:val="1"/>
      <w:marLeft w:val="0"/>
      <w:marRight w:val="0"/>
      <w:marTop w:val="0"/>
      <w:marBottom w:val="0"/>
      <w:divBdr>
        <w:top w:val="none" w:sz="0" w:space="0" w:color="auto"/>
        <w:left w:val="none" w:sz="0" w:space="0" w:color="auto"/>
        <w:bottom w:val="none" w:sz="0" w:space="0" w:color="auto"/>
        <w:right w:val="none" w:sz="0" w:space="0" w:color="auto"/>
      </w:divBdr>
      <w:divsChild>
        <w:div w:id="1089351160">
          <w:marLeft w:val="0"/>
          <w:marRight w:val="0"/>
          <w:marTop w:val="0"/>
          <w:marBottom w:val="0"/>
          <w:divBdr>
            <w:top w:val="none" w:sz="0" w:space="0" w:color="auto"/>
            <w:left w:val="none" w:sz="0" w:space="0" w:color="auto"/>
            <w:bottom w:val="none" w:sz="0" w:space="0" w:color="auto"/>
            <w:right w:val="none" w:sz="0" w:space="0" w:color="auto"/>
          </w:divBdr>
          <w:divsChild>
            <w:div w:id="618990968">
              <w:marLeft w:val="0"/>
              <w:marRight w:val="0"/>
              <w:marTop w:val="0"/>
              <w:marBottom w:val="0"/>
              <w:divBdr>
                <w:top w:val="none" w:sz="0" w:space="0" w:color="auto"/>
                <w:left w:val="none" w:sz="0" w:space="0" w:color="auto"/>
                <w:bottom w:val="none" w:sz="0" w:space="0" w:color="auto"/>
                <w:right w:val="none" w:sz="0" w:space="0" w:color="auto"/>
              </w:divBdr>
              <w:divsChild>
                <w:div w:id="16076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19072">
      <w:bodyDiv w:val="1"/>
      <w:marLeft w:val="0"/>
      <w:marRight w:val="0"/>
      <w:marTop w:val="0"/>
      <w:marBottom w:val="0"/>
      <w:divBdr>
        <w:top w:val="none" w:sz="0" w:space="0" w:color="auto"/>
        <w:left w:val="none" w:sz="0" w:space="0" w:color="auto"/>
        <w:bottom w:val="none" w:sz="0" w:space="0" w:color="auto"/>
        <w:right w:val="none" w:sz="0" w:space="0" w:color="auto"/>
      </w:divBdr>
    </w:div>
    <w:div w:id="763568991">
      <w:bodyDiv w:val="1"/>
      <w:marLeft w:val="0"/>
      <w:marRight w:val="0"/>
      <w:marTop w:val="0"/>
      <w:marBottom w:val="0"/>
      <w:divBdr>
        <w:top w:val="none" w:sz="0" w:space="0" w:color="auto"/>
        <w:left w:val="none" w:sz="0" w:space="0" w:color="auto"/>
        <w:bottom w:val="none" w:sz="0" w:space="0" w:color="auto"/>
        <w:right w:val="none" w:sz="0" w:space="0" w:color="auto"/>
      </w:divBdr>
    </w:div>
    <w:div w:id="764229426">
      <w:bodyDiv w:val="1"/>
      <w:marLeft w:val="0"/>
      <w:marRight w:val="0"/>
      <w:marTop w:val="0"/>
      <w:marBottom w:val="0"/>
      <w:divBdr>
        <w:top w:val="none" w:sz="0" w:space="0" w:color="auto"/>
        <w:left w:val="none" w:sz="0" w:space="0" w:color="auto"/>
        <w:bottom w:val="none" w:sz="0" w:space="0" w:color="auto"/>
        <w:right w:val="none" w:sz="0" w:space="0" w:color="auto"/>
      </w:divBdr>
    </w:div>
    <w:div w:id="779228355">
      <w:bodyDiv w:val="1"/>
      <w:marLeft w:val="0"/>
      <w:marRight w:val="0"/>
      <w:marTop w:val="0"/>
      <w:marBottom w:val="0"/>
      <w:divBdr>
        <w:top w:val="none" w:sz="0" w:space="0" w:color="auto"/>
        <w:left w:val="none" w:sz="0" w:space="0" w:color="auto"/>
        <w:bottom w:val="none" w:sz="0" w:space="0" w:color="auto"/>
        <w:right w:val="none" w:sz="0" w:space="0" w:color="auto"/>
      </w:divBdr>
    </w:div>
    <w:div w:id="811602519">
      <w:bodyDiv w:val="1"/>
      <w:marLeft w:val="0"/>
      <w:marRight w:val="0"/>
      <w:marTop w:val="0"/>
      <w:marBottom w:val="0"/>
      <w:divBdr>
        <w:top w:val="none" w:sz="0" w:space="0" w:color="auto"/>
        <w:left w:val="none" w:sz="0" w:space="0" w:color="auto"/>
        <w:bottom w:val="none" w:sz="0" w:space="0" w:color="auto"/>
        <w:right w:val="none" w:sz="0" w:space="0" w:color="auto"/>
      </w:divBdr>
    </w:div>
    <w:div w:id="825128298">
      <w:bodyDiv w:val="1"/>
      <w:marLeft w:val="0"/>
      <w:marRight w:val="0"/>
      <w:marTop w:val="0"/>
      <w:marBottom w:val="0"/>
      <w:divBdr>
        <w:top w:val="none" w:sz="0" w:space="0" w:color="auto"/>
        <w:left w:val="none" w:sz="0" w:space="0" w:color="auto"/>
        <w:bottom w:val="none" w:sz="0" w:space="0" w:color="auto"/>
        <w:right w:val="none" w:sz="0" w:space="0" w:color="auto"/>
      </w:divBdr>
    </w:div>
    <w:div w:id="855146199">
      <w:bodyDiv w:val="1"/>
      <w:marLeft w:val="0"/>
      <w:marRight w:val="0"/>
      <w:marTop w:val="0"/>
      <w:marBottom w:val="0"/>
      <w:divBdr>
        <w:top w:val="none" w:sz="0" w:space="0" w:color="auto"/>
        <w:left w:val="none" w:sz="0" w:space="0" w:color="auto"/>
        <w:bottom w:val="none" w:sz="0" w:space="0" w:color="auto"/>
        <w:right w:val="none" w:sz="0" w:space="0" w:color="auto"/>
      </w:divBdr>
    </w:div>
    <w:div w:id="856962994">
      <w:bodyDiv w:val="1"/>
      <w:marLeft w:val="0"/>
      <w:marRight w:val="0"/>
      <w:marTop w:val="0"/>
      <w:marBottom w:val="0"/>
      <w:divBdr>
        <w:top w:val="none" w:sz="0" w:space="0" w:color="auto"/>
        <w:left w:val="none" w:sz="0" w:space="0" w:color="auto"/>
        <w:bottom w:val="none" w:sz="0" w:space="0" w:color="auto"/>
        <w:right w:val="none" w:sz="0" w:space="0" w:color="auto"/>
      </w:divBdr>
    </w:div>
    <w:div w:id="874738090">
      <w:bodyDiv w:val="1"/>
      <w:marLeft w:val="0"/>
      <w:marRight w:val="0"/>
      <w:marTop w:val="0"/>
      <w:marBottom w:val="0"/>
      <w:divBdr>
        <w:top w:val="none" w:sz="0" w:space="0" w:color="auto"/>
        <w:left w:val="none" w:sz="0" w:space="0" w:color="auto"/>
        <w:bottom w:val="none" w:sz="0" w:space="0" w:color="auto"/>
        <w:right w:val="none" w:sz="0" w:space="0" w:color="auto"/>
      </w:divBdr>
    </w:div>
    <w:div w:id="878206152">
      <w:bodyDiv w:val="1"/>
      <w:marLeft w:val="0"/>
      <w:marRight w:val="0"/>
      <w:marTop w:val="0"/>
      <w:marBottom w:val="0"/>
      <w:divBdr>
        <w:top w:val="none" w:sz="0" w:space="0" w:color="auto"/>
        <w:left w:val="none" w:sz="0" w:space="0" w:color="auto"/>
        <w:bottom w:val="none" w:sz="0" w:space="0" w:color="auto"/>
        <w:right w:val="none" w:sz="0" w:space="0" w:color="auto"/>
      </w:divBdr>
    </w:div>
    <w:div w:id="892813601">
      <w:bodyDiv w:val="1"/>
      <w:marLeft w:val="0"/>
      <w:marRight w:val="0"/>
      <w:marTop w:val="0"/>
      <w:marBottom w:val="0"/>
      <w:divBdr>
        <w:top w:val="none" w:sz="0" w:space="0" w:color="auto"/>
        <w:left w:val="none" w:sz="0" w:space="0" w:color="auto"/>
        <w:bottom w:val="none" w:sz="0" w:space="0" w:color="auto"/>
        <w:right w:val="none" w:sz="0" w:space="0" w:color="auto"/>
      </w:divBdr>
    </w:div>
    <w:div w:id="905997405">
      <w:bodyDiv w:val="1"/>
      <w:marLeft w:val="0"/>
      <w:marRight w:val="0"/>
      <w:marTop w:val="0"/>
      <w:marBottom w:val="0"/>
      <w:divBdr>
        <w:top w:val="none" w:sz="0" w:space="0" w:color="auto"/>
        <w:left w:val="none" w:sz="0" w:space="0" w:color="auto"/>
        <w:bottom w:val="none" w:sz="0" w:space="0" w:color="auto"/>
        <w:right w:val="none" w:sz="0" w:space="0" w:color="auto"/>
      </w:divBdr>
    </w:div>
    <w:div w:id="918440206">
      <w:bodyDiv w:val="1"/>
      <w:marLeft w:val="0"/>
      <w:marRight w:val="0"/>
      <w:marTop w:val="0"/>
      <w:marBottom w:val="0"/>
      <w:divBdr>
        <w:top w:val="none" w:sz="0" w:space="0" w:color="auto"/>
        <w:left w:val="none" w:sz="0" w:space="0" w:color="auto"/>
        <w:bottom w:val="none" w:sz="0" w:space="0" w:color="auto"/>
        <w:right w:val="none" w:sz="0" w:space="0" w:color="auto"/>
      </w:divBdr>
    </w:div>
    <w:div w:id="970020131">
      <w:bodyDiv w:val="1"/>
      <w:marLeft w:val="0"/>
      <w:marRight w:val="0"/>
      <w:marTop w:val="0"/>
      <w:marBottom w:val="0"/>
      <w:divBdr>
        <w:top w:val="none" w:sz="0" w:space="0" w:color="auto"/>
        <w:left w:val="none" w:sz="0" w:space="0" w:color="auto"/>
        <w:bottom w:val="none" w:sz="0" w:space="0" w:color="auto"/>
        <w:right w:val="none" w:sz="0" w:space="0" w:color="auto"/>
      </w:divBdr>
    </w:div>
    <w:div w:id="1015694805">
      <w:bodyDiv w:val="1"/>
      <w:marLeft w:val="0"/>
      <w:marRight w:val="0"/>
      <w:marTop w:val="0"/>
      <w:marBottom w:val="0"/>
      <w:divBdr>
        <w:top w:val="none" w:sz="0" w:space="0" w:color="auto"/>
        <w:left w:val="none" w:sz="0" w:space="0" w:color="auto"/>
        <w:bottom w:val="none" w:sz="0" w:space="0" w:color="auto"/>
        <w:right w:val="none" w:sz="0" w:space="0" w:color="auto"/>
      </w:divBdr>
    </w:div>
    <w:div w:id="1018847539">
      <w:bodyDiv w:val="1"/>
      <w:marLeft w:val="0"/>
      <w:marRight w:val="0"/>
      <w:marTop w:val="0"/>
      <w:marBottom w:val="0"/>
      <w:divBdr>
        <w:top w:val="none" w:sz="0" w:space="0" w:color="auto"/>
        <w:left w:val="none" w:sz="0" w:space="0" w:color="auto"/>
        <w:bottom w:val="none" w:sz="0" w:space="0" w:color="auto"/>
        <w:right w:val="none" w:sz="0" w:space="0" w:color="auto"/>
      </w:divBdr>
    </w:div>
    <w:div w:id="1090350160">
      <w:bodyDiv w:val="1"/>
      <w:marLeft w:val="0"/>
      <w:marRight w:val="0"/>
      <w:marTop w:val="0"/>
      <w:marBottom w:val="0"/>
      <w:divBdr>
        <w:top w:val="none" w:sz="0" w:space="0" w:color="auto"/>
        <w:left w:val="none" w:sz="0" w:space="0" w:color="auto"/>
        <w:bottom w:val="none" w:sz="0" w:space="0" w:color="auto"/>
        <w:right w:val="none" w:sz="0" w:space="0" w:color="auto"/>
      </w:divBdr>
    </w:div>
    <w:div w:id="1108815300">
      <w:bodyDiv w:val="1"/>
      <w:marLeft w:val="0"/>
      <w:marRight w:val="0"/>
      <w:marTop w:val="0"/>
      <w:marBottom w:val="0"/>
      <w:divBdr>
        <w:top w:val="none" w:sz="0" w:space="0" w:color="auto"/>
        <w:left w:val="none" w:sz="0" w:space="0" w:color="auto"/>
        <w:bottom w:val="none" w:sz="0" w:space="0" w:color="auto"/>
        <w:right w:val="none" w:sz="0" w:space="0" w:color="auto"/>
      </w:divBdr>
    </w:div>
    <w:div w:id="1140465712">
      <w:bodyDiv w:val="1"/>
      <w:marLeft w:val="0"/>
      <w:marRight w:val="0"/>
      <w:marTop w:val="0"/>
      <w:marBottom w:val="0"/>
      <w:divBdr>
        <w:top w:val="none" w:sz="0" w:space="0" w:color="auto"/>
        <w:left w:val="none" w:sz="0" w:space="0" w:color="auto"/>
        <w:bottom w:val="none" w:sz="0" w:space="0" w:color="auto"/>
        <w:right w:val="none" w:sz="0" w:space="0" w:color="auto"/>
      </w:divBdr>
    </w:div>
    <w:div w:id="1140994638">
      <w:bodyDiv w:val="1"/>
      <w:marLeft w:val="0"/>
      <w:marRight w:val="0"/>
      <w:marTop w:val="0"/>
      <w:marBottom w:val="0"/>
      <w:divBdr>
        <w:top w:val="none" w:sz="0" w:space="0" w:color="auto"/>
        <w:left w:val="none" w:sz="0" w:space="0" w:color="auto"/>
        <w:bottom w:val="none" w:sz="0" w:space="0" w:color="auto"/>
        <w:right w:val="none" w:sz="0" w:space="0" w:color="auto"/>
      </w:divBdr>
    </w:div>
    <w:div w:id="1208687263">
      <w:bodyDiv w:val="1"/>
      <w:marLeft w:val="0"/>
      <w:marRight w:val="0"/>
      <w:marTop w:val="0"/>
      <w:marBottom w:val="0"/>
      <w:divBdr>
        <w:top w:val="none" w:sz="0" w:space="0" w:color="auto"/>
        <w:left w:val="none" w:sz="0" w:space="0" w:color="auto"/>
        <w:bottom w:val="none" w:sz="0" w:space="0" w:color="auto"/>
        <w:right w:val="none" w:sz="0" w:space="0" w:color="auto"/>
      </w:divBdr>
    </w:div>
    <w:div w:id="1225337129">
      <w:bodyDiv w:val="1"/>
      <w:marLeft w:val="0"/>
      <w:marRight w:val="0"/>
      <w:marTop w:val="0"/>
      <w:marBottom w:val="0"/>
      <w:divBdr>
        <w:top w:val="none" w:sz="0" w:space="0" w:color="auto"/>
        <w:left w:val="none" w:sz="0" w:space="0" w:color="auto"/>
        <w:bottom w:val="none" w:sz="0" w:space="0" w:color="auto"/>
        <w:right w:val="none" w:sz="0" w:space="0" w:color="auto"/>
      </w:divBdr>
    </w:div>
    <w:div w:id="1238973262">
      <w:bodyDiv w:val="1"/>
      <w:marLeft w:val="0"/>
      <w:marRight w:val="0"/>
      <w:marTop w:val="0"/>
      <w:marBottom w:val="0"/>
      <w:divBdr>
        <w:top w:val="none" w:sz="0" w:space="0" w:color="auto"/>
        <w:left w:val="none" w:sz="0" w:space="0" w:color="auto"/>
        <w:bottom w:val="none" w:sz="0" w:space="0" w:color="auto"/>
        <w:right w:val="none" w:sz="0" w:space="0" w:color="auto"/>
      </w:divBdr>
    </w:div>
    <w:div w:id="1272738814">
      <w:bodyDiv w:val="1"/>
      <w:marLeft w:val="0"/>
      <w:marRight w:val="0"/>
      <w:marTop w:val="0"/>
      <w:marBottom w:val="0"/>
      <w:divBdr>
        <w:top w:val="none" w:sz="0" w:space="0" w:color="auto"/>
        <w:left w:val="none" w:sz="0" w:space="0" w:color="auto"/>
        <w:bottom w:val="none" w:sz="0" w:space="0" w:color="auto"/>
        <w:right w:val="none" w:sz="0" w:space="0" w:color="auto"/>
      </w:divBdr>
    </w:div>
    <w:div w:id="1288976205">
      <w:bodyDiv w:val="1"/>
      <w:marLeft w:val="0"/>
      <w:marRight w:val="0"/>
      <w:marTop w:val="0"/>
      <w:marBottom w:val="0"/>
      <w:divBdr>
        <w:top w:val="none" w:sz="0" w:space="0" w:color="auto"/>
        <w:left w:val="none" w:sz="0" w:space="0" w:color="auto"/>
        <w:bottom w:val="none" w:sz="0" w:space="0" w:color="auto"/>
        <w:right w:val="none" w:sz="0" w:space="0" w:color="auto"/>
      </w:divBdr>
    </w:div>
    <w:div w:id="1303389115">
      <w:bodyDiv w:val="1"/>
      <w:marLeft w:val="0"/>
      <w:marRight w:val="0"/>
      <w:marTop w:val="0"/>
      <w:marBottom w:val="0"/>
      <w:divBdr>
        <w:top w:val="none" w:sz="0" w:space="0" w:color="auto"/>
        <w:left w:val="none" w:sz="0" w:space="0" w:color="auto"/>
        <w:bottom w:val="none" w:sz="0" w:space="0" w:color="auto"/>
        <w:right w:val="none" w:sz="0" w:space="0" w:color="auto"/>
      </w:divBdr>
    </w:div>
    <w:div w:id="1306279305">
      <w:bodyDiv w:val="1"/>
      <w:marLeft w:val="0"/>
      <w:marRight w:val="0"/>
      <w:marTop w:val="0"/>
      <w:marBottom w:val="0"/>
      <w:divBdr>
        <w:top w:val="none" w:sz="0" w:space="0" w:color="auto"/>
        <w:left w:val="none" w:sz="0" w:space="0" w:color="auto"/>
        <w:bottom w:val="none" w:sz="0" w:space="0" w:color="auto"/>
        <w:right w:val="none" w:sz="0" w:space="0" w:color="auto"/>
      </w:divBdr>
    </w:div>
    <w:div w:id="1349523147">
      <w:bodyDiv w:val="1"/>
      <w:marLeft w:val="0"/>
      <w:marRight w:val="0"/>
      <w:marTop w:val="0"/>
      <w:marBottom w:val="0"/>
      <w:divBdr>
        <w:top w:val="none" w:sz="0" w:space="0" w:color="auto"/>
        <w:left w:val="none" w:sz="0" w:space="0" w:color="auto"/>
        <w:bottom w:val="none" w:sz="0" w:space="0" w:color="auto"/>
        <w:right w:val="none" w:sz="0" w:space="0" w:color="auto"/>
      </w:divBdr>
    </w:div>
    <w:div w:id="1399279732">
      <w:bodyDiv w:val="1"/>
      <w:marLeft w:val="0"/>
      <w:marRight w:val="0"/>
      <w:marTop w:val="0"/>
      <w:marBottom w:val="0"/>
      <w:divBdr>
        <w:top w:val="none" w:sz="0" w:space="0" w:color="auto"/>
        <w:left w:val="none" w:sz="0" w:space="0" w:color="auto"/>
        <w:bottom w:val="none" w:sz="0" w:space="0" w:color="auto"/>
        <w:right w:val="none" w:sz="0" w:space="0" w:color="auto"/>
      </w:divBdr>
    </w:div>
    <w:div w:id="1425806858">
      <w:bodyDiv w:val="1"/>
      <w:marLeft w:val="0"/>
      <w:marRight w:val="0"/>
      <w:marTop w:val="0"/>
      <w:marBottom w:val="0"/>
      <w:divBdr>
        <w:top w:val="none" w:sz="0" w:space="0" w:color="auto"/>
        <w:left w:val="none" w:sz="0" w:space="0" w:color="auto"/>
        <w:bottom w:val="none" w:sz="0" w:space="0" w:color="auto"/>
        <w:right w:val="none" w:sz="0" w:space="0" w:color="auto"/>
      </w:divBdr>
    </w:div>
    <w:div w:id="1430656580">
      <w:bodyDiv w:val="1"/>
      <w:marLeft w:val="0"/>
      <w:marRight w:val="0"/>
      <w:marTop w:val="0"/>
      <w:marBottom w:val="0"/>
      <w:divBdr>
        <w:top w:val="none" w:sz="0" w:space="0" w:color="auto"/>
        <w:left w:val="none" w:sz="0" w:space="0" w:color="auto"/>
        <w:bottom w:val="none" w:sz="0" w:space="0" w:color="auto"/>
        <w:right w:val="none" w:sz="0" w:space="0" w:color="auto"/>
      </w:divBdr>
    </w:div>
    <w:div w:id="1491824229">
      <w:bodyDiv w:val="1"/>
      <w:marLeft w:val="0"/>
      <w:marRight w:val="0"/>
      <w:marTop w:val="0"/>
      <w:marBottom w:val="0"/>
      <w:divBdr>
        <w:top w:val="none" w:sz="0" w:space="0" w:color="auto"/>
        <w:left w:val="none" w:sz="0" w:space="0" w:color="auto"/>
        <w:bottom w:val="none" w:sz="0" w:space="0" w:color="auto"/>
        <w:right w:val="none" w:sz="0" w:space="0" w:color="auto"/>
      </w:divBdr>
    </w:div>
    <w:div w:id="1500537478">
      <w:bodyDiv w:val="1"/>
      <w:marLeft w:val="0"/>
      <w:marRight w:val="0"/>
      <w:marTop w:val="0"/>
      <w:marBottom w:val="0"/>
      <w:divBdr>
        <w:top w:val="none" w:sz="0" w:space="0" w:color="auto"/>
        <w:left w:val="none" w:sz="0" w:space="0" w:color="auto"/>
        <w:bottom w:val="none" w:sz="0" w:space="0" w:color="auto"/>
        <w:right w:val="none" w:sz="0" w:space="0" w:color="auto"/>
      </w:divBdr>
    </w:div>
    <w:div w:id="1504903206">
      <w:bodyDiv w:val="1"/>
      <w:marLeft w:val="0"/>
      <w:marRight w:val="0"/>
      <w:marTop w:val="0"/>
      <w:marBottom w:val="0"/>
      <w:divBdr>
        <w:top w:val="none" w:sz="0" w:space="0" w:color="auto"/>
        <w:left w:val="none" w:sz="0" w:space="0" w:color="auto"/>
        <w:bottom w:val="none" w:sz="0" w:space="0" w:color="auto"/>
        <w:right w:val="none" w:sz="0" w:space="0" w:color="auto"/>
      </w:divBdr>
      <w:divsChild>
        <w:div w:id="835538775">
          <w:marLeft w:val="0"/>
          <w:marRight w:val="0"/>
          <w:marTop w:val="0"/>
          <w:marBottom w:val="0"/>
          <w:divBdr>
            <w:top w:val="none" w:sz="0" w:space="0" w:color="auto"/>
            <w:left w:val="none" w:sz="0" w:space="0" w:color="auto"/>
            <w:bottom w:val="none" w:sz="0" w:space="0" w:color="auto"/>
            <w:right w:val="none" w:sz="0" w:space="0" w:color="auto"/>
          </w:divBdr>
          <w:divsChild>
            <w:div w:id="2074623278">
              <w:marLeft w:val="0"/>
              <w:marRight w:val="0"/>
              <w:marTop w:val="0"/>
              <w:marBottom w:val="0"/>
              <w:divBdr>
                <w:top w:val="none" w:sz="0" w:space="0" w:color="auto"/>
                <w:left w:val="none" w:sz="0" w:space="0" w:color="auto"/>
                <w:bottom w:val="none" w:sz="0" w:space="0" w:color="auto"/>
                <w:right w:val="none" w:sz="0" w:space="0" w:color="auto"/>
              </w:divBdr>
              <w:divsChild>
                <w:div w:id="2966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55393">
      <w:bodyDiv w:val="1"/>
      <w:marLeft w:val="0"/>
      <w:marRight w:val="0"/>
      <w:marTop w:val="0"/>
      <w:marBottom w:val="0"/>
      <w:divBdr>
        <w:top w:val="none" w:sz="0" w:space="0" w:color="auto"/>
        <w:left w:val="none" w:sz="0" w:space="0" w:color="auto"/>
        <w:bottom w:val="none" w:sz="0" w:space="0" w:color="auto"/>
        <w:right w:val="none" w:sz="0" w:space="0" w:color="auto"/>
      </w:divBdr>
    </w:div>
    <w:div w:id="1556964532">
      <w:bodyDiv w:val="1"/>
      <w:marLeft w:val="0"/>
      <w:marRight w:val="0"/>
      <w:marTop w:val="0"/>
      <w:marBottom w:val="0"/>
      <w:divBdr>
        <w:top w:val="none" w:sz="0" w:space="0" w:color="auto"/>
        <w:left w:val="none" w:sz="0" w:space="0" w:color="auto"/>
        <w:bottom w:val="none" w:sz="0" w:space="0" w:color="auto"/>
        <w:right w:val="none" w:sz="0" w:space="0" w:color="auto"/>
      </w:divBdr>
    </w:div>
    <w:div w:id="1557084098">
      <w:bodyDiv w:val="1"/>
      <w:marLeft w:val="0"/>
      <w:marRight w:val="0"/>
      <w:marTop w:val="0"/>
      <w:marBottom w:val="0"/>
      <w:divBdr>
        <w:top w:val="none" w:sz="0" w:space="0" w:color="auto"/>
        <w:left w:val="none" w:sz="0" w:space="0" w:color="auto"/>
        <w:bottom w:val="none" w:sz="0" w:space="0" w:color="auto"/>
        <w:right w:val="none" w:sz="0" w:space="0" w:color="auto"/>
      </w:divBdr>
    </w:div>
    <w:div w:id="1588609049">
      <w:bodyDiv w:val="1"/>
      <w:marLeft w:val="0"/>
      <w:marRight w:val="0"/>
      <w:marTop w:val="0"/>
      <w:marBottom w:val="0"/>
      <w:divBdr>
        <w:top w:val="none" w:sz="0" w:space="0" w:color="auto"/>
        <w:left w:val="none" w:sz="0" w:space="0" w:color="auto"/>
        <w:bottom w:val="none" w:sz="0" w:space="0" w:color="auto"/>
        <w:right w:val="none" w:sz="0" w:space="0" w:color="auto"/>
      </w:divBdr>
    </w:div>
    <w:div w:id="1591814023">
      <w:bodyDiv w:val="1"/>
      <w:marLeft w:val="0"/>
      <w:marRight w:val="0"/>
      <w:marTop w:val="0"/>
      <w:marBottom w:val="0"/>
      <w:divBdr>
        <w:top w:val="none" w:sz="0" w:space="0" w:color="auto"/>
        <w:left w:val="none" w:sz="0" w:space="0" w:color="auto"/>
        <w:bottom w:val="none" w:sz="0" w:space="0" w:color="auto"/>
        <w:right w:val="none" w:sz="0" w:space="0" w:color="auto"/>
      </w:divBdr>
      <w:divsChild>
        <w:div w:id="547381984">
          <w:marLeft w:val="0"/>
          <w:marRight w:val="0"/>
          <w:marTop w:val="0"/>
          <w:marBottom w:val="0"/>
          <w:divBdr>
            <w:top w:val="none" w:sz="0" w:space="0" w:color="auto"/>
            <w:left w:val="none" w:sz="0" w:space="0" w:color="auto"/>
            <w:bottom w:val="none" w:sz="0" w:space="0" w:color="auto"/>
            <w:right w:val="none" w:sz="0" w:space="0" w:color="auto"/>
          </w:divBdr>
        </w:div>
      </w:divsChild>
    </w:div>
    <w:div w:id="1600791027">
      <w:bodyDiv w:val="1"/>
      <w:marLeft w:val="0"/>
      <w:marRight w:val="0"/>
      <w:marTop w:val="0"/>
      <w:marBottom w:val="0"/>
      <w:divBdr>
        <w:top w:val="none" w:sz="0" w:space="0" w:color="auto"/>
        <w:left w:val="none" w:sz="0" w:space="0" w:color="auto"/>
        <w:bottom w:val="none" w:sz="0" w:space="0" w:color="auto"/>
        <w:right w:val="none" w:sz="0" w:space="0" w:color="auto"/>
      </w:divBdr>
    </w:div>
    <w:div w:id="1644119079">
      <w:bodyDiv w:val="1"/>
      <w:marLeft w:val="0"/>
      <w:marRight w:val="0"/>
      <w:marTop w:val="0"/>
      <w:marBottom w:val="0"/>
      <w:divBdr>
        <w:top w:val="none" w:sz="0" w:space="0" w:color="auto"/>
        <w:left w:val="none" w:sz="0" w:space="0" w:color="auto"/>
        <w:bottom w:val="none" w:sz="0" w:space="0" w:color="auto"/>
        <w:right w:val="none" w:sz="0" w:space="0" w:color="auto"/>
      </w:divBdr>
    </w:div>
    <w:div w:id="1653482769">
      <w:bodyDiv w:val="1"/>
      <w:marLeft w:val="0"/>
      <w:marRight w:val="0"/>
      <w:marTop w:val="0"/>
      <w:marBottom w:val="0"/>
      <w:divBdr>
        <w:top w:val="none" w:sz="0" w:space="0" w:color="auto"/>
        <w:left w:val="none" w:sz="0" w:space="0" w:color="auto"/>
        <w:bottom w:val="none" w:sz="0" w:space="0" w:color="auto"/>
        <w:right w:val="none" w:sz="0" w:space="0" w:color="auto"/>
      </w:divBdr>
    </w:div>
    <w:div w:id="1687443121">
      <w:bodyDiv w:val="1"/>
      <w:marLeft w:val="0"/>
      <w:marRight w:val="0"/>
      <w:marTop w:val="0"/>
      <w:marBottom w:val="0"/>
      <w:divBdr>
        <w:top w:val="none" w:sz="0" w:space="0" w:color="auto"/>
        <w:left w:val="none" w:sz="0" w:space="0" w:color="auto"/>
        <w:bottom w:val="none" w:sz="0" w:space="0" w:color="auto"/>
        <w:right w:val="none" w:sz="0" w:space="0" w:color="auto"/>
      </w:divBdr>
    </w:div>
    <w:div w:id="1699233480">
      <w:bodyDiv w:val="1"/>
      <w:marLeft w:val="0"/>
      <w:marRight w:val="0"/>
      <w:marTop w:val="0"/>
      <w:marBottom w:val="0"/>
      <w:divBdr>
        <w:top w:val="none" w:sz="0" w:space="0" w:color="auto"/>
        <w:left w:val="none" w:sz="0" w:space="0" w:color="auto"/>
        <w:bottom w:val="none" w:sz="0" w:space="0" w:color="auto"/>
        <w:right w:val="none" w:sz="0" w:space="0" w:color="auto"/>
      </w:divBdr>
    </w:div>
    <w:div w:id="1720936690">
      <w:bodyDiv w:val="1"/>
      <w:marLeft w:val="0"/>
      <w:marRight w:val="0"/>
      <w:marTop w:val="0"/>
      <w:marBottom w:val="0"/>
      <w:divBdr>
        <w:top w:val="none" w:sz="0" w:space="0" w:color="auto"/>
        <w:left w:val="none" w:sz="0" w:space="0" w:color="auto"/>
        <w:bottom w:val="none" w:sz="0" w:space="0" w:color="auto"/>
        <w:right w:val="none" w:sz="0" w:space="0" w:color="auto"/>
      </w:divBdr>
    </w:div>
    <w:div w:id="1720938264">
      <w:bodyDiv w:val="1"/>
      <w:marLeft w:val="0"/>
      <w:marRight w:val="0"/>
      <w:marTop w:val="0"/>
      <w:marBottom w:val="0"/>
      <w:divBdr>
        <w:top w:val="none" w:sz="0" w:space="0" w:color="auto"/>
        <w:left w:val="none" w:sz="0" w:space="0" w:color="auto"/>
        <w:bottom w:val="none" w:sz="0" w:space="0" w:color="auto"/>
        <w:right w:val="none" w:sz="0" w:space="0" w:color="auto"/>
      </w:divBdr>
    </w:div>
    <w:div w:id="1735278770">
      <w:bodyDiv w:val="1"/>
      <w:marLeft w:val="0"/>
      <w:marRight w:val="0"/>
      <w:marTop w:val="0"/>
      <w:marBottom w:val="0"/>
      <w:divBdr>
        <w:top w:val="none" w:sz="0" w:space="0" w:color="auto"/>
        <w:left w:val="none" w:sz="0" w:space="0" w:color="auto"/>
        <w:bottom w:val="none" w:sz="0" w:space="0" w:color="auto"/>
        <w:right w:val="none" w:sz="0" w:space="0" w:color="auto"/>
      </w:divBdr>
    </w:div>
    <w:div w:id="1737506637">
      <w:bodyDiv w:val="1"/>
      <w:marLeft w:val="0"/>
      <w:marRight w:val="0"/>
      <w:marTop w:val="0"/>
      <w:marBottom w:val="0"/>
      <w:divBdr>
        <w:top w:val="none" w:sz="0" w:space="0" w:color="auto"/>
        <w:left w:val="none" w:sz="0" w:space="0" w:color="auto"/>
        <w:bottom w:val="none" w:sz="0" w:space="0" w:color="auto"/>
        <w:right w:val="none" w:sz="0" w:space="0" w:color="auto"/>
      </w:divBdr>
    </w:div>
    <w:div w:id="1752118866">
      <w:bodyDiv w:val="1"/>
      <w:marLeft w:val="0"/>
      <w:marRight w:val="0"/>
      <w:marTop w:val="0"/>
      <w:marBottom w:val="0"/>
      <w:divBdr>
        <w:top w:val="none" w:sz="0" w:space="0" w:color="auto"/>
        <w:left w:val="none" w:sz="0" w:space="0" w:color="auto"/>
        <w:bottom w:val="none" w:sz="0" w:space="0" w:color="auto"/>
        <w:right w:val="none" w:sz="0" w:space="0" w:color="auto"/>
      </w:divBdr>
    </w:div>
    <w:div w:id="1786539894">
      <w:bodyDiv w:val="1"/>
      <w:marLeft w:val="0"/>
      <w:marRight w:val="0"/>
      <w:marTop w:val="0"/>
      <w:marBottom w:val="0"/>
      <w:divBdr>
        <w:top w:val="none" w:sz="0" w:space="0" w:color="auto"/>
        <w:left w:val="none" w:sz="0" w:space="0" w:color="auto"/>
        <w:bottom w:val="none" w:sz="0" w:space="0" w:color="auto"/>
        <w:right w:val="none" w:sz="0" w:space="0" w:color="auto"/>
      </w:divBdr>
    </w:div>
    <w:div w:id="1790077449">
      <w:bodyDiv w:val="1"/>
      <w:marLeft w:val="0"/>
      <w:marRight w:val="0"/>
      <w:marTop w:val="0"/>
      <w:marBottom w:val="0"/>
      <w:divBdr>
        <w:top w:val="none" w:sz="0" w:space="0" w:color="auto"/>
        <w:left w:val="none" w:sz="0" w:space="0" w:color="auto"/>
        <w:bottom w:val="none" w:sz="0" w:space="0" w:color="auto"/>
        <w:right w:val="none" w:sz="0" w:space="0" w:color="auto"/>
      </w:divBdr>
    </w:div>
    <w:div w:id="1795632319">
      <w:bodyDiv w:val="1"/>
      <w:marLeft w:val="0"/>
      <w:marRight w:val="0"/>
      <w:marTop w:val="0"/>
      <w:marBottom w:val="0"/>
      <w:divBdr>
        <w:top w:val="none" w:sz="0" w:space="0" w:color="auto"/>
        <w:left w:val="none" w:sz="0" w:space="0" w:color="auto"/>
        <w:bottom w:val="none" w:sz="0" w:space="0" w:color="auto"/>
        <w:right w:val="none" w:sz="0" w:space="0" w:color="auto"/>
      </w:divBdr>
    </w:div>
    <w:div w:id="1849557460">
      <w:bodyDiv w:val="1"/>
      <w:marLeft w:val="0"/>
      <w:marRight w:val="0"/>
      <w:marTop w:val="0"/>
      <w:marBottom w:val="0"/>
      <w:divBdr>
        <w:top w:val="none" w:sz="0" w:space="0" w:color="auto"/>
        <w:left w:val="none" w:sz="0" w:space="0" w:color="auto"/>
        <w:bottom w:val="none" w:sz="0" w:space="0" w:color="auto"/>
        <w:right w:val="none" w:sz="0" w:space="0" w:color="auto"/>
      </w:divBdr>
    </w:div>
    <w:div w:id="1863934446">
      <w:bodyDiv w:val="1"/>
      <w:marLeft w:val="0"/>
      <w:marRight w:val="0"/>
      <w:marTop w:val="0"/>
      <w:marBottom w:val="0"/>
      <w:divBdr>
        <w:top w:val="none" w:sz="0" w:space="0" w:color="auto"/>
        <w:left w:val="none" w:sz="0" w:space="0" w:color="auto"/>
        <w:bottom w:val="none" w:sz="0" w:space="0" w:color="auto"/>
        <w:right w:val="none" w:sz="0" w:space="0" w:color="auto"/>
      </w:divBdr>
    </w:div>
    <w:div w:id="1871407824">
      <w:bodyDiv w:val="1"/>
      <w:marLeft w:val="0"/>
      <w:marRight w:val="0"/>
      <w:marTop w:val="0"/>
      <w:marBottom w:val="0"/>
      <w:divBdr>
        <w:top w:val="none" w:sz="0" w:space="0" w:color="auto"/>
        <w:left w:val="none" w:sz="0" w:space="0" w:color="auto"/>
        <w:bottom w:val="none" w:sz="0" w:space="0" w:color="auto"/>
        <w:right w:val="none" w:sz="0" w:space="0" w:color="auto"/>
      </w:divBdr>
    </w:div>
    <w:div w:id="1882327924">
      <w:bodyDiv w:val="1"/>
      <w:marLeft w:val="0"/>
      <w:marRight w:val="0"/>
      <w:marTop w:val="0"/>
      <w:marBottom w:val="0"/>
      <w:divBdr>
        <w:top w:val="none" w:sz="0" w:space="0" w:color="auto"/>
        <w:left w:val="none" w:sz="0" w:space="0" w:color="auto"/>
        <w:bottom w:val="none" w:sz="0" w:space="0" w:color="auto"/>
        <w:right w:val="none" w:sz="0" w:space="0" w:color="auto"/>
      </w:divBdr>
    </w:div>
    <w:div w:id="1939024581">
      <w:bodyDiv w:val="1"/>
      <w:marLeft w:val="0"/>
      <w:marRight w:val="0"/>
      <w:marTop w:val="0"/>
      <w:marBottom w:val="0"/>
      <w:divBdr>
        <w:top w:val="none" w:sz="0" w:space="0" w:color="auto"/>
        <w:left w:val="none" w:sz="0" w:space="0" w:color="auto"/>
        <w:bottom w:val="none" w:sz="0" w:space="0" w:color="auto"/>
        <w:right w:val="none" w:sz="0" w:space="0" w:color="auto"/>
      </w:divBdr>
    </w:div>
    <w:div w:id="1943487255">
      <w:bodyDiv w:val="1"/>
      <w:marLeft w:val="0"/>
      <w:marRight w:val="0"/>
      <w:marTop w:val="0"/>
      <w:marBottom w:val="0"/>
      <w:divBdr>
        <w:top w:val="none" w:sz="0" w:space="0" w:color="auto"/>
        <w:left w:val="none" w:sz="0" w:space="0" w:color="auto"/>
        <w:bottom w:val="none" w:sz="0" w:space="0" w:color="auto"/>
        <w:right w:val="none" w:sz="0" w:space="0" w:color="auto"/>
      </w:divBdr>
    </w:div>
    <w:div w:id="1965311216">
      <w:bodyDiv w:val="1"/>
      <w:marLeft w:val="0"/>
      <w:marRight w:val="0"/>
      <w:marTop w:val="0"/>
      <w:marBottom w:val="0"/>
      <w:divBdr>
        <w:top w:val="none" w:sz="0" w:space="0" w:color="auto"/>
        <w:left w:val="none" w:sz="0" w:space="0" w:color="auto"/>
        <w:bottom w:val="none" w:sz="0" w:space="0" w:color="auto"/>
        <w:right w:val="none" w:sz="0" w:space="0" w:color="auto"/>
      </w:divBdr>
    </w:div>
    <w:div w:id="1969890197">
      <w:bodyDiv w:val="1"/>
      <w:marLeft w:val="0"/>
      <w:marRight w:val="0"/>
      <w:marTop w:val="0"/>
      <w:marBottom w:val="0"/>
      <w:divBdr>
        <w:top w:val="none" w:sz="0" w:space="0" w:color="auto"/>
        <w:left w:val="none" w:sz="0" w:space="0" w:color="auto"/>
        <w:bottom w:val="none" w:sz="0" w:space="0" w:color="auto"/>
        <w:right w:val="none" w:sz="0" w:space="0" w:color="auto"/>
      </w:divBdr>
    </w:div>
    <w:div w:id="2018968158">
      <w:bodyDiv w:val="1"/>
      <w:marLeft w:val="0"/>
      <w:marRight w:val="0"/>
      <w:marTop w:val="0"/>
      <w:marBottom w:val="0"/>
      <w:divBdr>
        <w:top w:val="none" w:sz="0" w:space="0" w:color="auto"/>
        <w:left w:val="none" w:sz="0" w:space="0" w:color="auto"/>
        <w:bottom w:val="none" w:sz="0" w:space="0" w:color="auto"/>
        <w:right w:val="none" w:sz="0" w:space="0" w:color="auto"/>
      </w:divBdr>
    </w:div>
    <w:div w:id="2049723121">
      <w:bodyDiv w:val="1"/>
      <w:marLeft w:val="0"/>
      <w:marRight w:val="0"/>
      <w:marTop w:val="0"/>
      <w:marBottom w:val="0"/>
      <w:divBdr>
        <w:top w:val="none" w:sz="0" w:space="0" w:color="auto"/>
        <w:left w:val="none" w:sz="0" w:space="0" w:color="auto"/>
        <w:bottom w:val="none" w:sz="0" w:space="0" w:color="auto"/>
        <w:right w:val="none" w:sz="0" w:space="0" w:color="auto"/>
      </w:divBdr>
    </w:div>
    <w:div w:id="2055887275">
      <w:bodyDiv w:val="1"/>
      <w:marLeft w:val="0"/>
      <w:marRight w:val="0"/>
      <w:marTop w:val="0"/>
      <w:marBottom w:val="0"/>
      <w:divBdr>
        <w:top w:val="none" w:sz="0" w:space="0" w:color="auto"/>
        <w:left w:val="none" w:sz="0" w:space="0" w:color="auto"/>
        <w:bottom w:val="none" w:sz="0" w:space="0" w:color="auto"/>
        <w:right w:val="none" w:sz="0" w:space="0" w:color="auto"/>
      </w:divBdr>
    </w:div>
    <w:div w:id="2128546472">
      <w:bodyDiv w:val="1"/>
      <w:marLeft w:val="0"/>
      <w:marRight w:val="0"/>
      <w:marTop w:val="0"/>
      <w:marBottom w:val="0"/>
      <w:divBdr>
        <w:top w:val="none" w:sz="0" w:space="0" w:color="auto"/>
        <w:left w:val="none" w:sz="0" w:space="0" w:color="auto"/>
        <w:bottom w:val="none" w:sz="0" w:space="0" w:color="auto"/>
        <w:right w:val="none" w:sz="0" w:space="0" w:color="auto"/>
      </w:divBdr>
    </w:div>
    <w:div w:id="21287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AF5F9-75DA-4D15-9699-C6235BA1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861</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Noguez Perez</dc:creator>
  <cp:keywords/>
  <dc:description/>
  <cp:lastModifiedBy>Alma Teresa Perez Belmont</cp:lastModifiedBy>
  <cp:revision>4</cp:revision>
  <cp:lastPrinted>2018-04-03T17:32:00Z</cp:lastPrinted>
  <dcterms:created xsi:type="dcterms:W3CDTF">2018-04-03T21:31:00Z</dcterms:created>
  <dcterms:modified xsi:type="dcterms:W3CDTF">2018-04-03T21:46:00Z</dcterms:modified>
</cp:coreProperties>
</file>