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CF" w:rsidRPr="00850ADD" w:rsidRDefault="009D69CF" w:rsidP="00850ADD">
      <w:pPr>
        <w:pStyle w:val="Ttulo1"/>
        <w:spacing w:line="480" w:lineRule="auto"/>
        <w:ind w:left="2127" w:right="2174"/>
        <w:jc w:val="center"/>
        <w:rPr>
          <w:rFonts w:ascii="ITC Avant Garde" w:hAnsi="ITC Avant Garde"/>
          <w:b/>
          <w:color w:val="000000" w:themeColor="text1"/>
          <w:sz w:val="22"/>
          <w:szCs w:val="22"/>
        </w:rPr>
      </w:pPr>
      <w:r w:rsidRPr="00850ADD">
        <w:rPr>
          <w:rFonts w:ascii="ITC Avant Garde" w:hAnsi="ITC Avant Garde"/>
          <w:b/>
          <w:color w:val="000000" w:themeColor="text1"/>
          <w:sz w:val="22"/>
          <w:szCs w:val="22"/>
        </w:rPr>
        <w:t>XVI SESIÓN EXTRAORDINARIA DEL PLENO DEL</w:t>
      </w:r>
      <w:r w:rsidR="00850ADD">
        <w:rPr>
          <w:rFonts w:ascii="ITC Avant Garde" w:hAnsi="ITC Avant Garde"/>
          <w:b/>
          <w:color w:val="000000" w:themeColor="text1"/>
          <w:sz w:val="22"/>
          <w:szCs w:val="22"/>
        </w:rPr>
        <w:t xml:space="preserve"> </w:t>
      </w:r>
      <w:bookmarkStart w:id="0" w:name="_GoBack"/>
      <w:bookmarkEnd w:id="0"/>
      <w:r w:rsidRPr="00850ADD">
        <w:rPr>
          <w:rFonts w:ascii="ITC Avant Garde" w:hAnsi="ITC Avant Garde"/>
          <w:b/>
          <w:color w:val="000000" w:themeColor="text1"/>
          <w:sz w:val="22"/>
          <w:szCs w:val="22"/>
        </w:rPr>
        <w:t>INSTITUTO FEDERAL DE TELECOMUNICACIONES</w:t>
      </w:r>
      <w:r w:rsidR="00850ADD">
        <w:rPr>
          <w:rFonts w:ascii="ITC Avant Garde" w:hAnsi="ITC Avant Garde"/>
          <w:b/>
          <w:color w:val="000000" w:themeColor="text1"/>
          <w:sz w:val="22"/>
          <w:szCs w:val="22"/>
        </w:rPr>
        <w:t xml:space="preserve"> </w:t>
      </w:r>
      <w:r w:rsidRPr="00850ADD">
        <w:rPr>
          <w:rFonts w:ascii="ITC Avant Garde" w:hAnsi="ITC Avant Garde"/>
          <w:b/>
          <w:color w:val="000000" w:themeColor="text1"/>
          <w:sz w:val="22"/>
          <w:szCs w:val="22"/>
        </w:rPr>
        <w:t>21 DE SEPTIEMBRE DE 2017</w:t>
      </w:r>
    </w:p>
    <w:p w:rsidR="009D69CF" w:rsidRDefault="009D69CF" w:rsidP="00850ADD">
      <w:pPr>
        <w:spacing w:before="240" w:line="276" w:lineRule="auto"/>
        <w:jc w:val="both"/>
        <w:rPr>
          <w:rFonts w:ascii="ITC Avant Garde" w:hAnsi="ITC Avant Garde" w:cs="Arial"/>
        </w:rPr>
      </w:pPr>
      <w:r w:rsidRPr="00686EA4">
        <w:rPr>
          <w:rFonts w:ascii="ITC Avant Garde" w:hAnsi="ITC Avant Garde"/>
        </w:rPr>
        <w:t xml:space="preserve">La </w:t>
      </w:r>
      <w:r>
        <w:rPr>
          <w:rFonts w:ascii="ITC Avant Garde" w:hAnsi="ITC Avant Garde"/>
        </w:rPr>
        <w:t>XVI Sesión Extraordinaria del Pleno del Instituto Federal de Telecomunicaciones fue celebrada c</w:t>
      </w:r>
      <w:r w:rsidRPr="00FA39FB">
        <w:rPr>
          <w:rFonts w:ascii="ITC Avant Garde" w:hAnsi="ITC Avant Garde" w:cs="Arial"/>
        </w:rPr>
        <w:t>on fundamento en los párrafos décimo qui</w:t>
      </w:r>
      <w:r>
        <w:rPr>
          <w:rFonts w:ascii="ITC Avant Garde" w:hAnsi="ITC Avant Garde" w:cs="Arial"/>
        </w:rPr>
        <w:t>nto, décimo sexto y vigésimo fra</w:t>
      </w:r>
      <w:r w:rsidRPr="00FA39FB">
        <w:rPr>
          <w:rFonts w:ascii="ITC Avant Garde" w:hAnsi="ITC Avant Garde" w:cs="Arial"/>
        </w:rPr>
        <w:t xml:space="preserve">cción I del artículo 28 de la Constitución Política de los Estados Unidos Mexicanos; </w:t>
      </w:r>
      <w:r>
        <w:rPr>
          <w:rFonts w:ascii="ITC Avant Garde" w:hAnsi="ITC Avant Garde" w:cs="Arial"/>
        </w:rPr>
        <w:t xml:space="preserve">artículos </w:t>
      </w:r>
      <w:r w:rsidRPr="00FA39FB">
        <w:rPr>
          <w:rFonts w:ascii="ITC Avant Garde" w:hAnsi="ITC Avant Garde" w:cs="Arial"/>
        </w:rPr>
        <w:t>6, fracciones IV y VII de la Ley Federal de Telecomunicaciones y Radiodifusión; 28, tercer párrafo de la Ley Federal de Procedim</w:t>
      </w:r>
      <w:r>
        <w:rPr>
          <w:rFonts w:ascii="ITC Avant Garde" w:hAnsi="ITC Avant Garde" w:cs="Arial"/>
        </w:rPr>
        <w:t xml:space="preserve">iento Administrativo; </w:t>
      </w:r>
      <w:r w:rsidRPr="00FA39FB">
        <w:rPr>
          <w:rFonts w:ascii="ITC Avant Garde" w:hAnsi="ITC Avant Garde" w:cs="Arial"/>
        </w:rPr>
        <w:t xml:space="preserve">114, 115 y 116 de la Ley Federal de </w:t>
      </w:r>
      <w:r>
        <w:rPr>
          <w:rFonts w:ascii="ITC Avant Garde" w:hAnsi="ITC Avant Garde" w:cs="Arial"/>
        </w:rPr>
        <w:t xml:space="preserve">Competencia Económica; </w:t>
      </w:r>
      <w:r w:rsidRPr="00FA39FB">
        <w:rPr>
          <w:rFonts w:ascii="ITC Avant Garde" w:hAnsi="ITC Avant Garde" w:cs="Arial"/>
        </w:rPr>
        <w:t>282 del Código Federal de Procedimientos</w:t>
      </w:r>
      <w:r>
        <w:rPr>
          <w:rFonts w:ascii="ITC Avant Garde" w:hAnsi="ITC Avant Garde" w:cs="Arial"/>
        </w:rPr>
        <w:t xml:space="preserve"> Civiles, así como 1, 3 y 12 segundo párrafo </w:t>
      </w:r>
      <w:r w:rsidRPr="00FA39FB">
        <w:rPr>
          <w:rFonts w:ascii="ITC Avant Garde" w:hAnsi="ITC Avant Garde" w:cs="Arial"/>
        </w:rPr>
        <w:t>del Estatuto Orgánico del Instituto Federal de Telecomunicaciones</w:t>
      </w:r>
      <w:r>
        <w:rPr>
          <w:rFonts w:ascii="ITC Avant Garde" w:hAnsi="ITC Avant Garde" w:cs="Arial"/>
        </w:rPr>
        <w:t>; lo anterior,</w:t>
      </w:r>
      <w:r w:rsidRPr="0068689D">
        <w:rPr>
          <w:rFonts w:ascii="ITC Avant Garde" w:hAnsi="ITC Avant Garde"/>
          <w:b/>
        </w:rPr>
        <w:t xml:space="preserve"> </w:t>
      </w:r>
      <w:r w:rsidRPr="00DB2E9A">
        <w:rPr>
          <w:rFonts w:ascii="ITC Avant Garde" w:hAnsi="ITC Avant Garde"/>
          <w:b/>
        </w:rPr>
        <w:t>por causas de fuerza mayor</w:t>
      </w:r>
      <w:r w:rsidRPr="00FA39FB">
        <w:rPr>
          <w:rFonts w:ascii="ITC Avant Garde" w:hAnsi="ITC Avant Garde" w:cs="Arial"/>
        </w:rPr>
        <w:t>.</w:t>
      </w:r>
    </w:p>
    <w:p w:rsidR="005756EB" w:rsidRPr="00E40AD1" w:rsidRDefault="009D69CF" w:rsidP="004758BE">
      <w:pPr>
        <w:spacing w:line="276" w:lineRule="auto"/>
        <w:jc w:val="both"/>
        <w:rPr>
          <w:rFonts w:ascii="ITC Avant Garde" w:hAnsi="ITC Avant Garde"/>
        </w:rPr>
      </w:pPr>
      <w:r>
        <w:rPr>
          <w:rFonts w:ascii="ITC Avant Garde" w:hAnsi="ITC Avant Garde"/>
        </w:rPr>
        <w:t xml:space="preserve">En ese sentido, los Comisionados del Pleno se manifestaron y </w:t>
      </w:r>
      <w:r w:rsidR="00E40AD1">
        <w:rPr>
          <w:rFonts w:ascii="ITC Avant Garde" w:hAnsi="ITC Avant Garde"/>
        </w:rPr>
        <w:t>aprobaron por mayoría</w:t>
      </w:r>
      <w:r w:rsidR="00AF3036">
        <w:rPr>
          <w:rFonts w:ascii="ITC Avant Garde" w:hAnsi="ITC Avant Garde"/>
        </w:rPr>
        <w:t xml:space="preserve"> </w:t>
      </w:r>
      <w:r>
        <w:rPr>
          <w:rFonts w:ascii="ITC Avant Garde" w:hAnsi="ITC Avant Garde"/>
        </w:rPr>
        <w:t>el “</w:t>
      </w:r>
      <w:r w:rsidRPr="009D69CF">
        <w:rPr>
          <w:rFonts w:ascii="ITC Avant Garde" w:hAnsi="ITC Avant Garde"/>
          <w:i/>
        </w:rPr>
        <w:t xml:space="preserve">Acuerdo mediante el cual el Pleno del Instituto Federal de Telecomunicaciones, declara la suspensión de labores por causa de fuerza mayor en todas las áreas administrativas del propio Instituto Federal de Telecomunicaciones, el día viernes 22 de septiembre del presente año, por lo que en esa fecha, de conformidad con lo dispuesto en el artículo 28, párrafo tercero de la Ley Federal de Procedimiento Administrativo </w:t>
      </w:r>
      <w:r>
        <w:rPr>
          <w:rFonts w:ascii="ITC Avant Garde" w:hAnsi="ITC Avant Garde"/>
          <w:i/>
        </w:rPr>
        <w:t>no correrán los términos de ley”</w:t>
      </w:r>
      <w:r w:rsidR="00E40AD1">
        <w:rPr>
          <w:rFonts w:ascii="ITC Avant Garde" w:hAnsi="ITC Avant Garde"/>
        </w:rPr>
        <w:t>, mismo que fue sometido a su consideración vía electrónica el día de la fecha.</w:t>
      </w:r>
    </w:p>
    <w:sectPr w:rsidR="005756EB" w:rsidRPr="00E40AD1" w:rsidSect="007E06C8">
      <w:pgSz w:w="12240" w:h="15840"/>
      <w:pgMar w:top="2269" w:right="104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C2" w:rsidRDefault="001917C2">
      <w:pPr>
        <w:spacing w:after="0" w:line="240" w:lineRule="auto"/>
      </w:pPr>
      <w:r>
        <w:separator/>
      </w:r>
    </w:p>
  </w:endnote>
  <w:endnote w:type="continuationSeparator" w:id="0">
    <w:p w:rsidR="001917C2" w:rsidRDefault="0019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C2" w:rsidRDefault="001917C2">
      <w:pPr>
        <w:spacing w:after="0" w:line="240" w:lineRule="auto"/>
      </w:pPr>
      <w:r>
        <w:separator/>
      </w:r>
    </w:p>
  </w:footnote>
  <w:footnote w:type="continuationSeparator" w:id="0">
    <w:p w:rsidR="001917C2" w:rsidRDefault="00191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CF"/>
    <w:rsid w:val="001917C2"/>
    <w:rsid w:val="00293552"/>
    <w:rsid w:val="00327F4F"/>
    <w:rsid w:val="004758BE"/>
    <w:rsid w:val="005756EB"/>
    <w:rsid w:val="005A5B00"/>
    <w:rsid w:val="006B7815"/>
    <w:rsid w:val="00850ADD"/>
    <w:rsid w:val="009D69CF"/>
    <w:rsid w:val="00A71F73"/>
    <w:rsid w:val="00AE73AA"/>
    <w:rsid w:val="00AF3036"/>
    <w:rsid w:val="00C52C23"/>
    <w:rsid w:val="00D749B2"/>
    <w:rsid w:val="00E40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C0BC01-FCCA-44D4-BB2C-A5077AA2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9CF"/>
  </w:style>
  <w:style w:type="paragraph" w:styleId="Ttulo1">
    <w:name w:val="heading 1"/>
    <w:basedOn w:val="Normal"/>
    <w:next w:val="Normal"/>
    <w:link w:val="Ttulo1Car"/>
    <w:uiPriority w:val="9"/>
    <w:qFormat/>
    <w:rsid w:val="00850A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9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9CF"/>
  </w:style>
  <w:style w:type="paragraph" w:styleId="Piedepgina">
    <w:name w:val="footer"/>
    <w:basedOn w:val="Normal"/>
    <w:link w:val="PiedepginaCar"/>
    <w:uiPriority w:val="99"/>
    <w:unhideWhenUsed/>
    <w:rsid w:val="009D69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9CF"/>
  </w:style>
  <w:style w:type="character" w:customStyle="1" w:styleId="Ttulo1Car">
    <w:name w:val="Título 1 Car"/>
    <w:basedOn w:val="Fuentedeprrafopredeter"/>
    <w:link w:val="Ttulo1"/>
    <w:uiPriority w:val="9"/>
    <w:rsid w:val="00850A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dcterms:created xsi:type="dcterms:W3CDTF">2017-09-28T18:53:00Z</dcterms:created>
  <dcterms:modified xsi:type="dcterms:W3CDTF">2017-09-28T18:54:00Z</dcterms:modified>
</cp:coreProperties>
</file>