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4646" w14:textId="77777777" w:rsidR="007848FA" w:rsidRPr="007848FA" w:rsidRDefault="006B5642" w:rsidP="007848FA">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7848FA">
        <w:rPr>
          <w:rFonts w:ascii="ITC Avant Garde" w:eastAsiaTheme="majorEastAsia" w:hAnsi="ITC Avant Garde" w:cstheme="majorBidi"/>
          <w:color w:val="000000" w:themeColor="text1"/>
          <w:sz w:val="22"/>
          <w:szCs w:val="22"/>
          <w:lang w:val="es-MX" w:eastAsia="es-MX"/>
        </w:rPr>
        <w:t xml:space="preserve">RESOLUCIÓN </w:t>
      </w:r>
      <w:r w:rsidR="00517C6A" w:rsidRPr="007848FA">
        <w:rPr>
          <w:rFonts w:ascii="ITC Avant Garde" w:eastAsiaTheme="majorEastAsia" w:hAnsi="ITC Avant Garde" w:cstheme="majorBidi"/>
          <w:color w:val="000000" w:themeColor="text1"/>
          <w:sz w:val="22"/>
          <w:szCs w:val="22"/>
          <w:lang w:val="es-MX" w:eastAsia="es-MX"/>
        </w:rPr>
        <w:t xml:space="preserve">MEDIANTE </w:t>
      </w:r>
      <w:r w:rsidRPr="007848FA">
        <w:rPr>
          <w:rFonts w:ascii="ITC Avant Garde" w:eastAsiaTheme="majorEastAsia" w:hAnsi="ITC Avant Garde" w:cstheme="majorBidi"/>
          <w:color w:val="000000" w:themeColor="text1"/>
          <w:sz w:val="22"/>
          <w:szCs w:val="22"/>
          <w:lang w:val="es-MX" w:eastAsia="es-MX"/>
        </w:rPr>
        <w:t>LA CUAL EL PLENO DEL INSTITUTO FEDERAL</w:t>
      </w:r>
      <w:r w:rsidR="000363F8" w:rsidRPr="007848FA">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7848FA">
        <w:rPr>
          <w:rFonts w:ascii="ITC Avant Garde" w:eastAsiaTheme="majorEastAsia" w:hAnsi="ITC Avant Garde" w:cstheme="majorBidi"/>
          <w:color w:val="000000" w:themeColor="text1"/>
          <w:sz w:val="22"/>
          <w:szCs w:val="22"/>
          <w:lang w:val="es-MX" w:eastAsia="es-MX"/>
        </w:rPr>
        <w:t xml:space="preserve">A </w:t>
      </w:r>
      <w:r w:rsidR="00B441E0" w:rsidRPr="007848FA">
        <w:rPr>
          <w:rFonts w:ascii="ITC Avant Garde" w:eastAsiaTheme="majorEastAsia" w:hAnsi="ITC Avant Garde" w:cstheme="majorBidi"/>
          <w:color w:val="000000" w:themeColor="text1"/>
          <w:sz w:val="22"/>
          <w:szCs w:val="22"/>
          <w:lang w:val="es-MX" w:eastAsia="es-MX"/>
        </w:rPr>
        <w:t>SISDECOM</w:t>
      </w:r>
      <w:r w:rsidR="00D0581A" w:rsidRPr="007848FA">
        <w:rPr>
          <w:rFonts w:ascii="ITC Avant Garde" w:eastAsiaTheme="majorEastAsia" w:hAnsi="ITC Avant Garde" w:cstheme="majorBidi"/>
          <w:color w:val="000000" w:themeColor="text1"/>
          <w:sz w:val="22"/>
          <w:szCs w:val="22"/>
          <w:lang w:val="es-MX" w:eastAsia="es-MX"/>
        </w:rPr>
        <w:t>, S.A. DE C.V.</w:t>
      </w:r>
      <w:r w:rsidR="0012642E" w:rsidRPr="007848FA">
        <w:rPr>
          <w:rFonts w:ascii="ITC Avant Garde" w:eastAsiaTheme="majorEastAsia" w:hAnsi="ITC Avant Garde" w:cstheme="majorBidi"/>
          <w:color w:val="000000" w:themeColor="text1"/>
          <w:sz w:val="22"/>
          <w:szCs w:val="22"/>
          <w:lang w:val="es-MX" w:eastAsia="es-MX"/>
        </w:rPr>
        <w:t>,</w:t>
      </w:r>
      <w:r w:rsidRPr="007848FA">
        <w:rPr>
          <w:rFonts w:ascii="ITC Avant Garde" w:eastAsiaTheme="majorEastAsia" w:hAnsi="ITC Avant Garde" w:cstheme="majorBidi"/>
          <w:color w:val="000000" w:themeColor="text1"/>
          <w:sz w:val="22"/>
          <w:szCs w:val="22"/>
          <w:lang w:val="es-MX" w:eastAsia="es-MX"/>
        </w:rPr>
        <w:t xml:space="preserve"> UN TÍTULO DE CONCESIÓN </w:t>
      </w:r>
      <w:r w:rsidR="00AF51F1" w:rsidRPr="007848FA">
        <w:rPr>
          <w:rFonts w:ascii="ITC Avant Garde" w:eastAsiaTheme="majorEastAsia" w:hAnsi="ITC Avant Garde" w:cstheme="majorBidi"/>
          <w:color w:val="000000" w:themeColor="text1"/>
          <w:sz w:val="22"/>
          <w:szCs w:val="22"/>
          <w:lang w:val="es-MX" w:eastAsia="es-MX"/>
        </w:rPr>
        <w:t xml:space="preserve">ÚNICA </w:t>
      </w:r>
      <w:r w:rsidRPr="007848FA">
        <w:rPr>
          <w:rFonts w:ascii="ITC Avant Garde" w:eastAsiaTheme="majorEastAsia" w:hAnsi="ITC Avant Garde" w:cstheme="majorBidi"/>
          <w:color w:val="000000" w:themeColor="text1"/>
          <w:sz w:val="22"/>
          <w:szCs w:val="22"/>
          <w:lang w:val="es-MX" w:eastAsia="es-MX"/>
        </w:rPr>
        <w:t xml:space="preserve">PARA </w:t>
      </w:r>
      <w:r w:rsidR="00AF51F1" w:rsidRPr="007848FA">
        <w:rPr>
          <w:rFonts w:ascii="ITC Avant Garde" w:eastAsiaTheme="majorEastAsia" w:hAnsi="ITC Avant Garde" w:cstheme="majorBidi"/>
          <w:color w:val="000000" w:themeColor="text1"/>
          <w:sz w:val="22"/>
          <w:szCs w:val="22"/>
          <w:lang w:val="es-MX" w:eastAsia="es-MX"/>
        </w:rPr>
        <w:t>USO COMERCIAL</w:t>
      </w:r>
      <w:r w:rsidR="00BA0370" w:rsidRPr="007848FA">
        <w:rPr>
          <w:rFonts w:ascii="ITC Avant Garde" w:eastAsiaTheme="majorEastAsia" w:hAnsi="ITC Avant Garde" w:cstheme="majorBidi"/>
          <w:color w:val="000000" w:themeColor="text1"/>
          <w:sz w:val="22"/>
          <w:szCs w:val="22"/>
          <w:lang w:val="es-MX" w:eastAsia="es-MX"/>
        </w:rPr>
        <w:t>.</w:t>
      </w:r>
    </w:p>
    <w:p w14:paraId="7C1A8A5D" w14:textId="55990EC4" w:rsidR="007848FA" w:rsidRDefault="00067854" w:rsidP="007848FA">
      <w:pPr>
        <w:pStyle w:val="Ttulo2"/>
        <w:keepLines/>
        <w:spacing w:before="40" w:after="240" w:line="276" w:lineRule="auto"/>
        <w:ind w:firstLine="0"/>
        <w:jc w:val="center"/>
        <w:rPr>
          <w:rFonts w:ascii="ITC Avant Garde" w:hAnsi="ITC Avant Garde"/>
          <w:b w:val="0"/>
          <w:bCs/>
          <w:color w:val="000000"/>
          <w:sz w:val="22"/>
          <w:szCs w:val="22"/>
          <w:lang w:eastAsia="es-MX"/>
        </w:rPr>
      </w:pPr>
      <w:r w:rsidRPr="007848FA">
        <w:rPr>
          <w:rFonts w:ascii="ITC Avant Garde" w:eastAsiaTheme="majorEastAsia" w:hAnsi="ITC Avant Garde" w:cstheme="majorBidi"/>
          <w:color w:val="000000" w:themeColor="text1"/>
          <w:sz w:val="22"/>
          <w:szCs w:val="22"/>
          <w:lang w:eastAsia="en-US"/>
        </w:rPr>
        <w:t>ANTECEDENTES</w:t>
      </w:r>
    </w:p>
    <w:p w14:paraId="7796BC71" w14:textId="77777777" w:rsidR="007848FA" w:rsidRDefault="007D1B3D"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57260EEA" w14:textId="77777777" w:rsidR="007848FA" w:rsidRDefault="007A014A"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0F155BAE" w14:textId="77777777" w:rsidR="007848FA" w:rsidRDefault="001F3C6E"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3C383FBA" w14:textId="77777777" w:rsidR="007848FA" w:rsidRDefault="00B75958"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3FF19C5B" w14:textId="416AE0A0" w:rsidR="007848FA" w:rsidRDefault="001F3C6E" w:rsidP="007848FA">
      <w:pPr>
        <w:numPr>
          <w:ilvl w:val="0"/>
          <w:numId w:val="21"/>
        </w:numPr>
        <w:spacing w:before="240" w:after="240"/>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4E77F1" w:rsidRPr="009F4F0B">
        <w:rPr>
          <w:rFonts w:ascii="ITC Avant Garde" w:hAnsi="ITC Avant Garde"/>
          <w:bCs/>
          <w:color w:val="000000"/>
          <w:sz w:val="22"/>
          <w:szCs w:val="22"/>
          <w:lang w:val="es-MX" w:eastAsia="es-MX"/>
        </w:rPr>
        <w:t>3 de marzo de 2017</w:t>
      </w:r>
      <w:r w:rsidRPr="007B254A">
        <w:rPr>
          <w:rFonts w:ascii="ITC Avant Garde" w:hAnsi="ITC Avant Garde"/>
          <w:bCs/>
          <w:color w:val="000000"/>
          <w:sz w:val="22"/>
          <w:szCs w:val="22"/>
          <w:lang w:val="es-MX" w:eastAsia="es-MX"/>
        </w:rPr>
        <w:t xml:space="preserve">, </w:t>
      </w:r>
      <w:proofErr w:type="spellStart"/>
      <w:r w:rsidR="004E77F1" w:rsidRPr="004E77F1">
        <w:rPr>
          <w:rFonts w:ascii="ITC Avant Garde" w:hAnsi="ITC Avant Garde"/>
          <w:bCs/>
          <w:color w:val="000000"/>
          <w:sz w:val="22"/>
          <w:szCs w:val="22"/>
          <w:lang w:val="es-MX" w:eastAsia="es-MX"/>
        </w:rPr>
        <w:t>Sisdecom</w:t>
      </w:r>
      <w:proofErr w:type="spellEnd"/>
      <w:r w:rsidR="00D0581A" w:rsidRPr="007B254A">
        <w:rPr>
          <w:rFonts w:ascii="ITC Avant Garde" w:hAnsi="ITC Avant Garde"/>
          <w:bCs/>
          <w:color w:val="000000"/>
          <w:sz w:val="22"/>
          <w:szCs w:val="22"/>
          <w:lang w:val="es-MX" w:eastAsia="es-MX"/>
        </w:rPr>
        <w:t>, S.A. de C.V.</w:t>
      </w:r>
      <w:r w:rsidR="000E2F60" w:rsidRPr="007B254A">
        <w:rPr>
          <w:rFonts w:ascii="ITC Avant Garde" w:hAnsi="ITC Avant Garde"/>
          <w:bCs/>
          <w:color w:val="000000"/>
          <w:sz w:val="22"/>
          <w:szCs w:val="22"/>
          <w:lang w:val="es-MX" w:eastAsia="es-MX"/>
        </w:rPr>
        <w:t xml:space="preserve"> (</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proofErr w:type="spellStart"/>
      <w:r w:rsidR="004E77F1" w:rsidRPr="004E77F1">
        <w:rPr>
          <w:rFonts w:ascii="ITC Avant Garde" w:hAnsi="ITC Avant Garde"/>
          <w:bCs/>
          <w:color w:val="000000"/>
          <w:sz w:val="22"/>
          <w:szCs w:val="22"/>
          <w:lang w:val="es-MX" w:eastAsia="es-MX"/>
        </w:rPr>
        <w:t>Sisdecom</w:t>
      </w:r>
      <w:proofErr w:type="spellEnd"/>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E0386D" w:rsidRPr="007B254A">
        <w:rPr>
          <w:rFonts w:ascii="ITC Avant Garde" w:hAnsi="ITC Avant Garde"/>
          <w:bCs/>
          <w:color w:val="000000"/>
          <w:sz w:val="22"/>
          <w:szCs w:val="21"/>
          <w:lang w:val="es-MX" w:eastAsia="es-MX"/>
        </w:rPr>
        <w:t xml:space="preserve"> </w:t>
      </w:r>
      <w:r w:rsidR="00842A97" w:rsidRPr="00842A97">
        <w:rPr>
          <w:rFonts w:ascii="ITC Avant Garde" w:hAnsi="ITC Avant Garde"/>
          <w:bCs/>
          <w:color w:val="000000"/>
          <w:sz w:val="22"/>
          <w:szCs w:val="22"/>
          <w:lang w:val="es-MX" w:eastAsia="es-MX"/>
        </w:rPr>
        <w:t>a fin de implementar una red alámbrica utilizando como medio de transmisión cable coaxial, para prestar el servicio de televisión restringida, así como una red inalámbrica a través de enlaces de microondas punto a punto y punto a multipunto, utilizando como medio de transmisión espectro libre en la</w:t>
      </w:r>
      <w:r w:rsidR="009F4F0B">
        <w:rPr>
          <w:rFonts w:ascii="ITC Avant Garde" w:hAnsi="ITC Avant Garde"/>
          <w:bCs/>
          <w:color w:val="000000"/>
          <w:sz w:val="22"/>
          <w:szCs w:val="22"/>
          <w:lang w:val="es-MX" w:eastAsia="es-MX"/>
        </w:rPr>
        <w:t>s</w:t>
      </w:r>
      <w:r w:rsidR="00842A97" w:rsidRPr="00842A97">
        <w:rPr>
          <w:rFonts w:ascii="ITC Avant Garde" w:hAnsi="ITC Avant Garde"/>
          <w:bCs/>
          <w:color w:val="000000"/>
          <w:sz w:val="22"/>
          <w:szCs w:val="22"/>
          <w:lang w:val="es-MX" w:eastAsia="es-MX"/>
        </w:rPr>
        <w:t xml:space="preserve"> banda</w:t>
      </w:r>
      <w:r w:rsidR="009F4F0B">
        <w:rPr>
          <w:rFonts w:ascii="ITC Avant Garde" w:hAnsi="ITC Avant Garde"/>
          <w:bCs/>
          <w:color w:val="000000"/>
          <w:sz w:val="22"/>
          <w:szCs w:val="22"/>
          <w:lang w:val="es-MX" w:eastAsia="es-MX"/>
        </w:rPr>
        <w:t>s</w:t>
      </w:r>
      <w:r w:rsidR="00842A97" w:rsidRPr="00842A97">
        <w:rPr>
          <w:rFonts w:ascii="ITC Avant Garde" w:hAnsi="ITC Avant Garde"/>
          <w:bCs/>
          <w:color w:val="000000"/>
          <w:sz w:val="22"/>
          <w:szCs w:val="22"/>
          <w:lang w:val="es-MX" w:eastAsia="es-MX"/>
        </w:rPr>
        <w:t xml:space="preserve"> de 2.4 y 5 GHz, para prestar los servicios de acceso a internet y telefonía fija, con cobertura inicial en diversas localidades de los Estados de Guerrero y Oaxaca</w:t>
      </w:r>
      <w:r w:rsidR="00F2587E" w:rsidRPr="007B254A">
        <w:rPr>
          <w:rFonts w:ascii="ITC Avant Garde" w:hAnsi="ITC Avant Garde"/>
          <w:bCs/>
          <w:color w:val="000000"/>
          <w:sz w:val="22"/>
          <w:szCs w:val="22"/>
          <w:lang w:val="es-MX" w:eastAsia="es-MX"/>
        </w:rPr>
        <w:t xml:space="preserve"> </w:t>
      </w:r>
      <w:r w:rsidR="00F97D88" w:rsidRPr="007B254A">
        <w:rPr>
          <w:rFonts w:ascii="ITC Avant Garde" w:hAnsi="ITC Avant Garde"/>
          <w:bCs/>
          <w:color w:val="000000"/>
          <w:sz w:val="22"/>
          <w:szCs w:val="22"/>
          <w:lang w:val="es-MX" w:eastAsia="es-MX"/>
        </w:rPr>
        <w:t>(</w:t>
      </w:r>
      <w:r w:rsidRPr="007B254A">
        <w:rPr>
          <w:rFonts w:ascii="ITC Avant Garde" w:hAnsi="ITC Avant Garde"/>
          <w:bCs/>
          <w:color w:val="000000"/>
          <w:sz w:val="22"/>
          <w:szCs w:val="22"/>
          <w:lang w:val="es-MX" w:eastAsia="es-MX"/>
        </w:rPr>
        <w:t>la “Solicitud de Concesión”).</w:t>
      </w:r>
    </w:p>
    <w:p w14:paraId="55CAA5A4" w14:textId="77777777" w:rsidR="007848FA" w:rsidRDefault="00AE61C9" w:rsidP="007848FA">
      <w:pPr>
        <w:spacing w:before="240" w:after="240"/>
        <w:ind w:left="567"/>
        <w:jc w:val="both"/>
        <w:rPr>
          <w:rFonts w:ascii="ITC Avant Garde" w:hAnsi="ITC Avant Garde"/>
          <w:bCs/>
          <w:color w:val="000000"/>
          <w:sz w:val="22"/>
          <w:szCs w:val="22"/>
          <w:lang w:val="es-MX" w:eastAsia="es-MX"/>
        </w:rPr>
      </w:pPr>
      <w:r w:rsidRPr="00AE61C9">
        <w:rPr>
          <w:rFonts w:ascii="ITC Avant Garde" w:hAnsi="ITC Avant Garde"/>
          <w:bCs/>
          <w:color w:val="000000"/>
          <w:sz w:val="22"/>
          <w:szCs w:val="22"/>
          <w:lang w:val="es-MX" w:eastAsia="es-MX"/>
        </w:rPr>
        <w:lastRenderedPageBreak/>
        <w:t xml:space="preserve">Posteriormente, el </w:t>
      </w:r>
      <w:r w:rsidR="00AB70E1">
        <w:rPr>
          <w:rFonts w:ascii="ITC Avant Garde" w:hAnsi="ITC Avant Garde"/>
          <w:bCs/>
          <w:color w:val="000000"/>
          <w:sz w:val="22"/>
          <w:szCs w:val="22"/>
          <w:lang w:val="es-MX" w:eastAsia="es-MX"/>
        </w:rPr>
        <w:t>3</w:t>
      </w:r>
      <w:r w:rsidR="00774633">
        <w:rPr>
          <w:rFonts w:ascii="ITC Avant Garde" w:hAnsi="ITC Avant Garde"/>
          <w:bCs/>
          <w:color w:val="000000"/>
          <w:sz w:val="22"/>
          <w:szCs w:val="22"/>
          <w:lang w:val="es-MX" w:eastAsia="es-MX"/>
        </w:rPr>
        <w:t xml:space="preserve"> </w:t>
      </w:r>
      <w:r w:rsidR="00AB70E1">
        <w:rPr>
          <w:rFonts w:ascii="ITC Avant Garde" w:hAnsi="ITC Avant Garde"/>
          <w:bCs/>
          <w:color w:val="000000"/>
          <w:sz w:val="22"/>
          <w:szCs w:val="22"/>
          <w:lang w:val="es-MX" w:eastAsia="es-MX"/>
        </w:rPr>
        <w:t xml:space="preserve">de mayo, 6 y 12 </w:t>
      </w:r>
      <w:r w:rsidR="00774633">
        <w:rPr>
          <w:rFonts w:ascii="ITC Avant Garde" w:hAnsi="ITC Avant Garde"/>
          <w:bCs/>
          <w:color w:val="000000"/>
          <w:sz w:val="22"/>
          <w:szCs w:val="22"/>
          <w:lang w:val="es-MX" w:eastAsia="es-MX"/>
        </w:rPr>
        <w:t xml:space="preserve">de </w:t>
      </w:r>
      <w:r w:rsidR="00AB70E1">
        <w:rPr>
          <w:rFonts w:ascii="ITC Avant Garde" w:hAnsi="ITC Avant Garde"/>
          <w:bCs/>
          <w:color w:val="000000"/>
          <w:sz w:val="22"/>
          <w:szCs w:val="22"/>
          <w:lang w:val="es-MX" w:eastAsia="es-MX"/>
        </w:rPr>
        <w:t>juni</w:t>
      </w:r>
      <w:r w:rsidR="00774633">
        <w:rPr>
          <w:rFonts w:ascii="ITC Avant Garde" w:hAnsi="ITC Avant Garde"/>
          <w:bCs/>
          <w:color w:val="000000"/>
          <w:sz w:val="22"/>
          <w:szCs w:val="22"/>
          <w:lang w:val="es-MX" w:eastAsia="es-MX"/>
        </w:rPr>
        <w:t>o de 2017</w:t>
      </w:r>
      <w:r w:rsidRPr="00AE61C9">
        <w:rPr>
          <w:rFonts w:ascii="ITC Avant Garde" w:hAnsi="ITC Avant Garde"/>
          <w:bCs/>
          <w:color w:val="000000"/>
          <w:sz w:val="22"/>
          <w:szCs w:val="22"/>
          <w:lang w:val="es-MX" w:eastAsia="es-MX"/>
        </w:rPr>
        <w:t xml:space="preserve">, </w:t>
      </w:r>
      <w:proofErr w:type="spellStart"/>
      <w:r w:rsidR="006508A3" w:rsidRPr="004E77F1">
        <w:rPr>
          <w:rFonts w:ascii="ITC Avant Garde" w:hAnsi="ITC Avant Garde"/>
          <w:bCs/>
          <w:color w:val="000000"/>
          <w:sz w:val="22"/>
          <w:szCs w:val="22"/>
          <w:lang w:val="es-MX" w:eastAsia="es-MX"/>
        </w:rPr>
        <w:t>Sisdecom</w:t>
      </w:r>
      <w:proofErr w:type="spellEnd"/>
      <w:r w:rsidR="006508A3" w:rsidRPr="00AE61C9">
        <w:rPr>
          <w:rFonts w:ascii="ITC Avant Garde" w:hAnsi="ITC Avant Garde"/>
          <w:bCs/>
          <w:color w:val="000000"/>
          <w:sz w:val="22"/>
          <w:szCs w:val="22"/>
          <w:lang w:val="es-MX" w:eastAsia="es-MX"/>
        </w:rPr>
        <w:t xml:space="preserve"> </w:t>
      </w:r>
      <w:r w:rsidRPr="00AE61C9">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842A97">
        <w:rPr>
          <w:rFonts w:ascii="ITC Avant Garde" w:hAnsi="ITC Avant Garde"/>
          <w:bCs/>
          <w:color w:val="000000"/>
          <w:sz w:val="22"/>
          <w:szCs w:val="22"/>
          <w:lang w:val="es-MX" w:eastAsia="es-MX"/>
        </w:rPr>
        <w:t>824</w:t>
      </w:r>
      <w:r w:rsidRPr="00AE61C9">
        <w:rPr>
          <w:rFonts w:ascii="ITC Avant Garde" w:hAnsi="ITC Avant Garde"/>
          <w:bCs/>
          <w:color w:val="000000"/>
          <w:sz w:val="22"/>
          <w:szCs w:val="22"/>
          <w:lang w:val="es-MX" w:eastAsia="es-MX"/>
        </w:rPr>
        <w:t>/201</w:t>
      </w:r>
      <w:r w:rsidR="00842A97">
        <w:rPr>
          <w:rFonts w:ascii="ITC Avant Garde" w:hAnsi="ITC Avant Garde"/>
          <w:bCs/>
          <w:color w:val="000000"/>
          <w:sz w:val="22"/>
          <w:szCs w:val="22"/>
          <w:lang w:val="es-MX" w:eastAsia="es-MX"/>
        </w:rPr>
        <w:t>7</w:t>
      </w:r>
      <w:r w:rsidRPr="00AE61C9">
        <w:rPr>
          <w:rFonts w:ascii="ITC Avant Garde" w:hAnsi="ITC Avant Garde"/>
          <w:bCs/>
          <w:color w:val="000000"/>
          <w:sz w:val="22"/>
          <w:szCs w:val="22"/>
          <w:lang w:val="es-MX" w:eastAsia="es-MX"/>
        </w:rPr>
        <w:t xml:space="preserve">, notificado el </w:t>
      </w:r>
      <w:r w:rsidR="00AB70E1">
        <w:rPr>
          <w:rFonts w:ascii="ITC Avant Garde" w:hAnsi="ITC Avant Garde"/>
          <w:bCs/>
          <w:color w:val="000000"/>
          <w:sz w:val="22"/>
          <w:szCs w:val="22"/>
          <w:lang w:val="es-MX" w:eastAsia="es-MX"/>
        </w:rPr>
        <w:t>20</w:t>
      </w:r>
      <w:r w:rsidR="00842A97">
        <w:rPr>
          <w:rFonts w:ascii="ITC Avant Garde" w:hAnsi="ITC Avant Garde"/>
          <w:bCs/>
          <w:color w:val="000000"/>
          <w:sz w:val="22"/>
          <w:szCs w:val="22"/>
          <w:lang w:val="es-MX" w:eastAsia="es-MX"/>
        </w:rPr>
        <w:t xml:space="preserve"> de </w:t>
      </w:r>
      <w:r w:rsidR="00AB70E1">
        <w:rPr>
          <w:rFonts w:ascii="ITC Avant Garde" w:hAnsi="ITC Avant Garde"/>
          <w:bCs/>
          <w:color w:val="000000"/>
          <w:sz w:val="22"/>
          <w:szCs w:val="22"/>
          <w:lang w:val="es-MX" w:eastAsia="es-MX"/>
        </w:rPr>
        <w:t>abril</w:t>
      </w:r>
      <w:r w:rsidR="00842A97">
        <w:rPr>
          <w:rFonts w:ascii="ITC Avant Garde" w:hAnsi="ITC Avant Garde"/>
          <w:bCs/>
          <w:color w:val="000000"/>
          <w:sz w:val="22"/>
          <w:szCs w:val="22"/>
          <w:lang w:val="es-MX" w:eastAsia="es-MX"/>
        </w:rPr>
        <w:t xml:space="preserve"> de 2017</w:t>
      </w:r>
      <w:r w:rsidR="00CE1C58">
        <w:rPr>
          <w:rFonts w:ascii="ITC Avant Garde" w:hAnsi="ITC Avant Garde"/>
          <w:bCs/>
          <w:color w:val="000000"/>
          <w:sz w:val="22"/>
          <w:szCs w:val="22"/>
          <w:lang w:val="es-MX" w:eastAsia="es-MX"/>
        </w:rPr>
        <w:t>.</w:t>
      </w:r>
    </w:p>
    <w:p w14:paraId="1A233149" w14:textId="77777777" w:rsidR="007848FA" w:rsidRDefault="00E91015" w:rsidP="007848FA">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6B7F5E">
        <w:rPr>
          <w:rFonts w:ascii="ITC Avant Garde" w:hAnsi="ITC Avant Garde" w:cs="Arial"/>
          <w:bCs/>
          <w:color w:val="000000"/>
          <w:sz w:val="22"/>
          <w:szCs w:val="22"/>
          <w:shd w:val="clear" w:color="auto" w:fill="FFFFFF"/>
        </w:rPr>
        <w:t>1397</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6B7F5E">
        <w:rPr>
          <w:rFonts w:ascii="ITC Avant Garde" w:hAnsi="ITC Avant Garde" w:cs="Arial"/>
          <w:bCs/>
          <w:color w:val="000000"/>
          <w:sz w:val="22"/>
          <w:szCs w:val="22"/>
          <w:shd w:val="clear" w:color="auto" w:fill="FFFFFF"/>
        </w:rPr>
        <w:t>26</w:t>
      </w:r>
      <w:r w:rsidRPr="0064787F">
        <w:rPr>
          <w:rFonts w:ascii="ITC Avant Garde" w:hAnsi="ITC Avant Garde" w:cs="Arial"/>
          <w:bCs/>
          <w:color w:val="000000"/>
          <w:sz w:val="22"/>
          <w:szCs w:val="22"/>
          <w:shd w:val="clear" w:color="auto" w:fill="FFFFFF"/>
        </w:rPr>
        <w:t xml:space="preserve"> de </w:t>
      </w:r>
      <w:r w:rsidR="006B7F5E">
        <w:rPr>
          <w:rFonts w:ascii="ITC Avant Garde" w:hAnsi="ITC Avant Garde" w:cs="Arial"/>
          <w:bCs/>
          <w:color w:val="000000"/>
          <w:sz w:val="22"/>
          <w:szCs w:val="22"/>
          <w:shd w:val="clear" w:color="auto" w:fill="FFFFFF"/>
        </w:rPr>
        <w:t>juni</w:t>
      </w:r>
      <w:r w:rsidR="00A151D9">
        <w:rPr>
          <w:rFonts w:ascii="ITC Avant Garde" w:hAnsi="ITC Avant Garde" w:cs="Arial"/>
          <w:bCs/>
          <w:color w:val="000000"/>
          <w:sz w:val="22"/>
          <w:szCs w:val="22"/>
          <w:shd w:val="clear" w:color="auto" w:fill="FFFFFF"/>
        </w:rPr>
        <w:t>o</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0695A39F" w14:textId="77777777" w:rsidR="007848FA" w:rsidRDefault="007F7926"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6B7F5E">
        <w:rPr>
          <w:rFonts w:ascii="ITC Avant Garde" w:hAnsi="ITC Avant Garde"/>
          <w:bCs/>
          <w:color w:val="000000"/>
          <w:sz w:val="22"/>
          <w:szCs w:val="22"/>
          <w:lang w:val="es-MX" w:eastAsia="es-MX"/>
        </w:rPr>
        <w:t>987</w:t>
      </w:r>
      <w:r w:rsidRPr="00277386">
        <w:rPr>
          <w:rFonts w:ascii="ITC Avant Garde" w:hAnsi="ITC Avant Garde"/>
          <w:bCs/>
          <w:color w:val="000000"/>
          <w:sz w:val="22"/>
          <w:szCs w:val="22"/>
          <w:lang w:val="es-MX" w:eastAsia="es-MX"/>
        </w:rPr>
        <w:t>/201</w:t>
      </w:r>
      <w:r w:rsidR="006D68EF">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6B7F5E">
        <w:rPr>
          <w:rFonts w:ascii="ITC Avant Garde" w:hAnsi="ITC Avant Garde"/>
          <w:bCs/>
          <w:color w:val="000000"/>
          <w:sz w:val="22"/>
          <w:szCs w:val="22"/>
          <w:lang w:val="es-MX" w:eastAsia="es-MX"/>
        </w:rPr>
        <w:t>28</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6B7F5E">
        <w:rPr>
          <w:rFonts w:ascii="ITC Avant Garde" w:hAnsi="ITC Avant Garde"/>
          <w:bCs/>
          <w:color w:val="000000"/>
          <w:sz w:val="22"/>
          <w:szCs w:val="22"/>
          <w:lang w:val="es-MX" w:eastAsia="es-MX"/>
        </w:rPr>
        <w:t>junio</w:t>
      </w:r>
      <w:r w:rsidRPr="00277386">
        <w:rPr>
          <w:rFonts w:ascii="ITC Avant Garde" w:hAnsi="ITC Avant Garde"/>
          <w:bCs/>
          <w:color w:val="000000"/>
          <w:sz w:val="22"/>
          <w:szCs w:val="22"/>
          <w:lang w:val="es-MX" w:eastAsia="es-MX"/>
        </w:rPr>
        <w:t xml:space="preserve"> de 201</w:t>
      </w:r>
      <w:r w:rsidR="006D68EF">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2413C906" w14:textId="77777777" w:rsidR="007848FA" w:rsidRDefault="006D68EF" w:rsidP="007848FA">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D52D19">
        <w:rPr>
          <w:rFonts w:ascii="ITC Avant Garde" w:hAnsi="ITC Avant Garde" w:cs="Arial"/>
          <w:bCs/>
          <w:color w:val="000000"/>
          <w:sz w:val="22"/>
          <w:szCs w:val="22"/>
          <w:shd w:val="clear" w:color="auto" w:fill="FFFFFF"/>
        </w:rPr>
        <w:t>511</w:t>
      </w:r>
      <w:r>
        <w:rPr>
          <w:rFonts w:ascii="ITC Avant Garde" w:hAnsi="ITC Avant Garde" w:cs="Arial"/>
          <w:bCs/>
          <w:color w:val="000000"/>
          <w:sz w:val="22"/>
          <w:szCs w:val="22"/>
          <w:shd w:val="clear" w:color="auto" w:fill="FFFFFF"/>
        </w:rPr>
        <w:t>/</w:t>
      </w:r>
      <w:r w:rsidRPr="00A76F23">
        <w:rPr>
          <w:rFonts w:ascii="ITC Avant Garde" w:hAnsi="ITC Avant Garde" w:cs="Arial"/>
          <w:bCs/>
          <w:color w:val="000000"/>
          <w:sz w:val="22"/>
          <w:szCs w:val="22"/>
          <w:shd w:val="clear" w:color="auto" w:fill="FFFFFF"/>
        </w:rPr>
        <w:t>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xml:space="preserve"> de fecha </w:t>
      </w:r>
      <w:r w:rsidR="00D52D19">
        <w:rPr>
          <w:rFonts w:ascii="ITC Avant Garde" w:hAnsi="ITC Avant Garde" w:cs="Arial"/>
          <w:bCs/>
          <w:color w:val="000000"/>
          <w:sz w:val="22"/>
          <w:szCs w:val="22"/>
          <w:shd w:val="clear" w:color="auto" w:fill="FFFFFF"/>
        </w:rPr>
        <w:t>8</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441A74">
        <w:rPr>
          <w:rFonts w:ascii="ITC Avant Garde" w:hAnsi="ITC Avant Garde" w:cs="Arial"/>
          <w:bCs/>
          <w:color w:val="000000"/>
          <w:sz w:val="22"/>
          <w:szCs w:val="22"/>
          <w:shd w:val="clear" w:color="auto" w:fill="FFFFFF"/>
        </w:rPr>
        <w:t>a</w:t>
      </w:r>
      <w:r w:rsidR="00D52D19">
        <w:rPr>
          <w:rFonts w:ascii="ITC Avant Garde" w:hAnsi="ITC Avant Garde" w:cs="Arial"/>
          <w:bCs/>
          <w:color w:val="000000"/>
          <w:sz w:val="22"/>
          <w:szCs w:val="22"/>
          <w:shd w:val="clear" w:color="auto" w:fill="FFFFFF"/>
        </w:rPr>
        <w:t>gosto</w:t>
      </w:r>
      <w:r w:rsidRPr="00A76F23">
        <w:rPr>
          <w:rFonts w:ascii="ITC Avant Garde" w:hAnsi="ITC Avant Garde" w:cs="Arial"/>
          <w:bCs/>
          <w:color w:val="000000"/>
          <w:sz w:val="22"/>
          <w:szCs w:val="22"/>
          <w:shd w:val="clear" w:color="auto" w:fill="FFFFFF"/>
        </w:rPr>
        <w:t xml:space="preserve"> 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2BFEFF78" w14:textId="35B2B699" w:rsidR="007848FA" w:rsidRDefault="00FA0BAE" w:rsidP="007848FA">
      <w:pPr>
        <w:numPr>
          <w:ilvl w:val="0"/>
          <w:numId w:val="21"/>
        </w:numPr>
        <w:spacing w:before="240" w:after="240"/>
        <w:ind w:left="567" w:hanging="578"/>
        <w:jc w:val="both"/>
        <w:rPr>
          <w:rFonts w:ascii="ITC Avant Garde" w:hAnsi="ITC Avant Garde"/>
          <w:bCs/>
          <w:color w:val="000000"/>
          <w:sz w:val="22"/>
          <w:szCs w:val="22"/>
          <w:lang w:val="es-MX" w:eastAsia="es-MX"/>
        </w:rPr>
      </w:pPr>
      <w:r w:rsidRPr="004056B2">
        <w:rPr>
          <w:rFonts w:ascii="ITC Avant Garde" w:hAnsi="ITC Avant Garde" w:cs="Arial"/>
          <w:b/>
          <w:bCs/>
          <w:color w:val="000000"/>
          <w:sz w:val="22"/>
          <w:szCs w:val="22"/>
          <w:shd w:val="clear" w:color="auto" w:fill="FFFFFF"/>
        </w:rPr>
        <w:t>Opinión Técnica de la Secretaría.</w:t>
      </w:r>
      <w:r w:rsidRPr="004056B2">
        <w:rPr>
          <w:rFonts w:ascii="ITC Avant Garde" w:hAnsi="ITC Avant Garde"/>
          <w:bCs/>
          <w:color w:val="000000"/>
          <w:sz w:val="22"/>
          <w:szCs w:val="22"/>
          <w:lang w:eastAsia="es-MX"/>
        </w:rPr>
        <w:t xml:space="preserve"> El </w:t>
      </w:r>
      <w:r>
        <w:rPr>
          <w:rFonts w:ascii="ITC Avant Garde" w:hAnsi="ITC Avant Garde"/>
          <w:bCs/>
          <w:color w:val="000000"/>
          <w:sz w:val="22"/>
          <w:szCs w:val="22"/>
          <w:lang w:eastAsia="es-MX"/>
        </w:rPr>
        <w:t>15</w:t>
      </w:r>
      <w:r w:rsidRPr="004056B2">
        <w:rPr>
          <w:rFonts w:ascii="ITC Avant Garde" w:hAnsi="ITC Avant Garde"/>
          <w:bCs/>
          <w:color w:val="000000"/>
          <w:sz w:val="22"/>
          <w:szCs w:val="22"/>
          <w:lang w:eastAsia="es-MX"/>
        </w:rPr>
        <w:t xml:space="preserve"> de </w:t>
      </w:r>
      <w:r>
        <w:rPr>
          <w:rFonts w:ascii="ITC Avant Garde" w:hAnsi="ITC Avant Garde"/>
          <w:bCs/>
          <w:color w:val="000000"/>
          <w:sz w:val="22"/>
          <w:szCs w:val="22"/>
          <w:lang w:eastAsia="es-MX"/>
        </w:rPr>
        <w:t>agosto</w:t>
      </w:r>
      <w:r w:rsidRPr="004056B2">
        <w:rPr>
          <w:rFonts w:ascii="ITC Avant Garde" w:hAnsi="ITC Avant Garde"/>
          <w:bCs/>
          <w:color w:val="000000"/>
          <w:sz w:val="22"/>
          <w:szCs w:val="22"/>
          <w:lang w:eastAsia="es-MX"/>
        </w:rPr>
        <w:t xml:space="preserve"> de 2017, la Dirección General de Política de Telecomunicaciones y de Radiodifusión de la </w:t>
      </w:r>
      <w:r w:rsidRPr="004056B2">
        <w:rPr>
          <w:rFonts w:ascii="ITC Avant Garde" w:hAnsi="ITC Avant Garde"/>
          <w:color w:val="000000"/>
          <w:sz w:val="22"/>
          <w:szCs w:val="22"/>
          <w:shd w:val="clear" w:color="auto" w:fill="FFFFFF"/>
        </w:rPr>
        <w:t>Secretaría</w:t>
      </w:r>
      <w:r w:rsidRPr="004056B2">
        <w:rPr>
          <w:rFonts w:ascii="ITC Avant Garde" w:hAnsi="ITC Avant Garde"/>
          <w:bCs/>
          <w:color w:val="000000"/>
          <w:sz w:val="22"/>
          <w:szCs w:val="22"/>
          <w:lang w:eastAsia="es-MX"/>
        </w:rPr>
        <w:t xml:space="preserve"> remitió el oficio 2.1.-</w:t>
      </w:r>
      <w:r>
        <w:rPr>
          <w:rFonts w:ascii="ITC Avant Garde" w:hAnsi="ITC Avant Garde"/>
          <w:bCs/>
          <w:color w:val="000000"/>
          <w:sz w:val="22"/>
          <w:szCs w:val="22"/>
          <w:lang w:eastAsia="es-MX"/>
        </w:rPr>
        <w:t>339</w:t>
      </w:r>
      <w:r w:rsidRPr="004056B2">
        <w:rPr>
          <w:rFonts w:ascii="ITC Avant Garde" w:hAnsi="ITC Avant Garde"/>
          <w:bCs/>
          <w:color w:val="000000"/>
          <w:sz w:val="22"/>
          <w:szCs w:val="22"/>
          <w:lang w:eastAsia="es-MX"/>
        </w:rPr>
        <w:t>/2017, mediante el cual presentó el diverso 1.-</w:t>
      </w:r>
      <w:r>
        <w:rPr>
          <w:rFonts w:ascii="ITC Avant Garde" w:hAnsi="ITC Avant Garde"/>
          <w:bCs/>
          <w:color w:val="000000"/>
          <w:sz w:val="22"/>
          <w:szCs w:val="22"/>
          <w:lang w:eastAsia="es-MX"/>
        </w:rPr>
        <w:t>208</w:t>
      </w:r>
      <w:r w:rsidRPr="004056B2">
        <w:rPr>
          <w:rFonts w:ascii="ITC Avant Garde" w:hAnsi="ITC Avant Garde"/>
          <w:bCs/>
          <w:color w:val="000000"/>
          <w:sz w:val="22"/>
          <w:szCs w:val="22"/>
          <w:lang w:eastAsia="es-MX"/>
        </w:rPr>
        <w:t xml:space="preserve"> que contiene la opinión técnica</w:t>
      </w:r>
      <w:r w:rsidR="00715260">
        <w:rPr>
          <w:rFonts w:ascii="ITC Avant Garde" w:hAnsi="ITC Avant Garde"/>
          <w:bCs/>
          <w:color w:val="000000"/>
          <w:sz w:val="22"/>
          <w:szCs w:val="22"/>
          <w:lang w:eastAsia="es-MX"/>
        </w:rPr>
        <w:t xml:space="preserve"> </w:t>
      </w:r>
      <w:r w:rsidR="00715260" w:rsidRPr="00715260">
        <w:rPr>
          <w:rFonts w:ascii="ITC Avant Garde" w:hAnsi="ITC Avant Garde"/>
          <w:bCs/>
          <w:color w:val="000000"/>
          <w:sz w:val="22"/>
          <w:szCs w:val="22"/>
          <w:lang w:val="es-MX" w:eastAsia="es-MX"/>
        </w:rPr>
        <w:t>emitida por dicha Dependencia respecto de la Solicitud de Concesión.</w:t>
      </w:r>
    </w:p>
    <w:p w14:paraId="5F29A61C" w14:textId="77777777" w:rsidR="007848FA" w:rsidRDefault="00067854" w:rsidP="007848FA">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49423705" w14:textId="77777777" w:rsidR="007848FA" w:rsidRPr="007848FA" w:rsidRDefault="00B95FF2" w:rsidP="007848F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848FA">
        <w:rPr>
          <w:rFonts w:ascii="ITC Avant Garde" w:eastAsiaTheme="majorEastAsia" w:hAnsi="ITC Avant Garde" w:cstheme="majorBidi"/>
          <w:color w:val="000000" w:themeColor="text1"/>
          <w:sz w:val="22"/>
          <w:szCs w:val="22"/>
          <w:lang w:eastAsia="en-US"/>
        </w:rPr>
        <w:t>CONSIDERANDO</w:t>
      </w:r>
    </w:p>
    <w:p w14:paraId="779D533B" w14:textId="5BD659DC" w:rsidR="007848FA" w:rsidRDefault="00B95FF2" w:rsidP="007848F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2F66928B" w14:textId="77777777" w:rsidR="007848FA" w:rsidRDefault="00B95FF2" w:rsidP="007848F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sz w:val="22"/>
          <w:szCs w:val="22"/>
        </w:rPr>
        <w:t>concesionamiento</w:t>
      </w:r>
      <w:proofErr w:type="spellEnd"/>
      <w:r w:rsidRPr="00AF6EF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56E2D8F" w14:textId="77777777" w:rsidR="007848FA" w:rsidRDefault="00B95FF2" w:rsidP="007848F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0DE87445" w14:textId="77777777" w:rsidR="007848FA" w:rsidRDefault="00B95FF2" w:rsidP="007848F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3AD55F5" w14:textId="77777777" w:rsidR="007848FA" w:rsidRDefault="00B95FF2" w:rsidP="007848FA">
      <w:pPr>
        <w:autoSpaceDE w:val="0"/>
        <w:autoSpaceDN w:val="0"/>
        <w:adjustRightInd w:val="0"/>
        <w:spacing w:before="240" w:after="24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58FB540" w14:textId="77777777" w:rsidR="007848FA" w:rsidRDefault="00B95FF2" w:rsidP="007848FA">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24F1516" w14:textId="0C459C74" w:rsidR="007848FA" w:rsidRDefault="0097110E" w:rsidP="007848F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0637277D" w14:textId="77777777" w:rsidR="007848FA" w:rsidRDefault="009718E1" w:rsidP="007848F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5498AD85" w14:textId="77777777" w:rsidR="007848FA" w:rsidRDefault="009718E1" w:rsidP="007848F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2C89035C" w:rsidR="002F4882" w:rsidRPr="00AF6EF0" w:rsidRDefault="00945822" w:rsidP="007848F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lastRenderedPageBreak/>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0C805379" w14:textId="77777777" w:rsidR="007848FA" w:rsidRDefault="002F4882" w:rsidP="007848FA">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01BB081D" w14:textId="77777777" w:rsidR="007848FA" w:rsidRDefault="002F4882" w:rsidP="007848FA">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5FE0832C" w14:textId="77777777" w:rsidR="007848FA" w:rsidRDefault="002F4882" w:rsidP="007848FA">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1D3EE771" w14:textId="77777777" w:rsidR="007848FA" w:rsidRDefault="002F4882" w:rsidP="007848FA">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1D12AC5F" w14:textId="77777777" w:rsidR="007848FA" w:rsidRDefault="002F4882" w:rsidP="007848FA">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 xml:space="preserve"> […].”</w:t>
      </w:r>
    </w:p>
    <w:p w14:paraId="63B8DEFA" w14:textId="77777777" w:rsidR="007848FA" w:rsidRDefault="00AC2A49" w:rsidP="007848FA">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2D24F7F8" w14:textId="77777777" w:rsidR="007848FA" w:rsidRDefault="0066686A" w:rsidP="007848FA">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597DD768" w14:textId="55295168" w:rsidR="007848FA" w:rsidRDefault="00CD6D9E" w:rsidP="007848FA">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753DA8B3" w:rsidR="00CD6D9E" w:rsidRPr="00BC7AE9" w:rsidRDefault="00E97796" w:rsidP="007848F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47E24C6" w14:textId="77777777" w:rsidR="007848FA" w:rsidRDefault="00615F8F" w:rsidP="007848FA">
      <w:pPr>
        <w:pStyle w:val="Prrafodelista"/>
        <w:spacing w:before="240" w:after="240"/>
        <w:ind w:left="709"/>
        <w:jc w:val="both"/>
        <w:rPr>
          <w:rFonts w:ascii="ITC Avant Garde" w:hAnsi="ITC Avant Garde"/>
          <w:bCs/>
          <w:color w:val="000000"/>
          <w:sz w:val="22"/>
          <w:szCs w:val="22"/>
          <w:lang w:val="es-MX" w:eastAsia="es-MX"/>
        </w:rPr>
      </w:pPr>
      <w:proofErr w:type="spellStart"/>
      <w:r w:rsidRPr="00615F8F">
        <w:rPr>
          <w:rFonts w:ascii="ITC Avant Garde" w:hAnsi="ITC Avant Garde"/>
          <w:bCs/>
          <w:color w:val="000000"/>
          <w:sz w:val="22"/>
          <w:szCs w:val="22"/>
          <w:lang w:val="es-MX" w:eastAsia="es-MX"/>
        </w:rPr>
        <w:t>Sisdecom</w:t>
      </w:r>
      <w:proofErr w:type="spellEnd"/>
      <w:r w:rsidRPr="00615F8F">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4BBD9EB3" w:rsidR="00E97796" w:rsidRPr="00891556" w:rsidRDefault="00B37CCA" w:rsidP="007848F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E1E1F0D" w14:textId="77777777" w:rsidR="007848FA" w:rsidRDefault="00615F8F" w:rsidP="007848FA">
      <w:pPr>
        <w:pStyle w:val="Prrafodelista"/>
        <w:spacing w:before="240" w:after="240"/>
        <w:ind w:left="709"/>
        <w:jc w:val="both"/>
        <w:rPr>
          <w:rFonts w:ascii="ITC Avant Garde" w:hAnsi="ITC Avant Garde"/>
          <w:bCs/>
          <w:color w:val="000000"/>
          <w:sz w:val="22"/>
          <w:szCs w:val="22"/>
          <w:lang w:val="es-MX" w:eastAsia="es-MX"/>
        </w:rPr>
      </w:pPr>
      <w:proofErr w:type="spellStart"/>
      <w:r w:rsidRPr="00615F8F">
        <w:rPr>
          <w:rFonts w:ascii="ITC Avant Garde" w:hAnsi="ITC Avant Garde"/>
          <w:bCs/>
          <w:color w:val="000000"/>
          <w:sz w:val="22"/>
          <w:szCs w:val="22"/>
          <w:lang w:val="es-MX" w:eastAsia="es-MX"/>
        </w:rPr>
        <w:t>Sisdecom</w:t>
      </w:r>
      <w:proofErr w:type="spellEnd"/>
      <w:r w:rsidRPr="00615F8F">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0FC21922" w14:textId="77777777" w:rsidR="007848FA" w:rsidRDefault="00B37CCA" w:rsidP="007848F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692CA4D7" w14:textId="77777777" w:rsidR="007848FA" w:rsidRDefault="00891556" w:rsidP="007848FA">
      <w:pPr>
        <w:pStyle w:val="Prrafodelista"/>
        <w:numPr>
          <w:ilvl w:val="0"/>
          <w:numId w:val="33"/>
        </w:numPr>
        <w:spacing w:before="240" w:after="240"/>
        <w:jc w:val="both"/>
        <w:rPr>
          <w:rFonts w:ascii="ITC Avant Garde" w:hAnsi="ITC Avant Garde"/>
          <w:bCs/>
          <w:color w:val="000000"/>
          <w:sz w:val="22"/>
          <w:szCs w:val="22"/>
          <w:lang w:val="es-MX" w:eastAsia="es-MX"/>
        </w:rPr>
      </w:pPr>
      <w:r w:rsidRPr="0075199A">
        <w:rPr>
          <w:rFonts w:ascii="ITC Avant Garde" w:hAnsi="ITC Avant Garde"/>
          <w:b/>
          <w:bCs/>
          <w:color w:val="000000"/>
          <w:sz w:val="22"/>
          <w:szCs w:val="22"/>
          <w:lang w:val="es-MX" w:eastAsia="es-MX"/>
        </w:rPr>
        <w:lastRenderedPageBreak/>
        <w:t>Descripción del Proyecto:</w:t>
      </w:r>
      <w:r w:rsidRPr="0075199A">
        <w:rPr>
          <w:rFonts w:ascii="ITC Avant Garde" w:hAnsi="ITC Avant Garde"/>
          <w:bCs/>
          <w:color w:val="000000"/>
          <w:sz w:val="22"/>
          <w:szCs w:val="22"/>
          <w:lang w:val="es-MX" w:eastAsia="es-MX"/>
        </w:rPr>
        <w:t xml:space="preserve"> </w:t>
      </w:r>
      <w:r w:rsidR="00547226" w:rsidRPr="00C630DC">
        <w:rPr>
          <w:rFonts w:ascii="ITC Avant Garde" w:hAnsi="ITC Avant Garde"/>
          <w:bCs/>
          <w:color w:val="000000"/>
          <w:sz w:val="22"/>
          <w:szCs w:val="22"/>
          <w:lang w:val="es-MX" w:eastAsia="es-MX"/>
        </w:rPr>
        <w:t>A través de la concesión ú</w:t>
      </w:r>
      <w:r w:rsidR="00DD298C" w:rsidRPr="00C630DC">
        <w:rPr>
          <w:rFonts w:ascii="ITC Avant Garde" w:hAnsi="ITC Avant Garde"/>
          <w:bCs/>
          <w:color w:val="000000"/>
          <w:sz w:val="22"/>
          <w:szCs w:val="22"/>
          <w:lang w:val="es-MX" w:eastAsia="es-MX"/>
        </w:rPr>
        <w:t>nica</w:t>
      </w:r>
      <w:r w:rsidR="00547226" w:rsidRPr="00C630DC">
        <w:rPr>
          <w:rFonts w:ascii="ITC Avant Garde" w:hAnsi="ITC Avant Garde"/>
          <w:bCs/>
          <w:color w:val="000000"/>
          <w:sz w:val="22"/>
          <w:szCs w:val="22"/>
          <w:lang w:val="es-MX" w:eastAsia="es-MX"/>
        </w:rPr>
        <w:t xml:space="preserve"> para uso comercial</w:t>
      </w:r>
      <w:r w:rsidR="00DD298C" w:rsidRPr="00C630DC">
        <w:rPr>
          <w:rFonts w:ascii="ITC Avant Garde" w:hAnsi="ITC Avant Garde"/>
          <w:bCs/>
          <w:color w:val="000000"/>
          <w:sz w:val="22"/>
          <w:szCs w:val="22"/>
          <w:lang w:val="es-MX" w:eastAsia="es-MX"/>
        </w:rPr>
        <w:t xml:space="preserve">, </w:t>
      </w:r>
      <w:proofErr w:type="spellStart"/>
      <w:r w:rsidR="00A25544" w:rsidRPr="00615F8F">
        <w:rPr>
          <w:rFonts w:ascii="ITC Avant Garde" w:hAnsi="ITC Avant Garde"/>
          <w:bCs/>
          <w:color w:val="000000"/>
          <w:sz w:val="22"/>
          <w:szCs w:val="22"/>
          <w:lang w:val="es-MX" w:eastAsia="es-MX"/>
        </w:rPr>
        <w:t>Sisdecom</w:t>
      </w:r>
      <w:proofErr w:type="spellEnd"/>
      <w:r w:rsidR="00E57C70" w:rsidRPr="00E57C70">
        <w:rPr>
          <w:rFonts w:ascii="ITC Avant Garde" w:hAnsi="ITC Avant Garde"/>
          <w:bCs/>
          <w:color w:val="000000"/>
          <w:sz w:val="22"/>
          <w:szCs w:val="22"/>
          <w:lang w:val="es-MX" w:eastAsia="es-MX"/>
        </w:rPr>
        <w:t>, implementar</w:t>
      </w:r>
      <w:r w:rsidR="00624F99">
        <w:rPr>
          <w:rFonts w:ascii="ITC Avant Garde" w:hAnsi="ITC Avant Garde"/>
          <w:bCs/>
          <w:color w:val="000000"/>
          <w:sz w:val="22"/>
          <w:szCs w:val="22"/>
          <w:lang w:val="es-MX" w:eastAsia="es-MX"/>
        </w:rPr>
        <w:t>a</w:t>
      </w:r>
      <w:r w:rsidR="00E57C70" w:rsidRPr="00E57C70">
        <w:rPr>
          <w:rFonts w:ascii="ITC Avant Garde" w:hAnsi="ITC Avant Garde"/>
          <w:bCs/>
          <w:color w:val="000000"/>
          <w:sz w:val="22"/>
          <w:szCs w:val="22"/>
          <w:lang w:val="es-MX" w:eastAsia="es-MX"/>
        </w:rPr>
        <w:t xml:space="preserve"> una red alámbrica utilizando como medio de transmisión cable coaxial, para prestar el servicio de televisión</w:t>
      </w:r>
      <w:r w:rsidR="00546FF5">
        <w:rPr>
          <w:rFonts w:ascii="ITC Avant Garde" w:hAnsi="ITC Avant Garde"/>
          <w:bCs/>
          <w:color w:val="000000"/>
          <w:sz w:val="22"/>
          <w:szCs w:val="22"/>
          <w:lang w:val="es-MX" w:eastAsia="es-MX"/>
        </w:rPr>
        <w:t xml:space="preserve"> </w:t>
      </w:r>
      <w:r w:rsidR="00E57C70" w:rsidRPr="00E57C70">
        <w:rPr>
          <w:rFonts w:ascii="ITC Avant Garde" w:hAnsi="ITC Avant Garde"/>
          <w:bCs/>
          <w:color w:val="000000"/>
          <w:sz w:val="22"/>
          <w:szCs w:val="22"/>
          <w:lang w:val="es-MX" w:eastAsia="es-MX"/>
        </w:rPr>
        <w:t>restringid</w:t>
      </w:r>
      <w:r w:rsidR="009F4F0B">
        <w:rPr>
          <w:rFonts w:ascii="ITC Avant Garde" w:hAnsi="ITC Avant Garde"/>
          <w:bCs/>
          <w:color w:val="000000"/>
          <w:sz w:val="22"/>
          <w:szCs w:val="22"/>
          <w:lang w:val="es-MX" w:eastAsia="es-MX"/>
        </w:rPr>
        <w:t>a</w:t>
      </w:r>
      <w:r w:rsidR="00E57C70" w:rsidRPr="00E57C70">
        <w:rPr>
          <w:rFonts w:ascii="ITC Avant Garde" w:hAnsi="ITC Avant Garde"/>
          <w:bCs/>
          <w:color w:val="000000"/>
          <w:sz w:val="22"/>
          <w:szCs w:val="22"/>
          <w:lang w:val="es-MX" w:eastAsia="es-MX"/>
        </w:rPr>
        <w:t>, así como una red inalámbrica a través de enlaces de microondas punto a punto y punto a multipunto, utilizando como medio de transmisión espectro libre en la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banda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de 2.4 y 5 GHz, para prestar los servicios de acceso a internet y telefonía fija, con cobertura inicial en diversas localidades de los Estados de Guerrero y Oaxaca</w:t>
      </w:r>
      <w:r w:rsidR="00E525FF">
        <w:rPr>
          <w:rFonts w:ascii="ITC Avant Garde" w:hAnsi="ITC Avant Garde"/>
          <w:bCs/>
          <w:color w:val="000000"/>
          <w:sz w:val="22"/>
          <w:szCs w:val="22"/>
          <w:lang w:val="es-MX" w:eastAsia="es-MX"/>
        </w:rPr>
        <w:t>.</w:t>
      </w:r>
    </w:p>
    <w:p w14:paraId="11287BBA" w14:textId="77777777" w:rsidR="007848FA" w:rsidRDefault="006923B4" w:rsidP="007848FA">
      <w:pPr>
        <w:pStyle w:val="Prrafodelista"/>
        <w:spacing w:before="240" w:after="240"/>
        <w:ind w:left="1440"/>
        <w:jc w:val="both"/>
        <w:rPr>
          <w:rFonts w:ascii="ITC Avant Garde" w:hAnsi="ITC Avant Garde"/>
          <w:bCs/>
          <w:color w:val="000000"/>
          <w:sz w:val="22"/>
          <w:szCs w:val="22"/>
          <w:lang w:eastAsia="es-MX"/>
        </w:rPr>
      </w:pPr>
      <w:r w:rsidRPr="006923B4">
        <w:rPr>
          <w:rFonts w:ascii="ITC Avant Garde" w:hAnsi="ITC Avant Garde"/>
          <w:bCs/>
          <w:color w:val="000000"/>
          <w:sz w:val="22"/>
          <w:szCs w:val="22"/>
          <w:lang w:val="es-MX" w:eastAsia="es-MX"/>
        </w:rPr>
        <w:t xml:space="preserve">Para lo anterior, </w:t>
      </w:r>
      <w:proofErr w:type="spellStart"/>
      <w:r w:rsidR="00A25544" w:rsidRPr="00615F8F">
        <w:rPr>
          <w:rFonts w:ascii="ITC Avant Garde" w:hAnsi="ITC Avant Garde"/>
          <w:bCs/>
          <w:color w:val="000000"/>
          <w:sz w:val="22"/>
          <w:szCs w:val="22"/>
          <w:lang w:val="es-MX" w:eastAsia="es-MX"/>
        </w:rPr>
        <w:t>Sisdecom</w:t>
      </w:r>
      <w:proofErr w:type="spellEnd"/>
      <w:r w:rsidR="00A25544" w:rsidRPr="00615F8F">
        <w:rPr>
          <w:rFonts w:ascii="ITC Avant Garde" w:hAnsi="ITC Avant Garde"/>
          <w:bCs/>
          <w:color w:val="000000"/>
          <w:sz w:val="22"/>
          <w:szCs w:val="22"/>
          <w:lang w:val="es-MX" w:eastAsia="es-MX"/>
        </w:rPr>
        <w:t xml:space="preserve"> </w:t>
      </w:r>
      <w:r w:rsidRPr="006923B4">
        <w:rPr>
          <w:rFonts w:ascii="ITC Avant Garde" w:hAnsi="ITC Avant Garde"/>
          <w:bCs/>
          <w:color w:val="000000"/>
          <w:sz w:val="22"/>
          <w:szCs w:val="22"/>
          <w:lang w:eastAsia="es-MX"/>
        </w:rPr>
        <w:t xml:space="preserve">desplegará su red </w:t>
      </w:r>
      <w:r w:rsidR="00A503DC" w:rsidRPr="0089080A">
        <w:rPr>
          <w:rFonts w:ascii="ITC Avant Garde" w:hAnsi="ITC Avant Garde"/>
          <w:bCs/>
          <w:color w:val="000000"/>
          <w:sz w:val="22"/>
          <w:szCs w:val="22"/>
          <w:lang w:eastAsia="es-MX"/>
        </w:rPr>
        <w:t xml:space="preserve">inalámbrica </w:t>
      </w:r>
      <w:r w:rsidRPr="006923B4">
        <w:rPr>
          <w:rFonts w:ascii="ITC Avant Garde" w:hAnsi="ITC Avant Garde"/>
          <w:bCs/>
          <w:color w:val="000000"/>
          <w:sz w:val="22"/>
          <w:szCs w:val="22"/>
          <w:lang w:eastAsia="es-MX"/>
        </w:rPr>
        <w:t>utilizando infraestructura propia</w:t>
      </w:r>
      <w:r w:rsidR="00BF1703">
        <w:rPr>
          <w:rFonts w:ascii="ITC Avant Garde" w:hAnsi="ITC Avant Garde"/>
          <w:bCs/>
          <w:color w:val="000000"/>
          <w:sz w:val="22"/>
          <w:szCs w:val="22"/>
          <w:lang w:eastAsia="es-MX"/>
        </w:rPr>
        <w:t>, compuesta</w:t>
      </w:r>
      <w:r w:rsidRPr="006923B4">
        <w:rPr>
          <w:rFonts w:ascii="ITC Avant Garde" w:hAnsi="ITC Avant Garde"/>
          <w:bCs/>
          <w:color w:val="000000"/>
          <w:sz w:val="22"/>
          <w:szCs w:val="22"/>
          <w:lang w:eastAsia="es-MX"/>
        </w:rPr>
        <w:t xml:space="preserve"> </w:t>
      </w:r>
      <w:r w:rsidR="00BF1703">
        <w:rPr>
          <w:rFonts w:ascii="ITC Avant Garde" w:hAnsi="ITC Avant Garde"/>
          <w:bCs/>
          <w:color w:val="000000"/>
          <w:sz w:val="22"/>
          <w:szCs w:val="22"/>
          <w:lang w:eastAsia="es-MX"/>
        </w:rPr>
        <w:t xml:space="preserve">de </w:t>
      </w:r>
      <w:r w:rsidRPr="006923B4">
        <w:rPr>
          <w:rFonts w:ascii="ITC Avant Garde" w:hAnsi="ITC Avant Garde"/>
          <w:bCs/>
          <w:color w:val="000000"/>
          <w:sz w:val="22"/>
          <w:szCs w:val="22"/>
          <w:lang w:eastAsia="es-MX"/>
        </w:rPr>
        <w:t>torres de comunicación</w:t>
      </w:r>
      <w:r w:rsidR="00BF1703">
        <w:rPr>
          <w:rFonts w:ascii="ITC Avant Garde" w:hAnsi="ITC Avant Garde"/>
          <w:bCs/>
          <w:color w:val="000000"/>
          <w:sz w:val="22"/>
          <w:szCs w:val="22"/>
          <w:lang w:eastAsia="es-MX"/>
        </w:rPr>
        <w:t>,</w:t>
      </w:r>
      <w:r w:rsidRPr="006923B4">
        <w:rPr>
          <w:rFonts w:ascii="ITC Avant Garde" w:hAnsi="ITC Avant Garde"/>
          <w:bCs/>
          <w:color w:val="000000"/>
          <w:sz w:val="22"/>
          <w:szCs w:val="22"/>
          <w:lang w:eastAsia="es-MX"/>
        </w:rPr>
        <w:t xml:space="preserve"> equipadas con antenas para la transmisión de datos que </w:t>
      </w:r>
      <w:r w:rsidR="00660FB5">
        <w:rPr>
          <w:rFonts w:ascii="ITC Avant Garde" w:hAnsi="ITC Avant Garde"/>
          <w:bCs/>
          <w:color w:val="000000"/>
          <w:sz w:val="22"/>
          <w:szCs w:val="22"/>
          <w:lang w:eastAsia="es-MX"/>
        </w:rPr>
        <w:t xml:space="preserve">tiene como rango de </w:t>
      </w:r>
      <w:r w:rsidRPr="006923B4">
        <w:rPr>
          <w:rFonts w:ascii="ITC Avant Garde" w:hAnsi="ITC Avant Garde"/>
          <w:bCs/>
          <w:color w:val="000000"/>
          <w:sz w:val="22"/>
          <w:szCs w:val="22"/>
          <w:lang w:eastAsia="es-MX"/>
        </w:rPr>
        <w:t>opera</w:t>
      </w:r>
      <w:r w:rsidR="00660FB5">
        <w:rPr>
          <w:rFonts w:ascii="ITC Avant Garde" w:hAnsi="ITC Avant Garde"/>
          <w:bCs/>
          <w:color w:val="000000"/>
          <w:sz w:val="22"/>
          <w:szCs w:val="22"/>
          <w:lang w:eastAsia="es-MX"/>
        </w:rPr>
        <w:t>ció</w:t>
      </w:r>
      <w:r w:rsidRPr="006923B4">
        <w:rPr>
          <w:rFonts w:ascii="ITC Avant Garde" w:hAnsi="ITC Avant Garde"/>
          <w:bCs/>
          <w:color w:val="000000"/>
          <w:sz w:val="22"/>
          <w:szCs w:val="22"/>
          <w:lang w:eastAsia="es-MX"/>
        </w:rPr>
        <w:t xml:space="preserve">n las bandas de frecuencias de espectro libre 2.4 y 5 GHz, así como por diversos </w:t>
      </w:r>
      <w:proofErr w:type="spellStart"/>
      <w:r w:rsidRPr="006923B4">
        <w:rPr>
          <w:rFonts w:ascii="ITC Avant Garde" w:hAnsi="ITC Avant Garde"/>
          <w:bCs/>
          <w:i/>
          <w:color w:val="000000"/>
          <w:sz w:val="22"/>
          <w:szCs w:val="22"/>
          <w:lang w:eastAsia="es-MX"/>
        </w:rPr>
        <w:t>switches</w:t>
      </w:r>
      <w:proofErr w:type="spellEnd"/>
      <w:r w:rsidRPr="006923B4">
        <w:rPr>
          <w:rFonts w:ascii="ITC Avant Garde" w:hAnsi="ITC Avant Garde"/>
          <w:bCs/>
          <w:color w:val="000000"/>
          <w:sz w:val="22"/>
          <w:szCs w:val="22"/>
          <w:lang w:eastAsia="es-MX"/>
        </w:rPr>
        <w:t xml:space="preserve"> y </w:t>
      </w:r>
      <w:proofErr w:type="spellStart"/>
      <w:r w:rsidRPr="006923B4">
        <w:rPr>
          <w:rFonts w:ascii="ITC Avant Garde" w:hAnsi="ITC Avant Garde"/>
          <w:bCs/>
          <w:i/>
          <w:color w:val="000000"/>
          <w:sz w:val="22"/>
          <w:szCs w:val="22"/>
          <w:lang w:eastAsia="es-MX"/>
        </w:rPr>
        <w:t>routers</w:t>
      </w:r>
      <w:proofErr w:type="spellEnd"/>
      <w:r w:rsidRPr="006923B4">
        <w:rPr>
          <w:rFonts w:ascii="ITC Avant Garde" w:hAnsi="ITC Avant Garde"/>
          <w:bCs/>
          <w:color w:val="000000"/>
          <w:sz w:val="22"/>
          <w:szCs w:val="22"/>
          <w:lang w:eastAsia="es-MX"/>
        </w:rPr>
        <w:t xml:space="preserve"> para la administración de la misma. Asimismo, la conectividad con la red local se realizará a través de un contrato de prestación de servicios con </w:t>
      </w:r>
      <w:r w:rsidR="009F3CED" w:rsidRPr="00EF2A75">
        <w:rPr>
          <w:rFonts w:ascii="ITC Avant Garde" w:hAnsi="ITC Avant Garde"/>
          <w:bCs/>
          <w:color w:val="000000"/>
          <w:sz w:val="22"/>
          <w:szCs w:val="22"/>
          <w:lang w:eastAsia="es-MX"/>
        </w:rPr>
        <w:t>Teléfonos de México, S.A.B. de C.V., concesionario de diversos título</w:t>
      </w:r>
      <w:r w:rsidR="009F3CED">
        <w:rPr>
          <w:rFonts w:ascii="ITC Avant Garde" w:hAnsi="ITC Avant Garde"/>
          <w:bCs/>
          <w:color w:val="000000"/>
          <w:sz w:val="22"/>
          <w:szCs w:val="22"/>
          <w:lang w:eastAsia="es-MX"/>
        </w:rPr>
        <w:t>s</w:t>
      </w:r>
      <w:r w:rsidR="009F3CED" w:rsidRPr="00EF2A75">
        <w:rPr>
          <w:rFonts w:ascii="ITC Avant Garde" w:hAnsi="ITC Avant Garde"/>
          <w:bCs/>
          <w:color w:val="000000"/>
          <w:sz w:val="22"/>
          <w:szCs w:val="22"/>
          <w:lang w:eastAsia="es-MX"/>
        </w:rPr>
        <w:t xml:space="preserve"> </w:t>
      </w:r>
      <w:r w:rsidR="009F3CED">
        <w:rPr>
          <w:rFonts w:ascii="ITC Avant Garde" w:hAnsi="ITC Avant Garde"/>
          <w:bCs/>
          <w:color w:val="000000"/>
          <w:sz w:val="22"/>
          <w:szCs w:val="22"/>
          <w:lang w:eastAsia="es-MX"/>
        </w:rPr>
        <w:t xml:space="preserve">de </w:t>
      </w:r>
      <w:r w:rsidR="00AA0248">
        <w:rPr>
          <w:rFonts w:ascii="ITC Avant Garde" w:hAnsi="ITC Avant Garde"/>
          <w:bCs/>
          <w:color w:val="000000"/>
          <w:sz w:val="22"/>
          <w:szCs w:val="22"/>
          <w:lang w:eastAsia="es-MX"/>
        </w:rPr>
        <w:t>concesión en materia de</w:t>
      </w:r>
      <w:r w:rsidR="009F3CED">
        <w:rPr>
          <w:rFonts w:ascii="ITC Avant Garde" w:hAnsi="ITC Avant Garde"/>
          <w:bCs/>
          <w:color w:val="000000"/>
          <w:sz w:val="22"/>
          <w:szCs w:val="22"/>
          <w:lang w:eastAsia="es-MX"/>
        </w:rPr>
        <w:t xml:space="preserve"> telecomunicaciones, </w:t>
      </w:r>
      <w:r w:rsidR="009F3CED" w:rsidRPr="00EF2A75">
        <w:rPr>
          <w:rFonts w:ascii="ITC Avant Garde" w:hAnsi="ITC Avant Garde"/>
          <w:bCs/>
          <w:color w:val="000000"/>
          <w:sz w:val="22"/>
          <w:szCs w:val="22"/>
          <w:lang w:eastAsia="es-MX"/>
        </w:rPr>
        <w:t>con el que cursará el tráfico proveniente de los servicios que ofrezca.</w:t>
      </w:r>
      <w:r w:rsidR="00360A33">
        <w:rPr>
          <w:rFonts w:ascii="ITC Avant Garde" w:hAnsi="ITC Avant Garde"/>
          <w:bCs/>
          <w:color w:val="000000"/>
          <w:sz w:val="22"/>
          <w:szCs w:val="22"/>
          <w:lang w:eastAsia="es-MX"/>
        </w:rPr>
        <w:t xml:space="preserve"> </w:t>
      </w:r>
    </w:p>
    <w:p w14:paraId="1F079A1A" w14:textId="77777777" w:rsidR="007848FA" w:rsidRDefault="00D0259E" w:rsidP="007848FA">
      <w:pPr>
        <w:pStyle w:val="Prrafodelista"/>
        <w:spacing w:before="240" w:after="240"/>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otra parte</w:t>
      </w:r>
      <w:r w:rsidR="005F3E65" w:rsidRPr="005F3E65">
        <w:rPr>
          <w:rFonts w:ascii="ITC Avant Garde" w:hAnsi="ITC Avant Garde"/>
          <w:bCs/>
          <w:color w:val="000000"/>
          <w:sz w:val="22"/>
          <w:szCs w:val="22"/>
          <w:lang w:val="es-MX" w:eastAsia="es-MX"/>
        </w:rPr>
        <w:t xml:space="preserve">, </w:t>
      </w:r>
      <w:r w:rsidR="000423B9">
        <w:rPr>
          <w:rFonts w:ascii="ITC Avant Garde" w:hAnsi="ITC Avant Garde"/>
          <w:bCs/>
          <w:color w:val="000000"/>
          <w:sz w:val="22"/>
          <w:szCs w:val="22"/>
          <w:lang w:val="es-MX" w:eastAsia="es-MX"/>
        </w:rPr>
        <w:t xml:space="preserve">la red alámbrica </w:t>
      </w:r>
      <w:r w:rsidR="0094626D">
        <w:rPr>
          <w:rFonts w:ascii="ITC Avant Garde" w:hAnsi="ITC Avant Garde"/>
          <w:bCs/>
          <w:color w:val="000000"/>
          <w:sz w:val="22"/>
          <w:szCs w:val="22"/>
          <w:lang w:val="es-MX" w:eastAsia="es-MX"/>
        </w:rPr>
        <w:t>que</w:t>
      </w:r>
      <w:r w:rsidR="005F3E65" w:rsidRPr="00615F8F">
        <w:rPr>
          <w:rFonts w:ascii="ITC Avant Garde" w:hAnsi="ITC Avant Garde"/>
          <w:bCs/>
          <w:color w:val="000000"/>
          <w:sz w:val="22"/>
          <w:szCs w:val="22"/>
          <w:lang w:val="es-MX" w:eastAsia="es-MX"/>
        </w:rPr>
        <w:t xml:space="preserve"> </w:t>
      </w:r>
      <w:r w:rsidR="005F3E65" w:rsidRPr="005F3E65">
        <w:rPr>
          <w:rFonts w:ascii="ITC Avant Garde" w:hAnsi="ITC Avant Garde"/>
          <w:bCs/>
          <w:color w:val="000000"/>
          <w:sz w:val="22"/>
          <w:szCs w:val="22"/>
          <w:lang w:val="es-MX" w:eastAsia="es-MX"/>
        </w:rPr>
        <w:t xml:space="preserve">planea </w:t>
      </w:r>
      <w:r w:rsidR="0094626D">
        <w:rPr>
          <w:rFonts w:ascii="ITC Avant Garde" w:hAnsi="ITC Avant Garde"/>
          <w:bCs/>
          <w:color w:val="000000"/>
          <w:sz w:val="22"/>
          <w:szCs w:val="22"/>
          <w:lang w:val="es-MX" w:eastAsia="es-MX"/>
        </w:rPr>
        <w:t xml:space="preserve">desplegar </w:t>
      </w:r>
      <w:proofErr w:type="spellStart"/>
      <w:r w:rsidR="00905A8E">
        <w:rPr>
          <w:rFonts w:ascii="ITC Avant Garde" w:hAnsi="ITC Avant Garde"/>
          <w:bCs/>
          <w:color w:val="000000"/>
          <w:sz w:val="22"/>
          <w:szCs w:val="22"/>
          <w:lang w:val="es-MX" w:eastAsia="es-MX"/>
        </w:rPr>
        <w:t>Sisdecom</w:t>
      </w:r>
      <w:proofErr w:type="spellEnd"/>
      <w:r w:rsidR="00905A8E">
        <w:rPr>
          <w:rFonts w:ascii="ITC Avant Garde" w:hAnsi="ITC Avant Garde"/>
          <w:bCs/>
          <w:color w:val="000000"/>
          <w:sz w:val="22"/>
          <w:szCs w:val="22"/>
          <w:lang w:val="es-MX" w:eastAsia="es-MX"/>
        </w:rPr>
        <w:t xml:space="preserve"> </w:t>
      </w:r>
      <w:r w:rsidR="0079508A">
        <w:rPr>
          <w:rFonts w:ascii="ITC Avant Garde" w:hAnsi="ITC Avant Garde"/>
          <w:bCs/>
          <w:color w:val="000000"/>
          <w:sz w:val="22"/>
          <w:szCs w:val="22"/>
          <w:lang w:val="es-MX" w:eastAsia="es-MX"/>
        </w:rPr>
        <w:t>estará compuesta</w:t>
      </w:r>
      <w:r w:rsidR="003F12F7">
        <w:rPr>
          <w:rFonts w:ascii="ITC Avant Garde" w:hAnsi="ITC Avant Garde"/>
          <w:bCs/>
          <w:color w:val="000000"/>
          <w:sz w:val="22"/>
          <w:szCs w:val="22"/>
          <w:lang w:val="es-MX" w:eastAsia="es-MX"/>
        </w:rPr>
        <w:t xml:space="preserve"> </w:t>
      </w:r>
      <w:r w:rsidR="000A3073">
        <w:rPr>
          <w:rFonts w:ascii="ITC Avant Garde" w:hAnsi="ITC Avant Garde"/>
          <w:bCs/>
          <w:color w:val="000000"/>
          <w:sz w:val="22"/>
          <w:szCs w:val="22"/>
          <w:lang w:val="es-MX" w:eastAsia="es-MX"/>
        </w:rPr>
        <w:t>por</w:t>
      </w:r>
      <w:r w:rsidR="003F12F7">
        <w:rPr>
          <w:rFonts w:ascii="ITC Avant Garde" w:hAnsi="ITC Avant Garde"/>
          <w:bCs/>
          <w:color w:val="000000"/>
          <w:sz w:val="22"/>
          <w:szCs w:val="22"/>
          <w:lang w:val="es-MX" w:eastAsia="es-MX"/>
        </w:rPr>
        <w:t xml:space="preserve"> cable coaxial</w:t>
      </w:r>
      <w:r w:rsidR="005F3E65" w:rsidRPr="005F3E65">
        <w:rPr>
          <w:rFonts w:ascii="ITC Avant Garde" w:hAnsi="ITC Avant Garde"/>
          <w:bCs/>
          <w:color w:val="000000"/>
          <w:sz w:val="22"/>
          <w:szCs w:val="22"/>
          <w:lang w:val="es-MX" w:eastAsia="es-MX"/>
        </w:rPr>
        <w:t>,</w:t>
      </w:r>
      <w:r w:rsidR="000A3073">
        <w:rPr>
          <w:rFonts w:ascii="ITC Avant Garde" w:hAnsi="ITC Avant Garde"/>
          <w:bCs/>
          <w:color w:val="000000"/>
          <w:sz w:val="22"/>
          <w:szCs w:val="22"/>
          <w:lang w:val="es-MX" w:eastAsia="es-MX"/>
        </w:rPr>
        <w:t xml:space="preserve"> equipos de amplifi</w:t>
      </w:r>
      <w:r w:rsidR="002F4A36">
        <w:rPr>
          <w:rFonts w:ascii="ITC Avant Garde" w:hAnsi="ITC Avant Garde"/>
          <w:bCs/>
          <w:color w:val="000000"/>
          <w:sz w:val="22"/>
          <w:szCs w:val="22"/>
          <w:lang w:val="es-MX" w:eastAsia="es-MX"/>
        </w:rPr>
        <w:t>ca</w:t>
      </w:r>
      <w:r w:rsidR="000A3073">
        <w:rPr>
          <w:rFonts w:ascii="ITC Avant Garde" w:hAnsi="ITC Avant Garde"/>
          <w:bCs/>
          <w:color w:val="000000"/>
          <w:sz w:val="22"/>
          <w:szCs w:val="22"/>
          <w:lang w:val="es-MX" w:eastAsia="es-MX"/>
        </w:rPr>
        <w:t>ción</w:t>
      </w:r>
      <w:r w:rsidR="00C478E9">
        <w:rPr>
          <w:rFonts w:ascii="ITC Avant Garde" w:hAnsi="ITC Avant Garde"/>
          <w:bCs/>
          <w:color w:val="000000"/>
          <w:sz w:val="22"/>
          <w:szCs w:val="22"/>
          <w:lang w:val="es-MX" w:eastAsia="es-MX"/>
        </w:rPr>
        <w:t xml:space="preserve"> </w:t>
      </w:r>
      <w:r w:rsidR="00A6027F">
        <w:rPr>
          <w:rFonts w:ascii="ITC Avant Garde" w:hAnsi="ITC Avant Garde"/>
          <w:bCs/>
          <w:color w:val="000000"/>
          <w:sz w:val="22"/>
          <w:szCs w:val="22"/>
          <w:lang w:val="es-MX" w:eastAsia="es-MX"/>
        </w:rPr>
        <w:t xml:space="preserve">y un centro de </w:t>
      </w:r>
      <w:r w:rsidR="000108EE">
        <w:rPr>
          <w:rFonts w:ascii="ITC Avant Garde" w:hAnsi="ITC Avant Garde"/>
          <w:bCs/>
          <w:color w:val="000000"/>
          <w:sz w:val="22"/>
          <w:szCs w:val="22"/>
          <w:lang w:val="es-MX" w:eastAsia="es-MX"/>
        </w:rPr>
        <w:t xml:space="preserve">recepción y </w:t>
      </w:r>
      <w:r w:rsidR="00A6027F">
        <w:rPr>
          <w:rFonts w:ascii="ITC Avant Garde" w:hAnsi="ITC Avant Garde"/>
          <w:bCs/>
          <w:color w:val="000000"/>
          <w:sz w:val="22"/>
          <w:szCs w:val="22"/>
          <w:lang w:val="es-MX" w:eastAsia="es-MX"/>
        </w:rPr>
        <w:t>control</w:t>
      </w:r>
      <w:r w:rsidR="009F4F0B">
        <w:rPr>
          <w:rFonts w:ascii="ITC Avant Garde" w:hAnsi="ITC Avant Garde"/>
          <w:bCs/>
          <w:color w:val="000000"/>
          <w:sz w:val="22"/>
          <w:szCs w:val="22"/>
          <w:lang w:val="es-MX" w:eastAsia="es-MX"/>
        </w:rPr>
        <w:t>.</w:t>
      </w:r>
      <w:r w:rsidR="004749C7">
        <w:rPr>
          <w:rFonts w:ascii="ITC Avant Garde" w:hAnsi="ITC Avant Garde"/>
          <w:bCs/>
          <w:color w:val="000000"/>
          <w:sz w:val="22"/>
          <w:szCs w:val="22"/>
          <w:lang w:val="es-MX" w:eastAsia="es-MX"/>
        </w:rPr>
        <w:t xml:space="preserve"> </w:t>
      </w:r>
      <w:r w:rsidR="009F4F0B">
        <w:rPr>
          <w:rFonts w:ascii="ITC Avant Garde" w:hAnsi="ITC Avant Garde"/>
          <w:bCs/>
          <w:color w:val="000000"/>
          <w:sz w:val="22"/>
          <w:szCs w:val="22"/>
          <w:lang w:val="es-MX" w:eastAsia="es-MX"/>
        </w:rPr>
        <w:t>L</w:t>
      </w:r>
      <w:r w:rsidR="004749C7">
        <w:rPr>
          <w:rFonts w:ascii="ITC Avant Garde" w:hAnsi="ITC Avant Garde"/>
          <w:bCs/>
          <w:color w:val="000000"/>
          <w:sz w:val="22"/>
          <w:szCs w:val="22"/>
          <w:lang w:val="es-MX" w:eastAsia="es-MX"/>
        </w:rPr>
        <w:t>a</w:t>
      </w:r>
      <w:r w:rsidR="000108EE">
        <w:rPr>
          <w:rFonts w:ascii="ITC Avant Garde" w:hAnsi="ITC Avant Garde"/>
          <w:bCs/>
          <w:color w:val="000000"/>
          <w:sz w:val="22"/>
          <w:szCs w:val="22"/>
          <w:lang w:val="es-MX" w:eastAsia="es-MX"/>
        </w:rPr>
        <w:t xml:space="preserve"> </w:t>
      </w:r>
      <w:r w:rsidR="005D1050">
        <w:rPr>
          <w:rFonts w:ascii="ITC Avant Garde" w:hAnsi="ITC Avant Garde"/>
          <w:bCs/>
          <w:color w:val="000000"/>
          <w:sz w:val="22"/>
          <w:szCs w:val="22"/>
          <w:lang w:val="es-MX" w:eastAsia="es-MX"/>
        </w:rPr>
        <w:t>señal será</w:t>
      </w:r>
      <w:r w:rsidR="000D1577">
        <w:rPr>
          <w:rFonts w:ascii="ITC Avant Garde" w:hAnsi="ITC Avant Garde"/>
          <w:bCs/>
          <w:color w:val="000000"/>
          <w:sz w:val="22"/>
          <w:szCs w:val="22"/>
          <w:lang w:val="es-MX" w:eastAsia="es-MX"/>
        </w:rPr>
        <w:t xml:space="preserve"> recibida </w:t>
      </w:r>
      <w:r w:rsidR="003817DA">
        <w:rPr>
          <w:rFonts w:ascii="ITC Avant Garde" w:hAnsi="ITC Avant Garde"/>
          <w:bCs/>
          <w:color w:val="000000"/>
          <w:sz w:val="22"/>
          <w:szCs w:val="22"/>
          <w:lang w:val="es-MX" w:eastAsia="es-MX"/>
        </w:rPr>
        <w:t>vía</w:t>
      </w:r>
      <w:r w:rsidR="000D1577">
        <w:rPr>
          <w:rFonts w:ascii="ITC Avant Garde" w:hAnsi="ITC Avant Garde"/>
          <w:bCs/>
          <w:color w:val="000000"/>
          <w:sz w:val="22"/>
          <w:szCs w:val="22"/>
          <w:lang w:val="es-MX" w:eastAsia="es-MX"/>
        </w:rPr>
        <w:t xml:space="preserve"> satelital al centro de recepción y control que posteriormente será distribuida a los usuarios.</w:t>
      </w:r>
    </w:p>
    <w:p w14:paraId="4A81E297" w14:textId="77777777" w:rsidR="007848FA" w:rsidRDefault="00030F47" w:rsidP="007848FA">
      <w:pPr>
        <w:pStyle w:val="Prrafodelista"/>
        <w:spacing w:before="240" w:after="240"/>
        <w:ind w:left="1440"/>
        <w:jc w:val="both"/>
        <w:rPr>
          <w:rFonts w:ascii="ITC Avant Garde" w:hAnsi="ITC Avant Garde"/>
          <w:bCs/>
          <w:color w:val="000000"/>
          <w:sz w:val="22"/>
          <w:szCs w:val="22"/>
          <w:lang w:eastAsia="es-MX"/>
        </w:rPr>
      </w:pPr>
      <w:proofErr w:type="spellStart"/>
      <w:r>
        <w:rPr>
          <w:rFonts w:ascii="ITC Avant Garde" w:hAnsi="ITC Avant Garde"/>
          <w:bCs/>
          <w:color w:val="000000"/>
          <w:sz w:val="22"/>
          <w:szCs w:val="22"/>
          <w:lang w:val="es-MX" w:eastAsia="es-MX"/>
        </w:rPr>
        <w:t>Sisdecom</w:t>
      </w:r>
      <w:proofErr w:type="spellEnd"/>
      <w:r>
        <w:rPr>
          <w:rFonts w:ascii="ITC Avant Garde" w:hAnsi="ITC Avant Garde"/>
          <w:bCs/>
          <w:color w:val="000000"/>
          <w:sz w:val="22"/>
          <w:szCs w:val="22"/>
          <w:lang w:val="es-MX" w:eastAsia="es-MX"/>
        </w:rPr>
        <w:t xml:space="preserve"> planea proveer los servicios señalados</w:t>
      </w:r>
      <w:r w:rsidR="00566DD6">
        <w:rPr>
          <w:rFonts w:ascii="ITC Avant Garde" w:hAnsi="ITC Avant Garde"/>
          <w:bCs/>
          <w:color w:val="000000"/>
          <w:sz w:val="22"/>
          <w:szCs w:val="22"/>
          <w:lang w:val="es-MX" w:eastAsia="es-MX"/>
        </w:rPr>
        <w:t xml:space="preserve"> </w:t>
      </w:r>
      <w:r w:rsidR="005F3E65" w:rsidRPr="005F3E65">
        <w:rPr>
          <w:rFonts w:ascii="ITC Avant Garde" w:hAnsi="ITC Avant Garde"/>
          <w:bCs/>
          <w:color w:val="000000"/>
          <w:sz w:val="22"/>
          <w:szCs w:val="22"/>
          <w:lang w:val="es-MX" w:eastAsia="es-MX"/>
        </w:rPr>
        <w:t xml:space="preserve">interconectando ambos sistemas, el </w:t>
      </w:r>
      <w:r w:rsidR="00EE07F4">
        <w:rPr>
          <w:rFonts w:ascii="ITC Avant Garde" w:hAnsi="ITC Avant Garde"/>
          <w:bCs/>
          <w:color w:val="000000"/>
          <w:sz w:val="22"/>
          <w:szCs w:val="22"/>
          <w:lang w:val="es-MX" w:eastAsia="es-MX"/>
        </w:rPr>
        <w:t>alámbrico</w:t>
      </w:r>
      <w:r w:rsidR="005F3E65" w:rsidRPr="005F3E65">
        <w:rPr>
          <w:rFonts w:ascii="ITC Avant Garde" w:hAnsi="ITC Avant Garde"/>
          <w:bCs/>
          <w:color w:val="000000"/>
          <w:sz w:val="22"/>
          <w:szCs w:val="22"/>
          <w:lang w:val="es-MX" w:eastAsia="es-MX"/>
        </w:rPr>
        <w:t xml:space="preserve"> </w:t>
      </w:r>
      <w:r w:rsidR="00395B74">
        <w:rPr>
          <w:rFonts w:ascii="ITC Avant Garde" w:hAnsi="ITC Avant Garde"/>
          <w:bCs/>
          <w:color w:val="000000"/>
          <w:sz w:val="22"/>
          <w:szCs w:val="22"/>
          <w:lang w:val="es-MX" w:eastAsia="es-MX"/>
        </w:rPr>
        <w:t xml:space="preserve">y el </w:t>
      </w:r>
      <w:r w:rsidR="009F4F0B">
        <w:rPr>
          <w:rFonts w:ascii="ITC Avant Garde" w:hAnsi="ITC Avant Garde"/>
          <w:bCs/>
          <w:color w:val="000000"/>
          <w:sz w:val="22"/>
          <w:szCs w:val="22"/>
          <w:lang w:val="es-MX" w:eastAsia="es-MX"/>
        </w:rPr>
        <w:t>inalámbrico, al</w:t>
      </w:r>
      <w:r w:rsidR="005F3E65" w:rsidRPr="005F3E65">
        <w:rPr>
          <w:rFonts w:ascii="ITC Avant Garde" w:hAnsi="ITC Avant Garde"/>
          <w:bCs/>
          <w:color w:val="000000"/>
          <w:sz w:val="22"/>
          <w:szCs w:val="22"/>
          <w:lang w:val="es-MX" w:eastAsia="es-MX"/>
        </w:rPr>
        <w:t xml:space="preserve"> </w:t>
      </w:r>
      <w:r w:rsidR="009F4F0B">
        <w:rPr>
          <w:rFonts w:ascii="ITC Avant Garde" w:hAnsi="ITC Avant Garde"/>
          <w:bCs/>
          <w:color w:val="000000"/>
          <w:sz w:val="22"/>
          <w:szCs w:val="22"/>
          <w:lang w:val="es-MX" w:eastAsia="es-MX"/>
        </w:rPr>
        <w:t>c</w:t>
      </w:r>
      <w:r w:rsidR="00FF7E38">
        <w:rPr>
          <w:rFonts w:ascii="ITC Avant Garde" w:hAnsi="ITC Avant Garde"/>
          <w:bCs/>
          <w:color w:val="000000"/>
          <w:sz w:val="22"/>
          <w:szCs w:val="22"/>
          <w:lang w:val="es-MX" w:eastAsia="es-MX"/>
        </w:rPr>
        <w:t xml:space="preserve">entro de </w:t>
      </w:r>
      <w:r w:rsidR="009F4F0B">
        <w:rPr>
          <w:rFonts w:ascii="ITC Avant Garde" w:hAnsi="ITC Avant Garde"/>
          <w:bCs/>
          <w:color w:val="000000"/>
          <w:sz w:val="22"/>
          <w:szCs w:val="22"/>
          <w:lang w:val="es-MX" w:eastAsia="es-MX"/>
        </w:rPr>
        <w:t>c</w:t>
      </w:r>
      <w:r w:rsidR="00FF7E38">
        <w:rPr>
          <w:rFonts w:ascii="ITC Avant Garde" w:hAnsi="ITC Avant Garde"/>
          <w:bCs/>
          <w:color w:val="000000"/>
          <w:sz w:val="22"/>
          <w:szCs w:val="22"/>
          <w:lang w:val="es-MX" w:eastAsia="es-MX"/>
        </w:rPr>
        <w:t>ontrol</w:t>
      </w:r>
      <w:r w:rsidR="00395B74">
        <w:rPr>
          <w:rFonts w:ascii="ITC Avant Garde" w:hAnsi="ITC Avant Garde"/>
          <w:bCs/>
          <w:color w:val="000000"/>
          <w:sz w:val="22"/>
          <w:szCs w:val="22"/>
          <w:lang w:val="es-MX" w:eastAsia="es-MX"/>
        </w:rPr>
        <w:t>,</w:t>
      </w:r>
      <w:r w:rsidR="005F3E65" w:rsidRPr="005F3E65">
        <w:rPr>
          <w:rFonts w:ascii="ITC Avant Garde" w:hAnsi="ITC Avant Garde"/>
          <w:bCs/>
          <w:color w:val="000000"/>
          <w:sz w:val="22"/>
          <w:szCs w:val="22"/>
          <w:lang w:val="es-MX" w:eastAsia="es-MX"/>
        </w:rPr>
        <w:t xml:space="preserve"> desde donde se llev</w:t>
      </w:r>
      <w:r w:rsidR="00395B74">
        <w:rPr>
          <w:rFonts w:ascii="ITC Avant Garde" w:hAnsi="ITC Avant Garde"/>
          <w:bCs/>
          <w:color w:val="000000"/>
          <w:sz w:val="22"/>
          <w:szCs w:val="22"/>
          <w:lang w:val="es-MX" w:eastAsia="es-MX"/>
        </w:rPr>
        <w:t>ará a cabo la gestión de la red</w:t>
      </w:r>
      <w:r w:rsidR="00FF7E38">
        <w:rPr>
          <w:rFonts w:ascii="ITC Avant Garde" w:hAnsi="ITC Avant Garde"/>
          <w:bCs/>
          <w:color w:val="000000"/>
          <w:sz w:val="22"/>
          <w:szCs w:val="22"/>
          <w:lang w:val="es-MX" w:eastAsia="es-MX"/>
        </w:rPr>
        <w:t>.</w:t>
      </w:r>
    </w:p>
    <w:p w14:paraId="3D90D29D" w14:textId="77777777" w:rsidR="007848FA" w:rsidRDefault="00BA23CC" w:rsidP="007848F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4E5B59ED" w14:textId="77777777" w:rsidR="007848FA" w:rsidRDefault="00BA23CC" w:rsidP="007848FA">
      <w:pPr>
        <w:pStyle w:val="Prrafodelista"/>
        <w:numPr>
          <w:ilvl w:val="0"/>
          <w:numId w:val="34"/>
        </w:numPr>
        <w:spacing w:before="240" w:after="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proofErr w:type="spellStart"/>
      <w:r w:rsidR="00615F8F" w:rsidRPr="00615F8F">
        <w:rPr>
          <w:rFonts w:ascii="ITC Avant Garde" w:hAnsi="ITC Avant Garde"/>
          <w:bCs/>
          <w:color w:val="000000"/>
          <w:sz w:val="22"/>
          <w:szCs w:val="22"/>
          <w:lang w:val="es-MX" w:eastAsia="es-MX"/>
        </w:rPr>
        <w:t>Sisdecom</w:t>
      </w:r>
      <w:proofErr w:type="spellEnd"/>
      <w:r w:rsidR="00615F8F" w:rsidRPr="00615F8F">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3F4C65">
        <w:rPr>
          <w:rFonts w:ascii="ITC Avant Garde" w:hAnsi="ITC Avant Garde"/>
          <w:bCs/>
          <w:sz w:val="22"/>
          <w:szCs w:val="22"/>
          <w:lang w:val="es-MX" w:eastAsia="es-MX"/>
        </w:rPr>
        <w:t xml:space="preserve">en su plantilla </w:t>
      </w:r>
      <w:r w:rsidR="00644155" w:rsidRPr="00644155">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058E836B" w14:textId="77777777" w:rsidR="007848FA" w:rsidRDefault="00C40704" w:rsidP="007848FA">
      <w:pPr>
        <w:pStyle w:val="Prrafodelista"/>
        <w:numPr>
          <w:ilvl w:val="0"/>
          <w:numId w:val="34"/>
        </w:numPr>
        <w:spacing w:before="240" w:after="240"/>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proofErr w:type="spellStart"/>
      <w:r w:rsidR="00615F8F" w:rsidRPr="00615F8F">
        <w:rPr>
          <w:rFonts w:ascii="ITC Avant Garde" w:hAnsi="ITC Avant Garde"/>
          <w:bCs/>
          <w:color w:val="000000"/>
          <w:sz w:val="22"/>
          <w:szCs w:val="22"/>
          <w:lang w:val="es-MX" w:eastAsia="es-MX"/>
        </w:rPr>
        <w:t>Sisdecom</w:t>
      </w:r>
      <w:proofErr w:type="spellEnd"/>
      <w:r w:rsidR="00615F8F" w:rsidRPr="00615F8F">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mediante </w:t>
      </w:r>
      <w:r w:rsidR="0074783C" w:rsidRPr="00BE48D0">
        <w:rPr>
          <w:rFonts w:ascii="ITC Avant Garde" w:hAnsi="ITC Avant Garde"/>
          <w:bCs/>
          <w:sz w:val="22"/>
          <w:szCs w:val="22"/>
          <w:lang w:val="es-MX" w:eastAsia="es-MX"/>
        </w:rPr>
        <w:t xml:space="preserve">la presentación </w:t>
      </w:r>
      <w:r w:rsidR="00C00DFF">
        <w:rPr>
          <w:rFonts w:ascii="ITC Avant Garde" w:hAnsi="ITC Avant Garde"/>
          <w:bCs/>
          <w:sz w:val="22"/>
          <w:szCs w:val="22"/>
          <w:lang w:val="es-MX" w:eastAsia="es-MX"/>
        </w:rPr>
        <w:t xml:space="preserve">del Formato Fiscal </w:t>
      </w:r>
      <w:r w:rsidR="003846E0" w:rsidRPr="00BE48D0">
        <w:rPr>
          <w:rFonts w:ascii="ITC Avant Garde" w:hAnsi="ITC Avant Garde"/>
          <w:bCs/>
          <w:sz w:val="22"/>
          <w:szCs w:val="22"/>
          <w:lang w:val="es-MX" w:eastAsia="es-MX"/>
        </w:rPr>
        <w:t xml:space="preserve">de </w:t>
      </w:r>
      <w:r w:rsidR="0085391D">
        <w:rPr>
          <w:rFonts w:ascii="ITC Avant Garde" w:hAnsi="ITC Avant Garde"/>
          <w:bCs/>
          <w:sz w:val="22"/>
          <w:szCs w:val="22"/>
          <w:lang w:val="es-MX" w:eastAsia="es-MX"/>
        </w:rPr>
        <w:t>la c</w:t>
      </w:r>
      <w:r w:rsidR="0085391D" w:rsidRPr="0085391D">
        <w:rPr>
          <w:rFonts w:ascii="ITC Avant Garde" w:hAnsi="ITC Avant Garde"/>
          <w:bCs/>
          <w:sz w:val="22"/>
          <w:szCs w:val="22"/>
          <w:lang w:val="es-MX" w:eastAsia="es-MX"/>
        </w:rPr>
        <w:t>onstancia de sueldos, salarios, conceptos asimilados, crédito al salario y subsidio para el empleo</w:t>
      </w:r>
      <w:r w:rsidR="00844611" w:rsidRPr="00BE48D0">
        <w:rPr>
          <w:rFonts w:ascii="ITC Avant Garde" w:hAnsi="ITC Avant Garde"/>
          <w:bCs/>
          <w:sz w:val="22"/>
          <w:szCs w:val="22"/>
          <w:lang w:val="es-MX" w:eastAsia="es-MX"/>
        </w:rPr>
        <w:t>,</w:t>
      </w:r>
      <w:r w:rsidR="00224A5F" w:rsidRPr="00BE48D0">
        <w:rPr>
          <w:rFonts w:ascii="ITC Avant Garde" w:hAnsi="ITC Avant Garde"/>
          <w:bCs/>
          <w:sz w:val="22"/>
          <w:szCs w:val="22"/>
          <w:lang w:val="es-MX" w:eastAsia="es-MX"/>
        </w:rPr>
        <w:t xml:space="preserve"> con lo que se confirma</w:t>
      </w:r>
      <w:r w:rsidR="00717187" w:rsidRPr="00BE48D0">
        <w:rPr>
          <w:rFonts w:ascii="ITC Avant Garde" w:hAnsi="ITC Avant Garde"/>
          <w:bCs/>
          <w:sz w:val="22"/>
          <w:szCs w:val="22"/>
          <w:lang w:val="es-MX" w:eastAsia="es-MX"/>
        </w:rPr>
        <w:t xml:space="preserve"> </w:t>
      </w:r>
      <w:r w:rsidR="00605F02" w:rsidRPr="00BE48D0">
        <w:rPr>
          <w:rFonts w:ascii="ITC Avant Garde" w:hAnsi="ITC Avant Garde"/>
          <w:bCs/>
          <w:sz w:val="22"/>
          <w:szCs w:val="22"/>
          <w:lang w:val="es-MX" w:eastAsia="es-MX"/>
        </w:rPr>
        <w:t>su solvencia económica para la implementación y desarrollo del proyecto</w:t>
      </w:r>
      <w:r w:rsidR="00067C16" w:rsidRPr="00BE48D0">
        <w:rPr>
          <w:rFonts w:ascii="ITC Avant Garde" w:hAnsi="ITC Avant Garde"/>
          <w:bCs/>
          <w:sz w:val="22"/>
          <w:szCs w:val="22"/>
          <w:lang w:val="es-MX" w:eastAsia="es-MX"/>
        </w:rPr>
        <w:t>.</w:t>
      </w:r>
    </w:p>
    <w:p w14:paraId="078D2056" w14:textId="77777777" w:rsidR="007848FA" w:rsidRDefault="00EF7248" w:rsidP="007848FA">
      <w:pPr>
        <w:pStyle w:val="Prrafodelista"/>
        <w:numPr>
          <w:ilvl w:val="0"/>
          <w:numId w:val="34"/>
        </w:numPr>
        <w:spacing w:before="240" w:after="240"/>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lastRenderedPageBreak/>
        <w:t>Capacidad Jurídica.</w:t>
      </w:r>
      <w:r w:rsidR="00605F02" w:rsidRPr="008005DA">
        <w:rPr>
          <w:rFonts w:ascii="ITC Avant Garde" w:hAnsi="ITC Avant Garde"/>
          <w:b/>
          <w:bCs/>
          <w:color w:val="000000"/>
          <w:sz w:val="22"/>
          <w:szCs w:val="22"/>
          <w:lang w:val="es-MX" w:eastAsia="es-MX"/>
        </w:rPr>
        <w:t xml:space="preserve"> </w:t>
      </w:r>
      <w:proofErr w:type="spellStart"/>
      <w:r w:rsidR="00615F8F" w:rsidRPr="00615F8F">
        <w:rPr>
          <w:rFonts w:ascii="ITC Avant Garde" w:hAnsi="ITC Avant Garde"/>
          <w:bCs/>
          <w:color w:val="000000"/>
          <w:sz w:val="22"/>
          <w:szCs w:val="22"/>
          <w:lang w:val="es-MX" w:eastAsia="es-MX"/>
        </w:rPr>
        <w:t>Sisdecom</w:t>
      </w:r>
      <w:proofErr w:type="spellEnd"/>
      <w:r w:rsidR="00615F8F" w:rsidRPr="00615F8F">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escritura pública número</w:t>
      </w:r>
      <w:r w:rsidR="00C15338" w:rsidRPr="008005DA">
        <w:rPr>
          <w:rFonts w:ascii="ITC Avant Garde" w:hAnsi="ITC Avant Garde"/>
          <w:bCs/>
          <w:color w:val="000000"/>
          <w:sz w:val="22"/>
          <w:szCs w:val="22"/>
          <w:lang w:eastAsia="es-MX"/>
        </w:rPr>
        <w:t xml:space="preserve"> </w:t>
      </w:r>
      <w:r w:rsidR="00DD7BA9" w:rsidRPr="00DD7BA9">
        <w:rPr>
          <w:rFonts w:ascii="ITC Avant Garde" w:hAnsi="ITC Avant Garde"/>
          <w:bCs/>
          <w:color w:val="000000"/>
          <w:sz w:val="22"/>
          <w:szCs w:val="22"/>
          <w:lang w:val="es-MX" w:eastAsia="es-MX"/>
        </w:rPr>
        <w:t>38,995 de fecha 26 de noviembre de 2008, otorgada ante la fe del Notario Público número 3 del Estado de Guerrero</w:t>
      </w:r>
      <w:r w:rsidR="00C15338" w:rsidRPr="008005D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en la que se hace constar la constitución </w:t>
      </w:r>
      <w:r w:rsidR="00312FBB">
        <w:rPr>
          <w:rFonts w:ascii="ITC Avant Garde" w:hAnsi="ITC Avant Garde"/>
          <w:bCs/>
          <w:color w:val="000000"/>
          <w:sz w:val="22"/>
          <w:szCs w:val="22"/>
          <w:lang w:val="es-MX" w:eastAsia="es-MX"/>
        </w:rPr>
        <w:t xml:space="preserve">de </w:t>
      </w:r>
      <w:proofErr w:type="spellStart"/>
      <w:r w:rsidR="00312FBB">
        <w:rPr>
          <w:rFonts w:ascii="ITC Avant Garde" w:hAnsi="ITC Avant Garde"/>
          <w:bCs/>
          <w:color w:val="000000"/>
          <w:sz w:val="22"/>
          <w:szCs w:val="22"/>
          <w:lang w:val="es-MX" w:eastAsia="es-MX"/>
        </w:rPr>
        <w:t>Sisdecom</w:t>
      </w:r>
      <w:proofErr w:type="spellEnd"/>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en dicho documento se establece 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FF7186">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Cabe señalar que mediante boleta con folio mercantil</w:t>
      </w:r>
      <w:r w:rsidR="00F45FB1">
        <w:rPr>
          <w:rFonts w:ascii="ITC Avant Garde" w:hAnsi="ITC Avant Garde"/>
          <w:bCs/>
          <w:color w:val="000000"/>
          <w:sz w:val="22"/>
          <w:szCs w:val="22"/>
          <w:lang w:val="es-MX" w:eastAsia="es-MX"/>
        </w:rPr>
        <w:t xml:space="preserve"> electrónico</w:t>
      </w:r>
      <w:r w:rsidR="00FF7186" w:rsidRPr="00BD1B96">
        <w:rPr>
          <w:rFonts w:ascii="ITC Avant Garde" w:hAnsi="ITC Avant Garde"/>
          <w:bCs/>
          <w:color w:val="000000"/>
          <w:sz w:val="22"/>
          <w:szCs w:val="22"/>
          <w:lang w:val="es-MX" w:eastAsia="es-MX"/>
        </w:rPr>
        <w:t xml:space="preserve"> número </w:t>
      </w:r>
      <w:r w:rsidR="00B250BA">
        <w:rPr>
          <w:rFonts w:ascii="ITC Avant Garde" w:hAnsi="ITC Avant Garde"/>
          <w:bCs/>
          <w:color w:val="000000"/>
          <w:sz w:val="22"/>
          <w:szCs w:val="22"/>
          <w:lang w:val="es-MX" w:eastAsia="es-MX"/>
        </w:rPr>
        <w:t>2537*9</w:t>
      </w:r>
      <w:r w:rsidR="00FF7186" w:rsidRPr="00BD1B96">
        <w:rPr>
          <w:rFonts w:ascii="ITC Avant Garde" w:hAnsi="ITC Avant Garde"/>
          <w:bCs/>
          <w:color w:val="000000"/>
          <w:sz w:val="22"/>
          <w:szCs w:val="22"/>
          <w:lang w:val="es-MX" w:eastAsia="es-MX"/>
        </w:rPr>
        <w:t xml:space="preserve"> de fecha</w:t>
      </w:r>
      <w:r w:rsidR="00FF7186">
        <w:rPr>
          <w:rFonts w:ascii="ITC Avant Garde" w:hAnsi="ITC Avant Garde"/>
          <w:bCs/>
          <w:color w:val="000000"/>
          <w:sz w:val="22"/>
          <w:szCs w:val="22"/>
          <w:lang w:val="es-MX" w:eastAsia="es-MX"/>
        </w:rPr>
        <w:t>s</w:t>
      </w:r>
      <w:r w:rsidR="00FF7186" w:rsidRPr="00BD1B96">
        <w:rPr>
          <w:rFonts w:ascii="ITC Avant Garde" w:hAnsi="ITC Avant Garde"/>
          <w:bCs/>
          <w:color w:val="000000"/>
          <w:sz w:val="22"/>
          <w:szCs w:val="22"/>
          <w:lang w:val="es-MX" w:eastAsia="es-MX"/>
        </w:rPr>
        <w:t xml:space="preserve"> </w:t>
      </w:r>
      <w:r w:rsidR="00B250BA">
        <w:rPr>
          <w:rFonts w:ascii="ITC Avant Garde" w:hAnsi="ITC Avant Garde"/>
          <w:bCs/>
          <w:color w:val="000000"/>
          <w:sz w:val="22"/>
          <w:szCs w:val="22"/>
          <w:lang w:val="es-MX" w:eastAsia="es-MX"/>
        </w:rPr>
        <w:t>28</w:t>
      </w:r>
      <w:r w:rsidR="00FF7186" w:rsidRPr="00BD1B96">
        <w:rPr>
          <w:rFonts w:ascii="ITC Avant Garde" w:hAnsi="ITC Avant Garde"/>
          <w:bCs/>
          <w:color w:val="000000"/>
          <w:sz w:val="22"/>
          <w:szCs w:val="22"/>
          <w:lang w:val="es-MX" w:eastAsia="es-MX"/>
        </w:rPr>
        <w:t xml:space="preserve"> de </w:t>
      </w:r>
      <w:r w:rsidR="00B250BA">
        <w:rPr>
          <w:rFonts w:ascii="ITC Avant Garde" w:hAnsi="ITC Avant Garde"/>
          <w:bCs/>
          <w:color w:val="000000"/>
          <w:sz w:val="22"/>
          <w:szCs w:val="22"/>
          <w:lang w:val="es-MX" w:eastAsia="es-MX"/>
        </w:rPr>
        <w:t>noviembre</w:t>
      </w:r>
      <w:r w:rsidR="00FF7186" w:rsidRPr="00BD1B96">
        <w:rPr>
          <w:rFonts w:ascii="ITC Avant Garde" w:hAnsi="ITC Avant Garde"/>
          <w:bCs/>
          <w:color w:val="000000"/>
          <w:sz w:val="22"/>
          <w:szCs w:val="22"/>
          <w:lang w:val="es-MX" w:eastAsia="es-MX"/>
        </w:rPr>
        <w:t xml:space="preserve"> de 20</w:t>
      </w:r>
      <w:r w:rsidR="00B250BA">
        <w:rPr>
          <w:rFonts w:ascii="ITC Avant Garde" w:hAnsi="ITC Avant Garde"/>
          <w:bCs/>
          <w:color w:val="000000"/>
          <w:sz w:val="22"/>
          <w:szCs w:val="22"/>
          <w:lang w:val="es-MX" w:eastAsia="es-MX"/>
        </w:rPr>
        <w:t xml:space="preserve">08, </w:t>
      </w:r>
      <w:r w:rsidR="00FF7186" w:rsidRPr="00BD1B96">
        <w:rPr>
          <w:rFonts w:ascii="ITC Avant Garde" w:hAnsi="ITC Avant Garde"/>
          <w:bCs/>
          <w:color w:val="000000"/>
          <w:sz w:val="22"/>
          <w:szCs w:val="22"/>
          <w:lang w:val="es-MX" w:eastAsia="es-MX"/>
        </w:rPr>
        <w:t xml:space="preserve">se acreditó que dicha escritura se encuentra inscrita en el Registro Público de </w:t>
      </w:r>
      <w:r w:rsidR="00CA5D54">
        <w:rPr>
          <w:rFonts w:ascii="ITC Avant Garde" w:hAnsi="ITC Avant Garde"/>
          <w:bCs/>
          <w:color w:val="000000"/>
          <w:sz w:val="22"/>
          <w:szCs w:val="22"/>
          <w:lang w:val="es-MX" w:eastAsia="es-MX"/>
        </w:rPr>
        <w:t xml:space="preserve">la Propiedad y de </w:t>
      </w:r>
      <w:r w:rsidR="00FF7186" w:rsidRPr="00BD1B96">
        <w:rPr>
          <w:rFonts w:ascii="ITC Avant Garde" w:hAnsi="ITC Avant Garde"/>
          <w:bCs/>
          <w:color w:val="000000"/>
          <w:sz w:val="22"/>
          <w:szCs w:val="22"/>
          <w:lang w:val="es-MX" w:eastAsia="es-MX"/>
        </w:rPr>
        <w:t>Comercio de</w:t>
      </w:r>
      <w:r w:rsidR="00312FBB">
        <w:rPr>
          <w:rFonts w:ascii="ITC Avant Garde" w:hAnsi="ITC Avant Garde"/>
          <w:bCs/>
          <w:color w:val="000000"/>
          <w:sz w:val="22"/>
          <w:szCs w:val="22"/>
          <w:lang w:val="es-MX" w:eastAsia="es-MX"/>
        </w:rPr>
        <w:t xml:space="preserve"> Chilpancingo,</w:t>
      </w:r>
      <w:r w:rsidR="00FF7186" w:rsidRPr="00BD1B96">
        <w:rPr>
          <w:rFonts w:ascii="ITC Avant Garde" w:hAnsi="ITC Avant Garde"/>
          <w:bCs/>
          <w:color w:val="000000"/>
          <w:sz w:val="22"/>
          <w:szCs w:val="22"/>
          <w:lang w:val="es-MX" w:eastAsia="es-MX"/>
        </w:rPr>
        <w:t xml:space="preserve"> </w:t>
      </w:r>
      <w:r w:rsidR="00EF78CC">
        <w:rPr>
          <w:rFonts w:ascii="ITC Avant Garde" w:hAnsi="ITC Avant Garde"/>
          <w:bCs/>
          <w:color w:val="000000"/>
          <w:sz w:val="22"/>
          <w:szCs w:val="22"/>
          <w:lang w:val="es-MX" w:eastAsia="es-MX"/>
        </w:rPr>
        <w:t>Estado de Guerrero</w:t>
      </w:r>
      <w:r w:rsidR="00FF7186" w:rsidRPr="00BD1B96">
        <w:rPr>
          <w:rFonts w:ascii="ITC Avant Garde" w:hAnsi="ITC Avant Garde"/>
          <w:bCs/>
          <w:color w:val="000000"/>
          <w:sz w:val="22"/>
          <w:szCs w:val="22"/>
          <w:lang w:val="es-MX" w:eastAsia="es-MX"/>
        </w:rPr>
        <w:t>.</w:t>
      </w:r>
    </w:p>
    <w:p w14:paraId="4059692B" w14:textId="77777777" w:rsidR="007848FA" w:rsidRDefault="004C5AAC" w:rsidP="007848FA">
      <w:pPr>
        <w:pStyle w:val="Prrafodelista"/>
        <w:spacing w:before="240" w:after="240"/>
        <w:ind w:left="1440"/>
        <w:jc w:val="both"/>
        <w:rPr>
          <w:rFonts w:ascii="ITC Avant Garde" w:hAnsi="ITC Avant Garde"/>
          <w:bCs/>
          <w:color w:val="000000"/>
          <w:sz w:val="22"/>
          <w:szCs w:val="22"/>
          <w:lang w:val="es-MX" w:eastAsia="es-MX"/>
        </w:rPr>
      </w:pPr>
      <w:r w:rsidRPr="00BE48D0">
        <w:rPr>
          <w:rFonts w:ascii="ITC Avant Garde" w:hAnsi="ITC Avant Garde"/>
          <w:bCs/>
          <w:color w:val="000000"/>
          <w:sz w:val="22"/>
          <w:szCs w:val="22"/>
          <w:lang w:val="es-MX" w:eastAsia="es-MX"/>
        </w:rPr>
        <w:t xml:space="preserve">Por otra parte, </w:t>
      </w:r>
      <w:proofErr w:type="spellStart"/>
      <w:r w:rsidR="008B5DF0" w:rsidRPr="00615F8F">
        <w:rPr>
          <w:rFonts w:ascii="ITC Avant Garde" w:hAnsi="ITC Avant Garde"/>
          <w:bCs/>
          <w:color w:val="000000"/>
          <w:sz w:val="22"/>
          <w:szCs w:val="22"/>
          <w:lang w:val="es-MX" w:eastAsia="es-MX"/>
        </w:rPr>
        <w:t>Sisdecom</w:t>
      </w:r>
      <w:proofErr w:type="spellEnd"/>
      <w:r w:rsidR="008B5DF0">
        <w:rPr>
          <w:rFonts w:ascii="ITC Avant Garde" w:hAnsi="ITC Avant Garde"/>
          <w:bCs/>
          <w:color w:val="000000"/>
          <w:sz w:val="22"/>
          <w:szCs w:val="22"/>
          <w:lang w:val="es-MX" w:eastAsia="es-MX"/>
        </w:rPr>
        <w:t xml:space="preserve"> </w:t>
      </w:r>
      <w:r w:rsidRPr="00BE48D0">
        <w:rPr>
          <w:rFonts w:ascii="ITC Avant Garde" w:hAnsi="ITC Avant Garde"/>
          <w:bCs/>
          <w:color w:val="000000"/>
          <w:sz w:val="22"/>
          <w:szCs w:val="22"/>
          <w:lang w:val="es-MX" w:eastAsia="es-MX"/>
        </w:rPr>
        <w:t xml:space="preserve">presentó la escritura pública número </w:t>
      </w:r>
      <w:r w:rsidR="00DC3672" w:rsidRPr="00DC3672">
        <w:rPr>
          <w:rFonts w:ascii="ITC Avant Garde" w:hAnsi="ITC Avant Garde"/>
          <w:bCs/>
          <w:color w:val="000000"/>
          <w:sz w:val="22"/>
          <w:szCs w:val="22"/>
          <w:lang w:val="es-MX" w:eastAsia="es-MX"/>
        </w:rPr>
        <w:t>62,110 de fecha 26 de enero de 2017, otorgada ante la fe del Notario Público número 3 del Estado de Guerrero</w:t>
      </w:r>
      <w:r w:rsidRPr="00BE48D0">
        <w:rPr>
          <w:rFonts w:ascii="ITC Avant Garde" w:hAnsi="ITC Avant Garde"/>
          <w:bCs/>
          <w:color w:val="000000"/>
          <w:sz w:val="22"/>
          <w:szCs w:val="22"/>
          <w:lang w:val="es-MX" w:eastAsia="es-MX"/>
        </w:rPr>
        <w:t>, en la que se protocolizó el Acta de Asamblea</w:t>
      </w:r>
      <w:r w:rsidRPr="000B67EA">
        <w:rPr>
          <w:rFonts w:ascii="ITC Avant Garde" w:hAnsi="ITC Avant Garde"/>
          <w:bCs/>
          <w:color w:val="000000"/>
          <w:sz w:val="22"/>
          <w:szCs w:val="22"/>
          <w:lang w:val="es-MX" w:eastAsia="es-MX"/>
        </w:rPr>
        <w:t xml:space="preserve"> General </w:t>
      </w:r>
      <w:r w:rsidR="003A4A56" w:rsidRPr="000B67EA">
        <w:rPr>
          <w:rFonts w:ascii="ITC Avant Garde" w:hAnsi="ITC Avant Garde"/>
          <w:bCs/>
          <w:color w:val="000000"/>
          <w:sz w:val="22"/>
          <w:szCs w:val="22"/>
          <w:lang w:val="es-MX" w:eastAsia="es-MX"/>
        </w:rPr>
        <w:t>E</w:t>
      </w:r>
      <w:r w:rsidR="00312D10" w:rsidRPr="000B67EA">
        <w:rPr>
          <w:rFonts w:ascii="ITC Avant Garde" w:hAnsi="ITC Avant Garde"/>
          <w:bCs/>
          <w:color w:val="000000"/>
          <w:sz w:val="22"/>
          <w:szCs w:val="22"/>
          <w:lang w:val="es-MX" w:eastAsia="es-MX"/>
        </w:rPr>
        <w:t xml:space="preserve">xtraordinaria </w:t>
      </w:r>
      <w:r w:rsidRPr="000B67EA">
        <w:rPr>
          <w:rFonts w:ascii="ITC Avant Garde" w:hAnsi="ITC Avant Garde"/>
          <w:bCs/>
          <w:color w:val="000000"/>
          <w:sz w:val="22"/>
          <w:szCs w:val="22"/>
          <w:lang w:val="es-MX" w:eastAsia="es-MX"/>
        </w:rPr>
        <w:t xml:space="preserve">de </w:t>
      </w:r>
      <w:r w:rsidR="00DC3672">
        <w:rPr>
          <w:rFonts w:ascii="ITC Avant Garde" w:hAnsi="ITC Avant Garde"/>
          <w:bCs/>
          <w:color w:val="000000"/>
          <w:sz w:val="22"/>
          <w:szCs w:val="22"/>
          <w:lang w:val="es-MX" w:eastAsia="es-MX"/>
        </w:rPr>
        <w:t>la Sociedad</w:t>
      </w:r>
      <w:r w:rsidR="003A4A56" w:rsidRPr="000B67EA">
        <w:rPr>
          <w:rFonts w:ascii="ITC Avant Garde" w:hAnsi="ITC Avant Garde"/>
          <w:bCs/>
          <w:color w:val="000000"/>
          <w:sz w:val="22"/>
          <w:szCs w:val="22"/>
          <w:lang w:val="es-MX" w:eastAsia="es-MX"/>
        </w:rPr>
        <w:t xml:space="preserve"> </w:t>
      </w:r>
      <w:r w:rsidRPr="000B67EA">
        <w:rPr>
          <w:rFonts w:ascii="ITC Avant Garde" w:hAnsi="ITC Avant Garde"/>
          <w:bCs/>
          <w:color w:val="000000"/>
          <w:sz w:val="22"/>
          <w:szCs w:val="22"/>
          <w:lang w:val="es-MX" w:eastAsia="es-MX"/>
        </w:rPr>
        <w:t>en la que, entre otras cosas, se agregó a</w:t>
      </w:r>
      <w:r w:rsidRPr="000B67EA">
        <w:rPr>
          <w:rFonts w:ascii="ITC Avant Garde" w:hAnsi="ITC Avant Garde"/>
          <w:bCs/>
          <w:sz w:val="22"/>
          <w:szCs w:val="22"/>
          <w:lang w:val="es-MX" w:eastAsia="es-MX"/>
        </w:rPr>
        <w:t xml:space="preserve">l </w:t>
      </w:r>
      <w:r w:rsidRPr="000B67EA">
        <w:rPr>
          <w:rFonts w:ascii="ITC Avant Garde" w:hAnsi="ITC Avant Garde"/>
          <w:bCs/>
          <w:color w:val="000000"/>
          <w:sz w:val="22"/>
          <w:szCs w:val="22"/>
          <w:lang w:val="es-MX" w:eastAsia="es-MX"/>
        </w:rPr>
        <w:t xml:space="preserve">objeto social de dicha empresa el prestar todo tipo de servicios </w:t>
      </w:r>
      <w:r w:rsidR="00B20E9A">
        <w:rPr>
          <w:rFonts w:ascii="ITC Avant Garde" w:hAnsi="ITC Avant Garde"/>
          <w:bCs/>
          <w:color w:val="000000"/>
          <w:sz w:val="22"/>
          <w:szCs w:val="22"/>
          <w:lang w:val="es-MX" w:eastAsia="es-MX"/>
        </w:rPr>
        <w:t>de T</w:t>
      </w:r>
      <w:r w:rsidRPr="000B67EA">
        <w:rPr>
          <w:rFonts w:ascii="ITC Avant Garde" w:hAnsi="ITC Avant Garde"/>
          <w:bCs/>
          <w:color w:val="000000"/>
          <w:sz w:val="22"/>
          <w:szCs w:val="22"/>
          <w:lang w:val="es-MX" w:eastAsia="es-MX"/>
        </w:rPr>
        <w:t>elec</w:t>
      </w:r>
      <w:r w:rsidR="00B20E9A">
        <w:rPr>
          <w:rFonts w:ascii="ITC Avant Garde" w:hAnsi="ITC Avant Garde"/>
          <w:bCs/>
          <w:color w:val="000000"/>
          <w:sz w:val="22"/>
          <w:szCs w:val="22"/>
          <w:lang w:val="es-MX" w:eastAsia="es-MX"/>
        </w:rPr>
        <w:t>omunicaciones y/o R</w:t>
      </w:r>
      <w:r w:rsidR="00B421D4" w:rsidRPr="000B67EA">
        <w:rPr>
          <w:rFonts w:ascii="ITC Avant Garde" w:hAnsi="ITC Avant Garde"/>
          <w:bCs/>
          <w:color w:val="000000"/>
          <w:sz w:val="22"/>
          <w:szCs w:val="22"/>
          <w:lang w:val="es-MX" w:eastAsia="es-MX"/>
        </w:rPr>
        <w:t>adiodifusión</w:t>
      </w:r>
      <w:r w:rsidRPr="000B67EA">
        <w:rPr>
          <w:rFonts w:ascii="ITC Avant Garde" w:hAnsi="ITC Avant Garde"/>
          <w:bCs/>
          <w:color w:val="000000"/>
          <w:sz w:val="22"/>
          <w:szCs w:val="22"/>
          <w:lang w:val="es-MX" w:eastAsia="es-MX"/>
        </w:rPr>
        <w:t>.</w:t>
      </w:r>
    </w:p>
    <w:p w14:paraId="2D9974F0" w14:textId="77777777" w:rsidR="007848FA" w:rsidRDefault="00EF7248" w:rsidP="007848FA">
      <w:pPr>
        <w:pStyle w:val="Prrafodelista"/>
        <w:numPr>
          <w:ilvl w:val="0"/>
          <w:numId w:val="34"/>
        </w:numPr>
        <w:spacing w:before="240"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proofErr w:type="spellStart"/>
      <w:r w:rsidR="00312FBB">
        <w:rPr>
          <w:rFonts w:ascii="ITC Avant Garde" w:hAnsi="ITC Avant Garde"/>
          <w:bCs/>
          <w:color w:val="000000"/>
          <w:sz w:val="22"/>
          <w:szCs w:val="22"/>
          <w:lang w:val="es-MX" w:eastAsia="es-MX"/>
        </w:rPr>
        <w:t>Sisdecom</w:t>
      </w:r>
      <w:proofErr w:type="spellEnd"/>
      <w:r w:rsidR="00DD6676" w:rsidRPr="00C630DC">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41246DEA" w:rsidR="00C40704" w:rsidRPr="0072227A" w:rsidRDefault="00C40704" w:rsidP="007848F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5CDEF702" w14:textId="77777777" w:rsidR="007848FA" w:rsidRDefault="00615F8F" w:rsidP="007848FA">
      <w:pPr>
        <w:spacing w:before="240" w:after="240"/>
        <w:ind w:left="708"/>
        <w:jc w:val="both"/>
        <w:rPr>
          <w:rFonts w:ascii="ITC Avant Garde" w:hAnsi="ITC Avant Garde"/>
          <w:bCs/>
          <w:color w:val="000000"/>
          <w:sz w:val="22"/>
          <w:szCs w:val="22"/>
          <w:lang w:val="es-MX" w:eastAsia="es-MX"/>
        </w:rPr>
      </w:pPr>
      <w:proofErr w:type="spellStart"/>
      <w:r w:rsidRPr="00615F8F">
        <w:rPr>
          <w:rFonts w:ascii="ITC Avant Garde" w:hAnsi="ITC Avant Garde"/>
          <w:bCs/>
          <w:color w:val="000000"/>
          <w:sz w:val="22"/>
          <w:szCs w:val="22"/>
          <w:lang w:val="es-MX" w:eastAsia="es-MX"/>
        </w:rPr>
        <w:t>Sisdecom</w:t>
      </w:r>
      <w:proofErr w:type="spellEnd"/>
      <w:r w:rsidRPr="00615F8F">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D04FD6">
        <w:rPr>
          <w:rFonts w:ascii="ITC Avant Garde" w:hAnsi="ITC Avant Garde"/>
          <w:bCs/>
          <w:sz w:val="22"/>
          <w:szCs w:val="22"/>
          <w:lang w:val="es-MX" w:eastAsia="es-MX"/>
        </w:rPr>
        <w:t xml:space="preserve">como </w:t>
      </w:r>
      <w:r w:rsidR="00D04FD6" w:rsidRPr="00D04FD6">
        <w:rPr>
          <w:rFonts w:ascii="ITC Avant Garde" w:hAnsi="ITC Avant Garde"/>
          <w:bCs/>
          <w:sz w:val="22"/>
          <w:szCs w:val="22"/>
          <w:lang w:val="es-MX" w:eastAsia="es-MX"/>
        </w:rPr>
        <w:t>programa de cobertura inicial de su proyecto las localidades que se señalan en el Anexo de la presente Resolución</w:t>
      </w:r>
      <w:r w:rsidR="0091378C">
        <w:rPr>
          <w:rFonts w:ascii="ITC Avant Garde" w:hAnsi="ITC Avant Garde"/>
          <w:bCs/>
          <w:sz w:val="22"/>
          <w:szCs w:val="22"/>
          <w:lang w:val="es-MX" w:eastAsia="es-MX"/>
        </w:rPr>
        <w:t>.</w:t>
      </w:r>
    </w:p>
    <w:p w14:paraId="0A6A7E55" w14:textId="7327E73D" w:rsidR="00C40704" w:rsidRDefault="00C40704" w:rsidP="007848F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753972C" w14:textId="77777777" w:rsidR="007848FA" w:rsidRDefault="00214AA5" w:rsidP="007848FA">
      <w:pPr>
        <w:spacing w:before="240" w:after="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proofErr w:type="spellStart"/>
      <w:r w:rsidR="00615F8F" w:rsidRPr="00615F8F">
        <w:rPr>
          <w:rFonts w:ascii="ITC Avant Garde" w:hAnsi="ITC Avant Garde"/>
          <w:bCs/>
          <w:color w:val="000000"/>
          <w:sz w:val="22"/>
          <w:szCs w:val="22"/>
          <w:lang w:val="es-MX" w:eastAsia="es-MX"/>
        </w:rPr>
        <w:t>Sisdecom</w:t>
      </w:r>
      <w:proofErr w:type="spellEnd"/>
      <w:r w:rsidR="00615F8F" w:rsidRPr="00615F8F">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la factura número 17</w:t>
      </w:r>
      <w:r w:rsidR="0019765B" w:rsidRPr="0019765B">
        <w:rPr>
          <w:rFonts w:ascii="ITC Avant Garde" w:hAnsi="ITC Avant Garde"/>
          <w:bCs/>
          <w:sz w:val="22"/>
          <w:szCs w:val="22"/>
        </w:rPr>
        <w:t>000</w:t>
      </w:r>
      <w:r w:rsidR="0091378C">
        <w:rPr>
          <w:rFonts w:ascii="ITC Avant Garde" w:hAnsi="ITC Avant Garde"/>
          <w:bCs/>
          <w:sz w:val="22"/>
          <w:szCs w:val="22"/>
        </w:rPr>
        <w:t>1038</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202B39D9" w14:textId="77777777" w:rsidR="007848FA" w:rsidRDefault="00CD6D9E" w:rsidP="007848FA">
      <w:pPr>
        <w:autoSpaceDE w:val="0"/>
        <w:autoSpaceDN w:val="0"/>
        <w:adjustRightInd w:val="0"/>
        <w:spacing w:before="240" w:after="240"/>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91378C">
        <w:rPr>
          <w:rFonts w:ascii="ITC Avant Garde" w:hAnsi="ITC Avant Garde"/>
          <w:bCs/>
          <w:sz w:val="22"/>
          <w:szCs w:val="22"/>
        </w:rPr>
        <w:t>1397</w:t>
      </w:r>
      <w:r w:rsidRPr="0029482F">
        <w:rPr>
          <w:rFonts w:ascii="ITC Avant Garde" w:hAnsi="ITC Avant Garde"/>
          <w:bCs/>
          <w:sz w:val="22"/>
          <w:szCs w:val="22"/>
        </w:rPr>
        <w:t>/201</w:t>
      </w:r>
      <w:r w:rsidR="00BC7169">
        <w:rPr>
          <w:rFonts w:ascii="ITC Avant Garde" w:hAnsi="ITC Avant Garde"/>
          <w:bCs/>
          <w:sz w:val="22"/>
          <w:szCs w:val="22"/>
        </w:rPr>
        <w:t>7</w:t>
      </w:r>
      <w:r w:rsidRPr="0029482F">
        <w:rPr>
          <w:rFonts w:ascii="ITC Avant Garde" w:hAnsi="ITC Avant Garde"/>
          <w:bCs/>
          <w:sz w:val="22"/>
          <w:szCs w:val="22"/>
        </w:rPr>
        <w:t xml:space="preserve"> de fecha </w:t>
      </w:r>
      <w:r w:rsidR="0091378C">
        <w:rPr>
          <w:rFonts w:ascii="ITC Avant Garde" w:hAnsi="ITC Avant Garde"/>
          <w:bCs/>
          <w:sz w:val="22"/>
          <w:szCs w:val="22"/>
        </w:rPr>
        <w:t>26</w:t>
      </w:r>
      <w:r w:rsidR="00B04A56" w:rsidRPr="0029482F">
        <w:rPr>
          <w:rFonts w:ascii="ITC Avant Garde" w:hAnsi="ITC Avant Garde"/>
          <w:bCs/>
          <w:sz w:val="22"/>
          <w:szCs w:val="22"/>
        </w:rPr>
        <w:t xml:space="preserve"> </w:t>
      </w:r>
      <w:r w:rsidR="00F93956" w:rsidRPr="0029482F">
        <w:rPr>
          <w:rFonts w:ascii="ITC Avant Garde" w:hAnsi="ITC Avant Garde"/>
          <w:bCs/>
          <w:sz w:val="22"/>
          <w:szCs w:val="22"/>
        </w:rPr>
        <w:t xml:space="preserve">de </w:t>
      </w:r>
      <w:r w:rsidR="0091378C">
        <w:rPr>
          <w:rFonts w:ascii="ITC Avant Garde" w:hAnsi="ITC Avant Garde"/>
          <w:bCs/>
          <w:sz w:val="22"/>
          <w:szCs w:val="22"/>
        </w:rPr>
        <w:t>juni</w:t>
      </w:r>
      <w:r w:rsidR="00BC7169">
        <w:rPr>
          <w:rFonts w:ascii="ITC Avant Garde" w:hAnsi="ITC Avant Garde"/>
          <w:bCs/>
          <w:sz w:val="22"/>
          <w:szCs w:val="22"/>
        </w:rPr>
        <w:t>o</w:t>
      </w:r>
      <w:r w:rsidR="00B04A56" w:rsidRPr="0029482F">
        <w:rPr>
          <w:rFonts w:ascii="ITC Avant Garde" w:hAnsi="ITC Avant Garde"/>
          <w:bCs/>
          <w:sz w:val="22"/>
          <w:szCs w:val="22"/>
        </w:rPr>
        <w:t xml:space="preserve"> </w:t>
      </w:r>
      <w:r w:rsidRPr="0029482F">
        <w:rPr>
          <w:rFonts w:ascii="ITC Avant Garde" w:hAnsi="ITC Avant Garde"/>
          <w:bCs/>
          <w:sz w:val="22"/>
          <w:szCs w:val="22"/>
        </w:rPr>
        <w:t>de 201</w:t>
      </w:r>
      <w:r w:rsidR="00BC7169">
        <w:rPr>
          <w:rFonts w:ascii="ITC Avant Garde" w:hAnsi="ITC Avant Garde"/>
          <w:bCs/>
          <w:sz w:val="22"/>
          <w:szCs w:val="22"/>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67754C58" w14:textId="77777777" w:rsidR="007848FA" w:rsidRDefault="00CD6D9E" w:rsidP="007848FA">
      <w:pPr>
        <w:autoSpaceDE w:val="0"/>
        <w:autoSpaceDN w:val="0"/>
        <w:adjustRightInd w:val="0"/>
        <w:spacing w:before="240" w:after="240"/>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91378C">
        <w:rPr>
          <w:rFonts w:ascii="ITC Avant Garde" w:hAnsi="ITC Avant Garde" w:cs="Arial"/>
          <w:bCs/>
          <w:color w:val="000000"/>
          <w:sz w:val="22"/>
          <w:szCs w:val="22"/>
          <w:shd w:val="clear" w:color="auto" w:fill="FFFFFF"/>
        </w:rPr>
        <w:t>511</w:t>
      </w:r>
      <w:r w:rsidR="00CF6F7A">
        <w:rPr>
          <w:rFonts w:ascii="ITC Avant Garde" w:hAnsi="ITC Avant Garde" w:cs="Arial"/>
          <w:bCs/>
          <w:color w:val="000000"/>
          <w:sz w:val="22"/>
          <w:szCs w:val="22"/>
          <w:shd w:val="clear" w:color="auto" w:fill="FFFFFF"/>
        </w:rPr>
        <w:t>/</w:t>
      </w:r>
      <w:r w:rsidR="00CF6F7A" w:rsidRPr="00A76F23">
        <w:rPr>
          <w:rFonts w:ascii="ITC Avant Garde" w:hAnsi="ITC Avant Garde" w:cs="Arial"/>
          <w:bCs/>
          <w:color w:val="000000"/>
          <w:sz w:val="22"/>
          <w:szCs w:val="22"/>
          <w:shd w:val="clear" w:color="auto" w:fill="FFFFFF"/>
        </w:rPr>
        <w:t>201</w:t>
      </w:r>
      <w:r w:rsidR="00CF6F7A">
        <w:rPr>
          <w:rFonts w:ascii="ITC Avant Garde" w:hAnsi="ITC Avant Garde" w:cs="Arial"/>
          <w:bCs/>
          <w:color w:val="000000"/>
          <w:sz w:val="22"/>
          <w:szCs w:val="22"/>
          <w:shd w:val="clear" w:color="auto" w:fill="FFFFFF"/>
        </w:rPr>
        <w:t>7</w:t>
      </w:r>
      <w:r w:rsidR="00CF6F7A" w:rsidRPr="00A76F23">
        <w:rPr>
          <w:rFonts w:ascii="ITC Avant Garde" w:hAnsi="ITC Avant Garde" w:cs="Arial"/>
          <w:bCs/>
          <w:color w:val="000000"/>
          <w:sz w:val="22"/>
          <w:szCs w:val="22"/>
          <w:shd w:val="clear" w:color="auto" w:fill="FFFFFF"/>
        </w:rPr>
        <w:t xml:space="preserve"> de fecha </w:t>
      </w:r>
      <w:r w:rsidR="00F22003">
        <w:rPr>
          <w:rFonts w:ascii="ITC Avant Garde" w:hAnsi="ITC Avant Garde" w:cs="Arial"/>
          <w:bCs/>
          <w:color w:val="000000"/>
          <w:sz w:val="22"/>
          <w:szCs w:val="22"/>
          <w:shd w:val="clear" w:color="auto" w:fill="FFFFFF"/>
        </w:rPr>
        <w:t>8</w:t>
      </w:r>
      <w:r w:rsidR="00CF6F7A">
        <w:rPr>
          <w:rFonts w:ascii="ITC Avant Garde" w:hAnsi="ITC Avant Garde" w:cs="Arial"/>
          <w:bCs/>
          <w:color w:val="000000"/>
          <w:sz w:val="22"/>
          <w:szCs w:val="22"/>
          <w:shd w:val="clear" w:color="auto" w:fill="FFFFFF"/>
        </w:rPr>
        <w:t xml:space="preserve"> </w:t>
      </w:r>
      <w:r w:rsidR="00CF6F7A" w:rsidRPr="00A76F23">
        <w:rPr>
          <w:rFonts w:ascii="ITC Avant Garde" w:hAnsi="ITC Avant Garde" w:cs="Arial"/>
          <w:bCs/>
          <w:color w:val="000000"/>
          <w:sz w:val="22"/>
          <w:szCs w:val="22"/>
          <w:shd w:val="clear" w:color="auto" w:fill="FFFFFF"/>
        </w:rPr>
        <w:t xml:space="preserve">de </w:t>
      </w:r>
      <w:r w:rsidR="00BC7169">
        <w:rPr>
          <w:rFonts w:ascii="ITC Avant Garde" w:hAnsi="ITC Avant Garde" w:cs="Arial"/>
          <w:bCs/>
          <w:color w:val="000000"/>
          <w:sz w:val="22"/>
          <w:szCs w:val="22"/>
          <w:shd w:val="clear" w:color="auto" w:fill="FFFFFF"/>
        </w:rPr>
        <w:t>a</w:t>
      </w:r>
      <w:r w:rsidR="00F22003">
        <w:rPr>
          <w:rFonts w:ascii="ITC Avant Garde" w:hAnsi="ITC Avant Garde" w:cs="Arial"/>
          <w:bCs/>
          <w:color w:val="000000"/>
          <w:sz w:val="22"/>
          <w:szCs w:val="22"/>
          <w:shd w:val="clear" w:color="auto" w:fill="FFFFFF"/>
        </w:rPr>
        <w:t>gosto</w:t>
      </w:r>
      <w:r w:rsidR="00CF6F7A" w:rsidRPr="00A76F23">
        <w:rPr>
          <w:rFonts w:ascii="ITC Avant Garde" w:hAnsi="ITC Avant Garde" w:cs="Arial"/>
          <w:bCs/>
          <w:color w:val="000000"/>
          <w:sz w:val="22"/>
          <w:szCs w:val="22"/>
          <w:shd w:val="clear" w:color="auto" w:fill="FFFFFF"/>
        </w:rPr>
        <w:t xml:space="preserve"> de 201</w:t>
      </w:r>
      <w:r w:rsidR="00CF6F7A">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5E9B0947" w14:textId="77777777" w:rsidR="007848FA" w:rsidRDefault="00DD4D88" w:rsidP="007848FA">
      <w:pPr>
        <w:spacing w:before="240" w:after="240"/>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lastRenderedPageBreak/>
        <w:t>“</w:t>
      </w:r>
      <w:r w:rsidR="00A405AF">
        <w:rPr>
          <w:rFonts w:ascii="ITC Avant Garde" w:hAnsi="ITC Avant Garde"/>
          <w:i/>
          <w:iCs/>
          <w:color w:val="000000"/>
          <w:sz w:val="18"/>
          <w:szCs w:val="18"/>
          <w:lang w:eastAsia="es-MX"/>
        </w:rPr>
        <w:t>[…]</w:t>
      </w:r>
    </w:p>
    <w:p w14:paraId="6394D2C8" w14:textId="77777777" w:rsidR="007848FA" w:rsidRDefault="00CF28CA" w:rsidP="007848FA">
      <w:pPr>
        <w:spacing w:before="240" w:after="240"/>
        <w:ind w:left="1429" w:right="618"/>
        <w:jc w:val="both"/>
        <w:rPr>
          <w:rFonts w:ascii="ITC Avant Garde" w:hAnsi="ITC Avant Garde"/>
          <w:b/>
          <w:i/>
          <w:iCs/>
          <w:color w:val="000000"/>
          <w:sz w:val="18"/>
          <w:szCs w:val="18"/>
          <w:lang w:eastAsia="es-MX"/>
        </w:rPr>
      </w:pPr>
      <w:r w:rsidRPr="00CF28CA">
        <w:rPr>
          <w:rFonts w:ascii="ITC Avant Garde" w:hAnsi="ITC Avant Garde"/>
          <w:b/>
          <w:i/>
          <w:iCs/>
          <w:color w:val="000000"/>
          <w:sz w:val="18"/>
          <w:szCs w:val="18"/>
          <w:lang w:eastAsia="es-MX"/>
        </w:rPr>
        <w:t>GIE al que pertenece el Solicitante</w:t>
      </w:r>
    </w:p>
    <w:p w14:paraId="12E7F85D" w14:textId="77777777" w:rsidR="007848FA" w:rsidRDefault="00CF28CA" w:rsidP="007848FA">
      <w:pPr>
        <w:spacing w:before="240" w:after="240"/>
        <w:ind w:left="1429" w:right="618"/>
        <w:jc w:val="both"/>
        <w:rPr>
          <w:rFonts w:ascii="ITC Avant Garde" w:hAnsi="ITC Avant Garde"/>
          <w:i/>
          <w:iCs/>
          <w:color w:val="000000"/>
          <w:sz w:val="18"/>
          <w:szCs w:val="18"/>
          <w:lang w:eastAsia="es-MX"/>
        </w:rPr>
      </w:pPr>
      <w:r w:rsidRPr="00CF28CA">
        <w:rPr>
          <w:rFonts w:ascii="ITC Avant Garde" w:hAnsi="ITC Avant Garde"/>
          <w:i/>
          <w:iCs/>
          <w:color w:val="000000"/>
          <w:sz w:val="18"/>
          <w:szCs w:val="18"/>
          <w:lang w:eastAsia="es-MX"/>
        </w:rPr>
        <w:t>A partir de la información disponible, y tomando en consideración los elementos</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presentados por el Solicitante, no se identifican a otros integrantes de GIE del Solicitante</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que participen, directa o indirectamente, en el sector de radiodifusión.</w:t>
      </w:r>
    </w:p>
    <w:p w14:paraId="1830A5A7" w14:textId="5F672449" w:rsidR="00CF28CA" w:rsidRPr="00CF28CA" w:rsidRDefault="00CF28CA" w:rsidP="007848FA">
      <w:pPr>
        <w:spacing w:before="240" w:after="240"/>
        <w:ind w:left="1429" w:right="618"/>
        <w:rPr>
          <w:rFonts w:ascii="ITC Avant Garde" w:hAnsi="ITC Avant Garde"/>
          <w:b/>
          <w:i/>
          <w:iCs/>
          <w:color w:val="000000"/>
          <w:sz w:val="18"/>
          <w:szCs w:val="18"/>
          <w:lang w:eastAsia="es-MX"/>
        </w:rPr>
      </w:pPr>
      <w:r w:rsidRPr="00CF28CA">
        <w:rPr>
          <w:rFonts w:ascii="ITC Avant Garde" w:hAnsi="ITC Avant Garde"/>
          <w:b/>
          <w:i/>
          <w:iCs/>
          <w:color w:val="000000"/>
          <w:sz w:val="18"/>
          <w:szCs w:val="18"/>
          <w:lang w:eastAsia="es-MX"/>
        </w:rPr>
        <w:t>Personas Vinculadas/Relacionadas</w:t>
      </w:r>
    </w:p>
    <w:p w14:paraId="0921972C" w14:textId="77777777" w:rsidR="007848FA" w:rsidRDefault="00CF28CA" w:rsidP="007848FA">
      <w:pPr>
        <w:spacing w:before="240" w:after="240"/>
        <w:ind w:left="1429" w:right="618"/>
        <w:jc w:val="both"/>
        <w:rPr>
          <w:rFonts w:ascii="ITC Avant Garde" w:hAnsi="ITC Avant Garde"/>
          <w:i/>
          <w:iCs/>
          <w:color w:val="000000"/>
          <w:sz w:val="18"/>
          <w:szCs w:val="18"/>
          <w:lang w:eastAsia="es-MX"/>
        </w:rPr>
      </w:pPr>
      <w:r w:rsidRPr="00CF28CA">
        <w:rPr>
          <w:rFonts w:ascii="ITC Avant Garde" w:hAnsi="ITC Avant Garde"/>
          <w:i/>
          <w:iCs/>
          <w:color w:val="000000"/>
          <w:sz w:val="18"/>
          <w:szCs w:val="18"/>
          <w:lang w:eastAsia="es-MX"/>
        </w:rPr>
        <w:t>A partir de la información disponible, y tomando en consideración los elementos</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presentados por el Solicitante, no se identifican Personas Vinculadas/Relacionadas con</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el GIE del Solicitante que lleven a cabo actividades en los sectores de</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telecomunicaciones y radiodifusión.</w:t>
      </w:r>
    </w:p>
    <w:p w14:paraId="6F9BC8D9" w14:textId="77777777" w:rsidR="007848FA" w:rsidRDefault="00CF28CA" w:rsidP="007848FA">
      <w:pPr>
        <w:spacing w:before="240" w:after="240"/>
        <w:ind w:left="1429" w:right="618"/>
        <w:rPr>
          <w:rFonts w:ascii="ITC Avant Garde" w:hAnsi="ITC Avant Garde"/>
          <w:b/>
          <w:i/>
          <w:iCs/>
          <w:color w:val="000000"/>
          <w:sz w:val="18"/>
          <w:szCs w:val="18"/>
          <w:lang w:eastAsia="es-MX"/>
        </w:rPr>
      </w:pPr>
      <w:r w:rsidRPr="00CF28CA">
        <w:rPr>
          <w:rFonts w:ascii="ITC Avant Garde" w:hAnsi="ITC Avant Garde"/>
          <w:b/>
          <w:i/>
          <w:iCs/>
          <w:color w:val="000000"/>
          <w:sz w:val="18"/>
          <w:szCs w:val="18"/>
          <w:lang w:eastAsia="es-MX"/>
        </w:rPr>
        <w:t>111.1. Concesiones y Permisos del GIE del Solicitante y Personas Vinculadas/Relacionadas</w:t>
      </w:r>
    </w:p>
    <w:p w14:paraId="140EF4E8" w14:textId="77777777" w:rsidR="007848FA" w:rsidRDefault="00CF28CA" w:rsidP="007848FA">
      <w:pPr>
        <w:spacing w:before="240" w:after="240"/>
        <w:ind w:left="1429" w:right="618"/>
        <w:jc w:val="both"/>
        <w:rPr>
          <w:rFonts w:ascii="ITC Avant Garde" w:hAnsi="ITC Avant Garde"/>
          <w:i/>
          <w:iCs/>
          <w:color w:val="000000"/>
          <w:sz w:val="18"/>
          <w:szCs w:val="18"/>
          <w:lang w:eastAsia="es-MX"/>
        </w:rPr>
      </w:pPr>
      <w:r w:rsidRPr="00CF28CA">
        <w:rPr>
          <w:rFonts w:ascii="ITC Avant Garde" w:hAnsi="ITC Avant Garde"/>
          <w:i/>
          <w:iCs/>
          <w:color w:val="000000"/>
          <w:sz w:val="18"/>
          <w:szCs w:val="18"/>
          <w:lang w:eastAsia="es-MX"/>
        </w:rPr>
        <w:t>Conforme a la DGCT y el Registro Público de Concesiones del Instituto, el GIE del</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Solicitante y Personas Vinculadas/Relacionadas no son titulares de concesiones o</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permisos para prestar servicios de radiodifusión o telecomunicaciones en localidades de</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los estados,</w:t>
      </w:r>
      <w:r>
        <w:rPr>
          <w:rFonts w:ascii="ITC Avant Garde" w:hAnsi="ITC Avant Garde"/>
          <w:i/>
          <w:iCs/>
          <w:color w:val="000000"/>
          <w:sz w:val="18"/>
          <w:szCs w:val="18"/>
          <w:lang w:eastAsia="es-MX"/>
        </w:rPr>
        <w:t xml:space="preserve"> </w:t>
      </w:r>
      <w:r w:rsidRPr="00CF28CA">
        <w:rPr>
          <w:rFonts w:ascii="ITC Avant Garde" w:hAnsi="ITC Avant Garde"/>
          <w:i/>
          <w:iCs/>
          <w:color w:val="000000"/>
          <w:sz w:val="18"/>
          <w:szCs w:val="18"/>
          <w:lang w:eastAsia="es-MX"/>
        </w:rPr>
        <w:t>de Guerrero y Oaxaca, ni en ninguna otra del territorio nacional.</w:t>
      </w:r>
    </w:p>
    <w:p w14:paraId="5BA92205" w14:textId="77777777" w:rsidR="007848FA" w:rsidRDefault="00A46422" w:rsidP="007848FA">
      <w:pPr>
        <w:spacing w:before="240" w:after="240"/>
        <w:ind w:left="1429" w:right="618"/>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IV. Análisis y opinión en materia de competencia económica de la Solicitud</w:t>
      </w:r>
    </w:p>
    <w:p w14:paraId="29A94F13" w14:textId="77777777" w:rsidR="007848FA" w:rsidRDefault="00615F8F" w:rsidP="007848FA">
      <w:pPr>
        <w:spacing w:before="240" w:after="240"/>
        <w:ind w:left="1429" w:right="618"/>
        <w:jc w:val="both"/>
        <w:rPr>
          <w:rFonts w:ascii="ITC Avant Garde" w:hAnsi="ITC Avant Garde"/>
          <w:i/>
          <w:iCs/>
          <w:color w:val="000000"/>
          <w:sz w:val="18"/>
          <w:szCs w:val="18"/>
          <w:lang w:eastAsia="es-MX"/>
        </w:rPr>
      </w:pPr>
      <w:r w:rsidRPr="00615F8F">
        <w:rPr>
          <w:rFonts w:ascii="ITC Avant Garde" w:hAnsi="ITC Avant Garde"/>
          <w:i/>
          <w:iCs/>
          <w:color w:val="000000"/>
          <w:sz w:val="18"/>
          <w:szCs w:val="18"/>
          <w:lang w:eastAsia="es-MX"/>
        </w:rPr>
        <w:t xml:space="preserve">En caso de otorgarse la concesión única para uso comercial solicitada, </w:t>
      </w:r>
      <w:proofErr w:type="spellStart"/>
      <w:r w:rsidRPr="00615F8F">
        <w:rPr>
          <w:rFonts w:ascii="ITC Avant Garde" w:hAnsi="ITC Avant Garde"/>
          <w:i/>
          <w:iCs/>
          <w:color w:val="000000"/>
          <w:sz w:val="18"/>
          <w:szCs w:val="18"/>
          <w:lang w:eastAsia="es-MX"/>
        </w:rPr>
        <w:t>Sisdecom</w:t>
      </w:r>
      <w:proofErr w:type="spellEnd"/>
      <w:r w:rsidRPr="00615F8F">
        <w:rPr>
          <w:rFonts w:ascii="ITC Avant Garde" w:hAnsi="ITC Avant Garde"/>
          <w:i/>
          <w:iCs/>
          <w:color w:val="000000"/>
          <w:sz w:val="18"/>
          <w:szCs w:val="18"/>
          <w:lang w:eastAsia="es-MX"/>
        </w:rPr>
        <w:t xml:space="preserve"> podría</w:t>
      </w:r>
      <w:r w:rsidR="00A46422">
        <w:rPr>
          <w:rFonts w:ascii="ITC Avant Garde" w:hAnsi="ITC Avant Garde"/>
          <w:i/>
          <w:iCs/>
          <w:color w:val="000000"/>
          <w:sz w:val="18"/>
          <w:szCs w:val="18"/>
          <w:lang w:eastAsia="es-MX"/>
        </w:rPr>
        <w:t xml:space="preserve"> </w:t>
      </w:r>
      <w:r w:rsidRPr="00615F8F">
        <w:rPr>
          <w:rFonts w:ascii="ITC Avant Garde" w:hAnsi="ITC Avant Garde"/>
          <w:i/>
          <w:iCs/>
          <w:color w:val="000000"/>
          <w:sz w:val="18"/>
          <w:szCs w:val="18"/>
          <w:lang w:eastAsia="es-MX"/>
        </w:rPr>
        <w:t>prestar servicios públicos de telecomunicaciones o radiodif</w:t>
      </w:r>
      <w:r w:rsidR="00A46422">
        <w:rPr>
          <w:rFonts w:ascii="ITC Avant Garde" w:hAnsi="ITC Avant Garde"/>
          <w:i/>
          <w:iCs/>
          <w:color w:val="000000"/>
          <w:sz w:val="18"/>
          <w:szCs w:val="18"/>
          <w:lang w:eastAsia="es-MX"/>
        </w:rPr>
        <w:t>u</w:t>
      </w:r>
      <w:r w:rsidRPr="00615F8F">
        <w:rPr>
          <w:rFonts w:ascii="ITC Avant Garde" w:hAnsi="ITC Avant Garde"/>
          <w:i/>
          <w:iCs/>
          <w:color w:val="000000"/>
          <w:sz w:val="18"/>
          <w:szCs w:val="18"/>
          <w:lang w:eastAsia="es-MX"/>
        </w:rPr>
        <w:t>sión con cobertura</w:t>
      </w:r>
      <w:r w:rsidR="00A46422">
        <w:rPr>
          <w:rFonts w:ascii="ITC Avant Garde" w:hAnsi="ITC Avant Garde"/>
          <w:i/>
          <w:iCs/>
          <w:color w:val="000000"/>
          <w:sz w:val="18"/>
          <w:szCs w:val="18"/>
          <w:lang w:eastAsia="es-MX"/>
        </w:rPr>
        <w:t xml:space="preserve"> </w:t>
      </w:r>
      <w:r w:rsidRPr="00615F8F">
        <w:rPr>
          <w:rFonts w:ascii="ITC Avant Garde" w:hAnsi="ITC Avant Garde"/>
          <w:i/>
          <w:iCs/>
          <w:color w:val="000000"/>
          <w:sz w:val="18"/>
          <w:szCs w:val="18"/>
          <w:lang w:eastAsia="es-MX"/>
        </w:rPr>
        <w:t xml:space="preserve">nacional. De acuerdo con lo planteado en la Solicitud, </w:t>
      </w:r>
      <w:proofErr w:type="spellStart"/>
      <w:r w:rsidRPr="00615F8F">
        <w:rPr>
          <w:rFonts w:ascii="ITC Avant Garde" w:hAnsi="ITC Avant Garde"/>
          <w:i/>
          <w:iCs/>
          <w:color w:val="000000"/>
          <w:sz w:val="18"/>
          <w:szCs w:val="18"/>
          <w:lang w:eastAsia="es-MX"/>
        </w:rPr>
        <w:t>Sisdecom</w:t>
      </w:r>
      <w:proofErr w:type="spellEnd"/>
      <w:r w:rsidRPr="00615F8F">
        <w:rPr>
          <w:rFonts w:ascii="ITC Avant Garde" w:hAnsi="ITC Avant Garde"/>
          <w:i/>
          <w:iCs/>
          <w:color w:val="000000"/>
          <w:sz w:val="18"/>
          <w:szCs w:val="18"/>
          <w:lang w:eastAsia="es-MX"/>
        </w:rPr>
        <w:t xml:space="preserve"> pretende prestar el</w:t>
      </w:r>
      <w:r w:rsidR="008B5C0F">
        <w:rPr>
          <w:rFonts w:ascii="ITC Avant Garde" w:hAnsi="ITC Avant Garde"/>
          <w:i/>
          <w:iCs/>
          <w:color w:val="000000"/>
          <w:sz w:val="18"/>
          <w:szCs w:val="18"/>
          <w:lang w:eastAsia="es-MX"/>
        </w:rPr>
        <w:t xml:space="preserve"> </w:t>
      </w:r>
      <w:r w:rsidR="008B5C0F" w:rsidRPr="008B5C0F">
        <w:rPr>
          <w:rFonts w:ascii="ITC Avant Garde" w:hAnsi="ITC Avant Garde"/>
          <w:i/>
          <w:iCs/>
          <w:color w:val="000000"/>
          <w:sz w:val="18"/>
          <w:szCs w:val="18"/>
          <w:lang w:eastAsia="es-MX"/>
        </w:rPr>
        <w:t>STAR, acceso a internet fijo y telefonía fija, con cobertura en diversas localidades de los</w:t>
      </w:r>
      <w:r w:rsidR="008B5C0F">
        <w:rPr>
          <w:rFonts w:ascii="ITC Avant Garde" w:hAnsi="ITC Avant Garde"/>
          <w:i/>
          <w:iCs/>
          <w:color w:val="000000"/>
          <w:sz w:val="18"/>
          <w:szCs w:val="18"/>
          <w:lang w:eastAsia="es-MX"/>
        </w:rPr>
        <w:t xml:space="preserve"> </w:t>
      </w:r>
      <w:r w:rsidR="008B5C0F" w:rsidRPr="008B5C0F">
        <w:rPr>
          <w:rFonts w:ascii="ITC Avant Garde" w:hAnsi="ITC Avant Garde"/>
          <w:i/>
          <w:iCs/>
          <w:color w:val="000000"/>
          <w:sz w:val="18"/>
          <w:szCs w:val="18"/>
          <w:lang w:eastAsia="es-MX"/>
        </w:rPr>
        <w:t>estados de Guerrero y Oaxaca. Lo anterior, mediante una red de cable coaxial, así</w:t>
      </w:r>
      <w:r w:rsidR="008B5C0F">
        <w:rPr>
          <w:rFonts w:ascii="ITC Avant Garde" w:hAnsi="ITC Avant Garde"/>
          <w:i/>
          <w:iCs/>
          <w:color w:val="000000"/>
          <w:sz w:val="18"/>
          <w:szCs w:val="18"/>
          <w:lang w:eastAsia="es-MX"/>
        </w:rPr>
        <w:t xml:space="preserve"> </w:t>
      </w:r>
      <w:r w:rsidR="008B5C0F" w:rsidRPr="008B5C0F">
        <w:rPr>
          <w:rFonts w:ascii="ITC Avant Garde" w:hAnsi="ITC Avant Garde"/>
          <w:i/>
          <w:iCs/>
          <w:color w:val="000000"/>
          <w:sz w:val="18"/>
          <w:szCs w:val="18"/>
          <w:lang w:eastAsia="es-MX"/>
        </w:rPr>
        <w:t>como una red inalámbrica a través de enlaces de microondas punto a punto y punto a</w:t>
      </w:r>
      <w:r w:rsidR="008B5C0F">
        <w:rPr>
          <w:rFonts w:ascii="ITC Avant Garde" w:hAnsi="ITC Avant Garde"/>
          <w:i/>
          <w:iCs/>
          <w:color w:val="000000"/>
          <w:sz w:val="18"/>
          <w:szCs w:val="18"/>
          <w:lang w:eastAsia="es-MX"/>
        </w:rPr>
        <w:t xml:space="preserve"> </w:t>
      </w:r>
      <w:r w:rsidR="008B5C0F" w:rsidRPr="008B5C0F">
        <w:rPr>
          <w:rFonts w:ascii="ITC Avant Garde" w:hAnsi="ITC Avant Garde"/>
          <w:i/>
          <w:iCs/>
          <w:color w:val="000000"/>
          <w:sz w:val="18"/>
          <w:szCs w:val="18"/>
          <w:lang w:eastAsia="es-MX"/>
        </w:rPr>
        <w:t>multipunto, utilizando como medio de transmisión espectro libre en la banda de 2.4 y 5</w:t>
      </w:r>
      <w:r w:rsidR="005B1E38">
        <w:rPr>
          <w:rFonts w:ascii="ITC Avant Garde" w:hAnsi="ITC Avant Garde"/>
          <w:i/>
          <w:iCs/>
          <w:color w:val="000000"/>
          <w:sz w:val="18"/>
          <w:szCs w:val="18"/>
          <w:lang w:eastAsia="es-MX"/>
        </w:rPr>
        <w:t xml:space="preserve"> </w:t>
      </w:r>
      <w:r w:rsidR="008B5C0F" w:rsidRPr="008B5C0F">
        <w:rPr>
          <w:rFonts w:ascii="ITC Avant Garde" w:hAnsi="ITC Avant Garde"/>
          <w:i/>
          <w:iCs/>
          <w:color w:val="000000"/>
          <w:sz w:val="18"/>
          <w:szCs w:val="18"/>
          <w:lang w:eastAsia="es-MX"/>
        </w:rPr>
        <w:t>GHz</w:t>
      </w:r>
      <w:r w:rsidR="00BD616C" w:rsidRPr="00BD616C">
        <w:rPr>
          <w:rFonts w:ascii="ITC Avant Garde" w:hAnsi="ITC Avant Garde"/>
          <w:i/>
          <w:iCs/>
          <w:color w:val="000000"/>
          <w:sz w:val="18"/>
          <w:szCs w:val="18"/>
          <w:lang w:eastAsia="es-MX"/>
        </w:rPr>
        <w:t>.</w:t>
      </w:r>
    </w:p>
    <w:p w14:paraId="65E2285E" w14:textId="77777777" w:rsidR="007848FA" w:rsidRDefault="00C02181" w:rsidP="007848FA">
      <w:pPr>
        <w:spacing w:before="240" w:after="240"/>
        <w:ind w:left="1429" w:right="618"/>
        <w:jc w:val="both"/>
        <w:rPr>
          <w:rFonts w:ascii="ITC Avant Garde" w:hAnsi="ITC Avant Garde"/>
          <w:i/>
          <w:iCs/>
          <w:color w:val="000000"/>
          <w:sz w:val="18"/>
          <w:szCs w:val="18"/>
          <w:lang w:eastAsia="es-MX"/>
        </w:rPr>
      </w:pPr>
      <w:r w:rsidRPr="00C02181">
        <w:rPr>
          <w:rFonts w:ascii="ITC Avant Garde" w:hAnsi="ITC Avant Garde"/>
          <w:i/>
          <w:iCs/>
          <w:color w:val="000000"/>
          <w:sz w:val="18"/>
          <w:szCs w:val="18"/>
          <w:lang w:eastAsia="es-MX"/>
        </w:rPr>
        <w:t>A continuación se presentan los elementos considerados en el análisis en materia de</w:t>
      </w:r>
      <w:r w:rsidR="007E5D4F">
        <w:rPr>
          <w:rFonts w:ascii="ITC Avant Garde" w:hAnsi="ITC Avant Garde"/>
          <w:i/>
          <w:iCs/>
          <w:color w:val="000000"/>
          <w:sz w:val="18"/>
          <w:szCs w:val="18"/>
          <w:lang w:eastAsia="es-MX"/>
        </w:rPr>
        <w:t xml:space="preserve"> </w:t>
      </w:r>
      <w:r w:rsidRPr="00C02181">
        <w:rPr>
          <w:rFonts w:ascii="ITC Avant Garde" w:hAnsi="ITC Avant Garde"/>
          <w:i/>
          <w:iCs/>
          <w:color w:val="000000"/>
          <w:sz w:val="18"/>
          <w:szCs w:val="18"/>
          <w:lang w:eastAsia="es-MX"/>
        </w:rPr>
        <w:t>competencia económica de la Solicitud.</w:t>
      </w:r>
    </w:p>
    <w:p w14:paraId="3E67F8D3" w14:textId="5F4B46A6" w:rsidR="005B1E38" w:rsidRPr="00CF5D7E" w:rsidRDefault="005B1E38" w:rsidP="007848FA">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CF5D7E">
        <w:rPr>
          <w:rFonts w:ascii="ITC Avant Garde" w:hAnsi="ITC Avant Garde"/>
          <w:i/>
          <w:iCs/>
          <w:color w:val="000000"/>
          <w:sz w:val="18"/>
          <w:szCs w:val="18"/>
          <w:lang w:eastAsia="es-MX"/>
        </w:rPr>
        <w:t>La figura de concesión única permite prestar todo tipo de servicios de</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telecomunicaciones y radiodifusión técnicamente posibles, con una cobertura</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nacional.</w:t>
      </w:r>
    </w:p>
    <w:p w14:paraId="6D38B3FD" w14:textId="041C303B" w:rsidR="00195D76" w:rsidRDefault="005B1E38" w:rsidP="007848FA">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195D76">
        <w:rPr>
          <w:rFonts w:ascii="ITC Avant Garde" w:hAnsi="ITC Avant Garde"/>
          <w:i/>
          <w:iCs/>
          <w:color w:val="000000"/>
          <w:sz w:val="18"/>
          <w:szCs w:val="18"/>
          <w:lang w:eastAsia="es-MX"/>
        </w:rPr>
        <w:t>Actualmente, el GIE del Solicitante no cuenta con títulos de concesión para la</w:t>
      </w:r>
      <w:r w:rsidR="00CF5D7E" w:rsidRPr="00195D76">
        <w:rPr>
          <w:rFonts w:ascii="ITC Avant Garde" w:hAnsi="ITC Avant Garde"/>
          <w:i/>
          <w:iCs/>
          <w:color w:val="000000"/>
          <w:sz w:val="18"/>
          <w:szCs w:val="18"/>
          <w:lang w:eastAsia="es-MX"/>
        </w:rPr>
        <w:t xml:space="preserve"> </w:t>
      </w:r>
      <w:r w:rsidRPr="00195D76">
        <w:rPr>
          <w:rFonts w:ascii="ITC Avant Garde" w:hAnsi="ITC Avant Garde"/>
          <w:i/>
          <w:iCs/>
          <w:color w:val="000000"/>
          <w:sz w:val="18"/>
          <w:szCs w:val="18"/>
          <w:lang w:eastAsia="es-MX"/>
        </w:rPr>
        <w:t>provisión de servicios en los sectores de telecomunicaciones o radiodifusión en</w:t>
      </w:r>
      <w:r w:rsidR="00312FBB">
        <w:rPr>
          <w:rFonts w:ascii="ITC Avant Garde" w:hAnsi="ITC Avant Garde"/>
          <w:i/>
          <w:iCs/>
          <w:color w:val="000000"/>
          <w:sz w:val="18"/>
          <w:szCs w:val="18"/>
          <w:lang w:eastAsia="es-MX"/>
        </w:rPr>
        <w:t xml:space="preserve"> </w:t>
      </w:r>
      <w:r w:rsidRPr="00195D76">
        <w:rPr>
          <w:rFonts w:ascii="ITC Avant Garde" w:hAnsi="ITC Avant Garde"/>
          <w:i/>
          <w:iCs/>
          <w:color w:val="000000"/>
          <w:sz w:val="18"/>
          <w:szCs w:val="18"/>
          <w:lang w:eastAsia="es-MX"/>
        </w:rPr>
        <w:t>México.</w:t>
      </w:r>
    </w:p>
    <w:p w14:paraId="4377A099" w14:textId="77777777" w:rsidR="007848FA" w:rsidRDefault="005B1E38" w:rsidP="007848FA">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D658F8">
        <w:rPr>
          <w:rFonts w:ascii="ITC Avant Garde" w:hAnsi="ITC Avant Garde"/>
          <w:i/>
          <w:iCs/>
          <w:color w:val="000000"/>
          <w:sz w:val="18"/>
          <w:szCs w:val="18"/>
          <w:lang w:eastAsia="es-MX"/>
        </w:rPr>
        <w:t xml:space="preserve">En caso de que se otorgue la concesión única objeto de la Solicitud, </w:t>
      </w:r>
      <w:proofErr w:type="spellStart"/>
      <w:r w:rsidRPr="00D658F8">
        <w:rPr>
          <w:rFonts w:ascii="ITC Avant Garde" w:hAnsi="ITC Avant Garde"/>
          <w:i/>
          <w:iCs/>
          <w:color w:val="000000"/>
          <w:sz w:val="18"/>
          <w:szCs w:val="18"/>
          <w:lang w:eastAsia="es-MX"/>
        </w:rPr>
        <w:t>Sisdecom</w:t>
      </w:r>
      <w:proofErr w:type="spellEnd"/>
      <w:r w:rsidR="00045965" w:rsidRP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participaría por primera vez en la provisión de servicios de telecomunicaciones</w:t>
      </w:r>
      <w:r w:rsidR="00045965" w:rsidRP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en México; en particular, del STAR, acceso a internet fijo y telefonía fija, con</w:t>
      </w:r>
      <w:r w:rsidR="00D658F8" w:rsidRP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cobertura en diversas localidades de los estados de Guerrero y Oaxaca. Esta</w:t>
      </w:r>
      <w:r w:rsid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situación incrementaría el número de competidores en los mercados</w:t>
      </w:r>
      <w:r w:rsidR="00D658F8" w:rsidRP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correspondientes, lo que tendría efectos favorables en el proceso de</w:t>
      </w:r>
      <w:r w:rsidR="00D658F8" w:rsidRPr="00D658F8">
        <w:rPr>
          <w:rFonts w:ascii="ITC Avant Garde" w:hAnsi="ITC Avant Garde"/>
          <w:i/>
          <w:iCs/>
          <w:color w:val="000000"/>
          <w:sz w:val="18"/>
          <w:szCs w:val="18"/>
          <w:lang w:eastAsia="es-MX"/>
        </w:rPr>
        <w:t xml:space="preserve"> </w:t>
      </w:r>
      <w:r w:rsidRPr="00D658F8">
        <w:rPr>
          <w:rFonts w:ascii="ITC Avant Garde" w:hAnsi="ITC Avant Garde"/>
          <w:i/>
          <w:iCs/>
          <w:color w:val="000000"/>
          <w:sz w:val="18"/>
          <w:szCs w:val="18"/>
          <w:lang w:eastAsia="es-MX"/>
        </w:rPr>
        <w:t>competencia.</w:t>
      </w:r>
    </w:p>
    <w:p w14:paraId="6F207E02" w14:textId="77777777" w:rsidR="007848FA" w:rsidRDefault="005B1E38" w:rsidP="007848FA">
      <w:pPr>
        <w:spacing w:before="240" w:after="240"/>
        <w:ind w:left="1429" w:right="618"/>
        <w:jc w:val="both"/>
        <w:rPr>
          <w:rFonts w:ascii="ITC Avant Garde" w:hAnsi="ITC Avant Garde"/>
          <w:i/>
          <w:iCs/>
          <w:color w:val="000000"/>
          <w:sz w:val="18"/>
          <w:szCs w:val="18"/>
          <w:lang w:eastAsia="es-MX"/>
        </w:rPr>
      </w:pPr>
      <w:r w:rsidRPr="005B1E38">
        <w:rPr>
          <w:rFonts w:ascii="ITC Avant Garde" w:hAnsi="ITC Avant Garde"/>
          <w:i/>
          <w:iCs/>
          <w:color w:val="000000"/>
          <w:sz w:val="18"/>
          <w:szCs w:val="18"/>
          <w:lang w:eastAsia="es-MX"/>
        </w:rPr>
        <w:lastRenderedPageBreak/>
        <w:t>En conclusión, con base en la información disponible, no se prevé que, en caso de que</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 xml:space="preserve">se otorgue autorización para que </w:t>
      </w:r>
      <w:proofErr w:type="spellStart"/>
      <w:r w:rsidRPr="005B1E38">
        <w:rPr>
          <w:rFonts w:ascii="ITC Avant Garde" w:hAnsi="ITC Avant Garde"/>
          <w:i/>
          <w:iCs/>
          <w:color w:val="000000"/>
          <w:sz w:val="18"/>
          <w:szCs w:val="18"/>
          <w:lang w:eastAsia="es-MX"/>
        </w:rPr>
        <w:t>Sisdecom</w:t>
      </w:r>
      <w:proofErr w:type="spellEnd"/>
      <w:r w:rsidRPr="005B1E38">
        <w:rPr>
          <w:rFonts w:ascii="ITC Avant Garde" w:hAnsi="ITC Avant Garde"/>
          <w:i/>
          <w:iCs/>
          <w:color w:val="000000"/>
          <w:sz w:val="18"/>
          <w:szCs w:val="18"/>
          <w:lang w:eastAsia="es-MX"/>
        </w:rPr>
        <w:t xml:space="preserve"> obtenga una concesión única, se generen</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efectos contrarios en el proceso de competencia y libre concurrencia en los mercados</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relevantes correspondientes.</w:t>
      </w:r>
    </w:p>
    <w:p w14:paraId="6EAD22CE" w14:textId="77777777" w:rsidR="007848FA" w:rsidRDefault="00F93956" w:rsidP="007848FA">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7A5F56FA" w14:textId="7E49C23A" w:rsidR="007848FA" w:rsidRDefault="00312FBB" w:rsidP="007848FA">
      <w:pPr>
        <w:spacing w:before="240" w:after="240"/>
        <w:jc w:val="both"/>
        <w:rPr>
          <w:rFonts w:ascii="ITC Avant Garde" w:hAnsi="ITC Avant Garde"/>
          <w:bCs/>
          <w:color w:val="000000"/>
          <w:sz w:val="22"/>
          <w:szCs w:val="22"/>
          <w:highlight w:val="yellow"/>
          <w:lang w:val="es-MX" w:eastAsia="es-MX"/>
        </w:rPr>
      </w:pPr>
      <w:r w:rsidRPr="0029482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Pr>
          <w:rFonts w:ascii="ITC Avant Garde" w:hAnsi="ITC Avant Garde"/>
          <w:bCs/>
          <w:color w:val="000000"/>
          <w:sz w:val="22"/>
          <w:szCs w:val="22"/>
          <w:lang w:val="es-MX" w:eastAsia="es-MX"/>
        </w:rPr>
        <w:t>987</w:t>
      </w:r>
      <w:r w:rsidRPr="0029482F">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notificado el </w:t>
      </w:r>
      <w:r>
        <w:rPr>
          <w:rFonts w:ascii="ITC Avant Garde" w:hAnsi="ITC Avant Garde"/>
          <w:bCs/>
          <w:color w:val="000000"/>
          <w:sz w:val="22"/>
          <w:szCs w:val="22"/>
          <w:lang w:val="es-MX" w:eastAsia="es-MX"/>
        </w:rPr>
        <w:t>28 de junio</w:t>
      </w:r>
      <w:r w:rsidRPr="00CA4913">
        <w:rPr>
          <w:rFonts w:ascii="ITC Avant Garde" w:hAnsi="ITC Avant Garde"/>
          <w:bCs/>
          <w:color w:val="000000"/>
          <w:sz w:val="22"/>
          <w:szCs w:val="22"/>
          <w:lang w:val="es-MX" w:eastAsia="es-MX"/>
        </w:rPr>
        <w:t xml:space="preserve"> </w:t>
      </w:r>
      <w:r w:rsidRPr="0029482F">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el </w:t>
      </w:r>
      <w:r w:rsidRPr="00EE1BAC">
        <w:rPr>
          <w:rFonts w:ascii="ITC Avant Garde" w:hAnsi="ITC Avant Garde"/>
          <w:bCs/>
          <w:color w:val="000000"/>
          <w:sz w:val="22"/>
          <w:szCs w:val="22"/>
          <w:lang w:val="es-MX" w:eastAsia="es-MX"/>
        </w:rPr>
        <w:t xml:space="preserve">Instituto solicitó a la Secretaría la opinión técnica correspondiente a la Solicitud de Concesión. </w:t>
      </w:r>
      <w:r w:rsidR="00FA0BAE" w:rsidRPr="00FA0BAE">
        <w:rPr>
          <w:rFonts w:ascii="ITC Avant Garde" w:hAnsi="ITC Avant Garde"/>
          <w:bCs/>
          <w:color w:val="000000"/>
          <w:sz w:val="22"/>
          <w:szCs w:val="22"/>
          <w:lang w:val="es-MX" w:eastAsia="es-MX"/>
        </w:rPr>
        <w:t xml:space="preserve">Al respecto, mediante oficio </w:t>
      </w:r>
      <w:r w:rsidR="00FA0BAE" w:rsidRPr="00FA0BAE">
        <w:rPr>
          <w:rFonts w:ascii="ITC Avant Garde" w:hAnsi="ITC Avant Garde"/>
          <w:bCs/>
          <w:color w:val="000000"/>
          <w:sz w:val="22"/>
          <w:szCs w:val="22"/>
          <w:lang w:eastAsia="es-MX"/>
        </w:rPr>
        <w:t>2.1.-</w:t>
      </w:r>
      <w:r w:rsidR="00FA0BAE">
        <w:rPr>
          <w:rFonts w:ascii="ITC Avant Garde" w:hAnsi="ITC Avant Garde"/>
          <w:bCs/>
          <w:color w:val="000000"/>
          <w:sz w:val="22"/>
          <w:szCs w:val="22"/>
          <w:lang w:eastAsia="es-MX"/>
        </w:rPr>
        <w:t>339</w:t>
      </w:r>
      <w:r w:rsidR="00FA0BAE" w:rsidRPr="00FA0BAE">
        <w:rPr>
          <w:rFonts w:ascii="ITC Avant Garde" w:hAnsi="ITC Avant Garde"/>
          <w:bCs/>
          <w:color w:val="000000"/>
          <w:sz w:val="22"/>
          <w:szCs w:val="22"/>
          <w:lang w:eastAsia="es-MX"/>
        </w:rPr>
        <w:t xml:space="preserve">/2017 </w:t>
      </w:r>
      <w:r w:rsidR="00FA0BAE" w:rsidRPr="00FA0BAE">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FA0BAE" w:rsidRPr="00FA0BAE">
        <w:rPr>
          <w:rFonts w:ascii="ITC Avant Garde" w:hAnsi="ITC Avant Garde"/>
          <w:bCs/>
          <w:color w:val="000000"/>
          <w:sz w:val="22"/>
          <w:szCs w:val="22"/>
          <w:lang w:eastAsia="es-MX"/>
        </w:rPr>
        <w:t>1.-</w:t>
      </w:r>
      <w:r w:rsidR="00B92AA5">
        <w:rPr>
          <w:rFonts w:ascii="ITC Avant Garde" w:hAnsi="ITC Avant Garde"/>
          <w:bCs/>
          <w:color w:val="000000"/>
          <w:sz w:val="22"/>
          <w:szCs w:val="22"/>
          <w:lang w:eastAsia="es-MX"/>
        </w:rPr>
        <w:t>208</w:t>
      </w:r>
      <w:r w:rsidR="00FA0BAE" w:rsidRPr="00FA0BAE">
        <w:rPr>
          <w:rFonts w:ascii="ITC Avant Garde" w:hAnsi="ITC Avant Garde"/>
          <w:bCs/>
          <w:color w:val="000000"/>
          <w:sz w:val="22"/>
          <w:szCs w:val="22"/>
          <w:lang w:val="es-MX" w:eastAsia="es-MX"/>
        </w:rPr>
        <w:t xml:space="preserve">, mediante el cual la Secretaría emitió la opinión técnica </w:t>
      </w:r>
      <w:r w:rsidR="005D4C49">
        <w:rPr>
          <w:rFonts w:ascii="ITC Avant Garde" w:hAnsi="ITC Avant Garde"/>
          <w:bCs/>
          <w:color w:val="000000"/>
          <w:sz w:val="22"/>
          <w:szCs w:val="22"/>
          <w:lang w:val="es-MX" w:eastAsia="es-MX"/>
        </w:rPr>
        <w:t>correspondiente, sin que dicha Dependencia formulara objeción alguna respecto a la Solicitud de Concesión</w:t>
      </w:r>
      <w:r w:rsidR="00FA0BAE" w:rsidRPr="00FA0BAE">
        <w:rPr>
          <w:rFonts w:ascii="ITC Avant Garde" w:hAnsi="ITC Avant Garde"/>
          <w:bCs/>
          <w:color w:val="000000"/>
          <w:sz w:val="22"/>
          <w:szCs w:val="22"/>
          <w:lang w:val="es-MX" w:eastAsia="es-MX"/>
        </w:rPr>
        <w:t>.</w:t>
      </w:r>
    </w:p>
    <w:p w14:paraId="17B3C38D" w14:textId="77777777" w:rsidR="007848FA" w:rsidRDefault="00312FBB" w:rsidP="007848FA">
      <w:pPr>
        <w:spacing w:before="240" w:after="240"/>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0EE93702" w14:textId="77777777" w:rsidR="007848FA" w:rsidRDefault="001F7DC7" w:rsidP="007848FA">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1F95A615" w14:textId="031D1CDF" w:rsidR="007848FA" w:rsidRDefault="00460F50" w:rsidP="007848FA">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proofErr w:type="spellStart"/>
      <w:r w:rsidR="00DB22B5">
        <w:rPr>
          <w:rFonts w:ascii="ITC Avant Garde" w:hAnsi="ITC Avant Garde"/>
          <w:bCs/>
          <w:color w:val="000000"/>
          <w:sz w:val="22"/>
          <w:szCs w:val="22"/>
          <w:lang w:val="es-MX" w:eastAsia="es-MX"/>
        </w:rPr>
        <w:t>Sisdecom</w:t>
      </w:r>
      <w:proofErr w:type="spellEnd"/>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proofErr w:type="spellStart"/>
      <w:r w:rsidR="00DB22B5">
        <w:rPr>
          <w:rFonts w:ascii="ITC Avant Garde" w:hAnsi="ITC Avant Garde"/>
          <w:bCs/>
          <w:color w:val="000000"/>
          <w:sz w:val="22"/>
          <w:szCs w:val="22"/>
          <w:lang w:val="es-MX" w:eastAsia="es-MX"/>
        </w:rPr>
        <w:t>Sisdecom</w:t>
      </w:r>
      <w:proofErr w:type="spellEnd"/>
      <w:r w:rsidR="00F44B2C" w:rsidRPr="00534C30">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manifestó su intención de utilizar bandas de frecuencias de espectro libre dentro de</w:t>
      </w:r>
      <w:r w:rsidR="002B77A7">
        <w:rPr>
          <w:rFonts w:ascii="ITC Avant Garde" w:hAnsi="ITC Avant Garde"/>
          <w:bCs/>
          <w:color w:val="000000"/>
          <w:sz w:val="22"/>
          <w:szCs w:val="22"/>
          <w:lang w:val="es-MX" w:eastAsia="es-MX"/>
        </w:rPr>
        <w:t xml:space="preserve"> los</w:t>
      </w:r>
      <w:r w:rsidR="00534C30" w:rsidRPr="00534C30">
        <w:rPr>
          <w:rFonts w:ascii="ITC Avant Garde" w:hAnsi="ITC Avant Garde"/>
          <w:bCs/>
          <w:color w:val="000000"/>
          <w:sz w:val="22"/>
          <w:szCs w:val="22"/>
          <w:lang w:val="es-MX" w:eastAsia="es-MX"/>
        </w:rPr>
        <w:t xml:space="preserve"> rango</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 frecuencia</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w:t>
      </w:r>
      <w:r w:rsidR="00DB22B5">
        <w:rPr>
          <w:rFonts w:ascii="ITC Avant Garde" w:hAnsi="ITC Avant Garde"/>
          <w:bCs/>
          <w:color w:val="000000"/>
          <w:sz w:val="22"/>
          <w:szCs w:val="22"/>
          <w:lang w:val="es-MX" w:eastAsia="es-MX"/>
        </w:rPr>
        <w:t xml:space="preserve"> 2.4 </w:t>
      </w:r>
      <w:r w:rsidR="002B77A7">
        <w:rPr>
          <w:rFonts w:ascii="ITC Avant Garde" w:hAnsi="ITC Avant Garde"/>
          <w:bCs/>
          <w:color w:val="000000"/>
          <w:sz w:val="22"/>
          <w:szCs w:val="22"/>
          <w:lang w:val="es-MX" w:eastAsia="es-MX"/>
        </w:rPr>
        <w:t>y</w:t>
      </w:r>
      <w:r w:rsidR="00534C30" w:rsidRPr="00534C30">
        <w:rPr>
          <w:rFonts w:ascii="ITC Avant Garde" w:hAnsi="ITC Avant Garde"/>
          <w:bCs/>
          <w:color w:val="000000"/>
          <w:sz w:val="22"/>
          <w:szCs w:val="22"/>
          <w:lang w:val="es-MX" w:eastAsia="es-MX"/>
        </w:rPr>
        <w:t xml:space="preserve"> 5 GHz, para </w:t>
      </w:r>
      <w:r w:rsidR="00504BD6" w:rsidRPr="00C35CD5">
        <w:rPr>
          <w:rFonts w:ascii="ITC Avant Garde" w:hAnsi="ITC Avant Garde"/>
          <w:bCs/>
          <w:color w:val="000000"/>
          <w:sz w:val="22"/>
          <w:szCs w:val="22"/>
          <w:lang w:val="es-MX" w:eastAsia="es-MX"/>
        </w:rPr>
        <w:t xml:space="preserve">prestar </w:t>
      </w:r>
      <w:r w:rsidR="00DB22B5">
        <w:rPr>
          <w:rFonts w:ascii="ITC Avant Garde" w:hAnsi="ITC Avant Garde"/>
          <w:bCs/>
          <w:color w:val="000000"/>
          <w:sz w:val="22"/>
          <w:szCs w:val="22"/>
          <w:lang w:val="es-MX" w:eastAsia="es-MX"/>
        </w:rPr>
        <w:t>los</w:t>
      </w:r>
      <w:r w:rsidR="00251E71">
        <w:rPr>
          <w:rFonts w:ascii="ITC Avant Garde" w:hAnsi="ITC Avant Garde"/>
          <w:bCs/>
          <w:color w:val="000000"/>
          <w:sz w:val="22"/>
          <w:szCs w:val="22"/>
          <w:lang w:val="es-MX" w:eastAsia="es-MX"/>
        </w:rPr>
        <w:t xml:space="preserve"> </w:t>
      </w:r>
      <w:r w:rsidR="00AE7666">
        <w:rPr>
          <w:rFonts w:ascii="ITC Avant Garde" w:hAnsi="ITC Avant Garde"/>
          <w:bCs/>
          <w:color w:val="000000"/>
          <w:sz w:val="22"/>
          <w:szCs w:val="22"/>
          <w:lang w:val="es-MX" w:eastAsia="es-MX"/>
        </w:rPr>
        <w:t>servicio</w:t>
      </w:r>
      <w:r w:rsidR="00DB22B5">
        <w:rPr>
          <w:rFonts w:ascii="ITC Avant Garde" w:hAnsi="ITC Avant Garde"/>
          <w:bCs/>
          <w:color w:val="000000"/>
          <w:sz w:val="22"/>
          <w:szCs w:val="22"/>
          <w:lang w:val="es-MX" w:eastAsia="es-MX"/>
        </w:rPr>
        <w:t>s</w:t>
      </w:r>
      <w:r w:rsidR="00251E71">
        <w:rPr>
          <w:rFonts w:ascii="ITC Avant Garde" w:hAnsi="ITC Avant Garde"/>
          <w:bCs/>
          <w:color w:val="000000"/>
          <w:sz w:val="22"/>
          <w:szCs w:val="22"/>
          <w:lang w:val="es-MX" w:eastAsia="es-MX"/>
        </w:rPr>
        <w:t xml:space="preserve"> </w:t>
      </w:r>
      <w:r w:rsidR="00504BD6" w:rsidRPr="00C35CD5">
        <w:rPr>
          <w:rFonts w:ascii="ITC Avant Garde" w:hAnsi="ITC Avant Garde"/>
          <w:bCs/>
          <w:color w:val="000000"/>
          <w:sz w:val="22"/>
          <w:szCs w:val="22"/>
          <w:lang w:val="es-MX" w:eastAsia="es-MX"/>
        </w:rPr>
        <w:t>de</w:t>
      </w:r>
      <w:r w:rsidR="00504BD6" w:rsidRPr="007748CF">
        <w:rPr>
          <w:rFonts w:ascii="ITC Avant Garde" w:hAnsi="ITC Avant Garde"/>
          <w:bCs/>
          <w:color w:val="000000"/>
          <w:sz w:val="22"/>
          <w:szCs w:val="22"/>
          <w:lang w:val="es-MX" w:eastAsia="es-MX"/>
        </w:rPr>
        <w:t xml:space="preserve"> acceso a Internet</w:t>
      </w:r>
      <w:r w:rsidR="00603A93">
        <w:rPr>
          <w:rFonts w:ascii="ITC Avant Garde" w:hAnsi="ITC Avant Garde"/>
          <w:bCs/>
          <w:color w:val="000000"/>
          <w:sz w:val="22"/>
          <w:szCs w:val="22"/>
          <w:lang w:val="es-MX" w:eastAsia="es-MX"/>
        </w:rPr>
        <w:t xml:space="preserve"> y </w:t>
      </w:r>
      <w:r w:rsidR="00603A93" w:rsidRPr="00E57C70">
        <w:rPr>
          <w:rFonts w:ascii="ITC Avant Garde" w:hAnsi="ITC Avant Garde"/>
          <w:bCs/>
          <w:color w:val="000000"/>
          <w:sz w:val="22"/>
          <w:szCs w:val="22"/>
          <w:lang w:val="es-MX" w:eastAsia="es-MX"/>
        </w:rPr>
        <w:t>telefonía fija</w:t>
      </w:r>
      <w:r w:rsidR="00504BD6" w:rsidRPr="007748CF">
        <w:rPr>
          <w:rFonts w:ascii="ITC Avant Garde" w:hAnsi="ITC Avant Garde"/>
          <w:bCs/>
          <w:color w:val="000000"/>
          <w:sz w:val="22"/>
          <w:szCs w:val="22"/>
          <w:lang w:val="es-MX" w:eastAsia="es-MX"/>
        </w:rPr>
        <w:t xml:space="preserve">, </w:t>
      </w:r>
      <w:r w:rsidR="00504BD6" w:rsidRPr="00C35CD5">
        <w:rPr>
          <w:rFonts w:ascii="ITC Avant Garde" w:hAnsi="ITC Avant Garde"/>
          <w:bCs/>
          <w:color w:val="000000"/>
          <w:sz w:val="22"/>
          <w:szCs w:val="22"/>
          <w:lang w:val="es-MX" w:eastAsia="es-MX"/>
        </w:rPr>
        <w:t xml:space="preserve">con cobertura en </w:t>
      </w:r>
      <w:r w:rsidR="00603A93">
        <w:rPr>
          <w:rFonts w:ascii="ITC Avant Garde" w:hAnsi="ITC Avant Garde"/>
          <w:bCs/>
          <w:color w:val="000000"/>
          <w:sz w:val="22"/>
          <w:szCs w:val="22"/>
          <w:lang w:val="es-MX" w:eastAsia="es-MX"/>
        </w:rPr>
        <w:t xml:space="preserve">diversas </w:t>
      </w:r>
      <w:r w:rsidR="00504BD6" w:rsidRPr="00C35CD5">
        <w:rPr>
          <w:rFonts w:ascii="ITC Avant Garde" w:hAnsi="ITC Avant Garde"/>
          <w:bCs/>
          <w:color w:val="000000"/>
          <w:sz w:val="22"/>
          <w:szCs w:val="22"/>
          <w:lang w:val="es-MX" w:eastAsia="es-MX"/>
        </w:rPr>
        <w:t xml:space="preserve">localidades de </w:t>
      </w:r>
      <w:r w:rsidR="00603A93" w:rsidRPr="00591DC6">
        <w:rPr>
          <w:rFonts w:ascii="ITC Avant Garde" w:hAnsi="ITC Avant Garde"/>
          <w:bCs/>
          <w:color w:val="000000"/>
          <w:sz w:val="22"/>
          <w:szCs w:val="22"/>
          <w:lang w:val="es-MX" w:eastAsia="es-MX"/>
        </w:rPr>
        <w:t>los</w:t>
      </w:r>
      <w:r w:rsidR="00A40D40" w:rsidRPr="00591DC6">
        <w:rPr>
          <w:rFonts w:ascii="ITC Avant Garde" w:hAnsi="ITC Avant Garde"/>
          <w:bCs/>
          <w:color w:val="000000"/>
          <w:sz w:val="22"/>
          <w:szCs w:val="22"/>
          <w:lang w:val="es-MX" w:eastAsia="es-MX"/>
        </w:rPr>
        <w:t xml:space="preserve"> Estado</w:t>
      </w:r>
      <w:r w:rsidR="00312FBB">
        <w:rPr>
          <w:rFonts w:ascii="ITC Avant Garde" w:hAnsi="ITC Avant Garde"/>
          <w:bCs/>
          <w:color w:val="000000"/>
          <w:sz w:val="22"/>
          <w:szCs w:val="22"/>
          <w:lang w:val="es-MX" w:eastAsia="es-MX"/>
        </w:rPr>
        <w:t>s</w:t>
      </w:r>
      <w:r w:rsidR="00A40D40" w:rsidRPr="00591DC6">
        <w:rPr>
          <w:rFonts w:ascii="ITC Avant Garde" w:hAnsi="ITC Avant Garde"/>
          <w:bCs/>
          <w:color w:val="000000"/>
          <w:sz w:val="22"/>
          <w:szCs w:val="22"/>
          <w:lang w:val="es-MX" w:eastAsia="es-MX"/>
        </w:rPr>
        <w:t xml:space="preserve"> de </w:t>
      </w:r>
      <w:r w:rsidR="00603A93" w:rsidRPr="00591DC6">
        <w:rPr>
          <w:rFonts w:ascii="ITC Avant Garde" w:hAnsi="ITC Avant Garde"/>
          <w:bCs/>
          <w:color w:val="000000"/>
          <w:sz w:val="22"/>
          <w:szCs w:val="22"/>
          <w:lang w:val="es-MX" w:eastAsia="es-MX"/>
        </w:rPr>
        <w:t>Guerrero</w:t>
      </w:r>
      <w:r w:rsidR="00603A93" w:rsidRPr="00E57C70">
        <w:rPr>
          <w:rFonts w:ascii="ITC Avant Garde" w:hAnsi="ITC Avant Garde"/>
          <w:bCs/>
          <w:color w:val="000000"/>
          <w:sz w:val="22"/>
          <w:szCs w:val="22"/>
          <w:lang w:val="es-MX" w:eastAsia="es-MX"/>
        </w:rPr>
        <w:t xml:space="preserve"> y Oaxaca</w:t>
      </w:r>
      <w:r w:rsidR="00534C30" w:rsidRPr="00534C30">
        <w:rPr>
          <w:rFonts w:ascii="ITC Avant Garde" w:hAnsi="ITC Avant Garde"/>
          <w:bCs/>
          <w:color w:val="000000"/>
          <w:sz w:val="22"/>
          <w:szCs w:val="22"/>
          <w:lang w:val="es-MX" w:eastAsia="es-MX"/>
        </w:rPr>
        <w:t>. Es pertinente señalar que dentro de</w:t>
      </w:r>
      <w:r w:rsidR="0027386B">
        <w:rPr>
          <w:rFonts w:ascii="ITC Avant Garde" w:hAnsi="ITC Avant Garde"/>
          <w:bCs/>
          <w:color w:val="000000"/>
          <w:sz w:val="22"/>
          <w:szCs w:val="22"/>
          <w:lang w:val="es-MX" w:eastAsia="es-MX"/>
        </w:rPr>
        <w:t xml:space="preserve"> dichos</w:t>
      </w:r>
      <w:r w:rsidR="00534C30" w:rsidRPr="00534C30">
        <w:rPr>
          <w:rFonts w:ascii="ITC Avant Garde" w:hAnsi="ITC Avant Garde"/>
          <w:bCs/>
          <w:color w:val="000000"/>
          <w:sz w:val="22"/>
          <w:szCs w:val="22"/>
          <w:lang w:val="es-MX" w:eastAsia="es-MX"/>
        </w:rPr>
        <w:t xml:space="preserve"> rango</w:t>
      </w:r>
      <w:r w:rsidR="0027386B">
        <w:rPr>
          <w:rFonts w:ascii="ITC Avant Garde" w:hAnsi="ITC Avant Garde"/>
          <w:bCs/>
          <w:color w:val="000000"/>
          <w:sz w:val="22"/>
          <w:szCs w:val="22"/>
          <w:lang w:val="es-MX" w:eastAsia="es-MX"/>
        </w:rPr>
        <w:t>s de frecuencias</w:t>
      </w:r>
      <w:r w:rsidR="00534C30" w:rsidRPr="00534C30">
        <w:rPr>
          <w:rFonts w:ascii="ITC Avant Garde" w:hAnsi="ITC Avant Garde"/>
          <w:bCs/>
          <w:color w:val="000000"/>
          <w:sz w:val="22"/>
          <w:szCs w:val="22"/>
          <w:lang w:val="es-MX" w:eastAsia="es-MX"/>
        </w:rPr>
        <w:t>, se encuentran clasificados como espectro libre únicamente los siguientes segmentos:</w:t>
      </w:r>
      <w:r w:rsidR="00D73F97">
        <w:rPr>
          <w:rFonts w:ascii="ITC Avant Garde" w:hAnsi="ITC Avant Garde"/>
          <w:bCs/>
          <w:color w:val="000000"/>
          <w:sz w:val="22"/>
          <w:szCs w:val="22"/>
          <w:lang w:val="es-MX" w:eastAsia="es-MX"/>
        </w:rPr>
        <w:t xml:space="preserve"> 2,400-</w:t>
      </w:r>
      <w:r w:rsidR="0027386B">
        <w:rPr>
          <w:rFonts w:ascii="ITC Avant Garde" w:hAnsi="ITC Avant Garde"/>
          <w:bCs/>
          <w:color w:val="000000"/>
          <w:sz w:val="22"/>
          <w:szCs w:val="22"/>
          <w:lang w:val="es-MX" w:eastAsia="es-MX"/>
        </w:rPr>
        <w:t>2,483.5 MHz</w:t>
      </w:r>
      <w:r w:rsidR="00325BB8">
        <w:rPr>
          <w:rFonts w:ascii="ITC Avant Garde" w:hAnsi="ITC Avant Garde"/>
          <w:bCs/>
          <w:color w:val="000000"/>
          <w:sz w:val="22"/>
          <w:szCs w:val="22"/>
          <w:lang w:val="es-MX" w:eastAsia="es-MX"/>
        </w:rPr>
        <w:t>,</w:t>
      </w:r>
      <w:r w:rsidR="00534C30" w:rsidRPr="00534C30">
        <w:rPr>
          <w:rFonts w:ascii="ITC Avant Garde" w:hAnsi="ITC Avant Garde"/>
          <w:bCs/>
          <w:color w:val="000000"/>
          <w:sz w:val="22"/>
          <w:szCs w:val="22"/>
          <w:lang w:val="es-MX" w:eastAsia="es-MX"/>
        </w:rPr>
        <w:t xml:space="preserve"> 5150-5250 MHz, 5250-5350 MHz, 5470-5600 MHz, 5650-5725 MHz y 5725-5850 MHz.</w:t>
      </w:r>
    </w:p>
    <w:p w14:paraId="6C582581" w14:textId="77777777" w:rsidR="007848FA" w:rsidRDefault="00534C30" w:rsidP="007848FA">
      <w:pPr>
        <w:spacing w:before="240" w:after="240"/>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w:t>
      </w:r>
      <w:r w:rsidRPr="00534C30">
        <w:rPr>
          <w:rFonts w:ascii="ITC Avant Garde" w:hAnsi="ITC Avant Garde"/>
          <w:bCs/>
          <w:color w:val="000000"/>
          <w:sz w:val="22"/>
          <w:szCs w:val="22"/>
          <w:lang w:eastAsia="es-MX"/>
        </w:rPr>
        <w:lastRenderedPageBreak/>
        <w:t>concesionario utilice bandas de espectro libre, sino que éstas pueden ser utilizadas por cualquier persona.</w:t>
      </w:r>
    </w:p>
    <w:p w14:paraId="4BBDDD73" w14:textId="77777777" w:rsidR="007848FA" w:rsidRDefault="00534C30" w:rsidP="007848FA">
      <w:pPr>
        <w:spacing w:before="240" w:after="240"/>
        <w:jc w:val="both"/>
        <w:rPr>
          <w:rFonts w:ascii="ITC Avant Garde" w:hAnsi="ITC Avant Garde"/>
          <w:bCs/>
          <w:color w:val="000000"/>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proofErr w:type="spellStart"/>
      <w:r w:rsidR="00144D89">
        <w:rPr>
          <w:rFonts w:ascii="ITC Avant Garde" w:hAnsi="ITC Avant Garde"/>
          <w:bCs/>
          <w:color w:val="000000"/>
          <w:sz w:val="22"/>
          <w:szCs w:val="22"/>
          <w:lang w:val="es-MX" w:eastAsia="es-MX"/>
        </w:rPr>
        <w:t>Sisdecom</w:t>
      </w:r>
      <w:proofErr w:type="spellEnd"/>
      <w:r w:rsidR="00FD7A25" w:rsidRPr="00C630DC">
        <w:rPr>
          <w:rFonts w:ascii="ITC Avant Garde" w:hAnsi="ITC Avant Garde"/>
          <w:bCs/>
          <w:color w:val="000000"/>
          <w:sz w:val="22"/>
          <w:szCs w:val="22"/>
          <w:lang w:val="es-MX"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w:t>
      </w:r>
      <w:r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Pr="00F47344">
        <w:rPr>
          <w:rFonts w:ascii="ITC Avant Garde" w:hAnsi="ITC Avant Garde"/>
          <w:bCs/>
          <w:i/>
          <w:iCs/>
          <w:color w:val="000000"/>
          <w:sz w:val="22"/>
          <w:szCs w:val="22"/>
          <w:lang w:val="es-MX" w:eastAsia="es-MX"/>
        </w:rPr>
        <w:t xml:space="preserve">, </w:t>
      </w:r>
      <w:r w:rsidRPr="00F47344">
        <w:rPr>
          <w:rFonts w:ascii="ITC Avant Garde" w:hAnsi="ITC Avant Garde"/>
          <w:bCs/>
          <w:iCs/>
          <w:color w:val="000000"/>
          <w:sz w:val="22"/>
          <w:szCs w:val="22"/>
          <w:lang w:val="es-MX" w:eastAsia="es-MX"/>
        </w:rPr>
        <w:t>publicada en el Diario Oficial de la Federación el 14 de abril de 2006</w:t>
      </w:r>
      <w:r w:rsidR="00F47344" w:rsidRPr="00F47344">
        <w:rPr>
          <w:rFonts w:ascii="ITC Avant Garde" w:hAnsi="ITC Avant Garde"/>
          <w:bCs/>
          <w:iCs/>
          <w:color w:val="000000"/>
          <w:sz w:val="22"/>
          <w:szCs w:val="22"/>
          <w:lang w:val="es-MX" w:eastAsia="es-MX"/>
        </w:rPr>
        <w:t>,</w:t>
      </w:r>
      <w:r w:rsidRPr="00F47344">
        <w:rPr>
          <w:rFonts w:ascii="ITC Avant Garde" w:hAnsi="ITC Avant Garde"/>
          <w:bCs/>
          <w:iCs/>
          <w:color w:val="000000"/>
          <w:sz w:val="22"/>
          <w:szCs w:val="22"/>
          <w:lang w:val="es-MX" w:eastAsia="es-MX"/>
        </w:rPr>
        <w:t xml:space="preserve"> el </w:t>
      </w:r>
      <w:r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Pr="00F47344">
        <w:rPr>
          <w:rFonts w:ascii="ITC Avant Garde" w:hAnsi="ITC Avant Garde"/>
          <w:bCs/>
          <w:iCs/>
          <w:color w:val="000000"/>
          <w:sz w:val="22"/>
          <w:szCs w:val="22"/>
          <w:lang w:val="es-MX" w:eastAsia="es-MX"/>
        </w:rPr>
        <w:t>publicado en el Diario Oficial de la Federación el 27 de noviembre de 2012</w:t>
      </w:r>
      <w:r w:rsidR="00F47344" w:rsidRPr="00F47344">
        <w:rPr>
          <w:rFonts w:ascii="ITC Avant Garde" w:hAnsi="ITC Avant Garde"/>
          <w:bCs/>
          <w:iCs/>
          <w:color w:val="000000"/>
          <w:sz w:val="22"/>
          <w:szCs w:val="22"/>
          <w:lang w:val="es-MX" w:eastAsia="es-MX"/>
        </w:rPr>
        <w:t>,</w:t>
      </w:r>
      <w:r w:rsidR="00144D89" w:rsidRPr="00F47344">
        <w:rPr>
          <w:rFonts w:ascii="ITC Avant Garde" w:hAnsi="ITC Avant Garde"/>
          <w:bCs/>
          <w:iCs/>
          <w:sz w:val="21"/>
          <w:szCs w:val="21"/>
        </w:rPr>
        <w:t xml:space="preserve"> </w:t>
      </w:r>
      <w:r w:rsidR="00144D89" w:rsidRPr="00F47344">
        <w:rPr>
          <w:rFonts w:ascii="ITC Avant Garde" w:hAnsi="ITC Avant Garde"/>
          <w:bCs/>
          <w:iCs/>
          <w:sz w:val="22"/>
          <w:szCs w:val="21"/>
        </w:rPr>
        <w:t xml:space="preserve">y el </w:t>
      </w:r>
      <w:r w:rsidR="00144D89" w:rsidRPr="00C84CBE">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144D89" w:rsidRPr="00C84CBE">
        <w:rPr>
          <w:rFonts w:ascii="ITC Avant Garde" w:hAnsi="ITC Avant Garde"/>
          <w:bCs/>
          <w:i/>
          <w:iCs/>
          <w:sz w:val="22"/>
          <w:szCs w:val="21"/>
        </w:rPr>
        <w:t>disperso­Equipos</w:t>
      </w:r>
      <w:proofErr w:type="spellEnd"/>
      <w:r w:rsidR="00144D89" w:rsidRPr="00C84CBE">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144D89" w:rsidRPr="00C84CBE">
        <w:rPr>
          <w:rFonts w:ascii="ITC Avant Garde" w:hAnsi="ITC Avant Garde"/>
          <w:bCs/>
          <w:i/>
          <w:iCs/>
          <w:sz w:val="22"/>
          <w:szCs w:val="21"/>
        </w:rPr>
        <w:t>MHz­Especificaciones</w:t>
      </w:r>
      <w:proofErr w:type="spellEnd"/>
      <w:r w:rsidR="00144D89" w:rsidRPr="00C84CBE">
        <w:rPr>
          <w:rFonts w:ascii="ITC Avant Garde" w:hAnsi="ITC Avant Garde"/>
          <w:bCs/>
          <w:i/>
          <w:iCs/>
          <w:sz w:val="22"/>
          <w:szCs w:val="21"/>
        </w:rPr>
        <w:t>, límites y métodos de prueba”</w:t>
      </w:r>
      <w:r w:rsidR="00144D89" w:rsidRPr="00C84CBE">
        <w:rPr>
          <w:rFonts w:ascii="ITC Avant Garde" w:hAnsi="ITC Avant Garde"/>
          <w:bCs/>
          <w:iCs/>
          <w:sz w:val="22"/>
          <w:szCs w:val="21"/>
        </w:rPr>
        <w:t xml:space="preserve"> publicado en el Diario Oficial de la Federación el 19 de octubre de 2015.</w:t>
      </w:r>
    </w:p>
    <w:p w14:paraId="72F8AA3E" w14:textId="77777777" w:rsidR="007848FA" w:rsidRDefault="00B95FF2" w:rsidP="007848FA">
      <w:pPr>
        <w:spacing w:before="240" w:after="240"/>
        <w:jc w:val="both"/>
        <w:rPr>
          <w:rFonts w:ascii="ITC Avant Garde" w:hAnsi="ITC Avant Garde"/>
          <w:bCs/>
          <w:color w:val="000000"/>
          <w:sz w:val="22"/>
          <w:szCs w:val="22"/>
          <w:lang w:val="es-MX" w:eastAsia="es-MX"/>
        </w:rPr>
      </w:pPr>
      <w:r w:rsidRPr="00C84CB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84CBE">
        <w:rPr>
          <w:rFonts w:ascii="ITC Avant Garde" w:hAnsi="ITC Avant Garde"/>
          <w:bCs/>
          <w:color w:val="000000"/>
          <w:sz w:val="22"/>
          <w:szCs w:val="22"/>
          <w:lang w:val="es-MX" w:eastAsia="es-MX"/>
        </w:rPr>
        <w:t xml:space="preserve"> y</w:t>
      </w:r>
      <w:r w:rsidRPr="00C84CBE">
        <w:rPr>
          <w:rFonts w:ascii="ITC Avant Garde" w:hAnsi="ITC Avant Garde"/>
          <w:bCs/>
          <w:color w:val="000000"/>
          <w:sz w:val="22"/>
          <w:szCs w:val="22"/>
          <w:lang w:val="es-MX" w:eastAsia="es-MX"/>
        </w:rPr>
        <w:t xml:space="preserve"> 74</w:t>
      </w:r>
      <w:r w:rsidR="00E017C7"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de la Ley Federal de Telecomunicaciones y Radiodifusión; 35 fracción I, 36, 38</w:t>
      </w:r>
      <w:r w:rsidR="003C49A6"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39</w:t>
      </w:r>
      <w:r w:rsidR="003C49A6" w:rsidRPr="00C84CBE">
        <w:rPr>
          <w:rFonts w:ascii="ITC Avant Garde" w:hAnsi="ITC Avant Garde"/>
          <w:bCs/>
          <w:color w:val="000000"/>
          <w:sz w:val="22"/>
          <w:szCs w:val="22"/>
          <w:lang w:val="es-MX" w:eastAsia="es-MX"/>
        </w:rPr>
        <w:t xml:space="preserve"> y 57 fracción I</w:t>
      </w:r>
      <w:r w:rsidRPr="00C84CBE">
        <w:rPr>
          <w:rFonts w:ascii="ITC Avant Garde" w:hAnsi="ITC Avant Garde"/>
          <w:bCs/>
          <w:color w:val="000000"/>
          <w:sz w:val="22"/>
          <w:szCs w:val="22"/>
          <w:lang w:val="es-MX" w:eastAsia="es-MX"/>
        </w:rPr>
        <w:t xml:space="preserve"> de la Ley Federal d</w:t>
      </w:r>
      <w:r w:rsidR="00B31DFE" w:rsidRPr="00C84CBE">
        <w:rPr>
          <w:rFonts w:ascii="ITC Avant Garde" w:hAnsi="ITC Avant Garde"/>
          <w:bCs/>
          <w:color w:val="000000"/>
          <w:sz w:val="22"/>
          <w:szCs w:val="22"/>
          <w:lang w:val="es-MX" w:eastAsia="es-MX"/>
        </w:rPr>
        <w:t xml:space="preserve">e Procedimiento Administrativo; </w:t>
      </w:r>
      <w:r w:rsidR="00ED5905" w:rsidRPr="00C84CBE">
        <w:rPr>
          <w:rFonts w:ascii="ITC Avant Garde" w:hAnsi="ITC Avant Garde"/>
          <w:bCs/>
          <w:color w:val="000000"/>
          <w:sz w:val="22"/>
          <w:szCs w:val="22"/>
          <w:lang w:val="es-MX" w:eastAsia="es-MX"/>
        </w:rPr>
        <w:t xml:space="preserve">174-B, fracción I, inciso a) de la Ley Federal de Derechos; </w:t>
      </w:r>
      <w:r w:rsidRPr="00C84CBE">
        <w:rPr>
          <w:rFonts w:ascii="ITC Avant Garde" w:hAnsi="ITC Avant Garde"/>
          <w:bCs/>
          <w:color w:val="000000"/>
          <w:sz w:val="22"/>
          <w:szCs w:val="22"/>
          <w:lang w:val="es-MX" w:eastAsia="es-MX"/>
        </w:rPr>
        <w:t xml:space="preserve">1, 6 </w:t>
      </w:r>
      <w:r w:rsidR="006F3880" w:rsidRPr="00C84CBE">
        <w:rPr>
          <w:rFonts w:ascii="ITC Avant Garde" w:hAnsi="ITC Avant Garde"/>
          <w:bCs/>
          <w:color w:val="000000"/>
          <w:sz w:val="22"/>
          <w:szCs w:val="22"/>
          <w:lang w:val="es-MX" w:eastAsia="es-MX"/>
        </w:rPr>
        <w:t xml:space="preserve">fracciones </w:t>
      </w:r>
      <w:r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 xml:space="preserve"> y XXXVI</w:t>
      </w:r>
      <w:r w:rsidR="000704E0"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I</w:t>
      </w:r>
      <w:r w:rsidRPr="00C84CBE">
        <w:rPr>
          <w:rFonts w:ascii="ITC Avant Garde" w:hAnsi="ITC Avant Garde"/>
          <w:bCs/>
          <w:color w:val="000000"/>
          <w:sz w:val="22"/>
          <w:szCs w:val="22"/>
          <w:lang w:val="es-MX" w:eastAsia="es-MX"/>
        </w:rPr>
        <w:t>, 32 y 33 fracción I del Estatuto Orgánico</w:t>
      </w:r>
      <w:r w:rsidRPr="00AF6EF0">
        <w:rPr>
          <w:rFonts w:ascii="ITC Avant Garde" w:hAnsi="ITC Avant Garde"/>
          <w:bCs/>
          <w:color w:val="000000"/>
          <w:sz w:val="22"/>
          <w:szCs w:val="22"/>
          <w:lang w:val="es-MX" w:eastAsia="es-MX"/>
        </w:rPr>
        <w:t xml:space="preserve">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6DE0FCA6" w14:textId="77777777" w:rsidR="007848FA" w:rsidRPr="007848FA" w:rsidRDefault="00B95FF2" w:rsidP="007848F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848FA">
        <w:rPr>
          <w:rFonts w:ascii="ITC Avant Garde" w:eastAsiaTheme="majorEastAsia" w:hAnsi="ITC Avant Garde" w:cstheme="majorBidi"/>
          <w:color w:val="000000" w:themeColor="text1"/>
          <w:sz w:val="22"/>
          <w:szCs w:val="22"/>
          <w:lang w:eastAsia="en-US"/>
        </w:rPr>
        <w:t>RESOLUTIVOS</w:t>
      </w:r>
    </w:p>
    <w:p w14:paraId="0A3C7ADE" w14:textId="48A7F14D" w:rsidR="007848FA" w:rsidRDefault="00B95FF2" w:rsidP="007848FA">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proofErr w:type="spellStart"/>
      <w:r w:rsidR="005F37DA" w:rsidRPr="004E77F1">
        <w:rPr>
          <w:rFonts w:ascii="ITC Avant Garde" w:hAnsi="ITC Avant Garde"/>
          <w:bCs/>
          <w:color w:val="000000"/>
          <w:sz w:val="22"/>
          <w:szCs w:val="22"/>
          <w:lang w:val="es-MX" w:eastAsia="es-MX"/>
        </w:rPr>
        <w:t>Sisdecom</w:t>
      </w:r>
      <w:proofErr w:type="spellEnd"/>
      <w:r w:rsidR="005F37DA" w:rsidRPr="007B254A">
        <w:rPr>
          <w:rFonts w:ascii="ITC Avant Garde" w:hAnsi="ITC Avant Garde"/>
          <w:bCs/>
          <w:color w:val="000000"/>
          <w:sz w:val="22"/>
          <w:szCs w:val="22"/>
          <w:lang w:val="es-MX" w:eastAsia="es-MX"/>
        </w:rPr>
        <w: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77E08AE8" w14:textId="77777777" w:rsidR="007848FA" w:rsidRDefault="00046C8C" w:rsidP="007848FA">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 xml:space="preserve">Lo anterior, sin perjuicio de las autorizaciones que deba obtener </w:t>
      </w:r>
      <w:proofErr w:type="spellStart"/>
      <w:r w:rsidR="00054DF0" w:rsidRPr="004E77F1">
        <w:rPr>
          <w:rFonts w:ascii="ITC Avant Garde" w:hAnsi="ITC Avant Garde"/>
          <w:bCs/>
          <w:color w:val="000000"/>
          <w:sz w:val="22"/>
          <w:szCs w:val="22"/>
          <w:lang w:val="es-MX" w:eastAsia="es-MX"/>
        </w:rPr>
        <w:t>Sisdecom</w:t>
      </w:r>
      <w:proofErr w:type="spellEnd"/>
      <w:r w:rsidR="00054DF0" w:rsidRPr="007B254A">
        <w:rPr>
          <w:rFonts w:ascii="ITC Avant Garde" w:hAnsi="ITC Avant Garde"/>
          <w:bCs/>
          <w:color w:val="000000"/>
          <w:sz w:val="22"/>
          <w:szCs w:val="22"/>
          <w:lang w:val="es-MX" w:eastAsia="es-MX"/>
        </w:rPr>
        <w:t>, S.A.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6F2464C1" w14:textId="77777777" w:rsidR="007848FA" w:rsidRDefault="00587190" w:rsidP="007848FA">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00054DF0" w:rsidRPr="004E77F1">
        <w:rPr>
          <w:rFonts w:ascii="ITC Avant Garde" w:hAnsi="ITC Avant Garde"/>
          <w:bCs/>
          <w:color w:val="000000"/>
          <w:sz w:val="22"/>
          <w:szCs w:val="22"/>
          <w:lang w:val="es-MX" w:eastAsia="es-MX"/>
        </w:rPr>
        <w:t>Sisdecom</w:t>
      </w:r>
      <w:proofErr w:type="spellEnd"/>
      <w:r w:rsidR="00054DF0" w:rsidRPr="007B254A">
        <w:rPr>
          <w:rFonts w:ascii="ITC Avant Garde" w:hAnsi="ITC Avant Garde"/>
          <w:bCs/>
          <w:color w:val="000000"/>
          <w:sz w:val="22"/>
          <w:szCs w:val="22"/>
          <w:lang w:val="es-MX" w:eastAsia="es-MX"/>
        </w:rPr>
        <w:t>, S.A. de C.V.</w:t>
      </w:r>
      <w:r w:rsidR="00054DF0">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w:t>
      </w:r>
      <w:r w:rsidR="008F0565" w:rsidRPr="00C84CBE">
        <w:rPr>
          <w:rFonts w:ascii="ITC Avant Garde" w:hAnsi="ITC Avant Garde"/>
          <w:bCs/>
          <w:i/>
          <w:color w:val="000000"/>
          <w:sz w:val="22"/>
          <w:szCs w:val="22"/>
          <w:lang w:val="es-MX" w:eastAsia="es-MX"/>
        </w:rPr>
        <w:t>operación a que deberán sujetarse los sistemas y dispositivos para su operación en estas bandas.</w:t>
      </w:r>
      <w:r w:rsidR="008F0565" w:rsidRPr="00C84CBE">
        <w:rPr>
          <w:rFonts w:ascii="ITC Avant Garde" w:hAnsi="ITC Avant Garde"/>
          <w:bCs/>
          <w:color w:val="000000"/>
          <w:sz w:val="22"/>
          <w:szCs w:val="22"/>
          <w:lang w:val="es-MX" w:eastAsia="es-MX"/>
        </w:rPr>
        <w:t>”</w:t>
      </w:r>
      <w:r w:rsidR="00F47344" w:rsidRPr="00C84CBE">
        <w:rPr>
          <w:rFonts w:ascii="ITC Avant Garde" w:hAnsi="ITC Avant Garde"/>
          <w:bCs/>
          <w:color w:val="000000"/>
          <w:sz w:val="22"/>
          <w:szCs w:val="22"/>
          <w:lang w:val="es-MX" w:eastAsia="es-MX"/>
        </w:rPr>
        <w:t>, y el</w:t>
      </w:r>
      <w:r w:rsidR="008F0565" w:rsidRPr="00C84CBE">
        <w:rPr>
          <w:rFonts w:ascii="ITC Avant Garde" w:hAnsi="ITC Avant Garde"/>
          <w:bCs/>
          <w:color w:val="000000"/>
          <w:sz w:val="22"/>
          <w:szCs w:val="22"/>
          <w:lang w:val="es-MX" w:eastAsia="es-MX"/>
        </w:rPr>
        <w:t xml:space="preserve"> </w:t>
      </w:r>
      <w:r w:rsidRPr="00C84CBE">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Pr="00C84CBE">
        <w:rPr>
          <w:rFonts w:ascii="ITC Avant Garde" w:hAnsi="ITC Avant Garde"/>
          <w:bCs/>
          <w:i/>
          <w:iCs/>
          <w:sz w:val="22"/>
          <w:szCs w:val="21"/>
        </w:rPr>
        <w:t>disperso­Equipos</w:t>
      </w:r>
      <w:proofErr w:type="spellEnd"/>
      <w:r w:rsidRPr="00C84CBE">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Pr="00C84CBE">
        <w:rPr>
          <w:rFonts w:ascii="ITC Avant Garde" w:hAnsi="ITC Avant Garde"/>
          <w:bCs/>
          <w:i/>
          <w:iCs/>
          <w:sz w:val="22"/>
          <w:szCs w:val="21"/>
        </w:rPr>
        <w:t>MHz­Especificaciones</w:t>
      </w:r>
      <w:proofErr w:type="spellEnd"/>
      <w:r w:rsidRPr="00C84CBE">
        <w:rPr>
          <w:rFonts w:ascii="ITC Avant Garde" w:hAnsi="ITC Avant Garde"/>
          <w:bCs/>
          <w:i/>
          <w:iCs/>
          <w:sz w:val="22"/>
          <w:szCs w:val="21"/>
        </w:rPr>
        <w:t xml:space="preserve">, límites y métodos de prueba” </w:t>
      </w:r>
      <w:r w:rsidR="008F0565" w:rsidRPr="00C84CBE">
        <w:rPr>
          <w:rFonts w:ascii="ITC Avant Garde" w:hAnsi="ITC Avant Garde"/>
          <w:bCs/>
          <w:color w:val="000000"/>
          <w:sz w:val="22"/>
          <w:szCs w:val="22"/>
          <w:lang w:val="es-MX" w:eastAsia="es-MX"/>
        </w:rPr>
        <w:t>y cualquier otra disposición legal, técnica o reglamentaria que resulte aplicable.</w:t>
      </w:r>
    </w:p>
    <w:p w14:paraId="6EE7BF00" w14:textId="77777777" w:rsidR="007848FA" w:rsidRDefault="008A2F79" w:rsidP="007848FA">
      <w:pPr>
        <w:spacing w:before="240" w:after="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proofErr w:type="spellStart"/>
      <w:r w:rsidRPr="004E77F1">
        <w:rPr>
          <w:rFonts w:ascii="ITC Avant Garde" w:hAnsi="ITC Avant Garde"/>
          <w:bCs/>
          <w:color w:val="000000"/>
          <w:sz w:val="22"/>
          <w:szCs w:val="22"/>
          <w:lang w:val="es-MX" w:eastAsia="es-MX"/>
        </w:rPr>
        <w:t>Sisdecom</w:t>
      </w:r>
      <w:proofErr w:type="spellEnd"/>
      <w:r w:rsidRPr="007B254A">
        <w:rPr>
          <w:rFonts w:ascii="ITC Avant Garde" w:hAnsi="ITC Avant Garde"/>
          <w:bCs/>
          <w:color w:val="000000"/>
          <w:sz w:val="22"/>
          <w:szCs w:val="22"/>
          <w:lang w:val="es-MX" w:eastAsia="es-MX"/>
        </w:rPr>
        <w:t>, S.A. de C.V.</w:t>
      </w:r>
      <w:r w:rsidR="001C31AE" w:rsidRPr="001C31AE">
        <w:rPr>
          <w:rFonts w:ascii="ITC Avant Garde" w:hAnsi="ITC Avant Garde"/>
          <w:bCs/>
          <w:sz w:val="22"/>
          <w:szCs w:val="22"/>
          <w:lang w:val="es-MX" w:eastAsia="es-MX"/>
        </w:rPr>
        <w:t>, el cont</w:t>
      </w:r>
      <w:r w:rsidR="00E60C95">
        <w:rPr>
          <w:rFonts w:ascii="ITC Avant Garde" w:hAnsi="ITC Avant Garde"/>
          <w:bCs/>
          <w:sz w:val="22"/>
          <w:szCs w:val="22"/>
          <w:lang w:val="es-MX" w:eastAsia="es-MX"/>
        </w:rPr>
        <w:t>enido de la presente Resolución.</w:t>
      </w:r>
    </w:p>
    <w:p w14:paraId="566265C6" w14:textId="623A3A9F" w:rsidR="007848FA" w:rsidRDefault="008A2F79" w:rsidP="007848FA">
      <w:pPr>
        <w:spacing w:before="240" w:after="240"/>
        <w:jc w:val="both"/>
        <w:rPr>
          <w:rFonts w:ascii="ITC Avant Garde" w:hAnsi="ITC Avant Garde"/>
          <w:bCs/>
          <w:sz w:val="22"/>
          <w:szCs w:val="22"/>
          <w:lang w:val="es-MX" w:eastAsia="es-MX"/>
        </w:rPr>
      </w:pPr>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el Comisionado</w:t>
      </w:r>
      <w:r w:rsidR="00E60C95" w:rsidRPr="00E60C95">
        <w:rPr>
          <w:rFonts w:ascii="ITC Avant Garde" w:hAnsi="ITC Avant Garde"/>
          <w:bCs/>
          <w:sz w:val="22"/>
          <w:szCs w:val="22"/>
          <w:lang w:val="es-MX" w:eastAsia="es-MX"/>
        </w:rPr>
        <w:t xml:space="preserve">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05F15FD1" w14:textId="77777777" w:rsidR="007848FA" w:rsidRDefault="00E60C95" w:rsidP="007848FA">
      <w:pPr>
        <w:spacing w:before="240" w:after="240"/>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6D6E82" w:rsidRPr="004E77F1">
        <w:rPr>
          <w:rFonts w:ascii="ITC Avant Garde" w:hAnsi="ITC Avant Garde"/>
          <w:bCs/>
          <w:color w:val="000000"/>
          <w:sz w:val="22"/>
          <w:szCs w:val="22"/>
          <w:lang w:val="es-MX" w:eastAsia="es-MX"/>
        </w:rPr>
        <w:t>Sisdecom</w:t>
      </w:r>
      <w:proofErr w:type="spellEnd"/>
      <w:r w:rsidR="006D6E82">
        <w:rPr>
          <w:rFonts w:ascii="ITC Avant Garde" w:hAnsi="ITC Avant Garde"/>
          <w:bCs/>
          <w:color w:val="000000"/>
          <w:sz w:val="22"/>
          <w:szCs w:val="22"/>
          <w:lang w:val="es-MX" w:eastAsia="es-MX"/>
        </w:rPr>
        <w:t>, S.A. de C.V</w:t>
      </w:r>
      <w:r w:rsidR="00AC7C05" w:rsidRPr="00616FF9">
        <w:rPr>
          <w:rFonts w:ascii="ITC Avant Garde" w:hAnsi="ITC Avant Garde"/>
          <w:bCs/>
          <w:color w:val="000000"/>
          <w:sz w:val="22"/>
          <w:szCs w:val="22"/>
          <w:lang w:val="es-MX" w:eastAsia="es-MX"/>
        </w:rPr>
        <w:t>.</w:t>
      </w:r>
    </w:p>
    <w:p w14:paraId="4164CA41" w14:textId="77777777" w:rsidR="007848FA" w:rsidRDefault="009F03DC" w:rsidP="007848FA">
      <w:pPr>
        <w:spacing w:before="240"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QUINTO</w:t>
      </w:r>
      <w:r w:rsidR="003829AE" w:rsidRPr="00EF7156">
        <w:rPr>
          <w:rFonts w:ascii="ITC Avant Garde" w:hAnsi="ITC Avant Garde"/>
          <w:b/>
          <w:bCs/>
          <w:sz w:val="22"/>
          <w:szCs w:val="22"/>
          <w:lang w:val="es-MX" w:eastAsia="es-MX"/>
        </w:rPr>
        <w:t>.-</w:t>
      </w:r>
      <w:r w:rsidR="003829AE" w:rsidRPr="00EF7156">
        <w:rPr>
          <w:rFonts w:ascii="ITC Avant Garde" w:hAnsi="ITC Avant Garde"/>
          <w:bCs/>
          <w:sz w:val="22"/>
          <w:szCs w:val="22"/>
          <w:lang w:val="es-MX" w:eastAsia="es-MX"/>
        </w:rPr>
        <w:t xml:space="preserve"> </w:t>
      </w:r>
      <w:proofErr w:type="spellStart"/>
      <w:r w:rsidR="006D6E82" w:rsidRPr="004E77F1">
        <w:rPr>
          <w:rFonts w:ascii="ITC Avant Garde" w:hAnsi="ITC Avant Garde"/>
          <w:bCs/>
          <w:color w:val="000000"/>
          <w:sz w:val="22"/>
          <w:szCs w:val="22"/>
          <w:lang w:val="es-MX" w:eastAsia="es-MX"/>
        </w:rPr>
        <w:t>Sisdecom</w:t>
      </w:r>
      <w:proofErr w:type="spellEnd"/>
      <w:r w:rsidR="00FD7A25" w:rsidRPr="007B254A">
        <w:rPr>
          <w:rFonts w:ascii="ITC Avant Garde" w:hAnsi="ITC Avant Garde"/>
          <w:bCs/>
          <w:color w:val="000000"/>
          <w:sz w:val="22"/>
          <w:szCs w:val="22"/>
          <w:lang w:val="es-MX" w:eastAsia="es-MX"/>
        </w:rPr>
        <w:t>, S.A. de C.V.</w:t>
      </w:r>
      <w:r w:rsidR="003829AE" w:rsidRPr="00EF7156">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EF7156">
        <w:rPr>
          <w:rFonts w:ascii="ITC Avant Garde" w:hAnsi="ITC Avant Garde"/>
          <w:bCs/>
          <w:sz w:val="22"/>
          <w:szCs w:val="22"/>
          <w:lang w:val="es-MX" w:eastAsia="es-MX"/>
        </w:rPr>
        <w:t xml:space="preserve"> 90</w:t>
      </w:r>
      <w:r w:rsidR="003829AE" w:rsidRPr="00EF7156">
        <w:rPr>
          <w:rFonts w:ascii="ITC Avant Garde" w:hAnsi="ITC Avant Garde"/>
          <w:bCs/>
          <w:sz w:val="22"/>
          <w:szCs w:val="22"/>
          <w:lang w:val="es-MX" w:eastAsia="es-MX"/>
        </w:rPr>
        <w:t xml:space="preserve"> </w:t>
      </w:r>
      <w:r w:rsidR="004F09B2" w:rsidRPr="00EF7156">
        <w:rPr>
          <w:rFonts w:ascii="ITC Avant Garde" w:hAnsi="ITC Avant Garde"/>
          <w:bCs/>
          <w:sz w:val="22"/>
          <w:szCs w:val="22"/>
          <w:lang w:val="es-MX" w:eastAsia="es-MX"/>
        </w:rPr>
        <w:t>(</w:t>
      </w:r>
      <w:r w:rsidR="003829AE" w:rsidRPr="00EF7156">
        <w:rPr>
          <w:rFonts w:ascii="ITC Avant Garde" w:hAnsi="ITC Avant Garde"/>
          <w:bCs/>
          <w:sz w:val="22"/>
          <w:szCs w:val="22"/>
          <w:lang w:val="es-MX" w:eastAsia="es-MX"/>
        </w:rPr>
        <w:t>noventa</w:t>
      </w:r>
      <w:r w:rsidR="004F09B2" w:rsidRPr="00EF7156">
        <w:rPr>
          <w:rFonts w:ascii="ITC Avant Garde" w:hAnsi="ITC Avant Garde"/>
          <w:bCs/>
          <w:sz w:val="22"/>
          <w:szCs w:val="22"/>
          <w:lang w:val="es-MX" w:eastAsia="es-MX"/>
        </w:rPr>
        <w:t>)</w:t>
      </w:r>
      <w:r w:rsidR="003829AE" w:rsidRPr="00EF7156">
        <w:rPr>
          <w:rFonts w:ascii="ITC Avant Garde" w:hAnsi="ITC Avant Garde"/>
          <w:bCs/>
          <w:sz w:val="22"/>
          <w:szCs w:val="22"/>
          <w:lang w:val="es-MX" w:eastAsia="es-MX"/>
        </w:rPr>
        <w:t xml:space="preserve"> días hábiles contados a partir de la fecha de</w:t>
      </w:r>
      <w:r w:rsidR="00886259">
        <w:rPr>
          <w:rFonts w:ascii="ITC Avant Garde" w:hAnsi="ITC Avant Garde"/>
          <w:bCs/>
          <w:sz w:val="22"/>
          <w:szCs w:val="22"/>
          <w:lang w:val="es-MX" w:eastAsia="es-MX"/>
        </w:rPr>
        <w:t xml:space="preserve"> entrega</w:t>
      </w:r>
      <w:r w:rsidR="003829AE" w:rsidRPr="00EF715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6CB01FDB" w14:textId="77777777" w:rsidR="007848FA" w:rsidRDefault="009F03DC" w:rsidP="007848FA">
      <w:pPr>
        <w:spacing w:before="240"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lastRenderedPageBreak/>
        <w:t>SEXTO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06E1528C" w14:textId="77777777" w:rsidR="007848FA" w:rsidRDefault="00B72EBB" w:rsidP="007848FA">
      <w:pPr>
        <w:spacing w:before="240" w:after="240"/>
        <w:jc w:val="both"/>
        <w:rPr>
          <w:rFonts w:ascii="ITC Avant Garde" w:eastAsia="Calibri" w:hAnsi="ITC Avant Garde"/>
          <w:sz w:val="14"/>
          <w:szCs w:val="14"/>
          <w:lang w:eastAsia="en-US"/>
        </w:rPr>
        <w:sectPr w:rsidR="007848FA" w:rsidSect="00B72EBB">
          <w:headerReference w:type="default" r:id="rId8"/>
          <w:footerReference w:type="even" r:id="rId9"/>
          <w:footerReference w:type="default" r:id="rId10"/>
          <w:headerReference w:type="first" r:id="rId11"/>
          <w:footerReference w:type="first" r:id="rId12"/>
          <w:pgSz w:w="12240" w:h="15840" w:code="1"/>
          <w:pgMar w:top="1985" w:right="1531" w:bottom="1531" w:left="1531" w:header="992" w:footer="448" w:gutter="0"/>
          <w:cols w:space="720"/>
          <w:docGrid w:linePitch="326"/>
        </w:sectPr>
      </w:pPr>
      <w:r w:rsidRPr="00B72EBB">
        <w:rPr>
          <w:rFonts w:ascii="ITC Avant Garde" w:eastAsia="Calibri" w:hAnsi="ITC Avant Garde"/>
          <w:sz w:val="14"/>
          <w:szCs w:val="14"/>
          <w:lang w:eastAsia="en-US"/>
        </w:rPr>
        <w:t xml:space="preserve">La presente Resolución fue aprobada por el Pleno del Instituto Federal de Telecomunicaciones en su XXXVI Sesión Ordinaria celebrada el 6 de septiembre de 2017, </w:t>
      </w:r>
      <w:r w:rsidRPr="00B72EBB">
        <w:rPr>
          <w:rFonts w:ascii="ITC Avant Garde" w:eastAsia="Calibri" w:hAnsi="ITC Avant Garde"/>
          <w:bCs/>
          <w:sz w:val="14"/>
          <w:szCs w:val="14"/>
          <w:lang w:eastAsia="en-US"/>
        </w:rPr>
        <w:t>por mayoría</w:t>
      </w:r>
      <w:r w:rsidRPr="00B72EBB">
        <w:rPr>
          <w:rFonts w:ascii="ITC Avant Garde" w:eastAsia="Calibri" w:hAnsi="ITC Avant Garde"/>
          <w:sz w:val="14"/>
          <w:szCs w:val="14"/>
          <w:lang w:eastAsia="en-US"/>
        </w:rPr>
        <w:t xml:space="preserve"> de votos de los Comisionados Gabriel Oswaldo Contreras Saldívar, Adriana Sofía Labardini Inzunza, Mario Germán Fromow Rangel, Javier Juárez Mojica y Arturo Robles Rovalo; y con el voto en contra de la Comisionada María Elena Estavillo Flores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P/IFT/060917/540.</w:t>
      </w:r>
    </w:p>
    <w:p w14:paraId="6243A90D" w14:textId="77777777" w:rsidR="007848FA" w:rsidRPr="007848FA" w:rsidRDefault="00CB478E" w:rsidP="007848FA">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7848FA">
        <w:rPr>
          <w:rFonts w:ascii="ITC Avant Garde" w:eastAsiaTheme="majorEastAsia" w:hAnsi="ITC Avant Garde" w:cstheme="majorBidi"/>
          <w:color w:val="000000" w:themeColor="text1"/>
          <w:sz w:val="22"/>
          <w:szCs w:val="22"/>
          <w:lang w:val="es-MX" w:eastAsia="es-MX"/>
        </w:rPr>
        <w:lastRenderedPageBreak/>
        <w:t>ANEXO DE LA RESOLUCIÓN MEDIANTE LA CUAL EL PLENO DEL INSTITUTO FEDERAL DE TELECOMUNICACIONES OTORGA A SISDECOM, S.A. DE C.V., UN TÍTULO DE CONCESIÓN ÚNICA PARA USO COMERCIAL.</w:t>
      </w:r>
    </w:p>
    <w:tbl>
      <w:tblPr>
        <w:tblStyle w:val="Tablaconcuadrcula"/>
        <w:tblW w:w="0" w:type="auto"/>
        <w:tblLook w:val="04A0" w:firstRow="1" w:lastRow="0" w:firstColumn="1" w:lastColumn="0" w:noHBand="0" w:noVBand="1"/>
        <w:tblCaption w:val="ANEXO"/>
        <w:tblDescription w:val="En una tabla de 5 columnas y 58 filas, se proporciona la clave del INEGI de las localidades, con su Entidad Federativa y municipio. "/>
      </w:tblPr>
      <w:tblGrid>
        <w:gridCol w:w="637"/>
        <w:gridCol w:w="1114"/>
        <w:gridCol w:w="2969"/>
        <w:gridCol w:w="2671"/>
        <w:gridCol w:w="1777"/>
      </w:tblGrid>
      <w:tr w:rsidR="007848FA" w:rsidRPr="007848FA" w14:paraId="2978DBC1" w14:textId="77777777" w:rsidTr="007848FA">
        <w:trPr>
          <w:trHeight w:val="315"/>
          <w:tblHeader/>
        </w:trPr>
        <w:tc>
          <w:tcPr>
            <w:tcW w:w="704" w:type="dxa"/>
            <w:shd w:val="clear" w:color="auto" w:fill="BFBFBF" w:themeFill="background1" w:themeFillShade="BF"/>
            <w:vAlign w:val="center"/>
          </w:tcPr>
          <w:p w14:paraId="470FB6A3" w14:textId="75DC8257" w:rsidR="00F47344" w:rsidRPr="007848FA" w:rsidRDefault="007848FA" w:rsidP="007848FA">
            <w:pPr>
              <w:spacing w:after="240"/>
              <w:jc w:val="center"/>
              <w:rPr>
                <w:rFonts w:ascii="ITC Avant Garde" w:hAnsi="ITC Avant Garde"/>
                <w:b/>
                <w:bCs/>
                <w:color w:val="000000" w:themeColor="text1"/>
                <w:sz w:val="8"/>
                <w:szCs w:val="8"/>
                <w:lang w:eastAsia="es-MX"/>
              </w:rPr>
            </w:pPr>
            <w:r w:rsidRPr="007848FA">
              <w:rPr>
                <w:rFonts w:ascii="ITC Avant Garde" w:hAnsi="ITC Avant Garde"/>
                <w:b/>
                <w:bCs/>
                <w:color w:val="000000" w:themeColor="text1"/>
                <w:sz w:val="8"/>
                <w:szCs w:val="8"/>
                <w:lang w:eastAsia="es-MX"/>
              </w:rPr>
              <w:t>N</w:t>
            </w:r>
            <w:r>
              <w:rPr>
                <w:rFonts w:ascii="ITC Avant Garde" w:hAnsi="ITC Avant Garde"/>
                <w:b/>
                <w:bCs/>
                <w:color w:val="000000" w:themeColor="text1"/>
                <w:sz w:val="8"/>
                <w:szCs w:val="8"/>
                <w:lang w:eastAsia="es-MX"/>
              </w:rPr>
              <w:t>úmero</w:t>
            </w:r>
          </w:p>
        </w:tc>
        <w:tc>
          <w:tcPr>
            <w:tcW w:w="1047" w:type="dxa"/>
            <w:shd w:val="clear" w:color="auto" w:fill="BFBFBF" w:themeFill="background1" w:themeFillShade="BF"/>
            <w:noWrap/>
            <w:vAlign w:val="center"/>
            <w:hideMark/>
          </w:tcPr>
          <w:p w14:paraId="1100FD30" w14:textId="1ECD5A58" w:rsidR="00F47344" w:rsidRPr="007848FA" w:rsidRDefault="00F47344" w:rsidP="007848FA">
            <w:pPr>
              <w:jc w:val="center"/>
              <w:rPr>
                <w:rFonts w:ascii="ITC Avant Garde" w:hAnsi="ITC Avant Garde"/>
                <w:b/>
                <w:bCs/>
                <w:color w:val="000000" w:themeColor="text1"/>
                <w:sz w:val="18"/>
                <w:szCs w:val="18"/>
                <w:lang w:val="es-MX" w:eastAsia="es-MX"/>
              </w:rPr>
            </w:pPr>
            <w:r w:rsidRPr="007848FA">
              <w:rPr>
                <w:rFonts w:ascii="ITC Avant Garde" w:hAnsi="ITC Avant Garde"/>
                <w:b/>
                <w:bCs/>
                <w:color w:val="000000" w:themeColor="text1"/>
                <w:sz w:val="18"/>
                <w:szCs w:val="18"/>
                <w:lang w:eastAsia="es-MX"/>
              </w:rPr>
              <w:t>Clave INEGI</w:t>
            </w:r>
          </w:p>
        </w:tc>
        <w:tc>
          <w:tcPr>
            <w:tcW w:w="2969" w:type="dxa"/>
            <w:shd w:val="clear" w:color="auto" w:fill="BFBFBF" w:themeFill="background1" w:themeFillShade="BF"/>
            <w:noWrap/>
            <w:vAlign w:val="center"/>
            <w:hideMark/>
          </w:tcPr>
          <w:p w14:paraId="6DFDDDA5" w14:textId="77777777" w:rsidR="00F47344" w:rsidRPr="007848FA" w:rsidRDefault="00F47344" w:rsidP="007848FA">
            <w:pPr>
              <w:jc w:val="center"/>
              <w:rPr>
                <w:rFonts w:ascii="ITC Avant Garde" w:hAnsi="ITC Avant Garde"/>
                <w:b/>
                <w:bCs/>
                <w:color w:val="000000" w:themeColor="text1"/>
                <w:sz w:val="18"/>
                <w:szCs w:val="18"/>
                <w:lang w:eastAsia="es-MX"/>
              </w:rPr>
            </w:pPr>
            <w:r w:rsidRPr="007848FA">
              <w:rPr>
                <w:rFonts w:ascii="ITC Avant Garde" w:hAnsi="ITC Avant Garde"/>
                <w:b/>
                <w:bCs/>
                <w:color w:val="000000" w:themeColor="text1"/>
                <w:sz w:val="18"/>
                <w:szCs w:val="18"/>
                <w:lang w:eastAsia="es-MX"/>
              </w:rPr>
              <w:t>Localidad</w:t>
            </w:r>
          </w:p>
        </w:tc>
        <w:tc>
          <w:tcPr>
            <w:tcW w:w="2671" w:type="dxa"/>
            <w:shd w:val="clear" w:color="auto" w:fill="BFBFBF" w:themeFill="background1" w:themeFillShade="BF"/>
            <w:noWrap/>
            <w:vAlign w:val="center"/>
            <w:hideMark/>
          </w:tcPr>
          <w:p w14:paraId="3F2D0086" w14:textId="77777777" w:rsidR="00F47344" w:rsidRPr="007848FA" w:rsidRDefault="00F47344" w:rsidP="007848FA">
            <w:pPr>
              <w:jc w:val="center"/>
              <w:rPr>
                <w:rFonts w:ascii="ITC Avant Garde" w:hAnsi="ITC Avant Garde"/>
                <w:b/>
                <w:bCs/>
                <w:color w:val="000000" w:themeColor="text1"/>
                <w:sz w:val="18"/>
                <w:szCs w:val="18"/>
                <w:lang w:eastAsia="es-MX"/>
              </w:rPr>
            </w:pPr>
            <w:r w:rsidRPr="007848FA">
              <w:rPr>
                <w:rFonts w:ascii="ITC Avant Garde" w:hAnsi="ITC Avant Garde"/>
                <w:b/>
                <w:bCs/>
                <w:color w:val="000000" w:themeColor="text1"/>
                <w:sz w:val="18"/>
                <w:szCs w:val="18"/>
                <w:lang w:eastAsia="es-MX"/>
              </w:rPr>
              <w:t>Municipio</w:t>
            </w:r>
          </w:p>
        </w:tc>
        <w:tc>
          <w:tcPr>
            <w:tcW w:w="1777" w:type="dxa"/>
            <w:shd w:val="clear" w:color="auto" w:fill="BFBFBF" w:themeFill="background1" w:themeFillShade="BF"/>
            <w:noWrap/>
            <w:vAlign w:val="center"/>
            <w:hideMark/>
          </w:tcPr>
          <w:p w14:paraId="3C79D8A4" w14:textId="77777777" w:rsidR="00F47344" w:rsidRPr="007848FA" w:rsidRDefault="00F47344" w:rsidP="007848FA">
            <w:pPr>
              <w:jc w:val="center"/>
              <w:rPr>
                <w:rFonts w:ascii="ITC Avant Garde" w:hAnsi="ITC Avant Garde"/>
                <w:b/>
                <w:bCs/>
                <w:color w:val="000000" w:themeColor="text1"/>
                <w:sz w:val="18"/>
                <w:szCs w:val="18"/>
                <w:lang w:eastAsia="es-MX"/>
              </w:rPr>
            </w:pPr>
            <w:r w:rsidRPr="007848FA">
              <w:rPr>
                <w:rFonts w:ascii="ITC Avant Garde" w:hAnsi="ITC Avant Garde"/>
                <w:b/>
                <w:bCs/>
                <w:color w:val="000000" w:themeColor="text1"/>
                <w:sz w:val="18"/>
                <w:szCs w:val="18"/>
                <w:lang w:eastAsia="es-MX"/>
              </w:rPr>
              <w:t>Estado</w:t>
            </w:r>
          </w:p>
        </w:tc>
      </w:tr>
      <w:tr w:rsidR="007848FA" w:rsidRPr="002C0985" w14:paraId="28F53622" w14:textId="77777777" w:rsidTr="007848FA">
        <w:trPr>
          <w:trHeight w:val="315"/>
        </w:trPr>
        <w:tc>
          <w:tcPr>
            <w:tcW w:w="704" w:type="dxa"/>
          </w:tcPr>
          <w:p w14:paraId="304D4AF2" w14:textId="3E21F42D"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w:t>
            </w:r>
          </w:p>
        </w:tc>
        <w:tc>
          <w:tcPr>
            <w:tcW w:w="1047" w:type="dxa"/>
            <w:noWrap/>
            <w:hideMark/>
          </w:tcPr>
          <w:p w14:paraId="1C933C3A" w14:textId="40DE6ECB"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120040001</w:t>
            </w:r>
          </w:p>
        </w:tc>
        <w:tc>
          <w:tcPr>
            <w:tcW w:w="2969" w:type="dxa"/>
            <w:noWrap/>
            <w:hideMark/>
          </w:tcPr>
          <w:p w14:paraId="577A50F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2671" w:type="dxa"/>
            <w:noWrap/>
            <w:hideMark/>
          </w:tcPr>
          <w:p w14:paraId="0A81E48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3429217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4A61B02" w14:textId="77777777" w:rsidTr="007848FA">
        <w:trPr>
          <w:trHeight w:val="315"/>
        </w:trPr>
        <w:tc>
          <w:tcPr>
            <w:tcW w:w="704" w:type="dxa"/>
          </w:tcPr>
          <w:p w14:paraId="78C2DF3B" w14:textId="37A13C6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w:t>
            </w:r>
          </w:p>
        </w:tc>
        <w:tc>
          <w:tcPr>
            <w:tcW w:w="1047" w:type="dxa"/>
            <w:noWrap/>
            <w:hideMark/>
          </w:tcPr>
          <w:p w14:paraId="622A8BC5" w14:textId="204100A8"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120040004</w:t>
            </w:r>
          </w:p>
        </w:tc>
        <w:tc>
          <w:tcPr>
            <w:tcW w:w="2969" w:type="dxa"/>
            <w:noWrap/>
            <w:hideMark/>
          </w:tcPr>
          <w:p w14:paraId="1540E11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Almolonga</w:t>
            </w:r>
            <w:proofErr w:type="spellEnd"/>
            <w:r w:rsidRPr="002C0985">
              <w:rPr>
                <w:rFonts w:ascii="ITC Avant Garde" w:hAnsi="ITC Avant Garde"/>
                <w:bCs/>
                <w:color w:val="000000"/>
                <w:sz w:val="18"/>
                <w:szCs w:val="18"/>
                <w:lang w:eastAsia="es-MX"/>
              </w:rPr>
              <w:t xml:space="preserve"> de Ocampo (</w:t>
            </w:r>
            <w:proofErr w:type="spellStart"/>
            <w:r w:rsidRPr="002C0985">
              <w:rPr>
                <w:rFonts w:ascii="ITC Avant Garde" w:hAnsi="ITC Avant Garde"/>
                <w:bCs/>
                <w:color w:val="000000"/>
                <w:sz w:val="18"/>
                <w:szCs w:val="18"/>
                <w:lang w:eastAsia="es-MX"/>
              </w:rPr>
              <w:t>Almolonga</w:t>
            </w:r>
            <w:proofErr w:type="spellEnd"/>
            <w:r w:rsidRPr="002C0985">
              <w:rPr>
                <w:rFonts w:ascii="ITC Avant Garde" w:hAnsi="ITC Avant Garde"/>
                <w:bCs/>
                <w:color w:val="000000"/>
                <w:sz w:val="18"/>
                <w:szCs w:val="18"/>
                <w:lang w:eastAsia="es-MX"/>
              </w:rPr>
              <w:t>)</w:t>
            </w:r>
          </w:p>
        </w:tc>
        <w:tc>
          <w:tcPr>
            <w:tcW w:w="2671" w:type="dxa"/>
            <w:noWrap/>
            <w:hideMark/>
          </w:tcPr>
          <w:p w14:paraId="750888C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6374D89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71CF776" w14:textId="77777777" w:rsidTr="007848FA">
        <w:trPr>
          <w:trHeight w:val="315"/>
        </w:trPr>
        <w:tc>
          <w:tcPr>
            <w:tcW w:w="704" w:type="dxa"/>
          </w:tcPr>
          <w:p w14:paraId="3EE7C4E1" w14:textId="2F7F7C3C"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w:t>
            </w:r>
          </w:p>
        </w:tc>
        <w:tc>
          <w:tcPr>
            <w:tcW w:w="1047" w:type="dxa"/>
            <w:noWrap/>
            <w:hideMark/>
          </w:tcPr>
          <w:p w14:paraId="4366E2C2" w14:textId="66FACF18"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120040006</w:t>
            </w:r>
          </w:p>
        </w:tc>
        <w:tc>
          <w:tcPr>
            <w:tcW w:w="2969" w:type="dxa"/>
            <w:noWrap/>
            <w:hideMark/>
          </w:tcPr>
          <w:p w14:paraId="5D160DC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Amapilca</w:t>
            </w:r>
            <w:proofErr w:type="spellEnd"/>
          </w:p>
        </w:tc>
        <w:tc>
          <w:tcPr>
            <w:tcW w:w="2671" w:type="dxa"/>
            <w:noWrap/>
            <w:hideMark/>
          </w:tcPr>
          <w:p w14:paraId="321C962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0DB9AC8B"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3ABD927" w14:textId="77777777" w:rsidTr="007848FA">
        <w:trPr>
          <w:trHeight w:val="315"/>
        </w:trPr>
        <w:tc>
          <w:tcPr>
            <w:tcW w:w="704" w:type="dxa"/>
          </w:tcPr>
          <w:p w14:paraId="1E9A0373" w14:textId="1C1047FF"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w:t>
            </w:r>
          </w:p>
        </w:tc>
        <w:tc>
          <w:tcPr>
            <w:tcW w:w="1047" w:type="dxa"/>
            <w:noWrap/>
            <w:hideMark/>
          </w:tcPr>
          <w:p w14:paraId="1D4E2EBB" w14:textId="5C78BA90"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120040007</w:t>
            </w:r>
          </w:p>
        </w:tc>
        <w:tc>
          <w:tcPr>
            <w:tcW w:w="2969" w:type="dxa"/>
            <w:noWrap/>
            <w:hideMark/>
          </w:tcPr>
          <w:p w14:paraId="5B636CA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Buena Vista</w:t>
            </w:r>
          </w:p>
        </w:tc>
        <w:tc>
          <w:tcPr>
            <w:tcW w:w="2671" w:type="dxa"/>
            <w:noWrap/>
            <w:hideMark/>
          </w:tcPr>
          <w:p w14:paraId="104B859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3C513D5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AA836F1" w14:textId="77777777" w:rsidTr="007848FA">
        <w:trPr>
          <w:trHeight w:val="315"/>
        </w:trPr>
        <w:tc>
          <w:tcPr>
            <w:tcW w:w="704" w:type="dxa"/>
          </w:tcPr>
          <w:p w14:paraId="630EA9AF" w14:textId="37A6B62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w:t>
            </w:r>
          </w:p>
        </w:tc>
        <w:tc>
          <w:tcPr>
            <w:tcW w:w="1047" w:type="dxa"/>
            <w:noWrap/>
            <w:hideMark/>
          </w:tcPr>
          <w:p w14:paraId="42B661C5" w14:textId="1583242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120040009</w:t>
            </w:r>
          </w:p>
        </w:tc>
        <w:tc>
          <w:tcPr>
            <w:tcW w:w="2969" w:type="dxa"/>
            <w:noWrap/>
            <w:hideMark/>
          </w:tcPr>
          <w:p w14:paraId="69D189AC"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Cuyuxtlahuac</w:t>
            </w:r>
            <w:proofErr w:type="spellEnd"/>
          </w:p>
        </w:tc>
        <w:tc>
          <w:tcPr>
            <w:tcW w:w="2671" w:type="dxa"/>
            <w:noWrap/>
            <w:hideMark/>
          </w:tcPr>
          <w:p w14:paraId="269B73C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34B5B9D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4457861" w14:textId="77777777" w:rsidTr="007848FA">
        <w:trPr>
          <w:trHeight w:val="315"/>
        </w:trPr>
        <w:tc>
          <w:tcPr>
            <w:tcW w:w="704" w:type="dxa"/>
          </w:tcPr>
          <w:p w14:paraId="762323C5" w14:textId="11A72966"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6</w:t>
            </w:r>
          </w:p>
        </w:tc>
        <w:tc>
          <w:tcPr>
            <w:tcW w:w="1047" w:type="dxa"/>
            <w:noWrap/>
            <w:hideMark/>
          </w:tcPr>
          <w:p w14:paraId="6250855A" w14:textId="44907D49"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120040011</w:t>
            </w:r>
          </w:p>
        </w:tc>
        <w:tc>
          <w:tcPr>
            <w:tcW w:w="2969" w:type="dxa"/>
            <w:noWrap/>
            <w:hideMark/>
          </w:tcPr>
          <w:p w14:paraId="4618CAA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Ixcuinatoyac</w:t>
            </w:r>
            <w:proofErr w:type="spellEnd"/>
          </w:p>
        </w:tc>
        <w:tc>
          <w:tcPr>
            <w:tcW w:w="2671" w:type="dxa"/>
            <w:noWrap/>
            <w:hideMark/>
          </w:tcPr>
          <w:p w14:paraId="402427CA"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46173B29"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70022A8" w14:textId="77777777" w:rsidTr="007848FA">
        <w:trPr>
          <w:trHeight w:val="315"/>
        </w:trPr>
        <w:tc>
          <w:tcPr>
            <w:tcW w:w="704" w:type="dxa"/>
          </w:tcPr>
          <w:p w14:paraId="18D0C301" w14:textId="54EBF41D"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7</w:t>
            </w:r>
          </w:p>
        </w:tc>
        <w:tc>
          <w:tcPr>
            <w:tcW w:w="1047" w:type="dxa"/>
            <w:noWrap/>
            <w:hideMark/>
          </w:tcPr>
          <w:p w14:paraId="7827C49A" w14:textId="3D203CFE"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120040012</w:t>
            </w:r>
          </w:p>
        </w:tc>
        <w:tc>
          <w:tcPr>
            <w:tcW w:w="2969" w:type="dxa"/>
            <w:noWrap/>
            <w:hideMark/>
          </w:tcPr>
          <w:p w14:paraId="28AE3DF6"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Lomazóyatl</w:t>
            </w:r>
            <w:proofErr w:type="spellEnd"/>
            <w:r w:rsidRPr="002C0985">
              <w:rPr>
                <w:rFonts w:ascii="ITC Avant Garde" w:hAnsi="ITC Avant Garde"/>
                <w:bCs/>
                <w:color w:val="000000"/>
                <w:sz w:val="18"/>
                <w:szCs w:val="18"/>
                <w:lang w:eastAsia="es-MX"/>
              </w:rPr>
              <w:t xml:space="preserve"> (</w:t>
            </w:r>
            <w:proofErr w:type="spellStart"/>
            <w:r w:rsidRPr="002C0985">
              <w:rPr>
                <w:rFonts w:ascii="ITC Avant Garde" w:hAnsi="ITC Avant Garde"/>
                <w:bCs/>
                <w:color w:val="000000"/>
                <w:sz w:val="18"/>
                <w:szCs w:val="18"/>
                <w:lang w:eastAsia="es-MX"/>
              </w:rPr>
              <w:t>Lomazoya</w:t>
            </w:r>
            <w:proofErr w:type="spellEnd"/>
            <w:r w:rsidRPr="002C0985">
              <w:rPr>
                <w:rFonts w:ascii="ITC Avant Garde" w:hAnsi="ITC Avant Garde"/>
                <w:bCs/>
                <w:color w:val="000000"/>
                <w:sz w:val="18"/>
                <w:szCs w:val="18"/>
                <w:lang w:eastAsia="es-MX"/>
              </w:rPr>
              <w:t>)</w:t>
            </w:r>
          </w:p>
        </w:tc>
        <w:tc>
          <w:tcPr>
            <w:tcW w:w="2671" w:type="dxa"/>
            <w:noWrap/>
            <w:hideMark/>
          </w:tcPr>
          <w:p w14:paraId="3F8BBD24"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6EE3DF7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012A41D" w14:textId="77777777" w:rsidTr="007848FA">
        <w:trPr>
          <w:trHeight w:val="315"/>
        </w:trPr>
        <w:tc>
          <w:tcPr>
            <w:tcW w:w="704" w:type="dxa"/>
          </w:tcPr>
          <w:p w14:paraId="701917D6" w14:textId="7B00D001"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8</w:t>
            </w:r>
          </w:p>
        </w:tc>
        <w:tc>
          <w:tcPr>
            <w:tcW w:w="1047" w:type="dxa"/>
            <w:noWrap/>
            <w:hideMark/>
          </w:tcPr>
          <w:p w14:paraId="1B3E65D1" w14:textId="1BD5B1F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120040013</w:t>
            </w:r>
          </w:p>
        </w:tc>
        <w:tc>
          <w:tcPr>
            <w:tcW w:w="2969" w:type="dxa"/>
            <w:noWrap/>
            <w:hideMark/>
          </w:tcPr>
          <w:p w14:paraId="43D4D42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Melchor Ocampo</w:t>
            </w:r>
          </w:p>
        </w:tc>
        <w:tc>
          <w:tcPr>
            <w:tcW w:w="2671" w:type="dxa"/>
            <w:noWrap/>
            <w:hideMark/>
          </w:tcPr>
          <w:p w14:paraId="56DB8BB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3F8D055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B97C0F1" w14:textId="77777777" w:rsidTr="007848FA">
        <w:trPr>
          <w:trHeight w:val="315"/>
        </w:trPr>
        <w:tc>
          <w:tcPr>
            <w:tcW w:w="704" w:type="dxa"/>
          </w:tcPr>
          <w:p w14:paraId="5A2F5AD7" w14:textId="69389D8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9</w:t>
            </w:r>
          </w:p>
        </w:tc>
        <w:tc>
          <w:tcPr>
            <w:tcW w:w="1047" w:type="dxa"/>
            <w:noWrap/>
            <w:hideMark/>
          </w:tcPr>
          <w:p w14:paraId="062EA748" w14:textId="0DB4550C"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120040014</w:t>
            </w:r>
          </w:p>
        </w:tc>
        <w:tc>
          <w:tcPr>
            <w:tcW w:w="2969" w:type="dxa"/>
            <w:noWrap/>
            <w:hideMark/>
          </w:tcPr>
          <w:p w14:paraId="46D43838"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Petlacalancingo</w:t>
            </w:r>
            <w:proofErr w:type="spellEnd"/>
          </w:p>
        </w:tc>
        <w:tc>
          <w:tcPr>
            <w:tcW w:w="2671" w:type="dxa"/>
            <w:noWrap/>
            <w:hideMark/>
          </w:tcPr>
          <w:p w14:paraId="567D859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287C175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58DB842" w14:textId="77777777" w:rsidTr="007848FA">
        <w:trPr>
          <w:trHeight w:val="315"/>
        </w:trPr>
        <w:tc>
          <w:tcPr>
            <w:tcW w:w="704" w:type="dxa"/>
          </w:tcPr>
          <w:p w14:paraId="172E7BA6" w14:textId="3C00959E"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10</w:t>
            </w:r>
          </w:p>
        </w:tc>
        <w:tc>
          <w:tcPr>
            <w:tcW w:w="1047" w:type="dxa"/>
            <w:noWrap/>
            <w:hideMark/>
          </w:tcPr>
          <w:p w14:paraId="47D1A5B5" w14:textId="65BCCDC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120040015</w:t>
            </w:r>
          </w:p>
        </w:tc>
        <w:tc>
          <w:tcPr>
            <w:tcW w:w="2969" w:type="dxa"/>
            <w:noWrap/>
            <w:hideMark/>
          </w:tcPr>
          <w:p w14:paraId="50CEE78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José Lagunas (Capulín)</w:t>
            </w:r>
          </w:p>
        </w:tc>
        <w:tc>
          <w:tcPr>
            <w:tcW w:w="2671" w:type="dxa"/>
            <w:noWrap/>
            <w:hideMark/>
          </w:tcPr>
          <w:p w14:paraId="2C94C032"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619E00B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6613C061" w14:textId="77777777" w:rsidTr="007848FA">
        <w:trPr>
          <w:trHeight w:val="315"/>
        </w:trPr>
        <w:tc>
          <w:tcPr>
            <w:tcW w:w="704" w:type="dxa"/>
          </w:tcPr>
          <w:p w14:paraId="547529E3" w14:textId="7D78AA1B"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11</w:t>
            </w:r>
          </w:p>
        </w:tc>
        <w:tc>
          <w:tcPr>
            <w:tcW w:w="1047" w:type="dxa"/>
            <w:noWrap/>
            <w:hideMark/>
          </w:tcPr>
          <w:p w14:paraId="28E27EAA" w14:textId="6D4A3F8E"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120040016</w:t>
            </w:r>
          </w:p>
        </w:tc>
        <w:tc>
          <w:tcPr>
            <w:tcW w:w="2969" w:type="dxa"/>
            <w:noWrap/>
            <w:hideMark/>
          </w:tcPr>
          <w:p w14:paraId="14220C9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Miguel el Grande</w:t>
            </w:r>
          </w:p>
        </w:tc>
        <w:tc>
          <w:tcPr>
            <w:tcW w:w="2671" w:type="dxa"/>
            <w:noWrap/>
            <w:hideMark/>
          </w:tcPr>
          <w:p w14:paraId="7948AAC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73CBA20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A29DF1B" w14:textId="77777777" w:rsidTr="007848FA">
        <w:trPr>
          <w:trHeight w:val="315"/>
        </w:trPr>
        <w:tc>
          <w:tcPr>
            <w:tcW w:w="704" w:type="dxa"/>
          </w:tcPr>
          <w:p w14:paraId="59D630A8" w14:textId="1922DA9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12</w:t>
            </w:r>
          </w:p>
        </w:tc>
        <w:tc>
          <w:tcPr>
            <w:tcW w:w="1047" w:type="dxa"/>
            <w:noWrap/>
            <w:hideMark/>
          </w:tcPr>
          <w:p w14:paraId="1EC8415A" w14:textId="2DD4DAA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120040017</w:t>
            </w:r>
          </w:p>
        </w:tc>
        <w:tc>
          <w:tcPr>
            <w:tcW w:w="2969" w:type="dxa"/>
            <w:noWrap/>
            <w:hideMark/>
          </w:tcPr>
          <w:p w14:paraId="037FD3B2"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Tlahuapa</w:t>
            </w:r>
            <w:proofErr w:type="spellEnd"/>
          </w:p>
        </w:tc>
        <w:tc>
          <w:tcPr>
            <w:tcW w:w="2671" w:type="dxa"/>
            <w:noWrap/>
            <w:hideMark/>
          </w:tcPr>
          <w:p w14:paraId="59E8F767"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59681CE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66660581" w14:textId="77777777" w:rsidTr="007848FA">
        <w:trPr>
          <w:trHeight w:val="315"/>
        </w:trPr>
        <w:tc>
          <w:tcPr>
            <w:tcW w:w="704" w:type="dxa"/>
          </w:tcPr>
          <w:p w14:paraId="1A35BB64" w14:textId="6929051C"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13</w:t>
            </w:r>
          </w:p>
        </w:tc>
        <w:tc>
          <w:tcPr>
            <w:tcW w:w="1047" w:type="dxa"/>
            <w:noWrap/>
            <w:hideMark/>
          </w:tcPr>
          <w:p w14:paraId="0360B4BA" w14:textId="0915890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120040018</w:t>
            </w:r>
          </w:p>
        </w:tc>
        <w:tc>
          <w:tcPr>
            <w:tcW w:w="2969" w:type="dxa"/>
            <w:noWrap/>
            <w:hideMark/>
          </w:tcPr>
          <w:p w14:paraId="3001F39A"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Xochapa</w:t>
            </w:r>
            <w:proofErr w:type="spellEnd"/>
          </w:p>
        </w:tc>
        <w:tc>
          <w:tcPr>
            <w:tcW w:w="2671" w:type="dxa"/>
            <w:noWrap/>
            <w:hideMark/>
          </w:tcPr>
          <w:p w14:paraId="55EB1EF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38105A5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E33F845" w14:textId="77777777" w:rsidTr="007848FA">
        <w:trPr>
          <w:trHeight w:val="315"/>
        </w:trPr>
        <w:tc>
          <w:tcPr>
            <w:tcW w:w="704" w:type="dxa"/>
          </w:tcPr>
          <w:p w14:paraId="54679706" w14:textId="65B5E1BB"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14</w:t>
            </w:r>
          </w:p>
        </w:tc>
        <w:tc>
          <w:tcPr>
            <w:tcW w:w="1047" w:type="dxa"/>
            <w:noWrap/>
            <w:hideMark/>
          </w:tcPr>
          <w:p w14:paraId="72EE2085" w14:textId="1A629E8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120040019</w:t>
            </w:r>
          </w:p>
        </w:tc>
        <w:tc>
          <w:tcPr>
            <w:tcW w:w="2969" w:type="dxa"/>
            <w:noWrap/>
            <w:hideMark/>
          </w:tcPr>
          <w:p w14:paraId="3462756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Xonacatlán</w:t>
            </w:r>
            <w:proofErr w:type="spellEnd"/>
          </w:p>
        </w:tc>
        <w:tc>
          <w:tcPr>
            <w:tcW w:w="2671" w:type="dxa"/>
            <w:noWrap/>
            <w:hideMark/>
          </w:tcPr>
          <w:p w14:paraId="403F6150"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5A8512ED"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C3951B0" w14:textId="77777777" w:rsidTr="007848FA">
        <w:trPr>
          <w:trHeight w:val="315"/>
        </w:trPr>
        <w:tc>
          <w:tcPr>
            <w:tcW w:w="704" w:type="dxa"/>
          </w:tcPr>
          <w:p w14:paraId="64C404D0" w14:textId="0DA1A59E"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15</w:t>
            </w:r>
          </w:p>
        </w:tc>
        <w:tc>
          <w:tcPr>
            <w:tcW w:w="1047" w:type="dxa"/>
            <w:noWrap/>
            <w:hideMark/>
          </w:tcPr>
          <w:p w14:paraId="6AC857AA" w14:textId="2519AB0E"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120040020</w:t>
            </w:r>
          </w:p>
        </w:tc>
        <w:tc>
          <w:tcPr>
            <w:tcW w:w="2969" w:type="dxa"/>
            <w:noWrap/>
            <w:hideMark/>
          </w:tcPr>
          <w:p w14:paraId="22D8047A"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Vicente </w:t>
            </w:r>
            <w:proofErr w:type="spellStart"/>
            <w:r w:rsidRPr="002C0985">
              <w:rPr>
                <w:rFonts w:ascii="ITC Avant Garde" w:hAnsi="ITC Avant Garde"/>
                <w:bCs/>
                <w:color w:val="000000"/>
                <w:sz w:val="18"/>
                <w:szCs w:val="18"/>
                <w:lang w:eastAsia="es-MX"/>
              </w:rPr>
              <w:t>Zoyatlán</w:t>
            </w:r>
            <w:proofErr w:type="spellEnd"/>
          </w:p>
        </w:tc>
        <w:tc>
          <w:tcPr>
            <w:tcW w:w="2671" w:type="dxa"/>
            <w:noWrap/>
            <w:hideMark/>
          </w:tcPr>
          <w:p w14:paraId="54308F9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Alcozauca</w:t>
            </w:r>
            <w:proofErr w:type="spellEnd"/>
            <w:r w:rsidRPr="002C0985">
              <w:rPr>
                <w:rFonts w:ascii="ITC Avant Garde" w:hAnsi="ITC Avant Garde"/>
                <w:bCs/>
                <w:color w:val="000000"/>
                <w:sz w:val="18"/>
                <w:szCs w:val="18"/>
                <w:lang w:eastAsia="es-MX"/>
              </w:rPr>
              <w:t xml:space="preserve"> de Guerrero</w:t>
            </w:r>
          </w:p>
        </w:tc>
        <w:tc>
          <w:tcPr>
            <w:tcW w:w="1777" w:type="dxa"/>
            <w:noWrap/>
            <w:hideMark/>
          </w:tcPr>
          <w:p w14:paraId="66007FF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6A61E6E" w14:textId="77777777" w:rsidTr="007848FA">
        <w:trPr>
          <w:trHeight w:val="315"/>
        </w:trPr>
        <w:tc>
          <w:tcPr>
            <w:tcW w:w="704" w:type="dxa"/>
          </w:tcPr>
          <w:p w14:paraId="53B33617" w14:textId="0D5B5A58"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16</w:t>
            </w:r>
          </w:p>
        </w:tc>
        <w:tc>
          <w:tcPr>
            <w:tcW w:w="1047" w:type="dxa"/>
            <w:noWrap/>
            <w:hideMark/>
          </w:tcPr>
          <w:p w14:paraId="7DFFA08E" w14:textId="4EF9796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120050001</w:t>
            </w:r>
          </w:p>
        </w:tc>
        <w:tc>
          <w:tcPr>
            <w:tcW w:w="2969" w:type="dxa"/>
            <w:noWrap/>
            <w:hideMark/>
          </w:tcPr>
          <w:p w14:paraId="52BF5CB3"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Alpoyeca</w:t>
            </w:r>
            <w:proofErr w:type="spellEnd"/>
          </w:p>
        </w:tc>
        <w:tc>
          <w:tcPr>
            <w:tcW w:w="2671" w:type="dxa"/>
            <w:noWrap/>
            <w:hideMark/>
          </w:tcPr>
          <w:p w14:paraId="12541546"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Alpoyeca</w:t>
            </w:r>
            <w:proofErr w:type="spellEnd"/>
          </w:p>
        </w:tc>
        <w:tc>
          <w:tcPr>
            <w:tcW w:w="1777" w:type="dxa"/>
            <w:noWrap/>
            <w:hideMark/>
          </w:tcPr>
          <w:p w14:paraId="3EC0D48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8924D4F" w14:textId="77777777" w:rsidTr="007848FA">
        <w:trPr>
          <w:trHeight w:val="315"/>
        </w:trPr>
        <w:tc>
          <w:tcPr>
            <w:tcW w:w="704" w:type="dxa"/>
          </w:tcPr>
          <w:p w14:paraId="2BCA129D" w14:textId="04A5A170"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17</w:t>
            </w:r>
          </w:p>
        </w:tc>
        <w:tc>
          <w:tcPr>
            <w:tcW w:w="1047" w:type="dxa"/>
            <w:noWrap/>
            <w:hideMark/>
          </w:tcPr>
          <w:p w14:paraId="2DEA1E34" w14:textId="1D2EE9B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120050002</w:t>
            </w:r>
          </w:p>
        </w:tc>
        <w:tc>
          <w:tcPr>
            <w:tcW w:w="2969" w:type="dxa"/>
            <w:noWrap/>
            <w:hideMark/>
          </w:tcPr>
          <w:p w14:paraId="09958C3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Ixcateopan</w:t>
            </w:r>
            <w:proofErr w:type="spellEnd"/>
          </w:p>
        </w:tc>
        <w:tc>
          <w:tcPr>
            <w:tcW w:w="2671" w:type="dxa"/>
            <w:noWrap/>
            <w:hideMark/>
          </w:tcPr>
          <w:p w14:paraId="49317705"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Alpoyeca</w:t>
            </w:r>
            <w:proofErr w:type="spellEnd"/>
          </w:p>
        </w:tc>
        <w:tc>
          <w:tcPr>
            <w:tcW w:w="1777" w:type="dxa"/>
            <w:noWrap/>
            <w:hideMark/>
          </w:tcPr>
          <w:p w14:paraId="09AFCE8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696C9FDB" w14:textId="77777777" w:rsidTr="007848FA">
        <w:trPr>
          <w:trHeight w:val="315"/>
        </w:trPr>
        <w:tc>
          <w:tcPr>
            <w:tcW w:w="704" w:type="dxa"/>
          </w:tcPr>
          <w:p w14:paraId="5A7AFD5C" w14:textId="612EF36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18</w:t>
            </w:r>
          </w:p>
        </w:tc>
        <w:tc>
          <w:tcPr>
            <w:tcW w:w="1047" w:type="dxa"/>
            <w:noWrap/>
            <w:hideMark/>
          </w:tcPr>
          <w:p w14:paraId="5FACA1BE" w14:textId="0238DCCB"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120050003</w:t>
            </w:r>
          </w:p>
        </w:tc>
        <w:tc>
          <w:tcPr>
            <w:tcW w:w="2969" w:type="dxa"/>
            <w:noWrap/>
            <w:hideMark/>
          </w:tcPr>
          <w:p w14:paraId="7CC5F24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José Buenavista</w:t>
            </w:r>
          </w:p>
        </w:tc>
        <w:tc>
          <w:tcPr>
            <w:tcW w:w="2671" w:type="dxa"/>
            <w:noWrap/>
            <w:hideMark/>
          </w:tcPr>
          <w:p w14:paraId="50EB879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Alpoyeca</w:t>
            </w:r>
            <w:proofErr w:type="spellEnd"/>
          </w:p>
        </w:tc>
        <w:tc>
          <w:tcPr>
            <w:tcW w:w="1777" w:type="dxa"/>
            <w:noWrap/>
            <w:hideMark/>
          </w:tcPr>
          <w:p w14:paraId="76BDC64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7E4EBBC4" w14:textId="77777777" w:rsidTr="007848FA">
        <w:trPr>
          <w:trHeight w:val="315"/>
        </w:trPr>
        <w:tc>
          <w:tcPr>
            <w:tcW w:w="704" w:type="dxa"/>
          </w:tcPr>
          <w:p w14:paraId="035E02DD" w14:textId="613C3BE3"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19</w:t>
            </w:r>
          </w:p>
        </w:tc>
        <w:tc>
          <w:tcPr>
            <w:tcW w:w="1047" w:type="dxa"/>
            <w:noWrap/>
            <w:hideMark/>
          </w:tcPr>
          <w:p w14:paraId="073D7D63" w14:textId="3B56934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120050004</w:t>
            </w:r>
          </w:p>
        </w:tc>
        <w:tc>
          <w:tcPr>
            <w:tcW w:w="2969" w:type="dxa"/>
            <w:noWrap/>
            <w:hideMark/>
          </w:tcPr>
          <w:p w14:paraId="5CFFF6DC"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Tecoyo</w:t>
            </w:r>
            <w:proofErr w:type="spellEnd"/>
          </w:p>
        </w:tc>
        <w:tc>
          <w:tcPr>
            <w:tcW w:w="2671" w:type="dxa"/>
            <w:noWrap/>
            <w:hideMark/>
          </w:tcPr>
          <w:p w14:paraId="62AE4317"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Alpoyeca</w:t>
            </w:r>
            <w:proofErr w:type="spellEnd"/>
          </w:p>
        </w:tc>
        <w:tc>
          <w:tcPr>
            <w:tcW w:w="1777" w:type="dxa"/>
            <w:noWrap/>
            <w:hideMark/>
          </w:tcPr>
          <w:p w14:paraId="5250BC2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7BDC2BF7" w14:textId="77777777" w:rsidTr="007848FA">
        <w:trPr>
          <w:trHeight w:val="315"/>
        </w:trPr>
        <w:tc>
          <w:tcPr>
            <w:tcW w:w="704" w:type="dxa"/>
          </w:tcPr>
          <w:p w14:paraId="5021C067" w14:textId="5ED25745"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20</w:t>
            </w:r>
          </w:p>
        </w:tc>
        <w:tc>
          <w:tcPr>
            <w:tcW w:w="1047" w:type="dxa"/>
            <w:noWrap/>
            <w:hideMark/>
          </w:tcPr>
          <w:p w14:paraId="2D8656B9" w14:textId="48A07E80"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120330001</w:t>
            </w:r>
          </w:p>
        </w:tc>
        <w:tc>
          <w:tcPr>
            <w:tcW w:w="2969" w:type="dxa"/>
            <w:noWrap/>
            <w:hideMark/>
          </w:tcPr>
          <w:p w14:paraId="15B9CF40"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2671" w:type="dxa"/>
            <w:noWrap/>
            <w:hideMark/>
          </w:tcPr>
          <w:p w14:paraId="14508E23"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71699DEB"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3C0C2207" w14:textId="77777777" w:rsidTr="007848FA">
        <w:trPr>
          <w:trHeight w:val="315"/>
        </w:trPr>
        <w:tc>
          <w:tcPr>
            <w:tcW w:w="704" w:type="dxa"/>
          </w:tcPr>
          <w:p w14:paraId="3C75DA85" w14:textId="466AC9CF"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21</w:t>
            </w:r>
          </w:p>
        </w:tc>
        <w:tc>
          <w:tcPr>
            <w:tcW w:w="1047" w:type="dxa"/>
            <w:noWrap/>
            <w:hideMark/>
          </w:tcPr>
          <w:p w14:paraId="488F9CA3" w14:textId="39DF0955"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120330002</w:t>
            </w:r>
          </w:p>
        </w:tc>
        <w:tc>
          <w:tcPr>
            <w:tcW w:w="2969" w:type="dxa"/>
            <w:noWrap/>
            <w:hideMark/>
          </w:tcPr>
          <w:p w14:paraId="4879076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Conhuaxo</w:t>
            </w:r>
            <w:proofErr w:type="spellEnd"/>
          </w:p>
        </w:tc>
        <w:tc>
          <w:tcPr>
            <w:tcW w:w="2671" w:type="dxa"/>
            <w:noWrap/>
            <w:hideMark/>
          </w:tcPr>
          <w:p w14:paraId="661F0E94"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507F3B2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3C4791C" w14:textId="77777777" w:rsidTr="007848FA">
        <w:trPr>
          <w:trHeight w:val="315"/>
        </w:trPr>
        <w:tc>
          <w:tcPr>
            <w:tcW w:w="704" w:type="dxa"/>
          </w:tcPr>
          <w:p w14:paraId="73764A17" w14:textId="09CCD89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22</w:t>
            </w:r>
          </w:p>
        </w:tc>
        <w:tc>
          <w:tcPr>
            <w:tcW w:w="1047" w:type="dxa"/>
            <w:noWrap/>
            <w:hideMark/>
          </w:tcPr>
          <w:p w14:paraId="3882337F" w14:textId="104CF59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120330003</w:t>
            </w:r>
          </w:p>
        </w:tc>
        <w:tc>
          <w:tcPr>
            <w:tcW w:w="2969" w:type="dxa"/>
            <w:noWrap/>
            <w:hideMark/>
          </w:tcPr>
          <w:p w14:paraId="75FE5784"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Coyahualco</w:t>
            </w:r>
            <w:proofErr w:type="spellEnd"/>
          </w:p>
        </w:tc>
        <w:tc>
          <w:tcPr>
            <w:tcW w:w="2671" w:type="dxa"/>
            <w:noWrap/>
            <w:hideMark/>
          </w:tcPr>
          <w:p w14:paraId="39704EA0"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24852AB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5F0F52E9" w14:textId="77777777" w:rsidTr="007848FA">
        <w:trPr>
          <w:trHeight w:val="315"/>
        </w:trPr>
        <w:tc>
          <w:tcPr>
            <w:tcW w:w="704" w:type="dxa"/>
          </w:tcPr>
          <w:p w14:paraId="10E64204" w14:textId="129D5918"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23</w:t>
            </w:r>
          </w:p>
        </w:tc>
        <w:tc>
          <w:tcPr>
            <w:tcW w:w="1047" w:type="dxa"/>
            <w:noWrap/>
            <w:hideMark/>
          </w:tcPr>
          <w:p w14:paraId="4366FDB7" w14:textId="1C0542F4"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120330004</w:t>
            </w:r>
          </w:p>
        </w:tc>
        <w:tc>
          <w:tcPr>
            <w:tcW w:w="2969" w:type="dxa"/>
            <w:noWrap/>
            <w:hideMark/>
          </w:tcPr>
          <w:p w14:paraId="6120277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Jilotepec</w:t>
            </w:r>
          </w:p>
        </w:tc>
        <w:tc>
          <w:tcPr>
            <w:tcW w:w="2671" w:type="dxa"/>
            <w:noWrap/>
            <w:hideMark/>
          </w:tcPr>
          <w:p w14:paraId="29965C0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0855CFB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E9D763A" w14:textId="77777777" w:rsidTr="007848FA">
        <w:trPr>
          <w:trHeight w:val="315"/>
        </w:trPr>
        <w:tc>
          <w:tcPr>
            <w:tcW w:w="704" w:type="dxa"/>
          </w:tcPr>
          <w:p w14:paraId="6B26FABE" w14:textId="396FB17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24</w:t>
            </w:r>
          </w:p>
        </w:tc>
        <w:tc>
          <w:tcPr>
            <w:tcW w:w="1047" w:type="dxa"/>
            <w:noWrap/>
            <w:hideMark/>
          </w:tcPr>
          <w:p w14:paraId="69EC98E5" w14:textId="6C7F4FD8"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120330005</w:t>
            </w:r>
          </w:p>
        </w:tc>
        <w:tc>
          <w:tcPr>
            <w:tcW w:w="2969" w:type="dxa"/>
            <w:noWrap/>
            <w:hideMark/>
          </w:tcPr>
          <w:p w14:paraId="34B28AB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Pedro </w:t>
            </w:r>
            <w:proofErr w:type="spellStart"/>
            <w:r w:rsidRPr="002C0985">
              <w:rPr>
                <w:rFonts w:ascii="ITC Avant Garde" w:hAnsi="ITC Avant Garde"/>
                <w:bCs/>
                <w:color w:val="000000"/>
                <w:sz w:val="18"/>
                <w:szCs w:val="18"/>
                <w:lang w:eastAsia="es-MX"/>
              </w:rPr>
              <w:t>Aytec</w:t>
            </w:r>
            <w:proofErr w:type="spellEnd"/>
          </w:p>
        </w:tc>
        <w:tc>
          <w:tcPr>
            <w:tcW w:w="2671" w:type="dxa"/>
            <w:noWrap/>
            <w:hideMark/>
          </w:tcPr>
          <w:p w14:paraId="4081770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41C0703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6BE58D4D" w14:textId="77777777" w:rsidTr="007848FA">
        <w:trPr>
          <w:trHeight w:val="315"/>
        </w:trPr>
        <w:tc>
          <w:tcPr>
            <w:tcW w:w="704" w:type="dxa"/>
          </w:tcPr>
          <w:p w14:paraId="0AB9B654" w14:textId="0CF790C7"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25</w:t>
            </w:r>
          </w:p>
        </w:tc>
        <w:tc>
          <w:tcPr>
            <w:tcW w:w="1047" w:type="dxa"/>
            <w:noWrap/>
            <w:hideMark/>
          </w:tcPr>
          <w:p w14:paraId="49CD41CC" w14:textId="516E2CCE"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120330006</w:t>
            </w:r>
          </w:p>
        </w:tc>
        <w:tc>
          <w:tcPr>
            <w:tcW w:w="2969" w:type="dxa"/>
            <w:noWrap/>
            <w:hideMark/>
          </w:tcPr>
          <w:p w14:paraId="626207D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Santa Cruz</w:t>
            </w:r>
          </w:p>
        </w:tc>
        <w:tc>
          <w:tcPr>
            <w:tcW w:w="2671" w:type="dxa"/>
            <w:noWrap/>
            <w:hideMark/>
          </w:tcPr>
          <w:p w14:paraId="65D305E3"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6B95C64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B361DEE" w14:textId="77777777" w:rsidTr="007848FA">
        <w:trPr>
          <w:trHeight w:val="315"/>
        </w:trPr>
        <w:tc>
          <w:tcPr>
            <w:tcW w:w="704" w:type="dxa"/>
          </w:tcPr>
          <w:p w14:paraId="04273B4E" w14:textId="1079C969"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26</w:t>
            </w:r>
          </w:p>
        </w:tc>
        <w:tc>
          <w:tcPr>
            <w:tcW w:w="1047" w:type="dxa"/>
            <w:noWrap/>
            <w:hideMark/>
          </w:tcPr>
          <w:p w14:paraId="606AC39F" w14:textId="11945FAD"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120330007</w:t>
            </w:r>
          </w:p>
        </w:tc>
        <w:tc>
          <w:tcPr>
            <w:tcW w:w="2969" w:type="dxa"/>
            <w:noWrap/>
            <w:hideMark/>
          </w:tcPr>
          <w:p w14:paraId="7ADFA65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Tepetlapa</w:t>
            </w:r>
            <w:proofErr w:type="spellEnd"/>
          </w:p>
        </w:tc>
        <w:tc>
          <w:tcPr>
            <w:tcW w:w="2671" w:type="dxa"/>
            <w:noWrap/>
            <w:hideMark/>
          </w:tcPr>
          <w:p w14:paraId="70FC5F6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1CE57E9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7BB4D35" w14:textId="77777777" w:rsidTr="007848FA">
        <w:trPr>
          <w:trHeight w:val="315"/>
        </w:trPr>
        <w:tc>
          <w:tcPr>
            <w:tcW w:w="704" w:type="dxa"/>
          </w:tcPr>
          <w:p w14:paraId="4F94ED0E" w14:textId="2B306D9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27</w:t>
            </w:r>
          </w:p>
        </w:tc>
        <w:tc>
          <w:tcPr>
            <w:tcW w:w="1047" w:type="dxa"/>
            <w:noWrap/>
            <w:hideMark/>
          </w:tcPr>
          <w:p w14:paraId="5626FA58" w14:textId="701ACF70"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120330008</w:t>
            </w:r>
          </w:p>
        </w:tc>
        <w:tc>
          <w:tcPr>
            <w:tcW w:w="2969" w:type="dxa"/>
            <w:noWrap/>
            <w:hideMark/>
          </w:tcPr>
          <w:p w14:paraId="305ED55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Tlalquetzala</w:t>
            </w:r>
            <w:proofErr w:type="spellEnd"/>
          </w:p>
        </w:tc>
        <w:tc>
          <w:tcPr>
            <w:tcW w:w="2671" w:type="dxa"/>
            <w:noWrap/>
            <w:hideMark/>
          </w:tcPr>
          <w:p w14:paraId="412C30FE"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576062C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FEE56DE" w14:textId="77777777" w:rsidTr="007848FA">
        <w:trPr>
          <w:trHeight w:val="315"/>
        </w:trPr>
        <w:tc>
          <w:tcPr>
            <w:tcW w:w="704" w:type="dxa"/>
          </w:tcPr>
          <w:p w14:paraId="686EA068" w14:textId="7BE89596"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28</w:t>
            </w:r>
          </w:p>
        </w:tc>
        <w:tc>
          <w:tcPr>
            <w:tcW w:w="1047" w:type="dxa"/>
            <w:noWrap/>
            <w:hideMark/>
          </w:tcPr>
          <w:p w14:paraId="578DB1F6" w14:textId="1F57052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120330009</w:t>
            </w:r>
          </w:p>
        </w:tc>
        <w:tc>
          <w:tcPr>
            <w:tcW w:w="2969" w:type="dxa"/>
            <w:noWrap/>
            <w:hideMark/>
          </w:tcPr>
          <w:p w14:paraId="71F0FDA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Tlaquiltepec</w:t>
            </w:r>
            <w:proofErr w:type="spellEnd"/>
            <w:r w:rsidRPr="002C0985">
              <w:rPr>
                <w:rFonts w:ascii="ITC Avant Garde" w:hAnsi="ITC Avant Garde"/>
                <w:bCs/>
                <w:color w:val="000000"/>
                <w:sz w:val="18"/>
                <w:szCs w:val="18"/>
                <w:lang w:eastAsia="es-MX"/>
              </w:rPr>
              <w:t xml:space="preserve"> (San Bartolomé </w:t>
            </w:r>
            <w:proofErr w:type="spellStart"/>
            <w:r w:rsidRPr="002C0985">
              <w:rPr>
                <w:rFonts w:ascii="ITC Avant Garde" w:hAnsi="ITC Avant Garde"/>
                <w:bCs/>
                <w:color w:val="000000"/>
                <w:sz w:val="18"/>
                <w:szCs w:val="18"/>
                <w:lang w:eastAsia="es-MX"/>
              </w:rPr>
              <w:t>Tlaquiltepec</w:t>
            </w:r>
            <w:proofErr w:type="spellEnd"/>
            <w:r w:rsidRPr="002C0985">
              <w:rPr>
                <w:rFonts w:ascii="ITC Avant Garde" w:hAnsi="ITC Avant Garde"/>
                <w:bCs/>
                <w:color w:val="000000"/>
                <w:sz w:val="18"/>
                <w:szCs w:val="18"/>
                <w:lang w:eastAsia="es-MX"/>
              </w:rPr>
              <w:t>)</w:t>
            </w:r>
          </w:p>
        </w:tc>
        <w:tc>
          <w:tcPr>
            <w:tcW w:w="2671" w:type="dxa"/>
            <w:noWrap/>
            <w:hideMark/>
          </w:tcPr>
          <w:p w14:paraId="4541222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6EC8FF1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45C783E" w14:textId="77777777" w:rsidTr="007848FA">
        <w:trPr>
          <w:trHeight w:val="315"/>
        </w:trPr>
        <w:tc>
          <w:tcPr>
            <w:tcW w:w="704" w:type="dxa"/>
          </w:tcPr>
          <w:p w14:paraId="3BB46CFB" w14:textId="24BF9EFE"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29</w:t>
            </w:r>
          </w:p>
        </w:tc>
        <w:tc>
          <w:tcPr>
            <w:tcW w:w="1047" w:type="dxa"/>
            <w:noWrap/>
            <w:hideMark/>
          </w:tcPr>
          <w:p w14:paraId="658749E7" w14:textId="770CA8CB"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120330010</w:t>
            </w:r>
          </w:p>
        </w:tc>
        <w:tc>
          <w:tcPr>
            <w:tcW w:w="2969" w:type="dxa"/>
            <w:noWrap/>
            <w:hideMark/>
          </w:tcPr>
          <w:p w14:paraId="122B192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Miguel </w:t>
            </w:r>
            <w:proofErr w:type="spellStart"/>
            <w:r w:rsidRPr="002C0985">
              <w:rPr>
                <w:rFonts w:ascii="ITC Avant Garde" w:hAnsi="ITC Avant Garde"/>
                <w:bCs/>
                <w:color w:val="000000"/>
                <w:sz w:val="18"/>
                <w:szCs w:val="18"/>
                <w:lang w:eastAsia="es-MX"/>
              </w:rPr>
              <w:t>Totolapa</w:t>
            </w:r>
            <w:proofErr w:type="spellEnd"/>
          </w:p>
        </w:tc>
        <w:tc>
          <w:tcPr>
            <w:tcW w:w="2671" w:type="dxa"/>
            <w:noWrap/>
            <w:hideMark/>
          </w:tcPr>
          <w:p w14:paraId="1A70DF23"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Huamuxtitlán</w:t>
            </w:r>
            <w:proofErr w:type="spellEnd"/>
          </w:p>
        </w:tc>
        <w:tc>
          <w:tcPr>
            <w:tcW w:w="1777" w:type="dxa"/>
            <w:noWrap/>
            <w:hideMark/>
          </w:tcPr>
          <w:p w14:paraId="772CFFC1"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5F55720" w14:textId="77777777" w:rsidTr="007848FA">
        <w:trPr>
          <w:trHeight w:val="315"/>
        </w:trPr>
        <w:tc>
          <w:tcPr>
            <w:tcW w:w="704" w:type="dxa"/>
          </w:tcPr>
          <w:p w14:paraId="21DC4594" w14:textId="664347B8"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30</w:t>
            </w:r>
          </w:p>
        </w:tc>
        <w:tc>
          <w:tcPr>
            <w:tcW w:w="1047" w:type="dxa"/>
            <w:noWrap/>
            <w:hideMark/>
          </w:tcPr>
          <w:p w14:paraId="3A7D9001" w14:textId="13C5AF21"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120650001</w:t>
            </w:r>
          </w:p>
        </w:tc>
        <w:tc>
          <w:tcPr>
            <w:tcW w:w="2969" w:type="dxa"/>
            <w:noWrap/>
            <w:hideMark/>
          </w:tcPr>
          <w:p w14:paraId="7E0A5A04"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p>
        </w:tc>
        <w:tc>
          <w:tcPr>
            <w:tcW w:w="2671" w:type="dxa"/>
            <w:noWrap/>
            <w:hideMark/>
          </w:tcPr>
          <w:p w14:paraId="6E2C3B9E"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31F8197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517396F3" w14:textId="77777777" w:rsidTr="007848FA">
        <w:trPr>
          <w:trHeight w:val="315"/>
        </w:trPr>
        <w:tc>
          <w:tcPr>
            <w:tcW w:w="704" w:type="dxa"/>
          </w:tcPr>
          <w:p w14:paraId="5758202C" w14:textId="3E2348B1"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31</w:t>
            </w:r>
          </w:p>
        </w:tc>
        <w:tc>
          <w:tcPr>
            <w:tcW w:w="1047" w:type="dxa"/>
            <w:noWrap/>
            <w:hideMark/>
          </w:tcPr>
          <w:p w14:paraId="001C3441" w14:textId="1A660846"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120650002</w:t>
            </w:r>
          </w:p>
        </w:tc>
        <w:tc>
          <w:tcPr>
            <w:tcW w:w="2969" w:type="dxa"/>
            <w:noWrap/>
            <w:hideMark/>
          </w:tcPr>
          <w:p w14:paraId="550D5BF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Ahuacatitlán</w:t>
            </w:r>
            <w:proofErr w:type="spellEnd"/>
            <w:r w:rsidRPr="002C0985">
              <w:rPr>
                <w:rFonts w:ascii="ITC Avant Garde" w:hAnsi="ITC Avant Garde"/>
                <w:bCs/>
                <w:color w:val="000000"/>
                <w:sz w:val="18"/>
                <w:szCs w:val="18"/>
                <w:lang w:eastAsia="es-MX"/>
              </w:rPr>
              <w:t xml:space="preserve"> (</w:t>
            </w:r>
            <w:proofErr w:type="spellStart"/>
            <w:r w:rsidRPr="002C0985">
              <w:rPr>
                <w:rFonts w:ascii="ITC Avant Garde" w:hAnsi="ITC Avant Garde"/>
                <w:bCs/>
                <w:color w:val="000000"/>
                <w:sz w:val="18"/>
                <w:szCs w:val="18"/>
                <w:lang w:eastAsia="es-MX"/>
              </w:rPr>
              <w:t>Aguacatitlán</w:t>
            </w:r>
            <w:proofErr w:type="spellEnd"/>
            <w:r w:rsidRPr="002C0985">
              <w:rPr>
                <w:rFonts w:ascii="ITC Avant Garde" w:hAnsi="ITC Avant Garde"/>
                <w:bCs/>
                <w:color w:val="000000"/>
                <w:sz w:val="18"/>
                <w:szCs w:val="18"/>
                <w:lang w:eastAsia="es-MX"/>
              </w:rPr>
              <w:t>)</w:t>
            </w:r>
          </w:p>
        </w:tc>
        <w:tc>
          <w:tcPr>
            <w:tcW w:w="2671" w:type="dxa"/>
            <w:noWrap/>
            <w:hideMark/>
          </w:tcPr>
          <w:p w14:paraId="7C8E992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0595734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62966597" w14:textId="77777777" w:rsidTr="007848FA">
        <w:trPr>
          <w:trHeight w:val="315"/>
        </w:trPr>
        <w:tc>
          <w:tcPr>
            <w:tcW w:w="704" w:type="dxa"/>
          </w:tcPr>
          <w:p w14:paraId="5A29826C" w14:textId="6AA888E3"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32</w:t>
            </w:r>
          </w:p>
        </w:tc>
        <w:tc>
          <w:tcPr>
            <w:tcW w:w="1047" w:type="dxa"/>
            <w:noWrap/>
            <w:hideMark/>
          </w:tcPr>
          <w:p w14:paraId="5A72B84D" w14:textId="6AD72168"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120650004</w:t>
            </w:r>
          </w:p>
        </w:tc>
        <w:tc>
          <w:tcPr>
            <w:tcW w:w="2969" w:type="dxa"/>
            <w:noWrap/>
            <w:hideMark/>
          </w:tcPr>
          <w:p w14:paraId="7E153B8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La Luz de Juárez</w:t>
            </w:r>
          </w:p>
        </w:tc>
        <w:tc>
          <w:tcPr>
            <w:tcW w:w="2671" w:type="dxa"/>
            <w:noWrap/>
            <w:hideMark/>
          </w:tcPr>
          <w:p w14:paraId="0F98ECC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78BF6BC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41247A18" w14:textId="77777777" w:rsidTr="007848FA">
        <w:trPr>
          <w:trHeight w:val="315"/>
        </w:trPr>
        <w:tc>
          <w:tcPr>
            <w:tcW w:w="704" w:type="dxa"/>
          </w:tcPr>
          <w:p w14:paraId="353D56A4" w14:textId="5E985D75"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lastRenderedPageBreak/>
              <w:t>33</w:t>
            </w:r>
          </w:p>
        </w:tc>
        <w:tc>
          <w:tcPr>
            <w:tcW w:w="1047" w:type="dxa"/>
            <w:noWrap/>
            <w:hideMark/>
          </w:tcPr>
          <w:p w14:paraId="3EC449F7" w14:textId="057D5BF4"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120650005</w:t>
            </w:r>
          </w:p>
        </w:tc>
        <w:tc>
          <w:tcPr>
            <w:tcW w:w="2969" w:type="dxa"/>
            <w:noWrap/>
            <w:hideMark/>
          </w:tcPr>
          <w:p w14:paraId="0B566917"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Mexquititlán</w:t>
            </w:r>
            <w:proofErr w:type="spellEnd"/>
          </w:p>
        </w:tc>
        <w:tc>
          <w:tcPr>
            <w:tcW w:w="2671" w:type="dxa"/>
            <w:noWrap/>
            <w:hideMark/>
          </w:tcPr>
          <w:p w14:paraId="0D0A6177"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6249B7F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2CDE0AA8" w14:textId="77777777" w:rsidTr="007848FA">
        <w:trPr>
          <w:trHeight w:val="315"/>
        </w:trPr>
        <w:tc>
          <w:tcPr>
            <w:tcW w:w="704" w:type="dxa"/>
          </w:tcPr>
          <w:p w14:paraId="41A7664A" w14:textId="1646280D"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34</w:t>
            </w:r>
          </w:p>
        </w:tc>
        <w:tc>
          <w:tcPr>
            <w:tcW w:w="1047" w:type="dxa"/>
            <w:noWrap/>
            <w:hideMark/>
          </w:tcPr>
          <w:p w14:paraId="2F6CB6FF" w14:textId="0D31917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120650007</w:t>
            </w:r>
          </w:p>
        </w:tc>
        <w:tc>
          <w:tcPr>
            <w:tcW w:w="2969" w:type="dxa"/>
            <w:noWrap/>
            <w:hideMark/>
          </w:tcPr>
          <w:p w14:paraId="78B52B0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La Rivera</w:t>
            </w:r>
          </w:p>
        </w:tc>
        <w:tc>
          <w:tcPr>
            <w:tcW w:w="2671" w:type="dxa"/>
            <w:noWrap/>
            <w:hideMark/>
          </w:tcPr>
          <w:p w14:paraId="594095F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1DC515B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44ECA49A" w14:textId="77777777" w:rsidTr="007848FA">
        <w:trPr>
          <w:trHeight w:val="315"/>
        </w:trPr>
        <w:tc>
          <w:tcPr>
            <w:tcW w:w="704" w:type="dxa"/>
          </w:tcPr>
          <w:p w14:paraId="3E1DC689" w14:textId="1C7B2655"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35</w:t>
            </w:r>
          </w:p>
        </w:tc>
        <w:tc>
          <w:tcPr>
            <w:tcW w:w="1047" w:type="dxa"/>
            <w:noWrap/>
            <w:hideMark/>
          </w:tcPr>
          <w:p w14:paraId="5D4BA353" w14:textId="4E0C04B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120650008</w:t>
            </w:r>
          </w:p>
        </w:tc>
        <w:tc>
          <w:tcPr>
            <w:tcW w:w="2969" w:type="dxa"/>
            <w:noWrap/>
            <w:hideMark/>
          </w:tcPr>
          <w:p w14:paraId="39C58E41"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Santa Cruz</w:t>
            </w:r>
          </w:p>
        </w:tc>
        <w:tc>
          <w:tcPr>
            <w:tcW w:w="2671" w:type="dxa"/>
            <w:noWrap/>
            <w:hideMark/>
          </w:tcPr>
          <w:p w14:paraId="6AEF2B0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745390F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7210536F" w14:textId="77777777" w:rsidTr="007848FA">
        <w:trPr>
          <w:trHeight w:val="315"/>
        </w:trPr>
        <w:tc>
          <w:tcPr>
            <w:tcW w:w="704" w:type="dxa"/>
          </w:tcPr>
          <w:p w14:paraId="61BDCD6F" w14:textId="3B7A59C7"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36</w:t>
            </w:r>
          </w:p>
        </w:tc>
        <w:tc>
          <w:tcPr>
            <w:tcW w:w="1047" w:type="dxa"/>
            <w:noWrap/>
            <w:hideMark/>
          </w:tcPr>
          <w:p w14:paraId="45737832" w14:textId="1756386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120650009</w:t>
            </w:r>
          </w:p>
        </w:tc>
        <w:tc>
          <w:tcPr>
            <w:tcW w:w="2969" w:type="dxa"/>
            <w:noWrap/>
            <w:hideMark/>
          </w:tcPr>
          <w:p w14:paraId="79D6DE3E"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Tecoyame</w:t>
            </w:r>
            <w:proofErr w:type="spellEnd"/>
            <w:r w:rsidRPr="002C0985">
              <w:rPr>
                <w:rFonts w:ascii="ITC Avant Garde" w:hAnsi="ITC Avant Garde"/>
                <w:bCs/>
                <w:color w:val="000000"/>
                <w:sz w:val="18"/>
                <w:szCs w:val="18"/>
                <w:lang w:eastAsia="es-MX"/>
              </w:rPr>
              <w:t xml:space="preserve"> de Guadalupe</w:t>
            </w:r>
          </w:p>
        </w:tc>
        <w:tc>
          <w:tcPr>
            <w:tcW w:w="2671" w:type="dxa"/>
            <w:noWrap/>
            <w:hideMark/>
          </w:tcPr>
          <w:p w14:paraId="4318E6AF"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2D56B2A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56B84937" w14:textId="77777777" w:rsidTr="007848FA">
        <w:trPr>
          <w:trHeight w:val="315"/>
        </w:trPr>
        <w:tc>
          <w:tcPr>
            <w:tcW w:w="704" w:type="dxa"/>
          </w:tcPr>
          <w:p w14:paraId="28398ACB" w14:textId="5FD30B65"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37</w:t>
            </w:r>
          </w:p>
        </w:tc>
        <w:tc>
          <w:tcPr>
            <w:tcW w:w="1047" w:type="dxa"/>
            <w:noWrap/>
            <w:hideMark/>
          </w:tcPr>
          <w:p w14:paraId="775DADF3" w14:textId="497F0041"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120650010</w:t>
            </w:r>
          </w:p>
        </w:tc>
        <w:tc>
          <w:tcPr>
            <w:tcW w:w="2969" w:type="dxa"/>
            <w:noWrap/>
            <w:hideMark/>
          </w:tcPr>
          <w:p w14:paraId="5FE74161"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Cerro Grande</w:t>
            </w:r>
          </w:p>
        </w:tc>
        <w:tc>
          <w:tcPr>
            <w:tcW w:w="2671" w:type="dxa"/>
            <w:noWrap/>
            <w:hideMark/>
          </w:tcPr>
          <w:p w14:paraId="45C41B0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0F4EA26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495BF141" w14:textId="77777777" w:rsidTr="007848FA">
        <w:trPr>
          <w:trHeight w:val="315"/>
        </w:trPr>
        <w:tc>
          <w:tcPr>
            <w:tcW w:w="704" w:type="dxa"/>
          </w:tcPr>
          <w:p w14:paraId="66ED336E" w14:textId="3E69154E"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38</w:t>
            </w:r>
          </w:p>
        </w:tc>
        <w:tc>
          <w:tcPr>
            <w:tcW w:w="1047" w:type="dxa"/>
            <w:noWrap/>
            <w:hideMark/>
          </w:tcPr>
          <w:p w14:paraId="76DDA4FC" w14:textId="428E44AB"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120650026</w:t>
            </w:r>
          </w:p>
        </w:tc>
        <w:tc>
          <w:tcPr>
            <w:tcW w:w="2969" w:type="dxa"/>
            <w:noWrap/>
            <w:hideMark/>
          </w:tcPr>
          <w:p w14:paraId="300F47DE"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Cannán</w:t>
            </w:r>
            <w:proofErr w:type="spellEnd"/>
            <w:r w:rsidRPr="002C0985">
              <w:rPr>
                <w:rFonts w:ascii="ITC Avant Garde" w:hAnsi="ITC Avant Garde"/>
                <w:bCs/>
                <w:color w:val="000000"/>
                <w:sz w:val="18"/>
                <w:szCs w:val="18"/>
                <w:lang w:eastAsia="es-MX"/>
              </w:rPr>
              <w:t xml:space="preserve"> Ciudad de la Luz</w:t>
            </w:r>
          </w:p>
        </w:tc>
        <w:tc>
          <w:tcPr>
            <w:tcW w:w="2671" w:type="dxa"/>
            <w:noWrap/>
            <w:hideMark/>
          </w:tcPr>
          <w:p w14:paraId="5544CDEA"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Tlalixtaquilla</w:t>
            </w:r>
            <w:proofErr w:type="spellEnd"/>
            <w:r w:rsidRPr="002C0985">
              <w:rPr>
                <w:rFonts w:ascii="ITC Avant Garde" w:hAnsi="ITC Avant Garde"/>
                <w:bCs/>
                <w:color w:val="000000"/>
                <w:sz w:val="18"/>
                <w:szCs w:val="18"/>
                <w:lang w:eastAsia="es-MX"/>
              </w:rPr>
              <w:t xml:space="preserve"> de Maldonado</w:t>
            </w:r>
          </w:p>
        </w:tc>
        <w:tc>
          <w:tcPr>
            <w:tcW w:w="1777" w:type="dxa"/>
            <w:noWrap/>
            <w:hideMark/>
          </w:tcPr>
          <w:p w14:paraId="4B9C61A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799C53F4" w14:textId="77777777" w:rsidTr="007848FA">
        <w:trPr>
          <w:trHeight w:val="315"/>
        </w:trPr>
        <w:tc>
          <w:tcPr>
            <w:tcW w:w="704" w:type="dxa"/>
          </w:tcPr>
          <w:p w14:paraId="4B9A730A" w14:textId="60633597"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39</w:t>
            </w:r>
          </w:p>
        </w:tc>
        <w:tc>
          <w:tcPr>
            <w:tcW w:w="1047" w:type="dxa"/>
            <w:noWrap/>
            <w:hideMark/>
          </w:tcPr>
          <w:p w14:paraId="6743286C" w14:textId="34DADE99"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120700001</w:t>
            </w:r>
          </w:p>
        </w:tc>
        <w:tc>
          <w:tcPr>
            <w:tcW w:w="2969" w:type="dxa"/>
            <w:noWrap/>
            <w:hideMark/>
          </w:tcPr>
          <w:p w14:paraId="1672A0F6"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Xochihuehuetlán</w:t>
            </w:r>
            <w:proofErr w:type="spellEnd"/>
          </w:p>
        </w:tc>
        <w:tc>
          <w:tcPr>
            <w:tcW w:w="2671" w:type="dxa"/>
            <w:noWrap/>
            <w:hideMark/>
          </w:tcPr>
          <w:p w14:paraId="4695BC28"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Xochihuehuetlán</w:t>
            </w:r>
            <w:proofErr w:type="spellEnd"/>
          </w:p>
        </w:tc>
        <w:tc>
          <w:tcPr>
            <w:tcW w:w="1777" w:type="dxa"/>
            <w:noWrap/>
            <w:hideMark/>
          </w:tcPr>
          <w:p w14:paraId="79602C9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19C109C" w14:textId="77777777" w:rsidTr="007848FA">
        <w:trPr>
          <w:trHeight w:val="315"/>
        </w:trPr>
        <w:tc>
          <w:tcPr>
            <w:tcW w:w="704" w:type="dxa"/>
          </w:tcPr>
          <w:p w14:paraId="43123878" w14:textId="590BBD0B"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40</w:t>
            </w:r>
          </w:p>
        </w:tc>
        <w:tc>
          <w:tcPr>
            <w:tcW w:w="1047" w:type="dxa"/>
            <w:noWrap/>
            <w:hideMark/>
          </w:tcPr>
          <w:p w14:paraId="7D4DBE6F" w14:textId="7F3C3034"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120700002</w:t>
            </w:r>
          </w:p>
        </w:tc>
        <w:tc>
          <w:tcPr>
            <w:tcW w:w="2969" w:type="dxa"/>
            <w:noWrap/>
            <w:hideMark/>
          </w:tcPr>
          <w:p w14:paraId="2A8F9FD6"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Cacalutla</w:t>
            </w:r>
            <w:proofErr w:type="spellEnd"/>
          </w:p>
        </w:tc>
        <w:tc>
          <w:tcPr>
            <w:tcW w:w="2671" w:type="dxa"/>
            <w:noWrap/>
            <w:hideMark/>
          </w:tcPr>
          <w:p w14:paraId="62F3A3CA"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Xochihuehuetlán</w:t>
            </w:r>
            <w:proofErr w:type="spellEnd"/>
          </w:p>
        </w:tc>
        <w:tc>
          <w:tcPr>
            <w:tcW w:w="1777" w:type="dxa"/>
            <w:noWrap/>
            <w:hideMark/>
          </w:tcPr>
          <w:p w14:paraId="37DF6E6D"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197C35B4" w14:textId="77777777" w:rsidTr="007848FA">
        <w:trPr>
          <w:trHeight w:val="315"/>
        </w:trPr>
        <w:tc>
          <w:tcPr>
            <w:tcW w:w="704" w:type="dxa"/>
          </w:tcPr>
          <w:p w14:paraId="700D308B" w14:textId="32602B02"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41</w:t>
            </w:r>
          </w:p>
        </w:tc>
        <w:tc>
          <w:tcPr>
            <w:tcW w:w="1047" w:type="dxa"/>
            <w:noWrap/>
            <w:hideMark/>
          </w:tcPr>
          <w:p w14:paraId="2B35EF50" w14:textId="2D0D3DEB"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120700003</w:t>
            </w:r>
          </w:p>
        </w:tc>
        <w:tc>
          <w:tcPr>
            <w:tcW w:w="2969" w:type="dxa"/>
            <w:noWrap/>
            <w:hideMark/>
          </w:tcPr>
          <w:p w14:paraId="4F2AA43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Miguel </w:t>
            </w:r>
            <w:proofErr w:type="spellStart"/>
            <w:r w:rsidRPr="002C0985">
              <w:rPr>
                <w:rFonts w:ascii="ITC Avant Garde" w:hAnsi="ITC Avant Garde"/>
                <w:bCs/>
                <w:color w:val="000000"/>
                <w:sz w:val="18"/>
                <w:szCs w:val="18"/>
                <w:lang w:eastAsia="es-MX"/>
              </w:rPr>
              <w:t>Comitlipa</w:t>
            </w:r>
            <w:proofErr w:type="spellEnd"/>
          </w:p>
        </w:tc>
        <w:tc>
          <w:tcPr>
            <w:tcW w:w="2671" w:type="dxa"/>
            <w:noWrap/>
            <w:hideMark/>
          </w:tcPr>
          <w:p w14:paraId="31EA5E6B"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Xochihuehuetlán</w:t>
            </w:r>
            <w:proofErr w:type="spellEnd"/>
          </w:p>
        </w:tc>
        <w:tc>
          <w:tcPr>
            <w:tcW w:w="1777" w:type="dxa"/>
            <w:noWrap/>
            <w:hideMark/>
          </w:tcPr>
          <w:p w14:paraId="07350E8F"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Guerrero</w:t>
            </w:r>
          </w:p>
        </w:tc>
      </w:tr>
      <w:tr w:rsidR="007848FA" w:rsidRPr="002C0985" w14:paraId="05F54E12" w14:textId="77777777" w:rsidTr="007848FA">
        <w:trPr>
          <w:trHeight w:val="315"/>
        </w:trPr>
        <w:tc>
          <w:tcPr>
            <w:tcW w:w="704" w:type="dxa"/>
          </w:tcPr>
          <w:p w14:paraId="7EFFC373" w14:textId="2E5EC7A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42</w:t>
            </w:r>
          </w:p>
        </w:tc>
        <w:tc>
          <w:tcPr>
            <w:tcW w:w="1047" w:type="dxa"/>
            <w:noWrap/>
            <w:hideMark/>
          </w:tcPr>
          <w:p w14:paraId="4D25053E" w14:textId="450C2BF9"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200110001</w:t>
            </w:r>
          </w:p>
        </w:tc>
        <w:tc>
          <w:tcPr>
            <w:tcW w:w="2969" w:type="dxa"/>
            <w:noWrap/>
            <w:hideMark/>
          </w:tcPr>
          <w:p w14:paraId="204706F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Calihualá</w:t>
            </w:r>
            <w:proofErr w:type="spellEnd"/>
          </w:p>
        </w:tc>
        <w:tc>
          <w:tcPr>
            <w:tcW w:w="2671" w:type="dxa"/>
            <w:noWrap/>
            <w:hideMark/>
          </w:tcPr>
          <w:p w14:paraId="5FE34410"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Calihualá</w:t>
            </w:r>
            <w:proofErr w:type="spellEnd"/>
          </w:p>
        </w:tc>
        <w:tc>
          <w:tcPr>
            <w:tcW w:w="1777" w:type="dxa"/>
            <w:noWrap/>
            <w:hideMark/>
          </w:tcPr>
          <w:p w14:paraId="2CB7103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74D7E68" w14:textId="77777777" w:rsidTr="007848FA">
        <w:trPr>
          <w:trHeight w:val="315"/>
        </w:trPr>
        <w:tc>
          <w:tcPr>
            <w:tcW w:w="704" w:type="dxa"/>
          </w:tcPr>
          <w:p w14:paraId="76867212" w14:textId="051E99BB"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43</w:t>
            </w:r>
          </w:p>
        </w:tc>
        <w:tc>
          <w:tcPr>
            <w:tcW w:w="1047" w:type="dxa"/>
            <w:noWrap/>
            <w:hideMark/>
          </w:tcPr>
          <w:p w14:paraId="2EC0BE57" w14:textId="34FA045F"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200110002</w:t>
            </w:r>
          </w:p>
        </w:tc>
        <w:tc>
          <w:tcPr>
            <w:tcW w:w="2969" w:type="dxa"/>
            <w:noWrap/>
            <w:hideMark/>
          </w:tcPr>
          <w:p w14:paraId="3352D31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Antonio o las Mesas</w:t>
            </w:r>
          </w:p>
        </w:tc>
        <w:tc>
          <w:tcPr>
            <w:tcW w:w="2671" w:type="dxa"/>
            <w:noWrap/>
            <w:hideMark/>
          </w:tcPr>
          <w:p w14:paraId="0B79F2A1"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Calihualá</w:t>
            </w:r>
            <w:proofErr w:type="spellEnd"/>
          </w:p>
        </w:tc>
        <w:tc>
          <w:tcPr>
            <w:tcW w:w="1777" w:type="dxa"/>
            <w:noWrap/>
            <w:hideMark/>
          </w:tcPr>
          <w:p w14:paraId="605DBDF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44A6455E" w14:textId="77777777" w:rsidTr="007848FA">
        <w:trPr>
          <w:trHeight w:val="315"/>
        </w:trPr>
        <w:tc>
          <w:tcPr>
            <w:tcW w:w="704" w:type="dxa"/>
          </w:tcPr>
          <w:p w14:paraId="23A39B1D" w14:textId="01FC4DA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44</w:t>
            </w:r>
          </w:p>
        </w:tc>
        <w:tc>
          <w:tcPr>
            <w:tcW w:w="1047" w:type="dxa"/>
            <w:noWrap/>
            <w:hideMark/>
          </w:tcPr>
          <w:p w14:paraId="42F70ECF" w14:textId="1ED31A45"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200160001</w:t>
            </w:r>
          </w:p>
        </w:tc>
        <w:tc>
          <w:tcPr>
            <w:tcW w:w="2969" w:type="dxa"/>
            <w:noWrap/>
            <w:hideMark/>
          </w:tcPr>
          <w:p w14:paraId="1AFFE96D"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Coicoyán</w:t>
            </w:r>
            <w:proofErr w:type="spellEnd"/>
            <w:r w:rsidRPr="002C0985">
              <w:rPr>
                <w:rFonts w:ascii="ITC Avant Garde" w:hAnsi="ITC Avant Garde"/>
                <w:bCs/>
                <w:color w:val="000000"/>
                <w:sz w:val="18"/>
                <w:szCs w:val="18"/>
                <w:lang w:eastAsia="es-MX"/>
              </w:rPr>
              <w:t xml:space="preserve"> de las Flores</w:t>
            </w:r>
          </w:p>
        </w:tc>
        <w:tc>
          <w:tcPr>
            <w:tcW w:w="2671" w:type="dxa"/>
            <w:noWrap/>
            <w:hideMark/>
          </w:tcPr>
          <w:p w14:paraId="66AAC65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Coicoyán</w:t>
            </w:r>
            <w:proofErr w:type="spellEnd"/>
            <w:r w:rsidRPr="002C0985">
              <w:rPr>
                <w:rFonts w:ascii="ITC Avant Garde" w:hAnsi="ITC Avant Garde"/>
                <w:bCs/>
                <w:color w:val="000000"/>
                <w:sz w:val="18"/>
                <w:szCs w:val="18"/>
                <w:lang w:eastAsia="es-MX"/>
              </w:rPr>
              <w:t xml:space="preserve"> de las Flores</w:t>
            </w:r>
          </w:p>
        </w:tc>
        <w:tc>
          <w:tcPr>
            <w:tcW w:w="1777" w:type="dxa"/>
            <w:noWrap/>
            <w:hideMark/>
          </w:tcPr>
          <w:p w14:paraId="408836A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5FF2D0E" w14:textId="77777777" w:rsidTr="007848FA">
        <w:trPr>
          <w:trHeight w:val="315"/>
        </w:trPr>
        <w:tc>
          <w:tcPr>
            <w:tcW w:w="704" w:type="dxa"/>
          </w:tcPr>
          <w:p w14:paraId="6711B866" w14:textId="473C251C"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45</w:t>
            </w:r>
          </w:p>
        </w:tc>
        <w:tc>
          <w:tcPr>
            <w:tcW w:w="1047" w:type="dxa"/>
            <w:noWrap/>
            <w:hideMark/>
          </w:tcPr>
          <w:p w14:paraId="39BFFBAB" w14:textId="56827D6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200990001</w:t>
            </w:r>
          </w:p>
        </w:tc>
        <w:tc>
          <w:tcPr>
            <w:tcW w:w="2969" w:type="dxa"/>
            <w:noWrap/>
            <w:hideMark/>
          </w:tcPr>
          <w:p w14:paraId="1526A4C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Andrés </w:t>
            </w:r>
            <w:proofErr w:type="spellStart"/>
            <w:r w:rsidRPr="002C0985">
              <w:rPr>
                <w:rFonts w:ascii="ITC Avant Garde" w:hAnsi="ITC Avant Garde"/>
                <w:bCs/>
                <w:color w:val="000000"/>
                <w:sz w:val="18"/>
                <w:szCs w:val="18"/>
                <w:lang w:eastAsia="es-MX"/>
              </w:rPr>
              <w:t>Tepetlapa</w:t>
            </w:r>
            <w:proofErr w:type="spellEnd"/>
          </w:p>
        </w:tc>
        <w:tc>
          <w:tcPr>
            <w:tcW w:w="2671" w:type="dxa"/>
            <w:noWrap/>
            <w:hideMark/>
          </w:tcPr>
          <w:p w14:paraId="068BBE49"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Andrés </w:t>
            </w:r>
            <w:proofErr w:type="spellStart"/>
            <w:r w:rsidRPr="002C0985">
              <w:rPr>
                <w:rFonts w:ascii="ITC Avant Garde" w:hAnsi="ITC Avant Garde"/>
                <w:bCs/>
                <w:color w:val="000000"/>
                <w:sz w:val="18"/>
                <w:szCs w:val="18"/>
                <w:lang w:eastAsia="es-MX"/>
              </w:rPr>
              <w:t>Tepetlapa</w:t>
            </w:r>
            <w:proofErr w:type="spellEnd"/>
          </w:p>
        </w:tc>
        <w:tc>
          <w:tcPr>
            <w:tcW w:w="1777" w:type="dxa"/>
            <w:noWrap/>
            <w:hideMark/>
          </w:tcPr>
          <w:p w14:paraId="3A0FAA2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D1E5276" w14:textId="77777777" w:rsidTr="007848FA">
        <w:trPr>
          <w:trHeight w:val="315"/>
        </w:trPr>
        <w:tc>
          <w:tcPr>
            <w:tcW w:w="704" w:type="dxa"/>
          </w:tcPr>
          <w:p w14:paraId="6F2027BA" w14:textId="69687F69"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46</w:t>
            </w:r>
          </w:p>
        </w:tc>
        <w:tc>
          <w:tcPr>
            <w:tcW w:w="1047" w:type="dxa"/>
            <w:noWrap/>
            <w:hideMark/>
          </w:tcPr>
          <w:p w14:paraId="29701CDF" w14:textId="2DDC150C"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201520001</w:t>
            </w:r>
          </w:p>
        </w:tc>
        <w:tc>
          <w:tcPr>
            <w:tcW w:w="2969" w:type="dxa"/>
            <w:noWrap/>
            <w:hideMark/>
          </w:tcPr>
          <w:p w14:paraId="4D1065F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Francisco </w:t>
            </w:r>
            <w:proofErr w:type="spellStart"/>
            <w:r w:rsidRPr="002C0985">
              <w:rPr>
                <w:rFonts w:ascii="ITC Avant Garde" w:hAnsi="ITC Avant Garde"/>
                <w:bCs/>
                <w:color w:val="000000"/>
                <w:sz w:val="18"/>
                <w:szCs w:val="18"/>
                <w:lang w:eastAsia="es-MX"/>
              </w:rPr>
              <w:t>Tlapancingo</w:t>
            </w:r>
            <w:proofErr w:type="spellEnd"/>
          </w:p>
        </w:tc>
        <w:tc>
          <w:tcPr>
            <w:tcW w:w="2671" w:type="dxa"/>
            <w:noWrap/>
            <w:hideMark/>
          </w:tcPr>
          <w:p w14:paraId="09255FA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Francisco </w:t>
            </w:r>
            <w:proofErr w:type="spellStart"/>
            <w:r w:rsidRPr="002C0985">
              <w:rPr>
                <w:rFonts w:ascii="ITC Avant Garde" w:hAnsi="ITC Avant Garde"/>
                <w:bCs/>
                <w:color w:val="000000"/>
                <w:sz w:val="18"/>
                <w:szCs w:val="18"/>
                <w:lang w:eastAsia="es-MX"/>
              </w:rPr>
              <w:t>Tlapancingo</w:t>
            </w:r>
            <w:proofErr w:type="spellEnd"/>
          </w:p>
        </w:tc>
        <w:tc>
          <w:tcPr>
            <w:tcW w:w="1777" w:type="dxa"/>
            <w:noWrap/>
            <w:hideMark/>
          </w:tcPr>
          <w:p w14:paraId="79D21FE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20665C36" w14:textId="77777777" w:rsidTr="007848FA">
        <w:trPr>
          <w:trHeight w:val="315"/>
        </w:trPr>
        <w:tc>
          <w:tcPr>
            <w:tcW w:w="704" w:type="dxa"/>
          </w:tcPr>
          <w:p w14:paraId="1D4460FE" w14:textId="68ECC0A0"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47</w:t>
            </w:r>
          </w:p>
        </w:tc>
        <w:tc>
          <w:tcPr>
            <w:tcW w:w="1047" w:type="dxa"/>
            <w:noWrap/>
            <w:hideMark/>
          </w:tcPr>
          <w:p w14:paraId="5F4E2A3E" w14:textId="3FA0F784"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201520004</w:t>
            </w:r>
          </w:p>
        </w:tc>
        <w:tc>
          <w:tcPr>
            <w:tcW w:w="2969" w:type="dxa"/>
            <w:noWrap/>
            <w:hideMark/>
          </w:tcPr>
          <w:p w14:paraId="54B78143"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Guadalupe Nogales</w:t>
            </w:r>
          </w:p>
        </w:tc>
        <w:tc>
          <w:tcPr>
            <w:tcW w:w="2671" w:type="dxa"/>
            <w:noWrap/>
            <w:hideMark/>
          </w:tcPr>
          <w:p w14:paraId="1EE6C10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Francisco </w:t>
            </w:r>
            <w:proofErr w:type="spellStart"/>
            <w:r w:rsidRPr="002C0985">
              <w:rPr>
                <w:rFonts w:ascii="ITC Avant Garde" w:hAnsi="ITC Avant Garde"/>
                <w:bCs/>
                <w:color w:val="000000"/>
                <w:sz w:val="18"/>
                <w:szCs w:val="18"/>
                <w:lang w:eastAsia="es-MX"/>
              </w:rPr>
              <w:t>Tlapancingo</w:t>
            </w:r>
            <w:proofErr w:type="spellEnd"/>
          </w:p>
        </w:tc>
        <w:tc>
          <w:tcPr>
            <w:tcW w:w="1777" w:type="dxa"/>
            <w:noWrap/>
            <w:hideMark/>
          </w:tcPr>
          <w:p w14:paraId="158813A5"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775BDE54" w14:textId="77777777" w:rsidTr="007848FA">
        <w:trPr>
          <w:trHeight w:val="315"/>
        </w:trPr>
        <w:tc>
          <w:tcPr>
            <w:tcW w:w="704" w:type="dxa"/>
          </w:tcPr>
          <w:p w14:paraId="1ADF7124" w14:textId="5DA6A007"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48</w:t>
            </w:r>
          </w:p>
        </w:tc>
        <w:tc>
          <w:tcPr>
            <w:tcW w:w="1047" w:type="dxa"/>
            <w:noWrap/>
            <w:hideMark/>
          </w:tcPr>
          <w:p w14:paraId="11EC5119" w14:textId="6349A22D"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201520005</w:t>
            </w:r>
          </w:p>
        </w:tc>
        <w:tc>
          <w:tcPr>
            <w:tcW w:w="2969" w:type="dxa"/>
            <w:noWrap/>
            <w:hideMark/>
          </w:tcPr>
          <w:p w14:paraId="31EFD88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Marcos Natividad</w:t>
            </w:r>
          </w:p>
        </w:tc>
        <w:tc>
          <w:tcPr>
            <w:tcW w:w="2671" w:type="dxa"/>
            <w:noWrap/>
            <w:hideMark/>
          </w:tcPr>
          <w:p w14:paraId="59520EC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Francisco </w:t>
            </w:r>
            <w:proofErr w:type="spellStart"/>
            <w:r w:rsidRPr="002C0985">
              <w:rPr>
                <w:rFonts w:ascii="ITC Avant Garde" w:hAnsi="ITC Avant Garde"/>
                <w:bCs/>
                <w:color w:val="000000"/>
                <w:sz w:val="18"/>
                <w:szCs w:val="18"/>
                <w:lang w:eastAsia="es-MX"/>
              </w:rPr>
              <w:t>Tlapancingo</w:t>
            </w:r>
            <w:proofErr w:type="spellEnd"/>
          </w:p>
        </w:tc>
        <w:tc>
          <w:tcPr>
            <w:tcW w:w="1777" w:type="dxa"/>
            <w:noWrap/>
            <w:hideMark/>
          </w:tcPr>
          <w:p w14:paraId="3C0DC56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556DF490" w14:textId="77777777" w:rsidTr="007848FA">
        <w:trPr>
          <w:trHeight w:val="315"/>
        </w:trPr>
        <w:tc>
          <w:tcPr>
            <w:tcW w:w="704" w:type="dxa"/>
          </w:tcPr>
          <w:p w14:paraId="0088DA19" w14:textId="5C56079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49</w:t>
            </w:r>
          </w:p>
        </w:tc>
        <w:tc>
          <w:tcPr>
            <w:tcW w:w="1047" w:type="dxa"/>
            <w:noWrap/>
            <w:hideMark/>
          </w:tcPr>
          <w:p w14:paraId="1A6D46C3" w14:textId="09042EEC"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201830001</w:t>
            </w:r>
          </w:p>
        </w:tc>
        <w:tc>
          <w:tcPr>
            <w:tcW w:w="2969" w:type="dxa"/>
            <w:noWrap/>
            <w:hideMark/>
          </w:tcPr>
          <w:p w14:paraId="6D405F4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Juan Bautista </w:t>
            </w:r>
            <w:proofErr w:type="spellStart"/>
            <w:r w:rsidRPr="002C0985">
              <w:rPr>
                <w:rFonts w:ascii="ITC Avant Garde" w:hAnsi="ITC Avant Garde"/>
                <w:bCs/>
                <w:color w:val="000000"/>
                <w:sz w:val="18"/>
                <w:szCs w:val="18"/>
                <w:lang w:eastAsia="es-MX"/>
              </w:rPr>
              <w:t>Tlachichilco</w:t>
            </w:r>
            <w:proofErr w:type="spellEnd"/>
          </w:p>
        </w:tc>
        <w:tc>
          <w:tcPr>
            <w:tcW w:w="2671" w:type="dxa"/>
            <w:noWrap/>
            <w:hideMark/>
          </w:tcPr>
          <w:p w14:paraId="59935E9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Juan Bautista </w:t>
            </w:r>
            <w:proofErr w:type="spellStart"/>
            <w:r w:rsidRPr="002C0985">
              <w:rPr>
                <w:rFonts w:ascii="ITC Avant Garde" w:hAnsi="ITC Avant Garde"/>
                <w:bCs/>
                <w:color w:val="000000"/>
                <w:sz w:val="18"/>
                <w:szCs w:val="18"/>
                <w:lang w:eastAsia="es-MX"/>
              </w:rPr>
              <w:t>Tlachichilco</w:t>
            </w:r>
            <w:proofErr w:type="spellEnd"/>
          </w:p>
        </w:tc>
        <w:tc>
          <w:tcPr>
            <w:tcW w:w="1777" w:type="dxa"/>
            <w:noWrap/>
            <w:hideMark/>
          </w:tcPr>
          <w:p w14:paraId="059F904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6CD42805" w14:textId="77777777" w:rsidTr="007848FA">
        <w:trPr>
          <w:trHeight w:val="315"/>
        </w:trPr>
        <w:tc>
          <w:tcPr>
            <w:tcW w:w="704" w:type="dxa"/>
          </w:tcPr>
          <w:p w14:paraId="78E610B8" w14:textId="6B6DAD34"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50</w:t>
            </w:r>
          </w:p>
        </w:tc>
        <w:tc>
          <w:tcPr>
            <w:tcW w:w="1047" w:type="dxa"/>
            <w:noWrap/>
            <w:hideMark/>
          </w:tcPr>
          <w:p w14:paraId="764C282D" w14:textId="1D2393B4"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201830002</w:t>
            </w:r>
          </w:p>
        </w:tc>
        <w:tc>
          <w:tcPr>
            <w:tcW w:w="2969" w:type="dxa"/>
            <w:noWrap/>
            <w:hideMark/>
          </w:tcPr>
          <w:p w14:paraId="62AE4DD1"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Guadalupe la Libertad</w:t>
            </w:r>
          </w:p>
        </w:tc>
        <w:tc>
          <w:tcPr>
            <w:tcW w:w="2671" w:type="dxa"/>
            <w:noWrap/>
            <w:hideMark/>
          </w:tcPr>
          <w:p w14:paraId="53EC3459"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Juan Bautista </w:t>
            </w:r>
            <w:proofErr w:type="spellStart"/>
            <w:r w:rsidRPr="002C0985">
              <w:rPr>
                <w:rFonts w:ascii="ITC Avant Garde" w:hAnsi="ITC Avant Garde"/>
                <w:bCs/>
                <w:color w:val="000000"/>
                <w:sz w:val="18"/>
                <w:szCs w:val="18"/>
                <w:lang w:eastAsia="es-MX"/>
              </w:rPr>
              <w:t>Tlachichilco</w:t>
            </w:r>
            <w:proofErr w:type="spellEnd"/>
          </w:p>
        </w:tc>
        <w:tc>
          <w:tcPr>
            <w:tcW w:w="1777" w:type="dxa"/>
            <w:noWrap/>
            <w:hideMark/>
          </w:tcPr>
          <w:p w14:paraId="27A129FA"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5E642D7D" w14:textId="77777777" w:rsidTr="007848FA">
        <w:trPr>
          <w:trHeight w:val="315"/>
        </w:trPr>
        <w:tc>
          <w:tcPr>
            <w:tcW w:w="704" w:type="dxa"/>
          </w:tcPr>
          <w:p w14:paraId="31F2E8F5" w14:textId="699A8811"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51</w:t>
            </w:r>
          </w:p>
        </w:tc>
        <w:tc>
          <w:tcPr>
            <w:tcW w:w="1047" w:type="dxa"/>
            <w:noWrap/>
            <w:hideMark/>
          </w:tcPr>
          <w:p w14:paraId="22103D9B" w14:textId="2D1C4E41"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201830003</w:t>
            </w:r>
          </w:p>
        </w:tc>
        <w:tc>
          <w:tcPr>
            <w:tcW w:w="2969" w:type="dxa"/>
            <w:noWrap/>
            <w:hideMark/>
          </w:tcPr>
          <w:p w14:paraId="64182B7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Santa Bárbara </w:t>
            </w:r>
            <w:proofErr w:type="spellStart"/>
            <w:r w:rsidRPr="002C0985">
              <w:rPr>
                <w:rFonts w:ascii="ITC Avant Garde" w:hAnsi="ITC Avant Garde"/>
                <w:bCs/>
                <w:color w:val="000000"/>
                <w:sz w:val="18"/>
                <w:szCs w:val="18"/>
                <w:lang w:eastAsia="es-MX"/>
              </w:rPr>
              <w:t>Huacapa</w:t>
            </w:r>
            <w:proofErr w:type="spellEnd"/>
          </w:p>
        </w:tc>
        <w:tc>
          <w:tcPr>
            <w:tcW w:w="2671" w:type="dxa"/>
            <w:noWrap/>
            <w:hideMark/>
          </w:tcPr>
          <w:p w14:paraId="0E484B0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Juan Bautista </w:t>
            </w:r>
            <w:proofErr w:type="spellStart"/>
            <w:r w:rsidRPr="002C0985">
              <w:rPr>
                <w:rFonts w:ascii="ITC Avant Garde" w:hAnsi="ITC Avant Garde"/>
                <w:bCs/>
                <w:color w:val="000000"/>
                <w:sz w:val="18"/>
                <w:szCs w:val="18"/>
                <w:lang w:eastAsia="es-MX"/>
              </w:rPr>
              <w:t>Tlachichilco</w:t>
            </w:r>
            <w:proofErr w:type="spellEnd"/>
          </w:p>
        </w:tc>
        <w:tc>
          <w:tcPr>
            <w:tcW w:w="1777" w:type="dxa"/>
            <w:noWrap/>
            <w:hideMark/>
          </w:tcPr>
          <w:p w14:paraId="0671FF8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3B737109" w14:textId="77777777" w:rsidTr="007848FA">
        <w:trPr>
          <w:trHeight w:val="315"/>
        </w:trPr>
        <w:tc>
          <w:tcPr>
            <w:tcW w:w="704" w:type="dxa"/>
          </w:tcPr>
          <w:p w14:paraId="7BEACF82" w14:textId="6862EED5"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52</w:t>
            </w:r>
          </w:p>
        </w:tc>
        <w:tc>
          <w:tcPr>
            <w:tcW w:w="1047" w:type="dxa"/>
            <w:noWrap/>
            <w:hideMark/>
          </w:tcPr>
          <w:p w14:paraId="4431F9A3" w14:textId="4EDFD49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201830004</w:t>
            </w:r>
          </w:p>
        </w:tc>
        <w:tc>
          <w:tcPr>
            <w:tcW w:w="2969" w:type="dxa"/>
            <w:noWrap/>
            <w:hideMark/>
          </w:tcPr>
          <w:p w14:paraId="4C42CB4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Santiago Guadalupe</w:t>
            </w:r>
          </w:p>
        </w:tc>
        <w:tc>
          <w:tcPr>
            <w:tcW w:w="2671" w:type="dxa"/>
            <w:noWrap/>
            <w:hideMark/>
          </w:tcPr>
          <w:p w14:paraId="397CBC81"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Juan Bautista </w:t>
            </w:r>
            <w:proofErr w:type="spellStart"/>
            <w:r w:rsidRPr="002C0985">
              <w:rPr>
                <w:rFonts w:ascii="ITC Avant Garde" w:hAnsi="ITC Avant Garde"/>
                <w:bCs/>
                <w:color w:val="000000"/>
                <w:sz w:val="18"/>
                <w:szCs w:val="18"/>
                <w:lang w:eastAsia="es-MX"/>
              </w:rPr>
              <w:t>Tlachichilco</w:t>
            </w:r>
            <w:proofErr w:type="spellEnd"/>
          </w:p>
        </w:tc>
        <w:tc>
          <w:tcPr>
            <w:tcW w:w="1777" w:type="dxa"/>
            <w:noWrap/>
            <w:hideMark/>
          </w:tcPr>
          <w:p w14:paraId="015881AD"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FD30137" w14:textId="77777777" w:rsidTr="007848FA">
        <w:trPr>
          <w:trHeight w:val="315"/>
        </w:trPr>
        <w:tc>
          <w:tcPr>
            <w:tcW w:w="704" w:type="dxa"/>
          </w:tcPr>
          <w:p w14:paraId="5FFF5C42" w14:textId="3671487B"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53</w:t>
            </w:r>
          </w:p>
        </w:tc>
        <w:tc>
          <w:tcPr>
            <w:tcW w:w="1047" w:type="dxa"/>
            <w:noWrap/>
            <w:hideMark/>
          </w:tcPr>
          <w:p w14:paraId="56C44009" w14:textId="7A27B2B2"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202510001</w:t>
            </w:r>
          </w:p>
        </w:tc>
        <w:tc>
          <w:tcPr>
            <w:tcW w:w="2969" w:type="dxa"/>
            <w:noWrap/>
            <w:hideMark/>
          </w:tcPr>
          <w:p w14:paraId="41D96F70"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Mateo </w:t>
            </w:r>
            <w:proofErr w:type="spellStart"/>
            <w:r w:rsidRPr="002C0985">
              <w:rPr>
                <w:rFonts w:ascii="ITC Avant Garde" w:hAnsi="ITC Avant Garde"/>
                <w:bCs/>
                <w:color w:val="000000"/>
                <w:sz w:val="18"/>
                <w:szCs w:val="18"/>
                <w:lang w:eastAsia="es-MX"/>
              </w:rPr>
              <w:t>Nejápam</w:t>
            </w:r>
            <w:proofErr w:type="spellEnd"/>
          </w:p>
        </w:tc>
        <w:tc>
          <w:tcPr>
            <w:tcW w:w="2671" w:type="dxa"/>
            <w:noWrap/>
            <w:hideMark/>
          </w:tcPr>
          <w:p w14:paraId="4D94F12E"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Mateo </w:t>
            </w:r>
            <w:proofErr w:type="spellStart"/>
            <w:r w:rsidRPr="002C0985">
              <w:rPr>
                <w:rFonts w:ascii="ITC Avant Garde" w:hAnsi="ITC Avant Garde"/>
                <w:bCs/>
                <w:color w:val="000000"/>
                <w:sz w:val="18"/>
                <w:szCs w:val="18"/>
                <w:lang w:eastAsia="es-MX"/>
              </w:rPr>
              <w:t>Nejápam</w:t>
            </w:r>
            <w:proofErr w:type="spellEnd"/>
          </w:p>
        </w:tc>
        <w:tc>
          <w:tcPr>
            <w:tcW w:w="1777" w:type="dxa"/>
            <w:noWrap/>
            <w:hideMark/>
          </w:tcPr>
          <w:p w14:paraId="65F55537"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FDFD868" w14:textId="77777777" w:rsidTr="007848FA">
        <w:trPr>
          <w:trHeight w:val="315"/>
        </w:trPr>
        <w:tc>
          <w:tcPr>
            <w:tcW w:w="704" w:type="dxa"/>
          </w:tcPr>
          <w:p w14:paraId="61E44F2D" w14:textId="32F66E20"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54</w:t>
            </w:r>
          </w:p>
        </w:tc>
        <w:tc>
          <w:tcPr>
            <w:tcW w:w="1047" w:type="dxa"/>
            <w:noWrap/>
            <w:hideMark/>
          </w:tcPr>
          <w:p w14:paraId="2CE2537A" w14:textId="62834B15"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202590001</w:t>
            </w:r>
          </w:p>
        </w:tc>
        <w:tc>
          <w:tcPr>
            <w:tcW w:w="2969" w:type="dxa"/>
            <w:noWrap/>
            <w:hideMark/>
          </w:tcPr>
          <w:p w14:paraId="01A9478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Miguel </w:t>
            </w:r>
            <w:proofErr w:type="spellStart"/>
            <w:r w:rsidRPr="002C0985">
              <w:rPr>
                <w:rFonts w:ascii="ITC Avant Garde" w:hAnsi="ITC Avant Garde"/>
                <w:bCs/>
                <w:color w:val="000000"/>
                <w:sz w:val="18"/>
                <w:szCs w:val="18"/>
                <w:lang w:eastAsia="es-MX"/>
              </w:rPr>
              <w:t>Ahuehuetitlán</w:t>
            </w:r>
            <w:proofErr w:type="spellEnd"/>
          </w:p>
        </w:tc>
        <w:tc>
          <w:tcPr>
            <w:tcW w:w="2671" w:type="dxa"/>
            <w:noWrap/>
            <w:hideMark/>
          </w:tcPr>
          <w:p w14:paraId="56293E69"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Miguel </w:t>
            </w:r>
            <w:proofErr w:type="spellStart"/>
            <w:r w:rsidRPr="002C0985">
              <w:rPr>
                <w:rFonts w:ascii="ITC Avant Garde" w:hAnsi="ITC Avant Garde"/>
                <w:bCs/>
                <w:color w:val="000000"/>
                <w:sz w:val="18"/>
                <w:szCs w:val="18"/>
                <w:lang w:eastAsia="es-MX"/>
              </w:rPr>
              <w:t>Ahuehuetitlán</w:t>
            </w:r>
            <w:proofErr w:type="spellEnd"/>
          </w:p>
        </w:tc>
        <w:tc>
          <w:tcPr>
            <w:tcW w:w="1777" w:type="dxa"/>
            <w:noWrap/>
            <w:hideMark/>
          </w:tcPr>
          <w:p w14:paraId="074C297A"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629F9C6A" w14:textId="77777777" w:rsidTr="007848FA">
        <w:trPr>
          <w:trHeight w:val="315"/>
        </w:trPr>
        <w:tc>
          <w:tcPr>
            <w:tcW w:w="704" w:type="dxa"/>
          </w:tcPr>
          <w:p w14:paraId="37066EB6" w14:textId="32EB9A7E"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55</w:t>
            </w:r>
          </w:p>
        </w:tc>
        <w:tc>
          <w:tcPr>
            <w:tcW w:w="1047" w:type="dxa"/>
            <w:noWrap/>
            <w:hideMark/>
          </w:tcPr>
          <w:p w14:paraId="197DD245" w14:textId="0EBE566E"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202590002</w:t>
            </w:r>
          </w:p>
        </w:tc>
        <w:tc>
          <w:tcPr>
            <w:tcW w:w="2969" w:type="dxa"/>
            <w:noWrap/>
            <w:hideMark/>
          </w:tcPr>
          <w:p w14:paraId="0AF8554C"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La Luz </w:t>
            </w:r>
            <w:proofErr w:type="spellStart"/>
            <w:r w:rsidRPr="002C0985">
              <w:rPr>
                <w:rFonts w:ascii="ITC Avant Garde" w:hAnsi="ITC Avant Garde"/>
                <w:bCs/>
                <w:color w:val="000000"/>
                <w:sz w:val="18"/>
                <w:szCs w:val="18"/>
                <w:lang w:eastAsia="es-MX"/>
              </w:rPr>
              <w:t>Tenexcalco</w:t>
            </w:r>
            <w:proofErr w:type="spellEnd"/>
          </w:p>
        </w:tc>
        <w:tc>
          <w:tcPr>
            <w:tcW w:w="2671" w:type="dxa"/>
            <w:noWrap/>
            <w:hideMark/>
          </w:tcPr>
          <w:p w14:paraId="73ECE8DF"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 xml:space="preserve">San Miguel </w:t>
            </w:r>
            <w:proofErr w:type="spellStart"/>
            <w:r w:rsidRPr="002C0985">
              <w:rPr>
                <w:rFonts w:ascii="ITC Avant Garde" w:hAnsi="ITC Avant Garde"/>
                <w:bCs/>
                <w:color w:val="000000"/>
                <w:sz w:val="18"/>
                <w:szCs w:val="18"/>
                <w:lang w:eastAsia="es-MX"/>
              </w:rPr>
              <w:t>Ahuehuetitlán</w:t>
            </w:r>
            <w:proofErr w:type="spellEnd"/>
          </w:p>
        </w:tc>
        <w:tc>
          <w:tcPr>
            <w:tcW w:w="1777" w:type="dxa"/>
            <w:noWrap/>
            <w:hideMark/>
          </w:tcPr>
          <w:p w14:paraId="62AEAFEA"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50E774BA" w14:textId="77777777" w:rsidTr="007848FA">
        <w:trPr>
          <w:trHeight w:val="315"/>
        </w:trPr>
        <w:tc>
          <w:tcPr>
            <w:tcW w:w="704" w:type="dxa"/>
          </w:tcPr>
          <w:p w14:paraId="71E931F3" w14:textId="13929796"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56</w:t>
            </w:r>
          </w:p>
        </w:tc>
        <w:tc>
          <w:tcPr>
            <w:tcW w:w="1047" w:type="dxa"/>
            <w:noWrap/>
            <w:hideMark/>
          </w:tcPr>
          <w:p w14:paraId="20408ABE" w14:textId="0CD2112A"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203760001</w:t>
            </w:r>
          </w:p>
        </w:tc>
        <w:tc>
          <w:tcPr>
            <w:tcW w:w="2969" w:type="dxa"/>
            <w:noWrap/>
            <w:hideMark/>
          </w:tcPr>
          <w:p w14:paraId="671754A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Santa Cruz de Bravo</w:t>
            </w:r>
          </w:p>
        </w:tc>
        <w:tc>
          <w:tcPr>
            <w:tcW w:w="2671" w:type="dxa"/>
            <w:noWrap/>
            <w:hideMark/>
          </w:tcPr>
          <w:p w14:paraId="05170B92"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Santa Cruz de Bravo</w:t>
            </w:r>
          </w:p>
        </w:tc>
        <w:tc>
          <w:tcPr>
            <w:tcW w:w="1777" w:type="dxa"/>
            <w:noWrap/>
            <w:hideMark/>
          </w:tcPr>
          <w:p w14:paraId="60239A68"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06339E39" w14:textId="77777777" w:rsidTr="007848FA">
        <w:trPr>
          <w:trHeight w:val="315"/>
        </w:trPr>
        <w:tc>
          <w:tcPr>
            <w:tcW w:w="704" w:type="dxa"/>
          </w:tcPr>
          <w:p w14:paraId="794A047B" w14:textId="79CE17BA"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57</w:t>
            </w:r>
          </w:p>
        </w:tc>
        <w:tc>
          <w:tcPr>
            <w:tcW w:w="1047" w:type="dxa"/>
            <w:noWrap/>
            <w:hideMark/>
          </w:tcPr>
          <w:p w14:paraId="5A75E174" w14:textId="1A2E323D"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205370020</w:t>
            </w:r>
          </w:p>
        </w:tc>
        <w:tc>
          <w:tcPr>
            <w:tcW w:w="2969" w:type="dxa"/>
            <w:noWrap/>
            <w:hideMark/>
          </w:tcPr>
          <w:p w14:paraId="77570FD4"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San Vicente del Zapote</w:t>
            </w:r>
          </w:p>
        </w:tc>
        <w:tc>
          <w:tcPr>
            <w:tcW w:w="2671" w:type="dxa"/>
            <w:noWrap/>
            <w:hideMark/>
          </w:tcPr>
          <w:p w14:paraId="62073F69" w14:textId="77777777" w:rsidR="00FC0AAE" w:rsidRPr="002C0985" w:rsidRDefault="00FC0AAE" w:rsidP="00FC0AAE">
            <w:pPr>
              <w:jc w:val="center"/>
              <w:rPr>
                <w:rFonts w:ascii="ITC Avant Garde" w:hAnsi="ITC Avant Garde"/>
                <w:bCs/>
                <w:color w:val="000000"/>
                <w:sz w:val="18"/>
                <w:szCs w:val="18"/>
                <w:lang w:eastAsia="es-MX"/>
              </w:rPr>
            </w:pPr>
            <w:proofErr w:type="spellStart"/>
            <w:r w:rsidRPr="002C0985">
              <w:rPr>
                <w:rFonts w:ascii="ITC Avant Garde" w:hAnsi="ITC Avant Garde"/>
                <w:bCs/>
                <w:color w:val="000000"/>
                <w:sz w:val="18"/>
                <w:szCs w:val="18"/>
                <w:lang w:eastAsia="es-MX"/>
              </w:rPr>
              <w:t>Silacayoápam</w:t>
            </w:r>
            <w:proofErr w:type="spellEnd"/>
          </w:p>
        </w:tc>
        <w:tc>
          <w:tcPr>
            <w:tcW w:w="1777" w:type="dxa"/>
            <w:noWrap/>
            <w:hideMark/>
          </w:tcPr>
          <w:p w14:paraId="4B1881AD"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r w:rsidR="007848FA" w:rsidRPr="002C0985" w14:paraId="53D98AA4" w14:textId="77777777" w:rsidTr="007848FA">
        <w:trPr>
          <w:trHeight w:val="315"/>
        </w:trPr>
        <w:tc>
          <w:tcPr>
            <w:tcW w:w="704" w:type="dxa"/>
          </w:tcPr>
          <w:p w14:paraId="7A35E4B2" w14:textId="72712A49" w:rsidR="00FC0AAE" w:rsidRPr="00FC0AAE" w:rsidRDefault="00FC0AAE" w:rsidP="00FC0AAE">
            <w:pPr>
              <w:jc w:val="center"/>
              <w:rPr>
                <w:rFonts w:ascii="ITC Avant Garde" w:hAnsi="ITC Avant Garde"/>
                <w:bCs/>
                <w:color w:val="000000"/>
                <w:sz w:val="18"/>
                <w:szCs w:val="18"/>
                <w:lang w:eastAsia="es-MX"/>
              </w:rPr>
            </w:pPr>
            <w:r w:rsidRPr="00FC0AAE">
              <w:rPr>
                <w:rFonts w:ascii="ITC Avant Garde" w:hAnsi="ITC Avant Garde"/>
                <w:color w:val="000000"/>
                <w:sz w:val="18"/>
                <w:szCs w:val="18"/>
              </w:rPr>
              <w:t>58</w:t>
            </w:r>
          </w:p>
        </w:tc>
        <w:tc>
          <w:tcPr>
            <w:tcW w:w="1047" w:type="dxa"/>
            <w:noWrap/>
            <w:hideMark/>
          </w:tcPr>
          <w:p w14:paraId="0549920E" w14:textId="279AD6F9"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205670001</w:t>
            </w:r>
          </w:p>
        </w:tc>
        <w:tc>
          <w:tcPr>
            <w:tcW w:w="2969" w:type="dxa"/>
            <w:noWrap/>
            <w:hideMark/>
          </w:tcPr>
          <w:p w14:paraId="7274D00A"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Zapotitlán Lagunas</w:t>
            </w:r>
          </w:p>
        </w:tc>
        <w:tc>
          <w:tcPr>
            <w:tcW w:w="2671" w:type="dxa"/>
            <w:noWrap/>
            <w:hideMark/>
          </w:tcPr>
          <w:p w14:paraId="065E0F3D"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Zapotitlán Lagunas</w:t>
            </w:r>
          </w:p>
        </w:tc>
        <w:tc>
          <w:tcPr>
            <w:tcW w:w="1777" w:type="dxa"/>
            <w:noWrap/>
            <w:hideMark/>
          </w:tcPr>
          <w:p w14:paraId="617B5786" w14:textId="77777777" w:rsidR="00FC0AAE" w:rsidRPr="002C0985" w:rsidRDefault="00FC0AAE" w:rsidP="00FC0AAE">
            <w:pPr>
              <w:jc w:val="center"/>
              <w:rPr>
                <w:rFonts w:ascii="ITC Avant Garde" w:hAnsi="ITC Avant Garde"/>
                <w:bCs/>
                <w:color w:val="000000"/>
                <w:sz w:val="18"/>
                <w:szCs w:val="18"/>
                <w:lang w:eastAsia="es-MX"/>
              </w:rPr>
            </w:pPr>
            <w:r w:rsidRPr="002C0985">
              <w:rPr>
                <w:rFonts w:ascii="ITC Avant Garde" w:hAnsi="ITC Avant Garde"/>
                <w:bCs/>
                <w:color w:val="000000"/>
                <w:sz w:val="18"/>
                <w:szCs w:val="18"/>
                <w:lang w:eastAsia="es-MX"/>
              </w:rPr>
              <w:t>Oaxaca</w:t>
            </w:r>
          </w:p>
        </w:tc>
      </w:tr>
    </w:tbl>
    <w:p w14:paraId="224C2A15" w14:textId="77777777" w:rsidR="002C0985" w:rsidRPr="00D570C4" w:rsidRDefault="002C0985" w:rsidP="001C31AE">
      <w:pPr>
        <w:jc w:val="both"/>
        <w:rPr>
          <w:rFonts w:ascii="ITC Avant Garde" w:hAnsi="ITC Avant Garde"/>
          <w:bCs/>
          <w:color w:val="000000"/>
          <w:sz w:val="22"/>
          <w:szCs w:val="22"/>
          <w:lang w:val="es-MX" w:eastAsia="es-MX"/>
        </w:rPr>
      </w:pPr>
    </w:p>
    <w:sectPr w:rsidR="002C0985" w:rsidRPr="00D570C4" w:rsidSect="00B72EBB">
      <w:pgSz w:w="12240" w:h="15840" w:code="1"/>
      <w:pgMar w:top="1985" w:right="1531" w:bottom="1531" w:left="1531"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B840" w14:textId="77777777" w:rsidR="008C2839" w:rsidRDefault="008C2839">
      <w:r>
        <w:separator/>
      </w:r>
    </w:p>
  </w:endnote>
  <w:endnote w:type="continuationSeparator" w:id="0">
    <w:p w14:paraId="42C3C937" w14:textId="77777777" w:rsidR="008C2839" w:rsidRDefault="008C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D0E6" w14:textId="77777777" w:rsidR="007848FA" w:rsidRDefault="00FA0B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02BBAD9" w:rsidR="00FA0BAE" w:rsidRDefault="00FA0B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221744"/>
      <w:docPartObj>
        <w:docPartGallery w:val="Page Numbers (Bottom of Page)"/>
        <w:docPartUnique/>
      </w:docPartObj>
    </w:sdtPr>
    <w:sdtEndPr>
      <w:rPr>
        <w:rFonts w:ascii="ITC Avant Garde" w:hAnsi="ITC Avant Garde"/>
        <w:sz w:val="20"/>
      </w:rPr>
    </w:sdtEndPr>
    <w:sdtContent>
      <w:p w14:paraId="1A8ACE86" w14:textId="0E62C15F" w:rsidR="00FA0BAE" w:rsidRPr="007848FA" w:rsidRDefault="00B72EBB" w:rsidP="007848FA">
        <w:pPr>
          <w:pStyle w:val="Piedepgina"/>
          <w:jc w:val="right"/>
          <w:rPr>
            <w:rFonts w:ascii="ITC Avant Garde" w:hAnsi="ITC Avant Garde"/>
            <w:sz w:val="20"/>
          </w:rPr>
        </w:pPr>
        <w:r w:rsidRPr="00B72EBB">
          <w:rPr>
            <w:rFonts w:ascii="ITC Avant Garde" w:hAnsi="ITC Avant Garde"/>
            <w:sz w:val="20"/>
          </w:rPr>
          <w:fldChar w:fldCharType="begin"/>
        </w:r>
        <w:r w:rsidRPr="00B72EBB">
          <w:rPr>
            <w:rFonts w:ascii="ITC Avant Garde" w:hAnsi="ITC Avant Garde"/>
            <w:sz w:val="20"/>
          </w:rPr>
          <w:instrText>PAGE   \* MERGEFORMAT</w:instrText>
        </w:r>
        <w:r w:rsidRPr="00B72EBB">
          <w:rPr>
            <w:rFonts w:ascii="ITC Avant Garde" w:hAnsi="ITC Avant Garde"/>
            <w:sz w:val="20"/>
          </w:rPr>
          <w:fldChar w:fldCharType="separate"/>
        </w:r>
        <w:r w:rsidR="007848FA">
          <w:rPr>
            <w:rFonts w:ascii="ITC Avant Garde" w:hAnsi="ITC Avant Garde"/>
            <w:noProof/>
            <w:sz w:val="20"/>
          </w:rPr>
          <w:t>3</w:t>
        </w:r>
        <w:r w:rsidRPr="00B72EBB">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FA0BAE" w:rsidRPr="004C7979" w:rsidRDefault="008C2839"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FA0BAE" w:rsidRPr="004C7979">
      <w:rPr>
        <w:rFonts w:ascii="ITC Avant Garde" w:hAnsi="ITC Avant Garde" w:cs="Calibri"/>
        <w:sz w:val="18"/>
        <w:szCs w:val="18"/>
      </w:rPr>
      <w:fldChar w:fldCharType="begin"/>
    </w:r>
    <w:r w:rsidR="00FA0BAE" w:rsidRPr="004C7979">
      <w:rPr>
        <w:rFonts w:ascii="ITC Avant Garde" w:hAnsi="ITC Avant Garde" w:cs="Calibri"/>
        <w:sz w:val="18"/>
        <w:szCs w:val="18"/>
      </w:rPr>
      <w:instrText>PAGE</w:instrText>
    </w:r>
    <w:r w:rsidR="00FA0BAE" w:rsidRPr="004C7979">
      <w:rPr>
        <w:rFonts w:ascii="ITC Avant Garde" w:hAnsi="ITC Avant Garde" w:cs="Calibri"/>
        <w:sz w:val="18"/>
        <w:szCs w:val="18"/>
      </w:rPr>
      <w:fldChar w:fldCharType="separate"/>
    </w:r>
    <w:r w:rsidR="00B72EBB">
      <w:rPr>
        <w:rFonts w:ascii="ITC Avant Garde" w:hAnsi="ITC Avant Garde" w:cs="Calibri"/>
        <w:noProof/>
        <w:sz w:val="18"/>
        <w:szCs w:val="18"/>
      </w:rPr>
      <w:t>1</w:t>
    </w:r>
    <w:r w:rsidR="00FA0BAE" w:rsidRPr="004C7979">
      <w:rPr>
        <w:rFonts w:ascii="ITC Avant Garde" w:hAnsi="ITC Avant Garde" w:cs="Calibri"/>
        <w:sz w:val="18"/>
        <w:szCs w:val="18"/>
      </w:rPr>
      <w:fldChar w:fldCharType="end"/>
    </w:r>
    <w:r w:rsidR="00FA0BAE" w:rsidRPr="004C7979">
      <w:rPr>
        <w:rFonts w:ascii="ITC Avant Garde" w:hAnsi="ITC Avant Garde" w:cs="Calibri"/>
        <w:sz w:val="18"/>
        <w:szCs w:val="18"/>
      </w:rPr>
      <w:t xml:space="preserve"> de </w:t>
    </w:r>
    <w:r w:rsidR="00FA0BAE" w:rsidRPr="004C7979">
      <w:rPr>
        <w:rFonts w:ascii="ITC Avant Garde" w:hAnsi="ITC Avant Garde" w:cs="Calibri"/>
        <w:sz w:val="18"/>
        <w:szCs w:val="18"/>
      </w:rPr>
      <w:fldChar w:fldCharType="begin"/>
    </w:r>
    <w:r w:rsidR="00FA0BAE" w:rsidRPr="004C7979">
      <w:rPr>
        <w:rFonts w:ascii="ITC Avant Garde" w:hAnsi="ITC Avant Garde" w:cs="Calibri"/>
        <w:sz w:val="18"/>
        <w:szCs w:val="18"/>
      </w:rPr>
      <w:instrText>NUMPAGES</w:instrText>
    </w:r>
    <w:r w:rsidR="00FA0BAE" w:rsidRPr="004C7979">
      <w:rPr>
        <w:rFonts w:ascii="ITC Avant Garde" w:hAnsi="ITC Avant Garde" w:cs="Calibri"/>
        <w:sz w:val="18"/>
        <w:szCs w:val="18"/>
      </w:rPr>
      <w:fldChar w:fldCharType="separate"/>
    </w:r>
    <w:r w:rsidR="00B72EBB">
      <w:rPr>
        <w:rFonts w:ascii="ITC Avant Garde" w:hAnsi="ITC Avant Garde" w:cs="Calibri"/>
        <w:noProof/>
        <w:sz w:val="18"/>
        <w:szCs w:val="18"/>
      </w:rPr>
      <w:t>13</w:t>
    </w:r>
    <w:r w:rsidR="00FA0BAE"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B729" w14:textId="77777777" w:rsidR="008C2839" w:rsidRDefault="008C2839">
      <w:r>
        <w:separator/>
      </w:r>
    </w:p>
  </w:footnote>
  <w:footnote w:type="continuationSeparator" w:id="0">
    <w:p w14:paraId="3230A11F" w14:textId="77777777" w:rsidR="008C2839" w:rsidRDefault="008C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FA0BAE" w:rsidRDefault="00FA0BAE"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FE51" w14:textId="1C1B909D" w:rsidR="007848FA" w:rsidRDefault="007848FA" w:rsidP="004679D7">
    <w:pPr>
      <w:tabs>
        <w:tab w:val="left" w:pos="9498"/>
      </w:tabs>
      <w:ind w:left="5670" w:right="278"/>
      <w:jc w:val="both"/>
      <w:rPr>
        <w:rFonts w:ascii="ITC Avant Garde" w:hAnsi="ITC Avant Garde" w:cs="Calibri"/>
        <w:b/>
        <w:sz w:val="22"/>
        <w:szCs w:val="22"/>
      </w:rPr>
    </w:pPr>
  </w:p>
  <w:p w14:paraId="47B18DFC" w14:textId="7CF438CD" w:rsidR="00FA0BAE" w:rsidRDefault="00FA0BAE"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F13"/>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2F7"/>
    <w:rsid w:val="003F15D1"/>
    <w:rsid w:val="003F2774"/>
    <w:rsid w:val="003F4C65"/>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050"/>
    <w:rsid w:val="005D1FB4"/>
    <w:rsid w:val="005D2433"/>
    <w:rsid w:val="005D33AF"/>
    <w:rsid w:val="005D35F6"/>
    <w:rsid w:val="005D3C9B"/>
    <w:rsid w:val="005D4C49"/>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48FA"/>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2839"/>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2EBB"/>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42F0"/>
    <w:rsid w:val="00CB478E"/>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4951"/>
    <w:rsid w:val="00CE5D2D"/>
    <w:rsid w:val="00CE5D6C"/>
    <w:rsid w:val="00CE7270"/>
    <w:rsid w:val="00CF0028"/>
    <w:rsid w:val="00CF04ED"/>
    <w:rsid w:val="00CF0BE2"/>
    <w:rsid w:val="00CF0BEA"/>
    <w:rsid w:val="00CF14B3"/>
    <w:rsid w:val="00CF1745"/>
    <w:rsid w:val="00CF1B0D"/>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2B8"/>
    <w:rsid w:val="00DA3E61"/>
    <w:rsid w:val="00DA4B99"/>
    <w:rsid w:val="00DA5F07"/>
    <w:rsid w:val="00DA7366"/>
    <w:rsid w:val="00DA757B"/>
    <w:rsid w:val="00DA7606"/>
    <w:rsid w:val="00DA7E41"/>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7848F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69917636">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836B-5849-4493-B286-327C5044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4860</Words>
  <Characters>26731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2015-11-19T19:33:00Z</cp:lastPrinted>
  <dcterms:created xsi:type="dcterms:W3CDTF">2017-09-06T19:13:00Z</dcterms:created>
  <dcterms:modified xsi:type="dcterms:W3CDTF">2017-10-12T00:33:00Z</dcterms:modified>
</cp:coreProperties>
</file>