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7" w:rsidRPr="008B0D9D" w:rsidRDefault="00835D47" w:rsidP="001F27DC">
      <w:pPr>
        <w:spacing w:after="160" w:line="259" w:lineRule="auto"/>
        <w:jc w:val="center"/>
      </w:pPr>
      <w:bookmarkStart w:id="0" w:name="_GoBack"/>
      <w:bookmarkEnd w:id="0"/>
      <w:r w:rsidRPr="008B0D9D">
        <w:t>ANEXO 1</w:t>
      </w:r>
    </w:p>
    <w:p w:rsidR="00835D47" w:rsidRPr="00A20580" w:rsidRDefault="00835D47" w:rsidP="00835D47">
      <w:pPr>
        <w:pStyle w:val="Texto"/>
        <w:jc w:val="center"/>
        <w:rPr>
          <w:i/>
          <w:sz w:val="16"/>
          <w:szCs w:val="16"/>
          <w:lang w:eastAsia="ar-SA"/>
        </w:rPr>
      </w:pPr>
      <w:r w:rsidRPr="00A20580">
        <w:rPr>
          <w:sz w:val="16"/>
          <w:szCs w:val="16"/>
          <w:lang w:eastAsia="ar-SA"/>
        </w:rPr>
        <w:t xml:space="preserve">DEL ACUERDO MEDIANTE EL CUAL EL PLENO DEL </w:t>
      </w:r>
      <w:r w:rsidR="0036507F">
        <w:rPr>
          <w:sz w:val="16"/>
          <w:szCs w:val="16"/>
          <w:lang w:eastAsia="ar-SA"/>
        </w:rPr>
        <w:t>INSTITUTO FEDERAL DE TELECOMUNICACIONES</w:t>
      </w:r>
      <w:r w:rsidRPr="00A20580">
        <w:rPr>
          <w:sz w:val="16"/>
          <w:szCs w:val="16"/>
          <w:lang w:eastAsia="ar-SA"/>
        </w:rPr>
        <w:t xml:space="preserve"> FEDERAL </w:t>
      </w:r>
      <w:proofErr w:type="gramStart"/>
      <w:r w:rsidRPr="00A20580">
        <w:rPr>
          <w:sz w:val="16"/>
          <w:szCs w:val="16"/>
          <w:lang w:eastAsia="ar-SA"/>
        </w:rPr>
        <w:t xml:space="preserve">DE </w:t>
      </w:r>
      <w:r>
        <w:rPr>
          <w:sz w:val="16"/>
          <w:szCs w:val="16"/>
          <w:lang w:eastAsia="ar-SA"/>
        </w:rPr>
        <w:t xml:space="preserve"> </w:t>
      </w:r>
      <w:r w:rsidRPr="00A20580">
        <w:rPr>
          <w:sz w:val="16"/>
          <w:szCs w:val="16"/>
          <w:lang w:eastAsia="ar-SA"/>
        </w:rPr>
        <w:t>TELECOMUNICACIONES</w:t>
      </w:r>
      <w:proofErr w:type="gramEnd"/>
      <w:r w:rsidRPr="00A20580">
        <w:rPr>
          <w:sz w:val="16"/>
          <w:szCs w:val="16"/>
          <w:lang w:eastAsia="ar-SA"/>
        </w:rPr>
        <w:t xml:space="preserve"> EMITE LOS </w:t>
      </w:r>
      <w:r w:rsidRPr="00A20580">
        <w:rPr>
          <w:i/>
          <w:sz w:val="16"/>
          <w:szCs w:val="16"/>
          <w:lang w:eastAsia="ar-SA"/>
        </w:rPr>
        <w:t xml:space="preserve">“LINEAMIENTOS GENERALES QUE ESTABLECEN LOS </w:t>
      </w:r>
      <w:r>
        <w:rPr>
          <w:i/>
          <w:sz w:val="16"/>
          <w:szCs w:val="16"/>
          <w:lang w:eastAsia="ar-SA"/>
        </w:rPr>
        <w:t xml:space="preserve"> </w:t>
      </w:r>
      <w:r w:rsidRPr="00A20580">
        <w:rPr>
          <w:i/>
          <w:sz w:val="16"/>
          <w:szCs w:val="16"/>
          <w:lang w:eastAsia="ar-SA"/>
        </w:rPr>
        <w:t xml:space="preserve">REQUISITOS, TÉRMINOS Y CONDICIONES QUE LOS ACTUALES CONCESIONARIOS DE RADIODIFUSIÓN, TELECOMUNICACIONES Y TELEFONÍA DEBERÁN CUMPLIR PARA QUE SE LES AUTORICE LA </w:t>
      </w:r>
      <w:r>
        <w:rPr>
          <w:i/>
          <w:sz w:val="16"/>
          <w:szCs w:val="16"/>
          <w:lang w:eastAsia="ar-SA"/>
        </w:rPr>
        <w:t xml:space="preserve"> </w:t>
      </w:r>
      <w:r w:rsidRPr="00A20580">
        <w:rPr>
          <w:i/>
          <w:sz w:val="16"/>
          <w:szCs w:val="16"/>
          <w:lang w:eastAsia="ar-SA"/>
        </w:rPr>
        <w:t>PRESTACIÓN DE SERVICIOS ADICIONALES A LOS QUE SON OBJETO DE SU CONCESIÓN”.</w:t>
      </w:r>
    </w:p>
    <w:p w:rsidR="00835D47" w:rsidRPr="00370D0F" w:rsidRDefault="00835D47" w:rsidP="00835D47">
      <w:pPr>
        <w:pStyle w:val="Texto"/>
        <w:spacing w:after="60" w:line="206" w:lineRule="exact"/>
        <w:rPr>
          <w:sz w:val="16"/>
          <w:szCs w:val="16"/>
        </w:rPr>
      </w:pPr>
      <w:r w:rsidRPr="00370D0F">
        <w:rPr>
          <w:sz w:val="16"/>
          <w:szCs w:val="16"/>
        </w:rPr>
        <w:t xml:space="preserve">SOLICITUD PARA LA AUTORIZACIÓN DE SERVICIOS ADICIONALES AL AMPARO DE LOS </w:t>
      </w:r>
      <w:r w:rsidRPr="00A20580">
        <w:rPr>
          <w:i/>
          <w:sz w:val="16"/>
          <w:szCs w:val="16"/>
        </w:rPr>
        <w:t>“LINEAMIENTOS GENERALES QUE ESTABLECEN LOS REQUISITOS, TÉRMINOS Y CONDICIONES QUE LOS ACTUALES CONCESIONARIOS DE RADIODIFUSIÓN, TELECOMUNICACIONES Y TELEFONÍA DEBERÁN CUMPLIR PARA QUE SE LES AUTORICE LA PRESTACIÓN DE SERVICIOS ADICIONALES A LOS QUE SON OBJETO DE SU CONCESIÓN”.</w:t>
      </w:r>
    </w:p>
    <w:p w:rsidR="00835D47" w:rsidRPr="00A20580" w:rsidRDefault="0036507F" w:rsidP="00835D47">
      <w:pPr>
        <w:pStyle w:val="Texto"/>
        <w:spacing w:after="60" w:line="206" w:lineRule="exact"/>
      </w:pPr>
      <w:r>
        <w:t>INSTITUTO FEDERAL DE TELECOMUNICACIONES</w:t>
      </w:r>
      <w:r w:rsidR="00835D47" w:rsidRPr="00A20580">
        <w:t xml:space="preserve"> FEDERAL DE TELECOMUNICACIONES</w:t>
      </w:r>
    </w:p>
    <w:p w:rsidR="00835D47" w:rsidRPr="002A0CBB" w:rsidRDefault="00835D47" w:rsidP="00835D47">
      <w:pPr>
        <w:pStyle w:val="Texto"/>
        <w:spacing w:after="60" w:line="206" w:lineRule="exact"/>
        <w:rPr>
          <w:szCs w:val="18"/>
        </w:rPr>
      </w:pPr>
      <w:r w:rsidRPr="002A0CBB">
        <w:rPr>
          <w:szCs w:val="18"/>
        </w:rPr>
        <w:t>Av. Insurgentes Sur número 1143, Col. Noche Buena,</w:t>
      </w:r>
    </w:p>
    <w:p w:rsidR="00835D47" w:rsidRPr="002A0CBB" w:rsidRDefault="00835D47" w:rsidP="00835D47">
      <w:pPr>
        <w:pStyle w:val="Texto"/>
        <w:spacing w:after="60" w:line="206" w:lineRule="exact"/>
        <w:rPr>
          <w:szCs w:val="18"/>
        </w:rPr>
      </w:pPr>
      <w:r w:rsidRPr="002A0CBB">
        <w:rPr>
          <w:szCs w:val="18"/>
        </w:rPr>
        <w:t xml:space="preserve">C.P. 03720, </w:t>
      </w:r>
      <w:proofErr w:type="spellStart"/>
      <w:r w:rsidRPr="002A0CBB">
        <w:rPr>
          <w:szCs w:val="18"/>
        </w:rPr>
        <w:t>Deleg</w:t>
      </w:r>
      <w:proofErr w:type="spellEnd"/>
      <w:r w:rsidRPr="002A0CBB">
        <w:rPr>
          <w:szCs w:val="18"/>
        </w:rPr>
        <w:t>. Benito Juárez, México, D.F</w:t>
      </w:r>
    </w:p>
    <w:p w:rsidR="00835D47" w:rsidRPr="002A0CBB" w:rsidRDefault="00835D47" w:rsidP="00835D47">
      <w:pPr>
        <w:pStyle w:val="Texto"/>
        <w:spacing w:after="60" w:line="206" w:lineRule="exact"/>
        <w:rPr>
          <w:szCs w:val="18"/>
        </w:rPr>
      </w:pPr>
      <w:r w:rsidRPr="002A0CBB">
        <w:rPr>
          <w:szCs w:val="18"/>
        </w:rPr>
        <w:t>(Esta Solicitud no surtirá efectos si se presenta en domicilio diverso)</w:t>
      </w:r>
    </w:p>
    <w:p w:rsidR="00835D47" w:rsidRPr="00A20580" w:rsidRDefault="00835D47" w:rsidP="00835D47">
      <w:pPr>
        <w:pStyle w:val="Texto"/>
        <w:spacing w:after="60" w:line="206" w:lineRule="exact"/>
      </w:pPr>
      <w:r w:rsidRPr="00A20580">
        <w:t>PRESENTE</w:t>
      </w:r>
    </w:p>
    <w:p w:rsidR="00835D47" w:rsidRPr="002A0CBB" w:rsidRDefault="00835D47" w:rsidP="00835D47">
      <w:pPr>
        <w:pStyle w:val="Texto"/>
        <w:spacing w:after="60" w:line="206" w:lineRule="exact"/>
      </w:pPr>
      <w:r w:rsidRPr="002A0CBB">
        <w:t xml:space="preserve">En cumplimiento de lo dispuesto en los </w:t>
      </w:r>
      <w:r w:rsidRPr="00A20580">
        <w:rPr>
          <w:i/>
        </w:rPr>
        <w:t>“LINEAMIENTOS GENERALES QUE ESTABLECEN LOS REQUISITOS, TÉRMINOS Y CONDICIONES QUE LOS ACTUALES CONCESIONARIOS DE RADIODIFUSIÓN, TELECOMUNICACIONES Y TELEFONÍA DEBERÁN CUMPLIR PARA QUE SE LES AUTORICE LA PRESTACIÓN DE SERVICIOS ADICIONALES A LOS QUE SON OBJETO DE SU CONCESIÓN”</w:t>
      </w:r>
      <w:r w:rsidRPr="002A0CBB">
        <w:t xml:space="preserve">, expedidos por el </w:t>
      </w:r>
      <w:r w:rsidR="0036507F">
        <w:t>Instituto Federal de Telecomunicaciones</w:t>
      </w:r>
      <w:r w:rsidRPr="002A0CBB">
        <w:t xml:space="preserve"> Federal de Telecomunicaciones el día 6 de mayo de 2014, se solicita la autorización de servicios adicionales en los términos siguientes: </w:t>
      </w:r>
    </w:p>
    <w:p w:rsidR="00835D47" w:rsidRPr="00A20580" w:rsidRDefault="00835D47" w:rsidP="00835D47">
      <w:pPr>
        <w:pStyle w:val="Texto"/>
        <w:spacing w:after="60" w:line="206" w:lineRule="exact"/>
      </w:pPr>
      <w:r w:rsidRPr="00A20580">
        <w:rPr>
          <w:u w:val="single"/>
        </w:rPr>
        <w:t>CONCESIONARIO SOLICITANTE</w:t>
      </w:r>
      <w:r w:rsidRPr="00A20580">
        <w:t>:</w:t>
      </w:r>
    </w:p>
    <w:p w:rsidR="00835D47" w:rsidRPr="00A20580" w:rsidRDefault="00835D47" w:rsidP="00835D47">
      <w:pPr>
        <w:pStyle w:val="Texto"/>
        <w:spacing w:after="60" w:line="206" w:lineRule="exact"/>
        <w:rPr>
          <w:i/>
        </w:rPr>
      </w:pPr>
      <w:r w:rsidRPr="00A20580">
        <w:rPr>
          <w:u w:val="single"/>
        </w:rPr>
        <w:t>NOMBRE DEL REPRESENTANTE LEGAL</w:t>
      </w:r>
      <w:r w:rsidRPr="00A20580">
        <w:t xml:space="preserve">: </w:t>
      </w:r>
      <w:r w:rsidRPr="00A20580">
        <w:rPr>
          <w:i/>
          <w:szCs w:val="18"/>
        </w:rPr>
        <w:t xml:space="preserve">(Para el caso en que la personalidad esté debidamente acreditada ante el </w:t>
      </w:r>
      <w:r w:rsidR="0036507F">
        <w:rPr>
          <w:i/>
          <w:szCs w:val="18"/>
        </w:rPr>
        <w:t>Instituto Federal de Telecomunicaciones</w:t>
      </w:r>
      <w:r w:rsidRPr="00A20580">
        <w:rPr>
          <w:i/>
          <w:szCs w:val="18"/>
        </w:rPr>
        <w:t xml:space="preserve"> Federal de Telecomunicaciones, hacer referencia al instrumento público con que en su oportunidad se acreditó la misma; en caso contrario, exhibir copia certificada del instrumento público respectivo)</w:t>
      </w:r>
    </w:p>
    <w:p w:rsidR="00835D47" w:rsidRPr="00A20580" w:rsidRDefault="00835D47" w:rsidP="00835D47">
      <w:pPr>
        <w:pStyle w:val="Texto"/>
        <w:spacing w:after="60" w:line="206" w:lineRule="exact"/>
        <w:rPr>
          <w:i/>
        </w:rPr>
      </w:pPr>
      <w:r w:rsidRPr="00A20580">
        <w:rPr>
          <w:u w:val="single"/>
        </w:rPr>
        <w:t>TÍTULO(S) DE CONCESIÓN DEL(OS) QUE ES TITULAR EL SOLICITANTE</w:t>
      </w:r>
      <w:r w:rsidRPr="00A20580">
        <w:t xml:space="preserve">: </w:t>
      </w:r>
      <w:r w:rsidRPr="00A20580">
        <w:rPr>
          <w:i/>
          <w:szCs w:val="18"/>
        </w:rPr>
        <w:t>(Especificar aquellos respecto de los cuales se solicitará el(los) servicio(s) adicional(es))</w:t>
      </w:r>
    </w:p>
    <w:p w:rsidR="00835D47" w:rsidRPr="00A20580" w:rsidRDefault="00835D47" w:rsidP="00835D47">
      <w:pPr>
        <w:pStyle w:val="Texto"/>
        <w:spacing w:after="60" w:line="206" w:lineRule="exact"/>
        <w:rPr>
          <w:i/>
        </w:rPr>
      </w:pPr>
      <w:r w:rsidRPr="00A20580">
        <w:rPr>
          <w:u w:val="single"/>
        </w:rPr>
        <w:t>SERVICIOS ADICIONALES SOLICITADOS</w:t>
      </w:r>
      <w:r w:rsidRPr="00A20580">
        <w:t xml:space="preserve">: </w:t>
      </w:r>
      <w:r w:rsidRPr="00A20580">
        <w:rPr>
          <w:i/>
          <w:szCs w:val="18"/>
        </w:rPr>
        <w:t>(Detallar las especificaciones técnicas del(os) servicio(s) adicional(es) y, en su caso, señalar la banda de frecuencias, el ancho de banda o capacidad de red que destinará para la prestación de dicho(s) servicio(s))</w:t>
      </w:r>
    </w:p>
    <w:p w:rsidR="00835D47" w:rsidRPr="00A20580" w:rsidRDefault="00835D47" w:rsidP="00835D47">
      <w:pPr>
        <w:pStyle w:val="Texto"/>
        <w:spacing w:after="60" w:line="206" w:lineRule="exact"/>
      </w:pPr>
      <w:r w:rsidRPr="00A20580">
        <w:rPr>
          <w:u w:val="single"/>
        </w:rPr>
        <w:t>COBERTURA EN LA QUE SE PRETENDE PRESTAR EL(LOS) SERVICIO(S) ADICIONAL(ES)</w:t>
      </w:r>
      <w:r w:rsidRPr="00A20580">
        <w:t>:</w:t>
      </w:r>
    </w:p>
    <w:p w:rsidR="00835D47" w:rsidRPr="002A0CBB" w:rsidRDefault="00835D47" w:rsidP="00835D47">
      <w:pPr>
        <w:pStyle w:val="Texto"/>
        <w:spacing w:after="60" w:line="200" w:lineRule="exact"/>
      </w:pPr>
      <w:r w:rsidRPr="002A0CBB">
        <w:t xml:space="preserve">Asimismo, anexo a la presente solicitud el(los) comprobante(s) de pago de derechos correspondiente(s) por el estudio de la misma, conforme a la dispuesto por la Ley Federal de Derechos, en el entendido que en caso de que ese </w:t>
      </w:r>
      <w:r w:rsidR="0036507F">
        <w:t>Instituto Federal de Telecomunicaciones</w:t>
      </w:r>
      <w:r w:rsidRPr="002A0CBB">
        <w:t xml:space="preserve"> determine la procedencia de la autorización de servicios adicionales respectiva, presentaré el comprobante del pago de derechos a que se refiere dicho ordenamiento por concepto de la autorización correspondiente, previamente a que el </w:t>
      </w:r>
      <w:r w:rsidR="0036507F">
        <w:t>Instituto Federal de Telecomunicaciones</w:t>
      </w:r>
      <w:r w:rsidRPr="002A0CBB">
        <w:t xml:space="preserve"> otorgue la misma.</w:t>
      </w:r>
    </w:p>
    <w:p w:rsidR="00835D47" w:rsidRPr="00A20580" w:rsidRDefault="00835D47" w:rsidP="00835D47">
      <w:pPr>
        <w:pStyle w:val="Texto"/>
        <w:spacing w:after="60" w:line="200" w:lineRule="exact"/>
        <w:rPr>
          <w:i/>
          <w:szCs w:val="18"/>
        </w:rPr>
      </w:pPr>
      <w:r w:rsidRPr="002A0CBB">
        <w:t xml:space="preserve">De igual forma, manifiesto tener conocimiento que el </w:t>
      </w:r>
      <w:r w:rsidR="0036507F">
        <w:t>Instituto Federal de Telecomunicaciones</w:t>
      </w:r>
      <w:r w:rsidRPr="002A0CBB">
        <w:t xml:space="preserve"> podrá establecer, en su caso, una contraprestación por el(los) servicio(s) adicional(es) solicitado(s), cuyo pago será condición para el otorgamiento de la autorización definitiva por parte de dicho órgano autónomo. </w:t>
      </w:r>
      <w:r w:rsidRPr="00A20580">
        <w:rPr>
          <w:i/>
          <w:szCs w:val="18"/>
        </w:rPr>
        <w:t>(Este párrafo no se aplica para el caso previsto en el numeral IV del presente Acuerdo)</w:t>
      </w:r>
    </w:p>
    <w:p w:rsidR="00835D47" w:rsidRPr="00A20580" w:rsidRDefault="00835D47" w:rsidP="00835D47">
      <w:pPr>
        <w:pStyle w:val="Texto"/>
        <w:spacing w:after="60" w:line="200" w:lineRule="exact"/>
        <w:rPr>
          <w:i/>
        </w:rPr>
      </w:pPr>
      <w:r w:rsidRPr="002A0CBB">
        <w:t xml:space="preserve">Finalmente, manifiesto que mi representada </w:t>
      </w:r>
      <w:r w:rsidRPr="00A20580">
        <w:rPr>
          <w:i/>
          <w:szCs w:val="18"/>
        </w:rPr>
        <w:t>(Identifique la opción que corresponda)</w:t>
      </w:r>
    </w:p>
    <w:p w:rsidR="00835D47" w:rsidRPr="002A0CBB" w:rsidRDefault="00835D47" w:rsidP="00835D47">
      <w:pPr>
        <w:pStyle w:val="Texto"/>
        <w:spacing w:after="60" w:line="200" w:lineRule="exact"/>
        <w:ind w:left="720" w:hanging="432"/>
      </w:pPr>
      <w:r w:rsidRPr="002A0CBB">
        <w:t>[</w:t>
      </w:r>
      <w:r>
        <w:t xml:space="preserve"> </w:t>
      </w:r>
      <w:proofErr w:type="gramStart"/>
      <w:r>
        <w:t xml:space="preserve">  </w:t>
      </w:r>
      <w:r w:rsidRPr="002A0CBB">
        <w:t>]</w:t>
      </w:r>
      <w:proofErr w:type="gramEnd"/>
      <w:r w:rsidRPr="002A0CBB">
        <w:t xml:space="preserve"> </w:t>
      </w:r>
      <w:r>
        <w:tab/>
      </w:r>
      <w:r w:rsidRPr="002A0CBB">
        <w:t>ha sido declarada como parte del Grupo de Interés que conforma al Agente Económico Preponderante en el sector de radiodifusión.</w:t>
      </w:r>
    </w:p>
    <w:p w:rsidR="00835D47" w:rsidRPr="002A0CBB" w:rsidRDefault="00835D47" w:rsidP="00835D47">
      <w:pPr>
        <w:pStyle w:val="Texto"/>
        <w:spacing w:after="60" w:line="200" w:lineRule="exact"/>
        <w:ind w:left="720" w:hanging="432"/>
      </w:pPr>
      <w:r w:rsidRPr="002A0CBB">
        <w:t>[</w:t>
      </w:r>
      <w:r>
        <w:t xml:space="preserve"> </w:t>
      </w:r>
      <w:proofErr w:type="gramStart"/>
      <w:r>
        <w:t xml:space="preserve">  </w:t>
      </w:r>
      <w:r w:rsidRPr="002A0CBB">
        <w:t>]</w:t>
      </w:r>
      <w:proofErr w:type="gramEnd"/>
      <w:r w:rsidRPr="002A0CBB">
        <w:t xml:space="preserve"> </w:t>
      </w:r>
      <w:r>
        <w:tab/>
      </w:r>
      <w:r w:rsidRPr="002A0CBB">
        <w:t>ha sido declarada como parte del Grupo de Interés que conforma al Agente Económico Preponderante en el sector de telecomunicaciones.</w:t>
      </w:r>
    </w:p>
    <w:p w:rsidR="00835D47" w:rsidRPr="002A0CBB" w:rsidRDefault="00835D47" w:rsidP="00835D47">
      <w:pPr>
        <w:pStyle w:val="Texto"/>
        <w:spacing w:after="60" w:line="200" w:lineRule="exact"/>
        <w:ind w:left="720" w:hanging="432"/>
      </w:pPr>
      <w:r w:rsidRPr="002A0CBB">
        <w:t>[</w:t>
      </w:r>
      <w:r>
        <w:t xml:space="preserve"> </w:t>
      </w:r>
      <w:proofErr w:type="gramStart"/>
      <w:r>
        <w:t xml:space="preserve">  </w:t>
      </w:r>
      <w:r w:rsidRPr="002A0CBB">
        <w:t>]</w:t>
      </w:r>
      <w:proofErr w:type="gramEnd"/>
      <w:r w:rsidRPr="002A0CBB">
        <w:t xml:space="preserve"> </w:t>
      </w:r>
      <w:r>
        <w:tab/>
      </w:r>
      <w:r w:rsidRPr="002A0CBB">
        <w:t>no ha sido declarada parte de ningún Agente Económico Preponderante.</w:t>
      </w:r>
    </w:p>
    <w:p w:rsidR="00835D47" w:rsidRPr="002A0CBB" w:rsidRDefault="00835D47" w:rsidP="00835D47">
      <w:pPr>
        <w:pStyle w:val="Texto"/>
        <w:spacing w:after="60" w:line="200" w:lineRule="exact"/>
      </w:pPr>
      <w:r w:rsidRPr="002A0CBB">
        <w:t>México, D.F.,</w:t>
      </w:r>
      <w:r>
        <w:t xml:space="preserve"> </w:t>
      </w:r>
      <w:r w:rsidRPr="002A0CBB">
        <w:t xml:space="preserve">a _____ de __________ </w:t>
      </w:r>
      <w:proofErr w:type="spellStart"/>
      <w:r w:rsidRPr="002A0CBB">
        <w:t>de</w:t>
      </w:r>
      <w:proofErr w:type="spellEnd"/>
      <w:r w:rsidRPr="002A0CBB">
        <w:t xml:space="preserve"> _______.</w:t>
      </w:r>
    </w:p>
    <w:p w:rsidR="00835D47" w:rsidRDefault="00835D47" w:rsidP="00835D47">
      <w:pPr>
        <w:pStyle w:val="Texto"/>
        <w:spacing w:after="60" w:line="200" w:lineRule="exact"/>
      </w:pPr>
    </w:p>
    <w:p w:rsidR="00835D47" w:rsidRPr="002A0CBB" w:rsidRDefault="00835D47" w:rsidP="00835D47">
      <w:pPr>
        <w:pStyle w:val="Texto"/>
        <w:spacing w:after="60" w:line="206" w:lineRule="exact"/>
        <w:ind w:firstLine="0"/>
        <w:jc w:val="center"/>
      </w:pPr>
      <w:r w:rsidRPr="002A0CBB">
        <w:t>Atentamente,</w:t>
      </w:r>
    </w:p>
    <w:p w:rsidR="00835D47" w:rsidRDefault="00835D47" w:rsidP="00835D47">
      <w:pPr>
        <w:pStyle w:val="Texto"/>
        <w:spacing w:after="60" w:line="206" w:lineRule="exact"/>
        <w:ind w:firstLine="0"/>
        <w:jc w:val="center"/>
      </w:pPr>
      <w:r w:rsidRPr="002A0CBB">
        <w:t>Representante legal de ____________________</w:t>
      </w:r>
    </w:p>
    <w:p w:rsidR="00835D47" w:rsidRDefault="00835D47" w:rsidP="00835D47">
      <w:pPr>
        <w:pStyle w:val="Texto"/>
        <w:spacing w:after="60"/>
        <w:ind w:firstLine="0"/>
        <w:jc w:val="center"/>
      </w:pPr>
    </w:p>
    <w:p w:rsidR="00835D47" w:rsidRPr="002A0CBB" w:rsidRDefault="00835D47" w:rsidP="00835D47">
      <w:pPr>
        <w:pStyle w:val="Texto"/>
        <w:ind w:firstLine="0"/>
        <w:jc w:val="center"/>
      </w:pPr>
    </w:p>
    <w:p w:rsidR="00835D47" w:rsidRPr="002A0CBB" w:rsidRDefault="00835D47" w:rsidP="00835D47">
      <w:pPr>
        <w:pStyle w:val="Texto"/>
        <w:spacing w:after="0"/>
        <w:ind w:firstLine="0"/>
        <w:jc w:val="center"/>
      </w:pPr>
      <w:r>
        <w:t>_______________________</w:t>
      </w:r>
    </w:p>
    <w:p w:rsidR="00835D47" w:rsidRDefault="00835D47" w:rsidP="00835D47">
      <w:pPr>
        <w:pStyle w:val="Texto"/>
        <w:ind w:firstLine="0"/>
        <w:jc w:val="center"/>
      </w:pPr>
      <w:r w:rsidRPr="002A0CBB">
        <w:t>Nombre y firma</w:t>
      </w:r>
    </w:p>
    <w:p w:rsidR="00835D47" w:rsidRPr="008A75FB" w:rsidRDefault="00835D47" w:rsidP="00C56D03">
      <w:pPr>
        <w:pStyle w:val="Texto"/>
        <w:ind w:firstLine="0"/>
        <w:jc w:val="center"/>
      </w:pPr>
      <w:r>
        <w:t>____________________________</w:t>
      </w:r>
    </w:p>
    <w:sectPr w:rsidR="00835D47" w:rsidRPr="008A75FB" w:rsidSect="00C56D03">
      <w:footerReference w:type="default" r:id="rId8"/>
      <w:pgSz w:w="12240" w:h="15840"/>
      <w:pgMar w:top="993" w:right="1701" w:bottom="709" w:left="1701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50" w:rsidRDefault="00291450" w:rsidP="00856398">
      <w:pPr>
        <w:spacing w:after="0" w:line="240" w:lineRule="auto"/>
      </w:pPr>
      <w:r>
        <w:separator/>
      </w:r>
    </w:p>
  </w:endnote>
  <w:endnote w:type="continuationSeparator" w:id="0">
    <w:p w:rsidR="00291450" w:rsidRDefault="00291450" w:rsidP="008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853497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934272267"/>
          <w:docPartObj>
            <w:docPartGallery w:val="Page Numbers (Top of Page)"/>
            <w:docPartUnique/>
          </w:docPartObj>
        </w:sdtPr>
        <w:sdtEndPr/>
        <w:sdtContent>
          <w:p w:rsidR="00856398" w:rsidRPr="00856398" w:rsidRDefault="00856398">
            <w:pPr>
              <w:pStyle w:val="Piedepgina"/>
              <w:jc w:val="right"/>
              <w:rPr>
                <w:sz w:val="20"/>
              </w:rPr>
            </w:pPr>
            <w:r w:rsidRPr="00856398">
              <w:rPr>
                <w:sz w:val="20"/>
                <w:lang w:val="es-ES"/>
              </w:rPr>
              <w:t xml:space="preserve">Página </w:t>
            </w:r>
            <w:r w:rsidRPr="00856398">
              <w:rPr>
                <w:b/>
                <w:bCs/>
                <w:szCs w:val="24"/>
              </w:rPr>
              <w:fldChar w:fldCharType="begin"/>
            </w:r>
            <w:r w:rsidRPr="00856398">
              <w:rPr>
                <w:b/>
                <w:bCs/>
                <w:sz w:val="20"/>
              </w:rPr>
              <w:instrText>PAGE</w:instrText>
            </w:r>
            <w:r w:rsidRPr="00856398">
              <w:rPr>
                <w:b/>
                <w:bCs/>
                <w:szCs w:val="24"/>
              </w:rPr>
              <w:fldChar w:fldCharType="separate"/>
            </w:r>
            <w:r w:rsidR="00663637">
              <w:rPr>
                <w:b/>
                <w:bCs/>
                <w:noProof/>
                <w:sz w:val="20"/>
              </w:rPr>
              <w:t>1</w:t>
            </w:r>
            <w:r w:rsidRPr="00856398">
              <w:rPr>
                <w:b/>
                <w:bCs/>
                <w:szCs w:val="24"/>
              </w:rPr>
              <w:fldChar w:fldCharType="end"/>
            </w:r>
            <w:r w:rsidRPr="00856398">
              <w:rPr>
                <w:sz w:val="20"/>
                <w:lang w:val="es-ES"/>
              </w:rPr>
              <w:t xml:space="preserve"> de </w:t>
            </w:r>
            <w:r w:rsidRPr="00856398">
              <w:rPr>
                <w:b/>
                <w:bCs/>
                <w:szCs w:val="24"/>
              </w:rPr>
              <w:fldChar w:fldCharType="begin"/>
            </w:r>
            <w:r w:rsidRPr="00856398">
              <w:rPr>
                <w:b/>
                <w:bCs/>
                <w:sz w:val="20"/>
              </w:rPr>
              <w:instrText>NUMPAGES</w:instrText>
            </w:r>
            <w:r w:rsidRPr="00856398">
              <w:rPr>
                <w:b/>
                <w:bCs/>
                <w:szCs w:val="24"/>
              </w:rPr>
              <w:fldChar w:fldCharType="separate"/>
            </w:r>
            <w:r w:rsidR="00663637">
              <w:rPr>
                <w:b/>
                <w:bCs/>
                <w:noProof/>
                <w:sz w:val="20"/>
              </w:rPr>
              <w:t>1</w:t>
            </w:r>
            <w:r w:rsidRPr="00856398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56398" w:rsidRDefault="00856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50" w:rsidRDefault="00291450" w:rsidP="00856398">
      <w:pPr>
        <w:spacing w:after="0" w:line="240" w:lineRule="auto"/>
      </w:pPr>
      <w:r>
        <w:separator/>
      </w:r>
    </w:p>
  </w:footnote>
  <w:footnote w:type="continuationSeparator" w:id="0">
    <w:p w:rsidR="00291450" w:rsidRDefault="00291450" w:rsidP="0085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1E8"/>
    <w:multiLevelType w:val="hybridMultilevel"/>
    <w:tmpl w:val="C3E836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120"/>
    <w:multiLevelType w:val="hybridMultilevel"/>
    <w:tmpl w:val="1F600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F2"/>
    <w:rsid w:val="00005435"/>
    <w:rsid w:val="00007EF9"/>
    <w:rsid w:val="00015D59"/>
    <w:rsid w:val="000160AD"/>
    <w:rsid w:val="00046913"/>
    <w:rsid w:val="00052CD3"/>
    <w:rsid w:val="00054497"/>
    <w:rsid w:val="00056CCE"/>
    <w:rsid w:val="000838C6"/>
    <w:rsid w:val="000928AE"/>
    <w:rsid w:val="00097910"/>
    <w:rsid w:val="000A4611"/>
    <w:rsid w:val="000B3A6C"/>
    <w:rsid w:val="000D28B8"/>
    <w:rsid w:val="000D6CE3"/>
    <w:rsid w:val="000E27BC"/>
    <w:rsid w:val="00122622"/>
    <w:rsid w:val="00125E3F"/>
    <w:rsid w:val="001308D7"/>
    <w:rsid w:val="00131993"/>
    <w:rsid w:val="001435C4"/>
    <w:rsid w:val="00147145"/>
    <w:rsid w:val="0015344C"/>
    <w:rsid w:val="00162B56"/>
    <w:rsid w:val="00164186"/>
    <w:rsid w:val="00172DEE"/>
    <w:rsid w:val="001968A9"/>
    <w:rsid w:val="00196D0A"/>
    <w:rsid w:val="001F27DC"/>
    <w:rsid w:val="001F7237"/>
    <w:rsid w:val="0022670F"/>
    <w:rsid w:val="00237C34"/>
    <w:rsid w:val="0025063C"/>
    <w:rsid w:val="00250C02"/>
    <w:rsid w:val="00251994"/>
    <w:rsid w:val="002523AA"/>
    <w:rsid w:val="00282BBC"/>
    <w:rsid w:val="00291450"/>
    <w:rsid w:val="00294189"/>
    <w:rsid w:val="002C7935"/>
    <w:rsid w:val="002D6A98"/>
    <w:rsid w:val="002E6748"/>
    <w:rsid w:val="002F5127"/>
    <w:rsid w:val="003355F4"/>
    <w:rsid w:val="00360248"/>
    <w:rsid w:val="0036507F"/>
    <w:rsid w:val="00365C61"/>
    <w:rsid w:val="003B1F65"/>
    <w:rsid w:val="00423D62"/>
    <w:rsid w:val="00427228"/>
    <w:rsid w:val="004304B7"/>
    <w:rsid w:val="00475EF8"/>
    <w:rsid w:val="004803CB"/>
    <w:rsid w:val="004902D2"/>
    <w:rsid w:val="004A5917"/>
    <w:rsid w:val="004A6EB6"/>
    <w:rsid w:val="004A7DA5"/>
    <w:rsid w:val="004B5131"/>
    <w:rsid w:val="004C2710"/>
    <w:rsid w:val="004D1F1E"/>
    <w:rsid w:val="004E1312"/>
    <w:rsid w:val="005622A5"/>
    <w:rsid w:val="00571398"/>
    <w:rsid w:val="00576C93"/>
    <w:rsid w:val="0059164D"/>
    <w:rsid w:val="005C203F"/>
    <w:rsid w:val="005C6C28"/>
    <w:rsid w:val="0060575C"/>
    <w:rsid w:val="00620598"/>
    <w:rsid w:val="00635135"/>
    <w:rsid w:val="00640889"/>
    <w:rsid w:val="00645886"/>
    <w:rsid w:val="00663637"/>
    <w:rsid w:val="00670F6A"/>
    <w:rsid w:val="006909FE"/>
    <w:rsid w:val="006A6DCB"/>
    <w:rsid w:val="006A7916"/>
    <w:rsid w:val="006C155E"/>
    <w:rsid w:val="006C38EA"/>
    <w:rsid w:val="006E3CB1"/>
    <w:rsid w:val="007050D6"/>
    <w:rsid w:val="0071226A"/>
    <w:rsid w:val="00730D55"/>
    <w:rsid w:val="00747530"/>
    <w:rsid w:val="00757023"/>
    <w:rsid w:val="0078384A"/>
    <w:rsid w:val="007A0771"/>
    <w:rsid w:val="007A56B3"/>
    <w:rsid w:val="007A65D6"/>
    <w:rsid w:val="007C7AD8"/>
    <w:rsid w:val="007D07E8"/>
    <w:rsid w:val="007D392E"/>
    <w:rsid w:val="007F02B5"/>
    <w:rsid w:val="007F1783"/>
    <w:rsid w:val="00824458"/>
    <w:rsid w:val="00835D47"/>
    <w:rsid w:val="0083744D"/>
    <w:rsid w:val="00856398"/>
    <w:rsid w:val="008A75FB"/>
    <w:rsid w:val="008D0888"/>
    <w:rsid w:val="008D59DB"/>
    <w:rsid w:val="008F0D40"/>
    <w:rsid w:val="009018F7"/>
    <w:rsid w:val="009151BA"/>
    <w:rsid w:val="00922C28"/>
    <w:rsid w:val="00955E3E"/>
    <w:rsid w:val="00956D56"/>
    <w:rsid w:val="00956D77"/>
    <w:rsid w:val="00964577"/>
    <w:rsid w:val="009712F2"/>
    <w:rsid w:val="009731C3"/>
    <w:rsid w:val="009A0D29"/>
    <w:rsid w:val="009B4D84"/>
    <w:rsid w:val="009D6C07"/>
    <w:rsid w:val="00A02DD4"/>
    <w:rsid w:val="00A12F68"/>
    <w:rsid w:val="00A25196"/>
    <w:rsid w:val="00A349B0"/>
    <w:rsid w:val="00A4549E"/>
    <w:rsid w:val="00A66155"/>
    <w:rsid w:val="00A66602"/>
    <w:rsid w:val="00AA75BC"/>
    <w:rsid w:val="00B337AE"/>
    <w:rsid w:val="00B45568"/>
    <w:rsid w:val="00B85291"/>
    <w:rsid w:val="00B85522"/>
    <w:rsid w:val="00BC5FFA"/>
    <w:rsid w:val="00BD637C"/>
    <w:rsid w:val="00BE4083"/>
    <w:rsid w:val="00BE64B8"/>
    <w:rsid w:val="00C029B5"/>
    <w:rsid w:val="00C11D7C"/>
    <w:rsid w:val="00C17988"/>
    <w:rsid w:val="00C17F50"/>
    <w:rsid w:val="00C233B9"/>
    <w:rsid w:val="00C56D03"/>
    <w:rsid w:val="00C75D2B"/>
    <w:rsid w:val="00C92D91"/>
    <w:rsid w:val="00CA2BF1"/>
    <w:rsid w:val="00CF0E00"/>
    <w:rsid w:val="00CF70B7"/>
    <w:rsid w:val="00CF7BD5"/>
    <w:rsid w:val="00D07174"/>
    <w:rsid w:val="00D1255A"/>
    <w:rsid w:val="00D17A3F"/>
    <w:rsid w:val="00D30E9C"/>
    <w:rsid w:val="00D63D36"/>
    <w:rsid w:val="00D90FD5"/>
    <w:rsid w:val="00D97C97"/>
    <w:rsid w:val="00DA7240"/>
    <w:rsid w:val="00DE4777"/>
    <w:rsid w:val="00DF1309"/>
    <w:rsid w:val="00E25CF8"/>
    <w:rsid w:val="00E652D5"/>
    <w:rsid w:val="00E65767"/>
    <w:rsid w:val="00E74EF2"/>
    <w:rsid w:val="00E77BDD"/>
    <w:rsid w:val="00EA2D6A"/>
    <w:rsid w:val="00EA4610"/>
    <w:rsid w:val="00F22960"/>
    <w:rsid w:val="00F25293"/>
    <w:rsid w:val="00F25473"/>
    <w:rsid w:val="00F30BB8"/>
    <w:rsid w:val="00F455E6"/>
    <w:rsid w:val="00F50E1C"/>
    <w:rsid w:val="00F53748"/>
    <w:rsid w:val="00F9111C"/>
    <w:rsid w:val="00FB11E7"/>
    <w:rsid w:val="00FB1703"/>
    <w:rsid w:val="00FC3877"/>
    <w:rsid w:val="00FD260F"/>
    <w:rsid w:val="00FD3851"/>
    <w:rsid w:val="00FD7C7D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97A01"/>
  <w15:chartTrackingRefBased/>
  <w15:docId w15:val="{511EDE27-3E32-4667-AEC3-65B254B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2F2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7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712F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60F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D6C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6C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6CE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6C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6CE3"/>
    <w:rPr>
      <w:rFonts w:ascii="Calibri" w:eastAsia="Calibri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B4D8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C7AD8"/>
  </w:style>
  <w:style w:type="paragraph" w:styleId="NormalWeb">
    <w:name w:val="Normal (Web)"/>
    <w:basedOn w:val="Normal"/>
    <w:uiPriority w:val="99"/>
    <w:semiHidden/>
    <w:unhideWhenUsed/>
    <w:rsid w:val="007C7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7AD8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563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398"/>
    <w:rPr>
      <w:rFonts w:ascii="Calibri" w:eastAsia="Calibri" w:hAnsi="Calibri" w:cs="Times New Roman"/>
    </w:rPr>
  </w:style>
  <w:style w:type="paragraph" w:customStyle="1" w:styleId="Texto">
    <w:name w:val="Texto"/>
    <w:basedOn w:val="Normal"/>
    <w:link w:val="TextoCar"/>
    <w:rsid w:val="00835D4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ANOTACION">
    <w:name w:val="ANOTACION"/>
    <w:basedOn w:val="Normal"/>
    <w:link w:val="ANOTACIONCar"/>
    <w:rsid w:val="00835D47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  <w:lang w:val="es-ES_tradnl" w:eastAsia="es-MX"/>
    </w:rPr>
  </w:style>
  <w:style w:type="character" w:customStyle="1" w:styleId="TextoCar">
    <w:name w:val="Texto Car"/>
    <w:link w:val="Texto"/>
    <w:locked/>
    <w:rsid w:val="00835D47"/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ANOTACIONCar">
    <w:name w:val="ANOTACION Car"/>
    <w:link w:val="ANOTACION"/>
    <w:locked/>
    <w:rsid w:val="00835D47"/>
    <w:rPr>
      <w:rFonts w:ascii="Times New Roman" w:eastAsia="Times New Roman" w:hAnsi="Times New Roman" w:cs="Times New Roman"/>
      <w:b/>
      <w:sz w:val="18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D203-A2BF-4D13-8D2E-6423805E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Tetehuatzin Mendoza Mendoza</dc:creator>
  <cp:keywords/>
  <dc:description/>
  <cp:lastModifiedBy>Rodrigo Emilio Castro Bizarretea</cp:lastModifiedBy>
  <cp:revision>2</cp:revision>
  <cp:lastPrinted>2018-05-31T18:18:00Z</cp:lastPrinted>
  <dcterms:created xsi:type="dcterms:W3CDTF">2018-06-02T00:06:00Z</dcterms:created>
  <dcterms:modified xsi:type="dcterms:W3CDTF">2018-06-02T00:06:00Z</dcterms:modified>
</cp:coreProperties>
</file>